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E7F" w:rsidRPr="00E772E8" w:rsidRDefault="00BE5E7F" w:rsidP="00BE5E7F">
      <w:pPr>
        <w:rPr>
          <w:rFonts w:ascii="Calibri" w:hAnsi="Calibri" w:cs="Calibri"/>
          <w:sz w:val="22"/>
          <w:szCs w:val="22"/>
        </w:rPr>
      </w:pPr>
      <w:bookmarkStart w:id="0" w:name="_GoBack"/>
      <w:r w:rsidRPr="00E772E8">
        <w:rPr>
          <w:rFonts w:ascii="Calibri" w:hAnsi="Calibri" w:cs="Calibri"/>
          <w:noProof/>
          <w:sz w:val="22"/>
          <w:szCs w:val="22"/>
        </w:rPr>
        <w:drawing>
          <wp:inline distT="0" distB="0" distL="0" distR="0" wp14:anchorId="2C2EE4F5" wp14:editId="1E125E7A">
            <wp:extent cx="5029200" cy="3668395"/>
            <wp:effectExtent l="0" t="0" r="0" b="8255"/>
            <wp:docPr id="18" name="Picture 18" descr="cid:image002.png@01D60B9A.06037F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2.png@01D60B9A.06037F90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3668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72E8" w:rsidRPr="00E772E8" w:rsidRDefault="00BE5E7F" w:rsidP="00E772E8">
      <w:pPr>
        <w:rPr>
          <w:rFonts w:ascii="Calibri" w:hAnsi="Calibri" w:cs="Calibri"/>
          <w:sz w:val="22"/>
          <w:szCs w:val="22"/>
        </w:rPr>
      </w:pPr>
      <w:r w:rsidRPr="00E772E8">
        <w:rPr>
          <w:b/>
          <w:bCs/>
        </w:rPr>
        <w:t xml:space="preserve">Supplementary figure: </w:t>
      </w:r>
      <w:r w:rsidRPr="00E772E8">
        <w:rPr>
          <w:rFonts w:ascii="Calibri" w:hAnsi="Calibri" w:cs="Calibri"/>
          <w:sz w:val="22"/>
          <w:szCs w:val="22"/>
        </w:rPr>
        <w:t>C</w:t>
      </w:r>
      <w:r w:rsidRPr="00E772E8">
        <w:rPr>
          <w:rFonts w:ascii="Calibri" w:hAnsi="Calibri" w:cs="Calibri"/>
          <w:sz w:val="22"/>
          <w:szCs w:val="22"/>
        </w:rPr>
        <w:t xml:space="preserve">omparison between </w:t>
      </w:r>
      <w:r w:rsidRPr="00E772E8">
        <w:rPr>
          <w:rFonts w:ascii="Calibri" w:hAnsi="Calibri" w:cs="Calibri"/>
          <w:sz w:val="22"/>
          <w:szCs w:val="22"/>
        </w:rPr>
        <w:t xml:space="preserve">the predictive </w:t>
      </w:r>
      <w:r w:rsidR="00E772E8" w:rsidRPr="00E772E8">
        <w:rPr>
          <w:rFonts w:ascii="Calibri" w:hAnsi="Calibri" w:cs="Calibri"/>
          <w:sz w:val="22"/>
          <w:szCs w:val="22"/>
        </w:rPr>
        <w:t>powers of</w:t>
      </w:r>
      <w:r w:rsidRPr="00E772E8">
        <w:rPr>
          <w:rFonts w:ascii="Calibri" w:hAnsi="Calibri" w:cs="Calibri"/>
          <w:sz w:val="22"/>
          <w:szCs w:val="22"/>
        </w:rPr>
        <w:t xml:space="preserve"> </w:t>
      </w:r>
      <w:r w:rsidR="00E772E8" w:rsidRPr="00E772E8">
        <w:rPr>
          <w:rFonts w:ascii="Calibri" w:hAnsi="Calibri" w:cs="Calibri"/>
          <w:sz w:val="22"/>
          <w:szCs w:val="22"/>
        </w:rPr>
        <w:t>visceral adiposity index (VAI)</w:t>
      </w:r>
      <w:r w:rsidRPr="00E772E8">
        <w:rPr>
          <w:rFonts w:ascii="Calibri" w:hAnsi="Calibri" w:cs="Calibri"/>
          <w:sz w:val="22"/>
          <w:szCs w:val="22"/>
        </w:rPr>
        <w:t>, waist</w:t>
      </w:r>
      <w:r w:rsidRPr="00E772E8">
        <w:rPr>
          <w:rFonts w:ascii="Calibri" w:hAnsi="Calibri" w:cs="Calibri"/>
          <w:sz w:val="22"/>
          <w:szCs w:val="22"/>
        </w:rPr>
        <w:t xml:space="preserve"> circumference </w:t>
      </w:r>
      <w:r w:rsidR="00E772E8" w:rsidRPr="00E772E8">
        <w:rPr>
          <w:rFonts w:ascii="Calibri" w:hAnsi="Calibri" w:cs="Calibri"/>
          <w:sz w:val="22"/>
          <w:szCs w:val="22"/>
        </w:rPr>
        <w:t xml:space="preserve">(WC) </w:t>
      </w:r>
      <w:r w:rsidRPr="00E772E8">
        <w:rPr>
          <w:rFonts w:ascii="Calibri" w:hAnsi="Calibri" w:cs="Calibri"/>
          <w:sz w:val="22"/>
          <w:szCs w:val="22"/>
        </w:rPr>
        <w:t xml:space="preserve">and </w:t>
      </w:r>
      <w:r w:rsidRPr="00E772E8">
        <w:rPr>
          <w:rFonts w:ascii="Calibri" w:hAnsi="Calibri" w:cs="Calibri"/>
          <w:sz w:val="22"/>
          <w:szCs w:val="22"/>
        </w:rPr>
        <w:t>total body fat</w:t>
      </w:r>
      <w:r w:rsidR="00E772E8" w:rsidRPr="00E772E8">
        <w:rPr>
          <w:rFonts w:ascii="Calibri" w:hAnsi="Calibri" w:cs="Calibri"/>
          <w:sz w:val="22"/>
          <w:szCs w:val="22"/>
        </w:rPr>
        <w:t xml:space="preserve"> (TF)</w:t>
      </w:r>
      <w:r w:rsidRPr="00E772E8">
        <w:rPr>
          <w:rFonts w:ascii="Calibri" w:hAnsi="Calibri" w:cs="Calibri"/>
          <w:sz w:val="22"/>
          <w:szCs w:val="22"/>
        </w:rPr>
        <w:t xml:space="preserve"> </w:t>
      </w:r>
      <w:r w:rsidRPr="00E772E8">
        <w:rPr>
          <w:rFonts w:ascii="Calibri" w:hAnsi="Calibri" w:cs="Calibri"/>
          <w:sz w:val="22"/>
          <w:szCs w:val="22"/>
        </w:rPr>
        <w:t xml:space="preserve">for risk of </w:t>
      </w:r>
      <w:r w:rsidRPr="00E772E8">
        <w:rPr>
          <w:rFonts w:ascii="Calibri" w:hAnsi="Calibri" w:cs="Calibri"/>
          <w:sz w:val="22"/>
          <w:szCs w:val="22"/>
        </w:rPr>
        <w:t xml:space="preserve">diabetes. VAI </w:t>
      </w:r>
      <w:r w:rsidR="00E772E8" w:rsidRPr="00E772E8">
        <w:rPr>
          <w:rFonts w:ascii="Calibri" w:hAnsi="Calibri" w:cs="Calibri"/>
          <w:sz w:val="22"/>
          <w:szCs w:val="22"/>
        </w:rPr>
        <w:t xml:space="preserve">and WC are stronger predictors </w:t>
      </w:r>
      <w:proofErr w:type="gramStart"/>
      <w:r w:rsidR="00E772E8" w:rsidRPr="00E772E8">
        <w:rPr>
          <w:rFonts w:ascii="Calibri" w:hAnsi="Calibri" w:cs="Calibri"/>
          <w:sz w:val="22"/>
          <w:szCs w:val="22"/>
        </w:rPr>
        <w:t xml:space="preserve">than </w:t>
      </w:r>
      <w:r w:rsidRPr="00E772E8">
        <w:rPr>
          <w:rFonts w:ascii="Calibri" w:hAnsi="Calibri" w:cs="Calibri"/>
          <w:sz w:val="22"/>
          <w:szCs w:val="22"/>
        </w:rPr>
        <w:t xml:space="preserve"> total</w:t>
      </w:r>
      <w:proofErr w:type="gramEnd"/>
      <w:r w:rsidRPr="00E772E8">
        <w:rPr>
          <w:rFonts w:ascii="Calibri" w:hAnsi="Calibri" w:cs="Calibri"/>
          <w:sz w:val="22"/>
          <w:szCs w:val="22"/>
        </w:rPr>
        <w:t xml:space="preserve"> body fat</w:t>
      </w:r>
      <w:r w:rsidR="00E772E8" w:rsidRPr="00E772E8">
        <w:rPr>
          <w:rFonts w:ascii="Calibri" w:hAnsi="Calibri" w:cs="Calibri"/>
          <w:sz w:val="22"/>
          <w:szCs w:val="22"/>
        </w:rPr>
        <w:t xml:space="preserve"> (P&lt; 0.05)</w:t>
      </w:r>
      <w:r w:rsidRPr="00E772E8">
        <w:rPr>
          <w:rFonts w:ascii="Calibri" w:hAnsi="Calibri" w:cs="Calibri"/>
          <w:sz w:val="22"/>
          <w:szCs w:val="22"/>
        </w:rPr>
        <w:t xml:space="preserve">. </w:t>
      </w:r>
    </w:p>
    <w:bookmarkEnd w:id="0"/>
    <w:p w:rsidR="00BE5E7F" w:rsidRPr="00386A41" w:rsidRDefault="00BE5E7F" w:rsidP="00BE5E7F">
      <w:pPr>
        <w:rPr>
          <w:rFonts w:ascii="Calibri" w:hAnsi="Calibri" w:cs="Calibri"/>
          <w:color w:val="FF0000"/>
          <w:sz w:val="22"/>
          <w:szCs w:val="22"/>
        </w:rPr>
      </w:pPr>
    </w:p>
    <w:p w:rsidR="00A32457" w:rsidRPr="00BE5E7F" w:rsidRDefault="00A32457">
      <w:pPr>
        <w:rPr>
          <w:b/>
          <w:bCs/>
        </w:rPr>
      </w:pPr>
    </w:p>
    <w:sectPr w:rsidR="00A32457" w:rsidRPr="00BE5E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E7F"/>
    <w:rsid w:val="00A32457"/>
    <w:rsid w:val="00BE5E7F"/>
    <w:rsid w:val="00E77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035295"/>
  <w15:chartTrackingRefBased/>
  <w15:docId w15:val="{DC304D62-4E60-4C82-9A8F-5A1BD4BA8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5E7F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2.png@01D60B9A.06037F9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Hiba Ahmad Abed Bawadi</dc:creator>
  <cp:keywords/>
  <dc:description/>
  <cp:lastModifiedBy>Hiba Ahmad Abed Bawadi</cp:lastModifiedBy>
  <cp:revision>1</cp:revision>
  <dcterms:created xsi:type="dcterms:W3CDTF">2020-04-06T09:44:00Z</dcterms:created>
  <dcterms:modified xsi:type="dcterms:W3CDTF">2020-04-06T10:00:00Z</dcterms:modified>
</cp:coreProperties>
</file>