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36" w:rsidRDefault="00537A36" w:rsidP="00E438D6">
      <w:pPr>
        <w:pStyle w:val="BATitle"/>
      </w:pPr>
      <w:r>
        <w:t>Supporting Information</w:t>
      </w:r>
    </w:p>
    <w:p w:rsidR="008C1802" w:rsidRPr="00537A36" w:rsidRDefault="00D025F8" w:rsidP="00E438D6">
      <w:pPr>
        <w:pStyle w:val="BATitle"/>
        <w:rPr>
          <w:sz w:val="36"/>
          <w:szCs w:val="36"/>
        </w:rPr>
      </w:pPr>
      <w:r w:rsidRPr="00537A36">
        <w:rPr>
          <w:sz w:val="36"/>
          <w:szCs w:val="36"/>
        </w:rPr>
        <w:t xml:space="preserve">Processing </w:t>
      </w:r>
      <w:r w:rsidR="00D1185C" w:rsidRPr="00537A36">
        <w:rPr>
          <w:sz w:val="36"/>
          <w:szCs w:val="36"/>
        </w:rPr>
        <w:t>Nanoparticle-Nanocarbon</w:t>
      </w:r>
      <w:r w:rsidR="00463A25" w:rsidRPr="00537A36">
        <w:rPr>
          <w:sz w:val="36"/>
          <w:szCs w:val="36"/>
        </w:rPr>
        <w:t xml:space="preserve"> </w:t>
      </w:r>
      <w:r w:rsidR="00E34594" w:rsidRPr="00537A36">
        <w:rPr>
          <w:sz w:val="36"/>
          <w:szCs w:val="36"/>
        </w:rPr>
        <w:t>Composites</w:t>
      </w:r>
      <w:r w:rsidR="00463A25" w:rsidRPr="00537A36">
        <w:rPr>
          <w:sz w:val="36"/>
          <w:szCs w:val="36"/>
        </w:rPr>
        <w:t xml:space="preserve"> as </w:t>
      </w:r>
      <w:r w:rsidR="00D1185C" w:rsidRPr="00537A36">
        <w:rPr>
          <w:sz w:val="36"/>
          <w:szCs w:val="36"/>
        </w:rPr>
        <w:t>Binder</w:t>
      </w:r>
      <w:r w:rsidR="00D7722A" w:rsidRPr="00537A36">
        <w:rPr>
          <w:sz w:val="36"/>
          <w:szCs w:val="36"/>
        </w:rPr>
        <w:t>-</w:t>
      </w:r>
      <w:r w:rsidR="00D1185C" w:rsidRPr="00537A36">
        <w:rPr>
          <w:sz w:val="36"/>
          <w:szCs w:val="36"/>
        </w:rPr>
        <w:t>Free</w:t>
      </w:r>
      <w:r w:rsidR="00B63DB4" w:rsidRPr="00537A36">
        <w:rPr>
          <w:sz w:val="36"/>
          <w:szCs w:val="36"/>
        </w:rPr>
        <w:t xml:space="preserve"> </w:t>
      </w:r>
      <w:r w:rsidR="00463A25" w:rsidRPr="00537A36">
        <w:rPr>
          <w:sz w:val="36"/>
          <w:szCs w:val="36"/>
        </w:rPr>
        <w:t>Electrodes for Lithium</w:t>
      </w:r>
      <w:r w:rsidR="00227A74" w:rsidRPr="00537A36">
        <w:rPr>
          <w:sz w:val="36"/>
          <w:szCs w:val="36"/>
        </w:rPr>
        <w:t>-Based</w:t>
      </w:r>
      <w:r w:rsidR="00DE0F0B" w:rsidRPr="00537A36">
        <w:rPr>
          <w:sz w:val="36"/>
          <w:szCs w:val="36"/>
        </w:rPr>
        <w:t xml:space="preserve"> </w:t>
      </w:r>
      <w:r w:rsidR="00463A25" w:rsidRPr="00537A36">
        <w:rPr>
          <w:sz w:val="36"/>
          <w:szCs w:val="36"/>
        </w:rPr>
        <w:t>Batteries</w:t>
      </w:r>
    </w:p>
    <w:p w:rsidR="008C1802" w:rsidRPr="00FA752C" w:rsidRDefault="008C1802" w:rsidP="00E438D6">
      <w:pPr>
        <w:pStyle w:val="BBAuthorName"/>
        <w:spacing w:line="276" w:lineRule="auto"/>
        <w:rPr>
          <w:i w:val="0"/>
        </w:rPr>
      </w:pPr>
    </w:p>
    <w:p w:rsidR="006E7512" w:rsidRDefault="003E3928" w:rsidP="006E7512">
      <w:pPr>
        <w:pStyle w:val="BBAuthorName"/>
        <w:spacing w:after="0" w:line="276" w:lineRule="auto"/>
        <w:ind w:left="720"/>
        <w:rPr>
          <w:lang w:val="es-ES"/>
        </w:rPr>
      </w:pPr>
      <w:r w:rsidRPr="003E3928">
        <w:rPr>
          <w:lang w:val="es-ES"/>
        </w:rPr>
        <w:t>Marya Baloch</w:t>
      </w:r>
      <w:r w:rsidR="008C1802" w:rsidRPr="003E3928">
        <w:rPr>
          <w:vertAlign w:val="superscript"/>
          <w:lang w:val="es-ES"/>
        </w:rPr>
        <w:t xml:space="preserve"> </w:t>
      </w:r>
      <w:r>
        <w:rPr>
          <w:vertAlign w:val="superscript"/>
          <w:lang w:val="es-ES"/>
        </w:rPr>
        <w:t xml:space="preserve"> b</w:t>
      </w:r>
      <w:r w:rsidR="00F729E8">
        <w:rPr>
          <w:vertAlign w:val="superscript"/>
          <w:lang w:val="es-ES"/>
        </w:rPr>
        <w:t>, c</w:t>
      </w:r>
      <w:r w:rsidR="008C1802" w:rsidRPr="003E3928">
        <w:rPr>
          <w:lang w:val="es-ES"/>
        </w:rPr>
        <w:t>,</w:t>
      </w:r>
      <w:r w:rsidR="00D745C6">
        <w:rPr>
          <w:lang w:val="es-ES"/>
        </w:rPr>
        <w:t xml:space="preserve"> </w:t>
      </w:r>
      <w:r w:rsidR="00F67C61">
        <w:rPr>
          <w:lang w:val="es-ES"/>
        </w:rPr>
        <w:t xml:space="preserve">Pierre Kubiak </w:t>
      </w:r>
      <w:r w:rsidR="00F67C61">
        <w:rPr>
          <w:vertAlign w:val="superscript"/>
          <w:lang w:val="es-ES"/>
        </w:rPr>
        <w:t>a</w:t>
      </w:r>
      <w:r w:rsidR="00F67C61">
        <w:rPr>
          <w:lang w:val="es-ES"/>
        </w:rPr>
        <w:t xml:space="preserve">, </w:t>
      </w:r>
      <w:r w:rsidR="00D745C6">
        <w:rPr>
          <w:lang w:val="es-ES"/>
        </w:rPr>
        <w:t>Vladimir</w:t>
      </w:r>
      <w:r w:rsidR="006E7512">
        <w:rPr>
          <w:lang w:val="es-ES"/>
        </w:rPr>
        <w:t xml:space="preserve"> </w:t>
      </w:r>
      <w:r w:rsidR="00D7722A">
        <w:rPr>
          <w:lang w:val="es-ES"/>
        </w:rPr>
        <w:t xml:space="preserve">Roddatis </w:t>
      </w:r>
      <w:r w:rsidR="00D7722A">
        <w:rPr>
          <w:vertAlign w:val="superscript"/>
          <w:lang w:val="es-ES"/>
        </w:rPr>
        <w:t>d</w:t>
      </w:r>
      <w:r w:rsidR="00D7722A">
        <w:rPr>
          <w:lang w:val="es-ES"/>
        </w:rPr>
        <w:t xml:space="preserve">, </w:t>
      </w:r>
    </w:p>
    <w:p w:rsidR="008C1802" w:rsidRPr="003E3928" w:rsidRDefault="00D15697" w:rsidP="006E7512">
      <w:pPr>
        <w:pStyle w:val="BBAuthorName"/>
        <w:spacing w:after="0" w:line="276" w:lineRule="auto"/>
        <w:ind w:left="720"/>
        <w:rPr>
          <w:lang w:val="es-ES"/>
        </w:rPr>
      </w:pPr>
      <w:r>
        <w:rPr>
          <w:lang w:val="es-ES"/>
        </w:rPr>
        <w:t xml:space="preserve">Oleksandr Bondarchuk </w:t>
      </w:r>
      <w:r w:rsidR="006E7512">
        <w:rPr>
          <w:vertAlign w:val="superscript"/>
          <w:lang w:val="es-ES"/>
        </w:rPr>
        <w:t>b</w:t>
      </w:r>
      <w:r>
        <w:rPr>
          <w:lang w:val="es-ES"/>
        </w:rPr>
        <w:t>,</w:t>
      </w:r>
      <w:r w:rsidR="008C1802" w:rsidRPr="003E3928">
        <w:rPr>
          <w:lang w:val="es-ES"/>
        </w:rPr>
        <w:t xml:space="preserve"> Carmen M. López </w:t>
      </w:r>
      <w:r w:rsidR="008C1802" w:rsidRPr="003E3928">
        <w:rPr>
          <w:vertAlign w:val="superscript"/>
          <w:lang w:val="es-ES"/>
        </w:rPr>
        <w:t>a</w:t>
      </w:r>
      <w:r w:rsidR="00E92CDE">
        <w:rPr>
          <w:vertAlign w:val="superscript"/>
          <w:lang w:val="es-ES"/>
        </w:rPr>
        <w:t>,</w:t>
      </w:r>
      <w:r w:rsidR="008C1802" w:rsidRPr="003E3928">
        <w:rPr>
          <w:lang w:val="es-ES"/>
        </w:rPr>
        <w:t>*</w:t>
      </w:r>
    </w:p>
    <w:p w:rsidR="008C1802" w:rsidRDefault="008C1802" w:rsidP="00E438D6">
      <w:pPr>
        <w:pStyle w:val="BCAuthorAddress"/>
        <w:rPr>
          <w:lang w:val="es-ES"/>
        </w:rPr>
      </w:pPr>
    </w:p>
    <w:p w:rsidR="00AF330A" w:rsidRPr="00AF330A" w:rsidRDefault="00D0395C" w:rsidP="00D0395C">
      <w:pPr>
        <w:pStyle w:val="BCAuthorAddress"/>
        <w:jc w:val="left"/>
      </w:pPr>
      <w:r>
        <w:t xml:space="preserve">This supporting information file contains: </w:t>
      </w:r>
      <w:r w:rsidR="00DF6232">
        <w:t>3</w:t>
      </w:r>
      <w:r>
        <w:t xml:space="preserve"> pages, 1 figure, 1 table, and the preparation method for Pt counter electrodes. </w:t>
      </w:r>
    </w:p>
    <w:p w:rsidR="00F30D7F" w:rsidRPr="00F30D7F" w:rsidRDefault="00F30D7F" w:rsidP="00F30D7F">
      <w:pPr>
        <w:pStyle w:val="BIEmailAddress"/>
        <w:rPr>
          <w:lang w:val="es-ES"/>
        </w:rPr>
      </w:pPr>
    </w:p>
    <w:p w:rsidR="00E62CA1" w:rsidRDefault="00E62CA1" w:rsidP="00BA771E">
      <w:pPr>
        <w:pStyle w:val="BIEmailAddress"/>
        <w:rPr>
          <w:lang w:val="es-ES"/>
        </w:rPr>
        <w:sectPr w:rsidR="00E62CA1" w:rsidSect="00251BA6">
          <w:footerReference w:type="even" r:id="rId9"/>
          <w:pgSz w:w="12240" w:h="15840" w:code="1"/>
          <w:pgMar w:top="1411" w:right="1699" w:bottom="1440" w:left="1699" w:header="706" w:footer="706" w:gutter="0"/>
          <w:cols w:space="708"/>
          <w:titlePg/>
          <w:docGrid w:linePitch="360"/>
        </w:sectPr>
      </w:pPr>
    </w:p>
    <w:p w:rsidR="00E62CA1" w:rsidRDefault="00E62CA1" w:rsidP="00E62CA1">
      <w:pPr>
        <w:pStyle w:val="Keywords"/>
        <w:spacing w:line="480" w:lineRule="auto"/>
        <w:rPr>
          <w:rFonts w:ascii="Times New Roman" w:hAnsi="Times New Roman"/>
          <w:sz w:val="24"/>
          <w:szCs w:val="24"/>
        </w:rPr>
      </w:pPr>
      <w:r w:rsidRPr="00537A36">
        <w:rPr>
          <w:rFonts w:ascii="Times New Roman" w:hAnsi="Times New Roman"/>
          <w:sz w:val="24"/>
          <w:szCs w:val="24"/>
        </w:rPr>
        <w:lastRenderedPageBreak/>
        <w:t xml:space="preserve">TABLE S1: Comparison of binder-free electrode processing and </w:t>
      </w:r>
      <w:r>
        <w:rPr>
          <w:rFonts w:ascii="Times New Roman" w:hAnsi="Times New Roman"/>
          <w:sz w:val="24"/>
          <w:szCs w:val="24"/>
        </w:rPr>
        <w:t>traditional slurry processing for nano-carbons.</w:t>
      </w:r>
    </w:p>
    <w:p w:rsidR="00D053C1" w:rsidRDefault="006B2D54" w:rsidP="006F6C76">
      <w:pPr>
        <w:pStyle w:val="Keywords"/>
        <w:spacing w:line="480" w:lineRule="auto"/>
      </w:pPr>
      <w:r>
        <w:rPr>
          <w:rFonts w:ascii="Times New Roman" w:hAnsi="Times New Roman"/>
          <w:noProof/>
          <w:sz w:val="24"/>
          <w:szCs w:val="24"/>
          <w:lang w:val="en-US" w:eastAsia="en-US"/>
        </w:rPr>
        <w:pict>
          <v:shapetype id="_x0000_t202" coordsize="21600,21600" o:spt="202" path="m,l,21600r21600,l21600,xe">
            <v:stroke joinstyle="miter"/>
            <v:path gradientshapeok="t" o:connecttype="rect"/>
          </v:shapetype>
          <v:shape id="_x0000_s1031" type="#_x0000_t202" style="position:absolute;margin-left:3.6pt;margin-top:419.1pt;width:257.75pt;height:31.75pt;z-index:3;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next-textbox:#_x0000_s1031;mso-fit-shape-to-text:t">
              <w:txbxContent>
                <w:p w:rsidR="006B2D54" w:rsidRDefault="006B2D54" w:rsidP="006B2D54">
                  <w:r>
                    <w:t>S2</w:t>
                  </w:r>
                </w:p>
              </w:txbxContent>
            </v:textbox>
          </v:shape>
        </w:pict>
      </w:r>
      <w:r w:rsidR="00D0395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05pt;height:385.4pt">
            <v:imagedata r:id="rId10" o:title="Figure S1"/>
          </v:shape>
        </w:pict>
      </w:r>
    </w:p>
    <w:p w:rsidR="00D053C1" w:rsidRDefault="00D053C1" w:rsidP="006F6C76">
      <w:pPr>
        <w:pStyle w:val="Keywords"/>
        <w:spacing w:line="480" w:lineRule="auto"/>
        <w:sectPr w:rsidR="00D053C1" w:rsidSect="00D053C1">
          <w:footerReference w:type="default" r:id="rId11"/>
          <w:pgSz w:w="15840" w:h="12240" w:orient="landscape" w:code="1"/>
          <w:pgMar w:top="1080" w:right="1411" w:bottom="1699" w:left="1440" w:header="706" w:footer="706" w:gutter="0"/>
          <w:cols w:space="708"/>
          <w:docGrid w:linePitch="360"/>
        </w:sectPr>
      </w:pPr>
    </w:p>
    <w:p w:rsidR="00FC273A" w:rsidRDefault="00D0395C" w:rsidP="007410A6">
      <w:pPr>
        <w:pStyle w:val="Keywords"/>
        <w:spacing w:line="480" w:lineRule="auto"/>
        <w:jc w:val="center"/>
        <w:rPr>
          <w:rFonts w:ascii="Times New Roman" w:hAnsi="Times New Roman"/>
          <w:sz w:val="24"/>
          <w:szCs w:val="24"/>
          <w:lang w:val="en-US"/>
        </w:rPr>
      </w:pPr>
      <w:r>
        <w:rPr>
          <w:rFonts w:ascii="Times New Roman" w:hAnsi="Times New Roman"/>
          <w:sz w:val="24"/>
          <w:szCs w:val="24"/>
          <w:lang w:val="en-US"/>
        </w:rPr>
        <w:lastRenderedPageBreak/>
        <w:pict>
          <v:shape id="Picture 2" o:spid="_x0000_i1026" type="#_x0000_t75" alt="Description: G:\2011-2014\Carmen Lopez\Projects\Li-iar\Cathodes\Supports\Marya Baloch\Pictures\NanoCarbon.jpg" style="width:403.4pt;height:177.9pt;visibility:visible;mso-wrap-style:square">
            <v:imagedata r:id="rId12" o:title="NanoCarbon" croptop="20540f" cropbottom="6569f"/>
          </v:shape>
        </w:pict>
      </w:r>
    </w:p>
    <w:p w:rsidR="00FC273A" w:rsidRDefault="00FC273A" w:rsidP="007410A6">
      <w:pPr>
        <w:pStyle w:val="Keywords"/>
        <w:spacing w:line="276" w:lineRule="auto"/>
        <w:jc w:val="both"/>
        <w:rPr>
          <w:rFonts w:ascii="Times New Roman" w:hAnsi="Times New Roman"/>
          <w:sz w:val="24"/>
          <w:szCs w:val="24"/>
        </w:rPr>
      </w:pPr>
      <w:r>
        <w:rPr>
          <w:rFonts w:ascii="Times New Roman" w:hAnsi="Times New Roman"/>
          <w:sz w:val="24"/>
          <w:szCs w:val="24"/>
        </w:rPr>
        <w:t>Figure S2</w:t>
      </w:r>
      <w:r w:rsidRPr="00537A36">
        <w:rPr>
          <w:rFonts w:ascii="Times New Roman" w:hAnsi="Times New Roman"/>
          <w:sz w:val="24"/>
          <w:szCs w:val="24"/>
        </w:rPr>
        <w:t xml:space="preserve">: </w:t>
      </w:r>
      <w:r>
        <w:rPr>
          <w:rFonts w:ascii="Times New Roman" w:hAnsi="Times New Roman"/>
          <w:sz w:val="24"/>
          <w:szCs w:val="24"/>
        </w:rPr>
        <w:t xml:space="preserve">Photograph of Fe-nanocarbon electrodes obtained by out method (left) and commercial amorphous carbon by traditional slurry method (right). A good carbon coverage of the electrode is observed in the Fe-C electrodes as well as the traditional preparation. </w:t>
      </w:r>
      <w:bookmarkStart w:id="0" w:name="_GoBack"/>
      <w:bookmarkEnd w:id="0"/>
    </w:p>
    <w:p w:rsidR="00B16067" w:rsidRDefault="00B16067" w:rsidP="007410A6">
      <w:pPr>
        <w:pStyle w:val="Keywords"/>
        <w:spacing w:line="276" w:lineRule="auto"/>
        <w:jc w:val="both"/>
        <w:rPr>
          <w:rFonts w:ascii="Times New Roman" w:hAnsi="Times New Roman"/>
          <w:b/>
          <w:sz w:val="24"/>
          <w:szCs w:val="24"/>
        </w:rPr>
      </w:pPr>
      <w:r w:rsidRPr="00B16067">
        <w:rPr>
          <w:rFonts w:ascii="Times New Roman" w:hAnsi="Times New Roman"/>
          <w:b/>
          <w:sz w:val="24"/>
          <w:szCs w:val="24"/>
        </w:rPr>
        <w:t>Methods for preparing Pt counter electrodes</w:t>
      </w:r>
      <w:r>
        <w:rPr>
          <w:rFonts w:ascii="Times New Roman" w:hAnsi="Times New Roman"/>
          <w:b/>
          <w:sz w:val="24"/>
          <w:szCs w:val="24"/>
        </w:rPr>
        <w:t>:</w:t>
      </w:r>
    </w:p>
    <w:p w:rsidR="007410A6" w:rsidRDefault="007410A6" w:rsidP="007410A6">
      <w:pPr>
        <w:spacing w:line="360" w:lineRule="auto"/>
        <w:rPr>
          <w:rFonts w:ascii="Times New Roman" w:hAnsi="Times New Roman"/>
        </w:rPr>
      </w:pPr>
      <w:r>
        <w:rPr>
          <w:rFonts w:ascii="Times New Roman" w:hAnsi="Times New Roman"/>
        </w:rPr>
        <w:t>Pt deposition on glass.</w:t>
      </w:r>
    </w:p>
    <w:p w:rsidR="007410A6" w:rsidRDefault="006B2D54" w:rsidP="007410A6">
      <w:pPr>
        <w:spacing w:line="360" w:lineRule="auto"/>
        <w:rPr>
          <w:rFonts w:ascii="Times New Roman" w:hAnsi="Times New Roman"/>
        </w:rPr>
      </w:pPr>
      <w:r>
        <w:rPr>
          <w:rFonts w:ascii="Times New Roman" w:hAnsi="Times New Roman"/>
          <w:noProof/>
        </w:rPr>
        <w:pict>
          <v:shape id="_x0000_s1030" type="#_x0000_t202" style="position:absolute;left:0;text-align:left;margin-left:-7.6pt;margin-top:276.25pt;width:174.95pt;height:31.75pt;z-index:2;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next-textbox:#_x0000_s1030;mso-fit-shape-to-text:t">
              <w:txbxContent>
                <w:p w:rsidR="006B2D54" w:rsidRDefault="006B2D54" w:rsidP="006B2D54">
                  <w:r>
                    <w:t>S3</w:t>
                  </w:r>
                </w:p>
              </w:txbxContent>
            </v:textbox>
          </v:shape>
        </w:pict>
      </w:r>
      <w:r w:rsidR="007410A6">
        <w:rPr>
          <w:rFonts w:ascii="Times New Roman" w:hAnsi="Times New Roman"/>
        </w:rPr>
        <w:t>The clean glass slides (microscope slides) with size of 76x26x1mm</w:t>
      </w:r>
      <w:r w:rsidR="007410A6">
        <w:rPr>
          <w:rFonts w:ascii="Times New Roman" w:hAnsi="Times New Roman"/>
          <w:vertAlign w:val="superscript"/>
        </w:rPr>
        <w:t>3</w:t>
      </w:r>
      <w:r w:rsidR="007410A6">
        <w:rPr>
          <w:rFonts w:ascii="Times New Roman" w:hAnsi="Times New Roman"/>
        </w:rPr>
        <w:t xml:space="preserve"> were used as substrates for Pt deposition. In this work we have done deposition by means of D.C. magnetron sputtering in a magnetron sputtering system Classic 500SP (Pfeiffer Vacuum). The system features five magnetrons thus facilitating co-deposition of several materials without braking vacuum in the growth chamber. A platinum target (99.95%) from Ted Pella was used as a deposition source.  For better adhesion the Ti adhesion layer of 25nm thickness was grown on the glass prior depositing platinum. A Ti target (99.95%) from Kurt J. Lesker was used. The thickness of the Pt film was 50nm. Thickness of the deposited films was estimated by measuring thickness of the “witness” film grown on a piece of masked Si wafer placed next to the glass substrate during metal film deposition. A piece of narrow Si bar (</w:t>
      </w:r>
      <w:r w:rsidR="007410A6">
        <w:rPr>
          <w:rFonts w:ascii="Times New Roman" w:hAnsi="Times New Roman"/>
        </w:rPr>
        <w:sym w:font="Symbol" w:char="F07E"/>
      </w:r>
      <w:r w:rsidR="007410A6">
        <w:rPr>
          <w:rFonts w:ascii="Times New Roman" w:hAnsi="Times New Roman"/>
        </w:rPr>
        <w:t xml:space="preserve">3 mm x10 mm) cut out from the Si wafer was used as a growth mask clamped down to the silicon substrate. The depth of the trough created on the Si wafer upon </w:t>
      </w:r>
      <w:r w:rsidR="007410A6">
        <w:rPr>
          <w:rFonts w:ascii="Times New Roman" w:hAnsi="Times New Roman"/>
        </w:rPr>
        <w:lastRenderedPageBreak/>
        <w:t xml:space="preserve">metal deposition was measured with the help of a stylus profiler DektakXT (Bruker). The precision of the described above method for film thickness measurements of films thicker than 10nm was better than 20%. The substrate was kept at room temperature during deposition. The composition of the film was checked ex-situ by means of X-ray photoelectron spectroscopy using an UHV spectrometer described elsewhere. </w:t>
      </w:r>
      <w:r w:rsidR="007410A6">
        <w:rPr>
          <w:rFonts w:ascii="Times New Roman" w:hAnsi="Times New Roman"/>
        </w:rPr>
        <w:fldChar w:fldCharType="begin"/>
      </w:r>
      <w:r w:rsidR="007410A6">
        <w:rPr>
          <w:rFonts w:ascii="Times New Roman" w:hAnsi="Times New Roman"/>
        </w:rPr>
        <w:instrText xml:space="preserve"> ADDIN EN.CITE &lt;EndNote&gt;&lt;Cite&gt;&lt;Author&gt;Bondarchuk&lt;/Author&gt;&lt;Year&gt;2016&lt;/Year&gt;&lt;RecNum&gt;822&lt;/RecNum&gt;&lt;record&gt;&lt;rec-number&gt;822&lt;/rec-number&gt;&lt;foreign-keys&gt;&lt;key app="EN" db-id="a5590t5zp5f9pge5xda555vk5dzrssrvss0s"&gt;822&lt;/key&gt;&lt;/foreign-keys&gt;&lt;ref-type name="Journal Article"&gt;17&lt;/ref-type&gt;&lt;contributors&gt;&lt;authors&gt;&lt;author&gt;Bondarchuk, Oleksandr&lt;/author&gt;&lt;author&gt;Morel, Alban&lt;/author&gt;&lt;author&gt;BÃ©langer, Daniel&lt;/author&gt;&lt;author&gt;Goikolea, Eider&lt;/author&gt;&lt;author&gt;Brousse, Thierry&lt;/author&gt;&lt;author&gt;Mysyk, Roman&lt;/author&gt;&lt;/authors&gt;&lt;/contributors&gt;&lt;titles&gt;&lt;title&gt;Thin films of pure vanadium nitride: Evidence for anomalous non-faradaic capacitance&lt;/title&gt;&lt;secondary-title&gt;Journal of Power Sources&lt;/secondary-title&gt;&lt;/titles&gt;&lt;periodical&gt;&lt;full-title&gt;Journal of Power Sources&lt;/full-title&gt;&lt;/periodical&gt;&lt;pages&gt;439-446&lt;/pages&gt;&lt;volume&gt;324&lt;/volume&gt;&lt;keywords&gt;&lt;keyword&gt;Supercapacitors&lt;/keyword&gt;&lt;keyword&gt;Vanadium nitride&lt;/keyword&gt;&lt;keyword&gt;Thin films&lt;/keyword&gt;&lt;keyword&gt;X-ray photoelectron spectroscopy&lt;/keyword&gt;&lt;/keywords&gt;&lt;dates&gt;&lt;year&gt;2016&lt;/year&gt;&lt;/dates&gt;&lt;urls&gt;&lt;related-urls&gt;&lt;url&gt;http://www.sciencedirect.com/science/article/pii/S0378775316306486&lt;/url&gt;&lt;/related-urls&gt;&lt;/urls&gt;&lt;electronic-resource-num&gt;http://dx.doi.org/10.1016/j.jpowsour.2016.05.093&lt;/electronic-resource-num&gt;&lt;/record&gt;&lt;/Cite&gt;&lt;/EndNote&gt;</w:instrText>
      </w:r>
      <w:r w:rsidR="007410A6">
        <w:rPr>
          <w:rFonts w:ascii="Times New Roman" w:hAnsi="Times New Roman"/>
        </w:rPr>
        <w:fldChar w:fldCharType="separate"/>
      </w:r>
      <w:r w:rsidR="007410A6">
        <w:rPr>
          <w:rFonts w:ascii="Times New Roman" w:hAnsi="Times New Roman"/>
          <w:vertAlign w:val="superscript"/>
        </w:rPr>
        <w:t>1</w:t>
      </w:r>
      <w:r w:rsidR="007410A6">
        <w:rPr>
          <w:rFonts w:ascii="Times New Roman" w:hAnsi="Times New Roman"/>
        </w:rPr>
        <w:fldChar w:fldCharType="end"/>
      </w:r>
      <w:r w:rsidR="007410A6">
        <w:rPr>
          <w:rFonts w:ascii="Times New Roman" w:hAnsi="Times New Roman"/>
        </w:rPr>
        <w:t xml:space="preserve"> The XPS spectra confirmed formation of virtually pure platinum layer. Detected traces of carbon and oxygen in the spectra of the sample as grown can be related to the surface contamination due to exposure the sample to the ambient before being introduced into the XPS chamber for analysis. No signature of Ti was observed thus proving continues character of the Pt deposit.</w:t>
      </w:r>
    </w:p>
    <w:p w:rsidR="007410A6" w:rsidRDefault="007410A6" w:rsidP="007410A6">
      <w:pPr>
        <w:spacing w:line="360" w:lineRule="auto"/>
        <w:rPr>
          <w:rFonts w:ascii="Times New Roman" w:hAnsi="Times New Roman"/>
        </w:rPr>
      </w:pPr>
    </w:p>
    <w:p w:rsidR="007410A6" w:rsidRDefault="007410A6" w:rsidP="007410A6">
      <w:pPr>
        <w:spacing w:after="0"/>
        <w:rPr>
          <w:rFonts w:ascii="Times New Roman" w:hAnsi="Times New Roman"/>
        </w:rPr>
      </w:pPr>
      <w:r>
        <w:fldChar w:fldCharType="begin"/>
      </w:r>
      <w:r>
        <w:instrText xml:space="preserve"> ADDIN EN.REFLIST </w:instrText>
      </w:r>
      <w:r>
        <w:fldChar w:fldCharType="separate"/>
      </w:r>
      <w:r>
        <w:rPr>
          <w:rFonts w:ascii="Times New Roman" w:hAnsi="Times New Roman"/>
        </w:rPr>
        <w:t>1.</w:t>
      </w:r>
      <w:r>
        <w:rPr>
          <w:rFonts w:ascii="Times New Roman" w:hAnsi="Times New Roman"/>
        </w:rPr>
        <w:tab/>
        <w:t xml:space="preserve">Bondarchuk, O.; Morel, A.; Bélanger, D.; Goikolea, E.; Brousse, T.; Mysyk, R., Thin films of pure vanadium nitride: Evidence for anomalous non-faradaic capacitance. </w:t>
      </w:r>
      <w:r>
        <w:rPr>
          <w:rFonts w:ascii="Times New Roman" w:hAnsi="Times New Roman"/>
          <w:i/>
        </w:rPr>
        <w:t xml:space="preserve">Journal of Power Sources </w:t>
      </w:r>
      <w:r>
        <w:rPr>
          <w:rFonts w:ascii="Times New Roman" w:hAnsi="Times New Roman"/>
          <w:b/>
        </w:rPr>
        <w:t>2016,</w:t>
      </w:r>
      <w:r>
        <w:rPr>
          <w:rFonts w:ascii="Times New Roman" w:hAnsi="Times New Roman"/>
        </w:rPr>
        <w:t xml:space="preserve"> 324, 439-446.</w:t>
      </w:r>
    </w:p>
    <w:p w:rsidR="007410A6" w:rsidRPr="007410A6" w:rsidRDefault="007410A6" w:rsidP="007410A6">
      <w:pPr>
        <w:spacing w:after="0"/>
        <w:ind w:left="720" w:hanging="720"/>
        <w:rPr>
          <w:rFonts w:ascii="Calibri" w:hAnsi="Calibri"/>
        </w:rPr>
      </w:pPr>
    </w:p>
    <w:p w:rsidR="00B16067" w:rsidRPr="00B16067" w:rsidRDefault="007410A6" w:rsidP="007410A6">
      <w:pPr>
        <w:pStyle w:val="Keywords"/>
        <w:spacing w:line="276" w:lineRule="auto"/>
        <w:jc w:val="both"/>
        <w:rPr>
          <w:rFonts w:ascii="Times New Roman" w:hAnsi="Times New Roman"/>
          <w:b/>
          <w:sz w:val="24"/>
          <w:szCs w:val="24"/>
        </w:rPr>
      </w:pPr>
      <w:r>
        <w:fldChar w:fldCharType="end"/>
      </w:r>
    </w:p>
    <w:p w:rsidR="002222FE" w:rsidRPr="00537A36" w:rsidRDefault="00251BA6" w:rsidP="007410A6">
      <w:pPr>
        <w:pStyle w:val="Keywords"/>
        <w:spacing w:line="276" w:lineRule="auto"/>
        <w:jc w:val="both"/>
        <w:rPr>
          <w:rFonts w:ascii="Times New Roman" w:hAnsi="Times New Roman"/>
          <w:sz w:val="24"/>
          <w:szCs w:val="24"/>
        </w:rPr>
      </w:pPr>
      <w:r>
        <w:rPr>
          <w:noProof/>
        </w:rPr>
        <w:pict>
          <v:shape id="Text Box 2" o:spid="_x0000_s1029" type="#_x0000_t202" style="position:absolute;left:0;text-align:left;margin-left:-9.9pt;margin-top:302.8pt;width:175.1pt;height:31.75pt;z-index:1;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next-textbox:#Text Box 2;mso-fit-shape-to-text:t">
              <w:txbxContent>
                <w:p w:rsidR="00251BA6" w:rsidRDefault="006B2D54">
                  <w:r>
                    <w:t>S4</w:t>
                  </w:r>
                </w:p>
              </w:txbxContent>
            </v:textbox>
          </v:shape>
        </w:pict>
      </w:r>
    </w:p>
    <w:sectPr w:rsidR="002222FE" w:rsidRPr="00537A36" w:rsidSect="007410A6">
      <w:footerReference w:type="default" r:id="rId13"/>
      <w:pgSz w:w="12240" w:h="15840" w:code="1"/>
      <w:pgMar w:top="1411" w:right="1699" w:bottom="2160"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FAF" w:rsidRDefault="001C1FAF">
      <w:pPr>
        <w:spacing w:after="0"/>
      </w:pPr>
      <w:r>
        <w:separator/>
      </w:r>
    </w:p>
  </w:endnote>
  <w:endnote w:type="continuationSeparator" w:id="0">
    <w:p w:rsidR="001C1FAF" w:rsidRDefault="001C1F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D6" w:rsidRDefault="00CC30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438D6" w:rsidRDefault="00E438D6">
    <w:pPr>
      <w:pStyle w:val="Footer"/>
      <w:ind w:right="360"/>
    </w:pPr>
  </w:p>
  <w:p w:rsidR="00E438D6" w:rsidRDefault="00E438D6"/>
  <w:p w:rsidR="00E438D6" w:rsidRDefault="00E438D6"/>
  <w:p w:rsidR="00E438D6" w:rsidRDefault="00E438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95C" w:rsidRDefault="00D039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A6" w:rsidRPr="00251BA6" w:rsidRDefault="00251BA6" w:rsidP="00251B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FAF" w:rsidRDefault="001C1FAF">
      <w:pPr>
        <w:spacing w:after="0"/>
      </w:pPr>
      <w:r>
        <w:separator/>
      </w:r>
    </w:p>
  </w:footnote>
  <w:footnote w:type="continuationSeparator" w:id="0">
    <w:p w:rsidR="001C1FAF" w:rsidRDefault="001C1FA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1">
    <w:nsid w:val="34F31889"/>
    <w:multiLevelType w:val="hybridMultilevel"/>
    <w:tmpl w:val="CCE29E68"/>
    <w:lvl w:ilvl="0" w:tplc="78AA8B6A">
      <w:start w:val="1"/>
      <w:numFmt w:val="bullet"/>
      <w:lvlText w:val="•"/>
      <w:lvlJc w:val="left"/>
      <w:pPr>
        <w:tabs>
          <w:tab w:val="num" w:pos="720"/>
        </w:tabs>
        <w:ind w:left="720" w:hanging="360"/>
      </w:pPr>
      <w:rPr>
        <w:rFonts w:ascii="Times New Roman" w:hAnsi="Times New Roman" w:hint="default"/>
      </w:rPr>
    </w:lvl>
    <w:lvl w:ilvl="1" w:tplc="E086342E" w:tentative="1">
      <w:start w:val="1"/>
      <w:numFmt w:val="bullet"/>
      <w:lvlText w:val="•"/>
      <w:lvlJc w:val="left"/>
      <w:pPr>
        <w:tabs>
          <w:tab w:val="num" w:pos="1440"/>
        </w:tabs>
        <w:ind w:left="1440" w:hanging="360"/>
      </w:pPr>
      <w:rPr>
        <w:rFonts w:ascii="Times New Roman" w:hAnsi="Times New Roman" w:hint="default"/>
      </w:rPr>
    </w:lvl>
    <w:lvl w:ilvl="2" w:tplc="465CC794" w:tentative="1">
      <w:start w:val="1"/>
      <w:numFmt w:val="bullet"/>
      <w:lvlText w:val="•"/>
      <w:lvlJc w:val="left"/>
      <w:pPr>
        <w:tabs>
          <w:tab w:val="num" w:pos="2160"/>
        </w:tabs>
        <w:ind w:left="2160" w:hanging="360"/>
      </w:pPr>
      <w:rPr>
        <w:rFonts w:ascii="Times New Roman" w:hAnsi="Times New Roman" w:hint="default"/>
      </w:rPr>
    </w:lvl>
    <w:lvl w:ilvl="3" w:tplc="2F203F46" w:tentative="1">
      <w:start w:val="1"/>
      <w:numFmt w:val="bullet"/>
      <w:lvlText w:val="•"/>
      <w:lvlJc w:val="left"/>
      <w:pPr>
        <w:tabs>
          <w:tab w:val="num" w:pos="2880"/>
        </w:tabs>
        <w:ind w:left="2880" w:hanging="360"/>
      </w:pPr>
      <w:rPr>
        <w:rFonts w:ascii="Times New Roman" w:hAnsi="Times New Roman" w:hint="default"/>
      </w:rPr>
    </w:lvl>
    <w:lvl w:ilvl="4" w:tplc="BC2A2356" w:tentative="1">
      <w:start w:val="1"/>
      <w:numFmt w:val="bullet"/>
      <w:lvlText w:val="•"/>
      <w:lvlJc w:val="left"/>
      <w:pPr>
        <w:tabs>
          <w:tab w:val="num" w:pos="3600"/>
        </w:tabs>
        <w:ind w:left="3600" w:hanging="360"/>
      </w:pPr>
      <w:rPr>
        <w:rFonts w:ascii="Times New Roman" w:hAnsi="Times New Roman" w:hint="default"/>
      </w:rPr>
    </w:lvl>
    <w:lvl w:ilvl="5" w:tplc="0E6EEF64" w:tentative="1">
      <w:start w:val="1"/>
      <w:numFmt w:val="bullet"/>
      <w:lvlText w:val="•"/>
      <w:lvlJc w:val="left"/>
      <w:pPr>
        <w:tabs>
          <w:tab w:val="num" w:pos="4320"/>
        </w:tabs>
        <w:ind w:left="4320" w:hanging="360"/>
      </w:pPr>
      <w:rPr>
        <w:rFonts w:ascii="Times New Roman" w:hAnsi="Times New Roman" w:hint="default"/>
      </w:rPr>
    </w:lvl>
    <w:lvl w:ilvl="6" w:tplc="64D0D6C8" w:tentative="1">
      <w:start w:val="1"/>
      <w:numFmt w:val="bullet"/>
      <w:lvlText w:val="•"/>
      <w:lvlJc w:val="left"/>
      <w:pPr>
        <w:tabs>
          <w:tab w:val="num" w:pos="5040"/>
        </w:tabs>
        <w:ind w:left="5040" w:hanging="360"/>
      </w:pPr>
      <w:rPr>
        <w:rFonts w:ascii="Times New Roman" w:hAnsi="Times New Roman" w:hint="default"/>
      </w:rPr>
    </w:lvl>
    <w:lvl w:ilvl="7" w:tplc="34F87D4A" w:tentative="1">
      <w:start w:val="1"/>
      <w:numFmt w:val="bullet"/>
      <w:lvlText w:val="•"/>
      <w:lvlJc w:val="left"/>
      <w:pPr>
        <w:tabs>
          <w:tab w:val="num" w:pos="5760"/>
        </w:tabs>
        <w:ind w:left="5760" w:hanging="360"/>
      </w:pPr>
      <w:rPr>
        <w:rFonts w:ascii="Times New Roman" w:hAnsi="Times New Roman" w:hint="default"/>
      </w:rPr>
    </w:lvl>
    <w:lvl w:ilvl="8" w:tplc="F58EFA1E" w:tentative="1">
      <w:start w:val="1"/>
      <w:numFmt w:val="bullet"/>
      <w:lvlText w:val="•"/>
      <w:lvlJc w:val="left"/>
      <w:pPr>
        <w:tabs>
          <w:tab w:val="num" w:pos="6480"/>
        </w:tabs>
        <w:ind w:left="6480" w:hanging="360"/>
      </w:pPr>
      <w:rPr>
        <w:rFonts w:ascii="Times New Roman" w:hAnsi="Times New Roman" w:hint="default"/>
      </w:rPr>
    </w:lvl>
  </w:abstractNum>
  <w:abstractNum w:abstractNumId="2">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373D5648"/>
    <w:multiLevelType w:val="singleLevel"/>
    <w:tmpl w:val="B030C926"/>
    <w:lvl w:ilvl="0">
      <w:start w:val="1"/>
      <w:numFmt w:val="upperLetter"/>
      <w:lvlText w:val="%1."/>
      <w:lvlJc w:val="left"/>
      <w:pPr>
        <w:tabs>
          <w:tab w:val="num" w:pos="720"/>
        </w:tabs>
        <w:ind w:left="720" w:hanging="360"/>
      </w:pPr>
      <w:rPr>
        <w:rFonts w:hint="default"/>
      </w:rPr>
    </w:lvl>
  </w:abstractNum>
  <w:abstractNum w:abstractNumId="4">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6">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7">
    <w:nsid w:val="41DB2E3C"/>
    <w:multiLevelType w:val="singleLevel"/>
    <w:tmpl w:val="E5E28CB0"/>
    <w:lvl w:ilvl="0">
      <w:start w:val="1"/>
      <w:numFmt w:val="lowerLetter"/>
      <w:lvlText w:val="%1."/>
      <w:lvlJc w:val="left"/>
      <w:pPr>
        <w:tabs>
          <w:tab w:val="num" w:pos="1080"/>
        </w:tabs>
        <w:ind w:left="1080" w:hanging="360"/>
      </w:pPr>
      <w:rPr>
        <w:rFonts w:hint="default"/>
      </w:rPr>
    </w:lvl>
  </w:abstractNum>
  <w:abstractNum w:abstractNumId="8">
    <w:nsid w:val="65997B04"/>
    <w:multiLevelType w:val="hybridMultilevel"/>
    <w:tmpl w:val="19CE6AFE"/>
    <w:lvl w:ilvl="0" w:tplc="FFFFFFFF">
      <w:start w:val="1"/>
      <w:numFmt w:val="decimal"/>
      <w:lvlText w:val="%1."/>
      <w:lvlJc w:val="left"/>
      <w:pPr>
        <w:tabs>
          <w:tab w:val="num" w:pos="615"/>
        </w:tabs>
        <w:ind w:left="615" w:hanging="360"/>
      </w:pPr>
      <w:rPr>
        <w:rFonts w:hint="default"/>
      </w:rPr>
    </w:lvl>
    <w:lvl w:ilvl="1" w:tplc="FFFFFFFF" w:tentative="1">
      <w:start w:val="1"/>
      <w:numFmt w:val="lowerLetter"/>
      <w:lvlText w:val="%2."/>
      <w:lvlJc w:val="left"/>
      <w:pPr>
        <w:tabs>
          <w:tab w:val="num" w:pos="1335"/>
        </w:tabs>
        <w:ind w:left="1335" w:hanging="360"/>
      </w:pPr>
    </w:lvl>
    <w:lvl w:ilvl="2" w:tplc="FFFFFFFF" w:tentative="1">
      <w:start w:val="1"/>
      <w:numFmt w:val="lowerRoman"/>
      <w:lvlText w:val="%3."/>
      <w:lvlJc w:val="right"/>
      <w:pPr>
        <w:tabs>
          <w:tab w:val="num" w:pos="2055"/>
        </w:tabs>
        <w:ind w:left="2055" w:hanging="180"/>
      </w:pPr>
    </w:lvl>
    <w:lvl w:ilvl="3" w:tplc="FFFFFFFF" w:tentative="1">
      <w:start w:val="1"/>
      <w:numFmt w:val="decimal"/>
      <w:lvlText w:val="%4."/>
      <w:lvlJc w:val="left"/>
      <w:pPr>
        <w:tabs>
          <w:tab w:val="num" w:pos="2775"/>
        </w:tabs>
        <w:ind w:left="2775" w:hanging="360"/>
      </w:pPr>
    </w:lvl>
    <w:lvl w:ilvl="4" w:tplc="FFFFFFFF" w:tentative="1">
      <w:start w:val="1"/>
      <w:numFmt w:val="lowerLetter"/>
      <w:lvlText w:val="%5."/>
      <w:lvlJc w:val="left"/>
      <w:pPr>
        <w:tabs>
          <w:tab w:val="num" w:pos="3495"/>
        </w:tabs>
        <w:ind w:left="3495" w:hanging="360"/>
      </w:pPr>
    </w:lvl>
    <w:lvl w:ilvl="5" w:tplc="FFFFFFFF" w:tentative="1">
      <w:start w:val="1"/>
      <w:numFmt w:val="lowerRoman"/>
      <w:lvlText w:val="%6."/>
      <w:lvlJc w:val="right"/>
      <w:pPr>
        <w:tabs>
          <w:tab w:val="num" w:pos="4215"/>
        </w:tabs>
        <w:ind w:left="4215" w:hanging="180"/>
      </w:pPr>
    </w:lvl>
    <w:lvl w:ilvl="6" w:tplc="FFFFFFFF" w:tentative="1">
      <w:start w:val="1"/>
      <w:numFmt w:val="decimal"/>
      <w:lvlText w:val="%7."/>
      <w:lvlJc w:val="left"/>
      <w:pPr>
        <w:tabs>
          <w:tab w:val="num" w:pos="4935"/>
        </w:tabs>
        <w:ind w:left="4935" w:hanging="360"/>
      </w:pPr>
    </w:lvl>
    <w:lvl w:ilvl="7" w:tplc="FFFFFFFF" w:tentative="1">
      <w:start w:val="1"/>
      <w:numFmt w:val="lowerLetter"/>
      <w:lvlText w:val="%8."/>
      <w:lvlJc w:val="left"/>
      <w:pPr>
        <w:tabs>
          <w:tab w:val="num" w:pos="5655"/>
        </w:tabs>
        <w:ind w:left="5655" w:hanging="360"/>
      </w:pPr>
    </w:lvl>
    <w:lvl w:ilvl="8" w:tplc="FFFFFFFF" w:tentative="1">
      <w:start w:val="1"/>
      <w:numFmt w:val="lowerRoman"/>
      <w:lvlText w:val="%9."/>
      <w:lvlJc w:val="right"/>
      <w:pPr>
        <w:tabs>
          <w:tab w:val="num" w:pos="6375"/>
        </w:tabs>
        <w:ind w:left="6375" w:hanging="180"/>
      </w:pPr>
    </w:lvl>
  </w:abstractNum>
  <w:abstractNum w:abstractNumId="9">
    <w:nsid w:val="73890CF9"/>
    <w:multiLevelType w:val="hybridMultilevel"/>
    <w:tmpl w:val="4684C442"/>
    <w:lvl w:ilvl="0" w:tplc="FFFFFFFF">
      <w:start w:val="1"/>
      <w:numFmt w:val="decimal"/>
      <w:lvlText w:val="(%1)"/>
      <w:lvlJc w:val="left"/>
      <w:pPr>
        <w:tabs>
          <w:tab w:val="num" w:pos="727"/>
        </w:tabs>
        <w:ind w:left="727" w:hanging="540"/>
      </w:pPr>
      <w:rPr>
        <w:rFonts w:ascii="Times" w:hAnsi="Times" w:hint="default"/>
        <w:color w:val="auto"/>
      </w:rPr>
    </w:lvl>
    <w:lvl w:ilvl="1" w:tplc="FFFFFFFF" w:tentative="1">
      <w:start w:val="1"/>
      <w:numFmt w:val="lowerLetter"/>
      <w:lvlText w:val="%2."/>
      <w:lvlJc w:val="left"/>
      <w:pPr>
        <w:tabs>
          <w:tab w:val="num" w:pos="1267"/>
        </w:tabs>
        <w:ind w:left="1267" w:hanging="360"/>
      </w:pPr>
    </w:lvl>
    <w:lvl w:ilvl="2" w:tplc="FFFFFFFF" w:tentative="1">
      <w:start w:val="1"/>
      <w:numFmt w:val="lowerRoman"/>
      <w:lvlText w:val="%3."/>
      <w:lvlJc w:val="right"/>
      <w:pPr>
        <w:tabs>
          <w:tab w:val="num" w:pos="1987"/>
        </w:tabs>
        <w:ind w:left="1987" w:hanging="180"/>
      </w:pPr>
    </w:lvl>
    <w:lvl w:ilvl="3" w:tplc="FFFFFFFF" w:tentative="1">
      <w:start w:val="1"/>
      <w:numFmt w:val="decimal"/>
      <w:lvlText w:val="%4."/>
      <w:lvlJc w:val="left"/>
      <w:pPr>
        <w:tabs>
          <w:tab w:val="num" w:pos="2707"/>
        </w:tabs>
        <w:ind w:left="2707" w:hanging="360"/>
      </w:pPr>
    </w:lvl>
    <w:lvl w:ilvl="4" w:tplc="FFFFFFFF" w:tentative="1">
      <w:start w:val="1"/>
      <w:numFmt w:val="lowerLetter"/>
      <w:lvlText w:val="%5."/>
      <w:lvlJc w:val="left"/>
      <w:pPr>
        <w:tabs>
          <w:tab w:val="num" w:pos="3427"/>
        </w:tabs>
        <w:ind w:left="3427" w:hanging="360"/>
      </w:pPr>
    </w:lvl>
    <w:lvl w:ilvl="5" w:tplc="FFFFFFFF" w:tentative="1">
      <w:start w:val="1"/>
      <w:numFmt w:val="lowerRoman"/>
      <w:lvlText w:val="%6."/>
      <w:lvlJc w:val="right"/>
      <w:pPr>
        <w:tabs>
          <w:tab w:val="num" w:pos="4147"/>
        </w:tabs>
        <w:ind w:left="4147" w:hanging="180"/>
      </w:pPr>
    </w:lvl>
    <w:lvl w:ilvl="6" w:tplc="FFFFFFFF" w:tentative="1">
      <w:start w:val="1"/>
      <w:numFmt w:val="decimal"/>
      <w:lvlText w:val="%7."/>
      <w:lvlJc w:val="left"/>
      <w:pPr>
        <w:tabs>
          <w:tab w:val="num" w:pos="4867"/>
        </w:tabs>
        <w:ind w:left="4867" w:hanging="360"/>
      </w:pPr>
    </w:lvl>
    <w:lvl w:ilvl="7" w:tplc="FFFFFFFF" w:tentative="1">
      <w:start w:val="1"/>
      <w:numFmt w:val="lowerLetter"/>
      <w:lvlText w:val="%8."/>
      <w:lvlJc w:val="left"/>
      <w:pPr>
        <w:tabs>
          <w:tab w:val="num" w:pos="5587"/>
        </w:tabs>
        <w:ind w:left="5587" w:hanging="360"/>
      </w:pPr>
    </w:lvl>
    <w:lvl w:ilvl="8" w:tplc="FFFFFFFF" w:tentative="1">
      <w:start w:val="1"/>
      <w:numFmt w:val="lowerRoman"/>
      <w:lvlText w:val="%9."/>
      <w:lvlJc w:val="right"/>
      <w:pPr>
        <w:tabs>
          <w:tab w:val="num" w:pos="6307"/>
        </w:tabs>
        <w:ind w:left="6307" w:hanging="180"/>
      </w:pPr>
    </w:lvl>
  </w:abstractNum>
  <w:num w:numId="1">
    <w:abstractNumId w:val="6"/>
  </w:num>
  <w:num w:numId="2">
    <w:abstractNumId w:val="4"/>
  </w:num>
  <w:num w:numId="3">
    <w:abstractNumId w:val="7"/>
  </w:num>
  <w:num w:numId="4">
    <w:abstractNumId w:val="5"/>
  </w:num>
  <w:num w:numId="5">
    <w:abstractNumId w:val="2"/>
  </w:num>
  <w:num w:numId="6">
    <w:abstractNumId w:val="0"/>
  </w:num>
  <w:num w:numId="7">
    <w:abstractNumId w:val="3"/>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1&lt;/Enabled&gt;&lt;ScanUnformatted&gt;1&lt;/ScanUnformatted&gt;&lt;ScanChanges&gt;1&lt;/ScanChanges&gt;&lt;Suspended&gt;1&lt;/Suspended&gt;&lt;/ENInstantFormat&gt;"/>
  </w:docVars>
  <w:rsids>
    <w:rsidRoot w:val="008C1802"/>
    <w:rsid w:val="00001A7E"/>
    <w:rsid w:val="00003F52"/>
    <w:rsid w:val="00006B4E"/>
    <w:rsid w:val="0001147C"/>
    <w:rsid w:val="00012A19"/>
    <w:rsid w:val="000169C9"/>
    <w:rsid w:val="00016A29"/>
    <w:rsid w:val="0002185C"/>
    <w:rsid w:val="000245F0"/>
    <w:rsid w:val="000258A5"/>
    <w:rsid w:val="00026BCA"/>
    <w:rsid w:val="00030DBE"/>
    <w:rsid w:val="00033A35"/>
    <w:rsid w:val="00035085"/>
    <w:rsid w:val="00035826"/>
    <w:rsid w:val="00035E72"/>
    <w:rsid w:val="00036000"/>
    <w:rsid w:val="00036232"/>
    <w:rsid w:val="00040CC3"/>
    <w:rsid w:val="00041CCB"/>
    <w:rsid w:val="00043568"/>
    <w:rsid w:val="000435F8"/>
    <w:rsid w:val="00044439"/>
    <w:rsid w:val="00045E3F"/>
    <w:rsid w:val="000471BD"/>
    <w:rsid w:val="00051012"/>
    <w:rsid w:val="000559BB"/>
    <w:rsid w:val="00056BB8"/>
    <w:rsid w:val="0006048B"/>
    <w:rsid w:val="00063A24"/>
    <w:rsid w:val="00065163"/>
    <w:rsid w:val="00065CF3"/>
    <w:rsid w:val="00067354"/>
    <w:rsid w:val="000706DD"/>
    <w:rsid w:val="0007339A"/>
    <w:rsid w:val="000746BB"/>
    <w:rsid w:val="00082F4A"/>
    <w:rsid w:val="00083C21"/>
    <w:rsid w:val="00084661"/>
    <w:rsid w:val="00085003"/>
    <w:rsid w:val="000872DD"/>
    <w:rsid w:val="000A10D1"/>
    <w:rsid w:val="000A592F"/>
    <w:rsid w:val="000B52A9"/>
    <w:rsid w:val="000C1C67"/>
    <w:rsid w:val="000C1F7B"/>
    <w:rsid w:val="000C6193"/>
    <w:rsid w:val="000D1D5B"/>
    <w:rsid w:val="000D2A18"/>
    <w:rsid w:val="000D5F29"/>
    <w:rsid w:val="000D7D91"/>
    <w:rsid w:val="000E1104"/>
    <w:rsid w:val="000E3776"/>
    <w:rsid w:val="000E579F"/>
    <w:rsid w:val="000E6820"/>
    <w:rsid w:val="000F003A"/>
    <w:rsid w:val="000F14C6"/>
    <w:rsid w:val="000F4337"/>
    <w:rsid w:val="000F45E4"/>
    <w:rsid w:val="000F5094"/>
    <w:rsid w:val="00100C4D"/>
    <w:rsid w:val="00102A2C"/>
    <w:rsid w:val="0010369A"/>
    <w:rsid w:val="0010434E"/>
    <w:rsid w:val="001070AA"/>
    <w:rsid w:val="00111581"/>
    <w:rsid w:val="0011184B"/>
    <w:rsid w:val="001146AB"/>
    <w:rsid w:val="001215BB"/>
    <w:rsid w:val="00124E8B"/>
    <w:rsid w:val="00126189"/>
    <w:rsid w:val="00126545"/>
    <w:rsid w:val="001274B4"/>
    <w:rsid w:val="00130183"/>
    <w:rsid w:val="0013437A"/>
    <w:rsid w:val="0014573B"/>
    <w:rsid w:val="001514C2"/>
    <w:rsid w:val="00154041"/>
    <w:rsid w:val="001558FE"/>
    <w:rsid w:val="00155FEA"/>
    <w:rsid w:val="001565C7"/>
    <w:rsid w:val="0016084C"/>
    <w:rsid w:val="001613D3"/>
    <w:rsid w:val="00166B2C"/>
    <w:rsid w:val="00167B95"/>
    <w:rsid w:val="00170E09"/>
    <w:rsid w:val="00171874"/>
    <w:rsid w:val="001755EA"/>
    <w:rsid w:val="001756E6"/>
    <w:rsid w:val="00175787"/>
    <w:rsid w:val="00175836"/>
    <w:rsid w:val="00177990"/>
    <w:rsid w:val="00182BC2"/>
    <w:rsid w:val="00183D79"/>
    <w:rsid w:val="001855F2"/>
    <w:rsid w:val="0018662C"/>
    <w:rsid w:val="001A2AD1"/>
    <w:rsid w:val="001A3A04"/>
    <w:rsid w:val="001A7B1D"/>
    <w:rsid w:val="001B05BA"/>
    <w:rsid w:val="001B0FEF"/>
    <w:rsid w:val="001B3FCA"/>
    <w:rsid w:val="001C1FAF"/>
    <w:rsid w:val="001C2A70"/>
    <w:rsid w:val="001C393E"/>
    <w:rsid w:val="001C6B77"/>
    <w:rsid w:val="001D388D"/>
    <w:rsid w:val="001D7069"/>
    <w:rsid w:val="001D71BC"/>
    <w:rsid w:val="001E2A51"/>
    <w:rsid w:val="001E35DC"/>
    <w:rsid w:val="001E5D88"/>
    <w:rsid w:val="001E6438"/>
    <w:rsid w:val="001F0137"/>
    <w:rsid w:val="001F41F6"/>
    <w:rsid w:val="00207F71"/>
    <w:rsid w:val="00211B46"/>
    <w:rsid w:val="00213DEB"/>
    <w:rsid w:val="00216F43"/>
    <w:rsid w:val="002222FE"/>
    <w:rsid w:val="002226B2"/>
    <w:rsid w:val="00223604"/>
    <w:rsid w:val="002277D9"/>
    <w:rsid w:val="00227A74"/>
    <w:rsid w:val="002327EF"/>
    <w:rsid w:val="00233B35"/>
    <w:rsid w:val="00234E13"/>
    <w:rsid w:val="0024228A"/>
    <w:rsid w:val="002436A4"/>
    <w:rsid w:val="00251BA6"/>
    <w:rsid w:val="00251E8E"/>
    <w:rsid w:val="00253DC3"/>
    <w:rsid w:val="0025563B"/>
    <w:rsid w:val="00255788"/>
    <w:rsid w:val="00256D1B"/>
    <w:rsid w:val="002577E9"/>
    <w:rsid w:val="00263F71"/>
    <w:rsid w:val="00264754"/>
    <w:rsid w:val="00277B39"/>
    <w:rsid w:val="00286A41"/>
    <w:rsid w:val="002A11F0"/>
    <w:rsid w:val="002A378E"/>
    <w:rsid w:val="002A38C2"/>
    <w:rsid w:val="002A7ACD"/>
    <w:rsid w:val="002B1C60"/>
    <w:rsid w:val="002B24DE"/>
    <w:rsid w:val="002B26B6"/>
    <w:rsid w:val="002B49BF"/>
    <w:rsid w:val="002B72A5"/>
    <w:rsid w:val="002C48A7"/>
    <w:rsid w:val="002C595E"/>
    <w:rsid w:val="002C6EF6"/>
    <w:rsid w:val="002C7D0F"/>
    <w:rsid w:val="002D0B4F"/>
    <w:rsid w:val="002D1E9F"/>
    <w:rsid w:val="002D5E6C"/>
    <w:rsid w:val="002D6309"/>
    <w:rsid w:val="002D7D55"/>
    <w:rsid w:val="00301125"/>
    <w:rsid w:val="00304F03"/>
    <w:rsid w:val="00306468"/>
    <w:rsid w:val="003066EB"/>
    <w:rsid w:val="00311775"/>
    <w:rsid w:val="003117C4"/>
    <w:rsid w:val="00313141"/>
    <w:rsid w:val="00317494"/>
    <w:rsid w:val="0032189F"/>
    <w:rsid w:val="00323C1A"/>
    <w:rsid w:val="003379CD"/>
    <w:rsid w:val="003444DE"/>
    <w:rsid w:val="00345A55"/>
    <w:rsid w:val="0034617A"/>
    <w:rsid w:val="0035041E"/>
    <w:rsid w:val="00355E2D"/>
    <w:rsid w:val="0035617C"/>
    <w:rsid w:val="0035709C"/>
    <w:rsid w:val="00365553"/>
    <w:rsid w:val="00367506"/>
    <w:rsid w:val="00370617"/>
    <w:rsid w:val="00371565"/>
    <w:rsid w:val="00371CDD"/>
    <w:rsid w:val="00382C83"/>
    <w:rsid w:val="00383FA2"/>
    <w:rsid w:val="003846C4"/>
    <w:rsid w:val="00384C1C"/>
    <w:rsid w:val="0038557B"/>
    <w:rsid w:val="00387360"/>
    <w:rsid w:val="0038796C"/>
    <w:rsid w:val="0039317B"/>
    <w:rsid w:val="003A02EF"/>
    <w:rsid w:val="003A07BA"/>
    <w:rsid w:val="003A36C2"/>
    <w:rsid w:val="003A3923"/>
    <w:rsid w:val="003B3A9D"/>
    <w:rsid w:val="003C2729"/>
    <w:rsid w:val="003C3EF1"/>
    <w:rsid w:val="003C4A2D"/>
    <w:rsid w:val="003C658E"/>
    <w:rsid w:val="003D526B"/>
    <w:rsid w:val="003D773F"/>
    <w:rsid w:val="003E127A"/>
    <w:rsid w:val="003E1F24"/>
    <w:rsid w:val="003E2CB3"/>
    <w:rsid w:val="003E3928"/>
    <w:rsid w:val="003E5DFE"/>
    <w:rsid w:val="003E6BF3"/>
    <w:rsid w:val="003E6CC3"/>
    <w:rsid w:val="003F06E8"/>
    <w:rsid w:val="003F4CF0"/>
    <w:rsid w:val="003F72E1"/>
    <w:rsid w:val="00402840"/>
    <w:rsid w:val="0041071C"/>
    <w:rsid w:val="004126AF"/>
    <w:rsid w:val="00421DCE"/>
    <w:rsid w:val="00430BB6"/>
    <w:rsid w:val="0043151B"/>
    <w:rsid w:val="00431A45"/>
    <w:rsid w:val="00431A6B"/>
    <w:rsid w:val="0043393D"/>
    <w:rsid w:val="0043457C"/>
    <w:rsid w:val="0043489E"/>
    <w:rsid w:val="00440F0A"/>
    <w:rsid w:val="004438B9"/>
    <w:rsid w:val="004462A1"/>
    <w:rsid w:val="004474D2"/>
    <w:rsid w:val="004618CD"/>
    <w:rsid w:val="00463A25"/>
    <w:rsid w:val="0047078F"/>
    <w:rsid w:val="004808BB"/>
    <w:rsid w:val="004819F9"/>
    <w:rsid w:val="00485BAA"/>
    <w:rsid w:val="004870F0"/>
    <w:rsid w:val="0049354A"/>
    <w:rsid w:val="00494D35"/>
    <w:rsid w:val="004A0BC9"/>
    <w:rsid w:val="004B1D41"/>
    <w:rsid w:val="004B1E12"/>
    <w:rsid w:val="004B31C6"/>
    <w:rsid w:val="004B745D"/>
    <w:rsid w:val="004C129E"/>
    <w:rsid w:val="004C7FAB"/>
    <w:rsid w:val="004D63A0"/>
    <w:rsid w:val="004E0C8B"/>
    <w:rsid w:val="004E2FF1"/>
    <w:rsid w:val="004E3957"/>
    <w:rsid w:val="004E5F3E"/>
    <w:rsid w:val="004F538C"/>
    <w:rsid w:val="004F7EC6"/>
    <w:rsid w:val="00501150"/>
    <w:rsid w:val="005168B7"/>
    <w:rsid w:val="00520C5C"/>
    <w:rsid w:val="00525760"/>
    <w:rsid w:val="00530683"/>
    <w:rsid w:val="00537A36"/>
    <w:rsid w:val="00542F0D"/>
    <w:rsid w:val="005444C9"/>
    <w:rsid w:val="00545B3A"/>
    <w:rsid w:val="00552165"/>
    <w:rsid w:val="0055516A"/>
    <w:rsid w:val="00564C91"/>
    <w:rsid w:val="00567C29"/>
    <w:rsid w:val="005757CE"/>
    <w:rsid w:val="00582D11"/>
    <w:rsid w:val="00584D24"/>
    <w:rsid w:val="00591E31"/>
    <w:rsid w:val="00594C24"/>
    <w:rsid w:val="005A1112"/>
    <w:rsid w:val="005A2006"/>
    <w:rsid w:val="005B1411"/>
    <w:rsid w:val="005B4FB0"/>
    <w:rsid w:val="005B7352"/>
    <w:rsid w:val="005C563F"/>
    <w:rsid w:val="005C7CC7"/>
    <w:rsid w:val="005D6405"/>
    <w:rsid w:val="005D644E"/>
    <w:rsid w:val="005E117B"/>
    <w:rsid w:val="005E204E"/>
    <w:rsid w:val="005E4E12"/>
    <w:rsid w:val="005F4049"/>
    <w:rsid w:val="005F4503"/>
    <w:rsid w:val="005F6E13"/>
    <w:rsid w:val="00603605"/>
    <w:rsid w:val="0060579D"/>
    <w:rsid w:val="006151B2"/>
    <w:rsid w:val="00616A96"/>
    <w:rsid w:val="00620ABB"/>
    <w:rsid w:val="00621341"/>
    <w:rsid w:val="00624930"/>
    <w:rsid w:val="0062583C"/>
    <w:rsid w:val="00636267"/>
    <w:rsid w:val="0063638A"/>
    <w:rsid w:val="00645944"/>
    <w:rsid w:val="006508E8"/>
    <w:rsid w:val="00651998"/>
    <w:rsid w:val="00652426"/>
    <w:rsid w:val="00653E81"/>
    <w:rsid w:val="00654D70"/>
    <w:rsid w:val="00657484"/>
    <w:rsid w:val="00672883"/>
    <w:rsid w:val="006753E4"/>
    <w:rsid w:val="006926B2"/>
    <w:rsid w:val="00693B7D"/>
    <w:rsid w:val="00694306"/>
    <w:rsid w:val="00696A84"/>
    <w:rsid w:val="006A0C22"/>
    <w:rsid w:val="006A4F08"/>
    <w:rsid w:val="006A79E8"/>
    <w:rsid w:val="006B024B"/>
    <w:rsid w:val="006B11CB"/>
    <w:rsid w:val="006B2D54"/>
    <w:rsid w:val="006B4D38"/>
    <w:rsid w:val="006C1B3B"/>
    <w:rsid w:val="006D0393"/>
    <w:rsid w:val="006D364C"/>
    <w:rsid w:val="006E6B3B"/>
    <w:rsid w:val="006E7512"/>
    <w:rsid w:val="006F51F6"/>
    <w:rsid w:val="006F6C76"/>
    <w:rsid w:val="0070009E"/>
    <w:rsid w:val="00704F92"/>
    <w:rsid w:val="007061B8"/>
    <w:rsid w:val="007068AB"/>
    <w:rsid w:val="0070702A"/>
    <w:rsid w:val="007072E4"/>
    <w:rsid w:val="00714C0E"/>
    <w:rsid w:val="00715149"/>
    <w:rsid w:val="00721213"/>
    <w:rsid w:val="007214E5"/>
    <w:rsid w:val="00725B9E"/>
    <w:rsid w:val="00733F3C"/>
    <w:rsid w:val="007406A6"/>
    <w:rsid w:val="007410A6"/>
    <w:rsid w:val="0074566A"/>
    <w:rsid w:val="00745A93"/>
    <w:rsid w:val="00746C69"/>
    <w:rsid w:val="00746D66"/>
    <w:rsid w:val="00750258"/>
    <w:rsid w:val="0075478A"/>
    <w:rsid w:val="00757F33"/>
    <w:rsid w:val="00763744"/>
    <w:rsid w:val="007678DE"/>
    <w:rsid w:val="007702E9"/>
    <w:rsid w:val="007734CF"/>
    <w:rsid w:val="00775741"/>
    <w:rsid w:val="00775FB8"/>
    <w:rsid w:val="00780105"/>
    <w:rsid w:val="0078204A"/>
    <w:rsid w:val="0078417F"/>
    <w:rsid w:val="00786097"/>
    <w:rsid w:val="00792B44"/>
    <w:rsid w:val="00795027"/>
    <w:rsid w:val="0079685B"/>
    <w:rsid w:val="007969F3"/>
    <w:rsid w:val="007A2F18"/>
    <w:rsid w:val="007A6F94"/>
    <w:rsid w:val="007B1715"/>
    <w:rsid w:val="007B57B2"/>
    <w:rsid w:val="007C17DF"/>
    <w:rsid w:val="007C17E5"/>
    <w:rsid w:val="007C245F"/>
    <w:rsid w:val="007C3EF5"/>
    <w:rsid w:val="007D465D"/>
    <w:rsid w:val="007E34ED"/>
    <w:rsid w:val="007E5B62"/>
    <w:rsid w:val="007F7713"/>
    <w:rsid w:val="007F7AFC"/>
    <w:rsid w:val="00805E6B"/>
    <w:rsid w:val="00811132"/>
    <w:rsid w:val="00811339"/>
    <w:rsid w:val="00812435"/>
    <w:rsid w:val="008142FF"/>
    <w:rsid w:val="008244DD"/>
    <w:rsid w:val="00824EA3"/>
    <w:rsid w:val="00835735"/>
    <w:rsid w:val="0083766E"/>
    <w:rsid w:val="00840FF6"/>
    <w:rsid w:val="0084236B"/>
    <w:rsid w:val="00846FC0"/>
    <w:rsid w:val="00847C75"/>
    <w:rsid w:val="008523C4"/>
    <w:rsid w:val="00853994"/>
    <w:rsid w:val="00866449"/>
    <w:rsid w:val="008761B8"/>
    <w:rsid w:val="008766B4"/>
    <w:rsid w:val="008811DE"/>
    <w:rsid w:val="00881E17"/>
    <w:rsid w:val="0088304B"/>
    <w:rsid w:val="00883FF9"/>
    <w:rsid w:val="00884678"/>
    <w:rsid w:val="0089235A"/>
    <w:rsid w:val="008967D0"/>
    <w:rsid w:val="00896B65"/>
    <w:rsid w:val="00896F8F"/>
    <w:rsid w:val="008976A5"/>
    <w:rsid w:val="008B0ED7"/>
    <w:rsid w:val="008B2C43"/>
    <w:rsid w:val="008B4672"/>
    <w:rsid w:val="008B677F"/>
    <w:rsid w:val="008B7F52"/>
    <w:rsid w:val="008C1802"/>
    <w:rsid w:val="008C5CC3"/>
    <w:rsid w:val="008C6DAB"/>
    <w:rsid w:val="008D2101"/>
    <w:rsid w:val="008D3002"/>
    <w:rsid w:val="008D6027"/>
    <w:rsid w:val="008D6AB2"/>
    <w:rsid w:val="008E0A07"/>
    <w:rsid w:val="008E1E49"/>
    <w:rsid w:val="008E5646"/>
    <w:rsid w:val="008F1338"/>
    <w:rsid w:val="008F1EB1"/>
    <w:rsid w:val="008F342B"/>
    <w:rsid w:val="008F688A"/>
    <w:rsid w:val="008F7B81"/>
    <w:rsid w:val="008F7BC5"/>
    <w:rsid w:val="00910601"/>
    <w:rsid w:val="009143F9"/>
    <w:rsid w:val="009149DC"/>
    <w:rsid w:val="00914CC7"/>
    <w:rsid w:val="0091654E"/>
    <w:rsid w:val="00921FB2"/>
    <w:rsid w:val="00924058"/>
    <w:rsid w:val="0092448B"/>
    <w:rsid w:val="00930FAF"/>
    <w:rsid w:val="00940EE0"/>
    <w:rsid w:val="00942774"/>
    <w:rsid w:val="0094313A"/>
    <w:rsid w:val="00947CC8"/>
    <w:rsid w:val="009502E2"/>
    <w:rsid w:val="00952B39"/>
    <w:rsid w:val="00953532"/>
    <w:rsid w:val="009619EC"/>
    <w:rsid w:val="009678B7"/>
    <w:rsid w:val="009718EE"/>
    <w:rsid w:val="00972ABF"/>
    <w:rsid w:val="0097570B"/>
    <w:rsid w:val="00977F9E"/>
    <w:rsid w:val="00980A60"/>
    <w:rsid w:val="00983DC0"/>
    <w:rsid w:val="009925C6"/>
    <w:rsid w:val="00992655"/>
    <w:rsid w:val="009944CA"/>
    <w:rsid w:val="00995FFD"/>
    <w:rsid w:val="009A01B2"/>
    <w:rsid w:val="009A3CF7"/>
    <w:rsid w:val="009B04F3"/>
    <w:rsid w:val="009B2BFC"/>
    <w:rsid w:val="009B441B"/>
    <w:rsid w:val="009C3807"/>
    <w:rsid w:val="009C387C"/>
    <w:rsid w:val="009C5FEC"/>
    <w:rsid w:val="009C7141"/>
    <w:rsid w:val="009D309A"/>
    <w:rsid w:val="009D75DC"/>
    <w:rsid w:val="009E0FEA"/>
    <w:rsid w:val="009E4D2E"/>
    <w:rsid w:val="009F49A1"/>
    <w:rsid w:val="009F7908"/>
    <w:rsid w:val="00A003CA"/>
    <w:rsid w:val="00A11FC9"/>
    <w:rsid w:val="00A2074C"/>
    <w:rsid w:val="00A21C52"/>
    <w:rsid w:val="00A302F7"/>
    <w:rsid w:val="00A30C83"/>
    <w:rsid w:val="00A316A2"/>
    <w:rsid w:val="00A3368C"/>
    <w:rsid w:val="00A4278C"/>
    <w:rsid w:val="00A42CD4"/>
    <w:rsid w:val="00A52708"/>
    <w:rsid w:val="00A54344"/>
    <w:rsid w:val="00A56922"/>
    <w:rsid w:val="00A60BD7"/>
    <w:rsid w:val="00A622CC"/>
    <w:rsid w:val="00A63AB3"/>
    <w:rsid w:val="00A67ECD"/>
    <w:rsid w:val="00A71802"/>
    <w:rsid w:val="00A77111"/>
    <w:rsid w:val="00A815A2"/>
    <w:rsid w:val="00A8290C"/>
    <w:rsid w:val="00A95620"/>
    <w:rsid w:val="00A95B81"/>
    <w:rsid w:val="00A972A2"/>
    <w:rsid w:val="00AA3D06"/>
    <w:rsid w:val="00AA3FC1"/>
    <w:rsid w:val="00AA7950"/>
    <w:rsid w:val="00AB520C"/>
    <w:rsid w:val="00AB71AD"/>
    <w:rsid w:val="00AC07FC"/>
    <w:rsid w:val="00AC2F01"/>
    <w:rsid w:val="00AC7C5F"/>
    <w:rsid w:val="00AD00D1"/>
    <w:rsid w:val="00AD7555"/>
    <w:rsid w:val="00AD78B1"/>
    <w:rsid w:val="00AD79C2"/>
    <w:rsid w:val="00AF03AC"/>
    <w:rsid w:val="00AF0D75"/>
    <w:rsid w:val="00AF16AB"/>
    <w:rsid w:val="00AF1EA9"/>
    <w:rsid w:val="00AF330A"/>
    <w:rsid w:val="00AF6309"/>
    <w:rsid w:val="00AF6907"/>
    <w:rsid w:val="00AF7A55"/>
    <w:rsid w:val="00B01F0E"/>
    <w:rsid w:val="00B051B8"/>
    <w:rsid w:val="00B05928"/>
    <w:rsid w:val="00B06842"/>
    <w:rsid w:val="00B100C3"/>
    <w:rsid w:val="00B112A3"/>
    <w:rsid w:val="00B16067"/>
    <w:rsid w:val="00B25ABE"/>
    <w:rsid w:val="00B30E4C"/>
    <w:rsid w:val="00B315B3"/>
    <w:rsid w:val="00B3474B"/>
    <w:rsid w:val="00B37A1A"/>
    <w:rsid w:val="00B40360"/>
    <w:rsid w:val="00B42C8E"/>
    <w:rsid w:val="00B432A6"/>
    <w:rsid w:val="00B53448"/>
    <w:rsid w:val="00B54253"/>
    <w:rsid w:val="00B54D2C"/>
    <w:rsid w:val="00B54E27"/>
    <w:rsid w:val="00B55E45"/>
    <w:rsid w:val="00B5637D"/>
    <w:rsid w:val="00B56F74"/>
    <w:rsid w:val="00B570E1"/>
    <w:rsid w:val="00B57161"/>
    <w:rsid w:val="00B619DD"/>
    <w:rsid w:val="00B63DB4"/>
    <w:rsid w:val="00B74B2C"/>
    <w:rsid w:val="00B75429"/>
    <w:rsid w:val="00B76022"/>
    <w:rsid w:val="00B82BA8"/>
    <w:rsid w:val="00B83ECB"/>
    <w:rsid w:val="00B841EA"/>
    <w:rsid w:val="00B91A78"/>
    <w:rsid w:val="00B926B3"/>
    <w:rsid w:val="00B936F8"/>
    <w:rsid w:val="00B939D9"/>
    <w:rsid w:val="00B949B5"/>
    <w:rsid w:val="00B975BF"/>
    <w:rsid w:val="00B977D0"/>
    <w:rsid w:val="00BA1A23"/>
    <w:rsid w:val="00BA4C49"/>
    <w:rsid w:val="00BA611B"/>
    <w:rsid w:val="00BA6911"/>
    <w:rsid w:val="00BA771E"/>
    <w:rsid w:val="00BB0E53"/>
    <w:rsid w:val="00BB49B7"/>
    <w:rsid w:val="00BB66C8"/>
    <w:rsid w:val="00BC05A8"/>
    <w:rsid w:val="00BD3650"/>
    <w:rsid w:val="00BD3753"/>
    <w:rsid w:val="00BD55B0"/>
    <w:rsid w:val="00BE1B92"/>
    <w:rsid w:val="00BE4B6D"/>
    <w:rsid w:val="00BE5D5C"/>
    <w:rsid w:val="00BF1631"/>
    <w:rsid w:val="00BF3E07"/>
    <w:rsid w:val="00C02437"/>
    <w:rsid w:val="00C031E5"/>
    <w:rsid w:val="00C06F87"/>
    <w:rsid w:val="00C11334"/>
    <w:rsid w:val="00C145D8"/>
    <w:rsid w:val="00C15021"/>
    <w:rsid w:val="00C16CBC"/>
    <w:rsid w:val="00C20078"/>
    <w:rsid w:val="00C22F0E"/>
    <w:rsid w:val="00C32325"/>
    <w:rsid w:val="00C42B8D"/>
    <w:rsid w:val="00C42D76"/>
    <w:rsid w:val="00C57770"/>
    <w:rsid w:val="00C611BE"/>
    <w:rsid w:val="00C62BFE"/>
    <w:rsid w:val="00C67A05"/>
    <w:rsid w:val="00C70777"/>
    <w:rsid w:val="00C80069"/>
    <w:rsid w:val="00C842B8"/>
    <w:rsid w:val="00C85082"/>
    <w:rsid w:val="00C86236"/>
    <w:rsid w:val="00C9054F"/>
    <w:rsid w:val="00C90694"/>
    <w:rsid w:val="00C92F2A"/>
    <w:rsid w:val="00C93AEB"/>
    <w:rsid w:val="00C953CD"/>
    <w:rsid w:val="00C966DD"/>
    <w:rsid w:val="00CA0AF5"/>
    <w:rsid w:val="00CA59D0"/>
    <w:rsid w:val="00CB1E0C"/>
    <w:rsid w:val="00CC1A27"/>
    <w:rsid w:val="00CC308C"/>
    <w:rsid w:val="00CC46CE"/>
    <w:rsid w:val="00CC4F9A"/>
    <w:rsid w:val="00CC58BB"/>
    <w:rsid w:val="00CD3A7D"/>
    <w:rsid w:val="00CD3F7F"/>
    <w:rsid w:val="00CD5847"/>
    <w:rsid w:val="00CD72C5"/>
    <w:rsid w:val="00CE5B34"/>
    <w:rsid w:val="00CF07CB"/>
    <w:rsid w:val="00CF166A"/>
    <w:rsid w:val="00D025F8"/>
    <w:rsid w:val="00D0395C"/>
    <w:rsid w:val="00D053C1"/>
    <w:rsid w:val="00D1185C"/>
    <w:rsid w:val="00D13F4B"/>
    <w:rsid w:val="00D15697"/>
    <w:rsid w:val="00D1791B"/>
    <w:rsid w:val="00D26050"/>
    <w:rsid w:val="00D31A57"/>
    <w:rsid w:val="00D33141"/>
    <w:rsid w:val="00D34508"/>
    <w:rsid w:val="00D35A25"/>
    <w:rsid w:val="00D37B1C"/>
    <w:rsid w:val="00D47C2E"/>
    <w:rsid w:val="00D52741"/>
    <w:rsid w:val="00D529D5"/>
    <w:rsid w:val="00D53656"/>
    <w:rsid w:val="00D53BE0"/>
    <w:rsid w:val="00D56F79"/>
    <w:rsid w:val="00D624DB"/>
    <w:rsid w:val="00D668C9"/>
    <w:rsid w:val="00D745C6"/>
    <w:rsid w:val="00D76330"/>
    <w:rsid w:val="00D7722A"/>
    <w:rsid w:val="00D77AC5"/>
    <w:rsid w:val="00D82DB2"/>
    <w:rsid w:val="00D84D0B"/>
    <w:rsid w:val="00D86B82"/>
    <w:rsid w:val="00D909CE"/>
    <w:rsid w:val="00D914C3"/>
    <w:rsid w:val="00D91A02"/>
    <w:rsid w:val="00D93C1E"/>
    <w:rsid w:val="00D94D70"/>
    <w:rsid w:val="00D9719D"/>
    <w:rsid w:val="00DA4A62"/>
    <w:rsid w:val="00DA4CE1"/>
    <w:rsid w:val="00DB0F31"/>
    <w:rsid w:val="00DC79EE"/>
    <w:rsid w:val="00DD1A83"/>
    <w:rsid w:val="00DE0F0B"/>
    <w:rsid w:val="00DE1C0F"/>
    <w:rsid w:val="00DE2907"/>
    <w:rsid w:val="00DF15AE"/>
    <w:rsid w:val="00DF2BE3"/>
    <w:rsid w:val="00DF6232"/>
    <w:rsid w:val="00DF65BC"/>
    <w:rsid w:val="00E000A8"/>
    <w:rsid w:val="00E02B88"/>
    <w:rsid w:val="00E0577A"/>
    <w:rsid w:val="00E05982"/>
    <w:rsid w:val="00E0678F"/>
    <w:rsid w:val="00E125C0"/>
    <w:rsid w:val="00E16DB0"/>
    <w:rsid w:val="00E20355"/>
    <w:rsid w:val="00E221B7"/>
    <w:rsid w:val="00E251D9"/>
    <w:rsid w:val="00E274A2"/>
    <w:rsid w:val="00E32EB2"/>
    <w:rsid w:val="00E33135"/>
    <w:rsid w:val="00E34594"/>
    <w:rsid w:val="00E35DF6"/>
    <w:rsid w:val="00E4038C"/>
    <w:rsid w:val="00E42A3A"/>
    <w:rsid w:val="00E4322E"/>
    <w:rsid w:val="00E438D6"/>
    <w:rsid w:val="00E4462F"/>
    <w:rsid w:val="00E46D9C"/>
    <w:rsid w:val="00E475D9"/>
    <w:rsid w:val="00E50C54"/>
    <w:rsid w:val="00E54558"/>
    <w:rsid w:val="00E567B5"/>
    <w:rsid w:val="00E56C1C"/>
    <w:rsid w:val="00E56CCB"/>
    <w:rsid w:val="00E62CA1"/>
    <w:rsid w:val="00E64070"/>
    <w:rsid w:val="00E64109"/>
    <w:rsid w:val="00E65189"/>
    <w:rsid w:val="00E668CF"/>
    <w:rsid w:val="00E84521"/>
    <w:rsid w:val="00E85FDF"/>
    <w:rsid w:val="00E902D2"/>
    <w:rsid w:val="00E92CDE"/>
    <w:rsid w:val="00E93274"/>
    <w:rsid w:val="00EA105D"/>
    <w:rsid w:val="00EA1B33"/>
    <w:rsid w:val="00EA2C7B"/>
    <w:rsid w:val="00EA3578"/>
    <w:rsid w:val="00EA373F"/>
    <w:rsid w:val="00EA6186"/>
    <w:rsid w:val="00EB207B"/>
    <w:rsid w:val="00EB365B"/>
    <w:rsid w:val="00EB421D"/>
    <w:rsid w:val="00EC3BCD"/>
    <w:rsid w:val="00EC7A55"/>
    <w:rsid w:val="00EE1595"/>
    <w:rsid w:val="00EE1C20"/>
    <w:rsid w:val="00EE24D3"/>
    <w:rsid w:val="00EE3F0C"/>
    <w:rsid w:val="00EE414E"/>
    <w:rsid w:val="00EE573D"/>
    <w:rsid w:val="00EF03ED"/>
    <w:rsid w:val="00EF242E"/>
    <w:rsid w:val="00EF2495"/>
    <w:rsid w:val="00EF3876"/>
    <w:rsid w:val="00F05020"/>
    <w:rsid w:val="00F06681"/>
    <w:rsid w:val="00F115D4"/>
    <w:rsid w:val="00F139D9"/>
    <w:rsid w:val="00F14900"/>
    <w:rsid w:val="00F151D5"/>
    <w:rsid w:val="00F26479"/>
    <w:rsid w:val="00F30D7F"/>
    <w:rsid w:val="00F30EEB"/>
    <w:rsid w:val="00F3111D"/>
    <w:rsid w:val="00F311A0"/>
    <w:rsid w:val="00F44848"/>
    <w:rsid w:val="00F4699E"/>
    <w:rsid w:val="00F47392"/>
    <w:rsid w:val="00F47892"/>
    <w:rsid w:val="00F53E94"/>
    <w:rsid w:val="00F55546"/>
    <w:rsid w:val="00F56913"/>
    <w:rsid w:val="00F56A6B"/>
    <w:rsid w:val="00F6218B"/>
    <w:rsid w:val="00F67C61"/>
    <w:rsid w:val="00F67E06"/>
    <w:rsid w:val="00F729E8"/>
    <w:rsid w:val="00F7388A"/>
    <w:rsid w:val="00F73AFC"/>
    <w:rsid w:val="00F754CD"/>
    <w:rsid w:val="00F766D3"/>
    <w:rsid w:val="00F77699"/>
    <w:rsid w:val="00F83413"/>
    <w:rsid w:val="00F918B7"/>
    <w:rsid w:val="00F94E49"/>
    <w:rsid w:val="00F96E80"/>
    <w:rsid w:val="00FA037E"/>
    <w:rsid w:val="00FA3746"/>
    <w:rsid w:val="00FA752C"/>
    <w:rsid w:val="00FB41C8"/>
    <w:rsid w:val="00FC1656"/>
    <w:rsid w:val="00FC273A"/>
    <w:rsid w:val="00FC489C"/>
    <w:rsid w:val="00FC4CE7"/>
    <w:rsid w:val="00FD1CEC"/>
    <w:rsid w:val="00FD25F6"/>
    <w:rsid w:val="00FD2615"/>
    <w:rsid w:val="00FE086F"/>
    <w:rsid w:val="00FE412F"/>
    <w:rsid w:val="00FF50E7"/>
    <w:rsid w:val="00FF7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DEB"/>
    <w:pPr>
      <w:spacing w:after="200"/>
      <w:jc w:val="both"/>
    </w:pPr>
    <w:rPr>
      <w:rFonts w:ascii="Times" w:eastAsia="Times New Roman" w:hAnsi="Times"/>
      <w:sz w:val="24"/>
    </w:rPr>
  </w:style>
  <w:style w:type="paragraph" w:styleId="Heading1">
    <w:name w:val="heading 1"/>
    <w:basedOn w:val="Normal"/>
    <w:next w:val="Normal"/>
    <w:link w:val="Heading1Char"/>
    <w:qFormat/>
    <w:rsid w:val="008C1802"/>
    <w:pPr>
      <w:keepNext/>
      <w:outlineLvl w:val="0"/>
    </w:pPr>
    <w:rPr>
      <w:rFonts w:ascii="Times New Roman" w:hAnsi="Times New Roman"/>
      <w:b/>
      <w:sz w:val="28"/>
    </w:rPr>
  </w:style>
  <w:style w:type="paragraph" w:styleId="Heading2">
    <w:name w:val="heading 2"/>
    <w:basedOn w:val="Normal"/>
    <w:next w:val="Normal"/>
    <w:link w:val="Heading2Char"/>
    <w:qFormat/>
    <w:rsid w:val="008C1802"/>
    <w:pPr>
      <w:keepNext/>
      <w:spacing w:after="0" w:line="360" w:lineRule="auto"/>
      <w:ind w:firstLine="187"/>
      <w:jc w:val="center"/>
      <w:outlineLvl w:val="1"/>
    </w:pPr>
    <w:rPr>
      <w:rFonts w:eastAsia="Times"/>
      <w:b/>
    </w:rPr>
  </w:style>
  <w:style w:type="paragraph" w:styleId="Heading5">
    <w:name w:val="heading 5"/>
    <w:basedOn w:val="Normal"/>
    <w:next w:val="Normal"/>
    <w:link w:val="Heading5Char"/>
    <w:qFormat/>
    <w:rsid w:val="008C1802"/>
    <w:pPr>
      <w:keepNext/>
      <w:spacing w:after="0" w:line="360" w:lineRule="auto"/>
      <w:jc w:val="center"/>
      <w:outlineLvl w:val="4"/>
    </w:pPr>
    <w:rPr>
      <w:rFonts w:eastAsia="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C1802"/>
    <w:rPr>
      <w:rFonts w:ascii="Times New Roman" w:eastAsia="Times New Roman" w:hAnsi="Times New Roman" w:cs="Times New Roman"/>
      <w:b/>
      <w:sz w:val="28"/>
      <w:szCs w:val="20"/>
      <w:lang w:val="en-US"/>
    </w:rPr>
  </w:style>
  <w:style w:type="character" w:customStyle="1" w:styleId="Heading2Char">
    <w:name w:val="Heading 2 Char"/>
    <w:link w:val="Heading2"/>
    <w:rsid w:val="008C1802"/>
    <w:rPr>
      <w:rFonts w:ascii="Times" w:eastAsia="Times" w:hAnsi="Times" w:cs="Times New Roman"/>
      <w:b/>
      <w:sz w:val="24"/>
      <w:szCs w:val="20"/>
      <w:lang w:val="en-US"/>
    </w:rPr>
  </w:style>
  <w:style w:type="character" w:customStyle="1" w:styleId="Heading5Char">
    <w:name w:val="Heading 5 Char"/>
    <w:link w:val="Heading5"/>
    <w:rsid w:val="008C1802"/>
    <w:rPr>
      <w:rFonts w:ascii="Times" w:eastAsia="Times" w:hAnsi="Times" w:cs="Times New Roman"/>
      <w:b/>
      <w:sz w:val="24"/>
      <w:szCs w:val="20"/>
      <w:lang w:val="en-US"/>
    </w:rPr>
  </w:style>
  <w:style w:type="character" w:styleId="FollowedHyperlink">
    <w:name w:val="FollowedHyperlink"/>
    <w:rsid w:val="008C1802"/>
    <w:rPr>
      <w:color w:val="800080"/>
      <w:u w:val="single"/>
    </w:rPr>
  </w:style>
  <w:style w:type="paragraph" w:styleId="BodyText">
    <w:name w:val="Body Text"/>
    <w:basedOn w:val="Normal"/>
    <w:link w:val="BodyTextChar"/>
    <w:rsid w:val="008C1802"/>
    <w:pPr>
      <w:jc w:val="center"/>
    </w:pPr>
    <w:rPr>
      <w:b/>
      <w:sz w:val="40"/>
    </w:rPr>
  </w:style>
  <w:style w:type="character" w:customStyle="1" w:styleId="BodyTextChar">
    <w:name w:val="Body Text Char"/>
    <w:link w:val="BodyText"/>
    <w:rsid w:val="008C1802"/>
    <w:rPr>
      <w:rFonts w:ascii="Times" w:eastAsia="Times New Roman" w:hAnsi="Times" w:cs="Times New Roman"/>
      <w:b/>
      <w:sz w:val="40"/>
      <w:szCs w:val="20"/>
      <w:lang w:val="en-US"/>
    </w:rPr>
  </w:style>
  <w:style w:type="paragraph" w:styleId="FootnoteText">
    <w:name w:val="footnote text"/>
    <w:basedOn w:val="Normal"/>
    <w:next w:val="TFReferencesSection"/>
    <w:link w:val="FootnoteTextChar"/>
    <w:semiHidden/>
    <w:rsid w:val="008C1802"/>
  </w:style>
  <w:style w:type="character" w:customStyle="1" w:styleId="FootnoteTextChar">
    <w:name w:val="Footnote Text Char"/>
    <w:link w:val="FootnoteText"/>
    <w:semiHidden/>
    <w:rsid w:val="008C1802"/>
    <w:rPr>
      <w:rFonts w:ascii="Times" w:eastAsia="Times New Roman" w:hAnsi="Times" w:cs="Times New Roman"/>
      <w:sz w:val="24"/>
      <w:szCs w:val="20"/>
      <w:lang w:val="en-US"/>
    </w:rPr>
  </w:style>
  <w:style w:type="paragraph" w:customStyle="1" w:styleId="TFReferencesSection">
    <w:name w:val="TF_References_Section"/>
    <w:basedOn w:val="Normal"/>
    <w:rsid w:val="008C1802"/>
    <w:pPr>
      <w:spacing w:line="480" w:lineRule="auto"/>
      <w:ind w:firstLine="187"/>
    </w:pPr>
  </w:style>
  <w:style w:type="paragraph" w:customStyle="1" w:styleId="TAMainText">
    <w:name w:val="TA_Main_Text"/>
    <w:basedOn w:val="Normal"/>
    <w:rsid w:val="008C1802"/>
    <w:pPr>
      <w:spacing w:after="0" w:line="480" w:lineRule="auto"/>
      <w:ind w:firstLine="202"/>
    </w:pPr>
  </w:style>
  <w:style w:type="paragraph" w:customStyle="1" w:styleId="BATitle">
    <w:name w:val="BA_Title"/>
    <w:basedOn w:val="Normal"/>
    <w:next w:val="BBAuthorName"/>
    <w:rsid w:val="008C1802"/>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rsid w:val="008C1802"/>
    <w:pPr>
      <w:spacing w:after="240" w:line="480" w:lineRule="auto"/>
      <w:jc w:val="center"/>
    </w:pPr>
    <w:rPr>
      <w:i/>
    </w:rPr>
  </w:style>
  <w:style w:type="paragraph" w:customStyle="1" w:styleId="BCAuthorAddress">
    <w:name w:val="BC_Author_Address"/>
    <w:basedOn w:val="Normal"/>
    <w:next w:val="BIEmailAddress"/>
    <w:rsid w:val="008C1802"/>
    <w:pPr>
      <w:spacing w:after="240" w:line="480" w:lineRule="auto"/>
      <w:jc w:val="center"/>
    </w:pPr>
  </w:style>
  <w:style w:type="paragraph" w:customStyle="1" w:styleId="BIEmailAddress">
    <w:name w:val="BI_Email_Address"/>
    <w:basedOn w:val="Normal"/>
    <w:next w:val="AIReceivedDate"/>
    <w:rsid w:val="008C1802"/>
    <w:pPr>
      <w:spacing w:line="480" w:lineRule="auto"/>
    </w:pPr>
  </w:style>
  <w:style w:type="paragraph" w:customStyle="1" w:styleId="AIReceivedDate">
    <w:name w:val="AI_Received_Date"/>
    <w:basedOn w:val="Normal"/>
    <w:next w:val="BDAbstract"/>
    <w:rsid w:val="008C1802"/>
    <w:pPr>
      <w:spacing w:after="240" w:line="480" w:lineRule="auto"/>
    </w:pPr>
    <w:rPr>
      <w:b/>
    </w:rPr>
  </w:style>
  <w:style w:type="paragraph" w:customStyle="1" w:styleId="BDAbstract">
    <w:name w:val="BD_Abstract"/>
    <w:basedOn w:val="Normal"/>
    <w:next w:val="TAMainText"/>
    <w:rsid w:val="008C1802"/>
    <w:pPr>
      <w:spacing w:before="360" w:after="360" w:line="480" w:lineRule="auto"/>
    </w:pPr>
  </w:style>
  <w:style w:type="paragraph" w:customStyle="1" w:styleId="TDAcknowledgments">
    <w:name w:val="TD_Acknowledgments"/>
    <w:basedOn w:val="Normal"/>
    <w:next w:val="Normal"/>
    <w:rsid w:val="008C1802"/>
    <w:pPr>
      <w:spacing w:before="200" w:line="480" w:lineRule="auto"/>
      <w:ind w:firstLine="202"/>
    </w:pPr>
  </w:style>
  <w:style w:type="paragraph" w:customStyle="1" w:styleId="TESupportingInformation">
    <w:name w:val="TE_Supporting_Information"/>
    <w:basedOn w:val="Normal"/>
    <w:next w:val="Normal"/>
    <w:rsid w:val="008C1802"/>
    <w:pPr>
      <w:spacing w:line="480" w:lineRule="auto"/>
      <w:ind w:firstLine="187"/>
    </w:pPr>
  </w:style>
  <w:style w:type="paragraph" w:customStyle="1" w:styleId="VCSchemeTitle">
    <w:name w:val="VC_Scheme_Title"/>
    <w:basedOn w:val="Normal"/>
    <w:next w:val="Normal"/>
    <w:rsid w:val="008C1802"/>
    <w:pPr>
      <w:spacing w:line="480" w:lineRule="auto"/>
    </w:pPr>
  </w:style>
  <w:style w:type="paragraph" w:customStyle="1" w:styleId="VDTableTitle">
    <w:name w:val="VD_Table_Title"/>
    <w:basedOn w:val="Normal"/>
    <w:next w:val="Normal"/>
    <w:rsid w:val="008C1802"/>
    <w:pPr>
      <w:spacing w:line="480" w:lineRule="auto"/>
    </w:pPr>
  </w:style>
  <w:style w:type="paragraph" w:customStyle="1" w:styleId="VAFigureCaption">
    <w:name w:val="VA_Figure_Caption"/>
    <w:basedOn w:val="Normal"/>
    <w:next w:val="Normal"/>
    <w:rsid w:val="008C1802"/>
    <w:pPr>
      <w:spacing w:line="480" w:lineRule="auto"/>
    </w:pPr>
  </w:style>
  <w:style w:type="paragraph" w:customStyle="1" w:styleId="VBChartTitle">
    <w:name w:val="VB_Chart_Title"/>
    <w:basedOn w:val="Normal"/>
    <w:next w:val="Normal"/>
    <w:rsid w:val="008C1802"/>
    <w:pPr>
      <w:spacing w:line="480" w:lineRule="auto"/>
    </w:pPr>
  </w:style>
  <w:style w:type="paragraph" w:customStyle="1" w:styleId="FETableFootnote">
    <w:name w:val="FE_Table_Footnote"/>
    <w:basedOn w:val="Normal"/>
    <w:next w:val="Normal"/>
    <w:rsid w:val="008C1802"/>
    <w:pPr>
      <w:ind w:firstLine="187"/>
    </w:pPr>
  </w:style>
  <w:style w:type="paragraph" w:customStyle="1" w:styleId="FCChartFootnote">
    <w:name w:val="FC_Chart_Footnote"/>
    <w:basedOn w:val="Normal"/>
    <w:next w:val="Normal"/>
    <w:rsid w:val="008C1802"/>
    <w:pPr>
      <w:ind w:firstLine="187"/>
    </w:pPr>
  </w:style>
  <w:style w:type="paragraph" w:customStyle="1" w:styleId="FDSchemeFootnote">
    <w:name w:val="FD_Scheme_Footnote"/>
    <w:basedOn w:val="Normal"/>
    <w:next w:val="Normal"/>
    <w:rsid w:val="008C1802"/>
    <w:pPr>
      <w:ind w:firstLine="187"/>
    </w:pPr>
  </w:style>
  <w:style w:type="paragraph" w:customStyle="1" w:styleId="TCTableBody">
    <w:name w:val="TC_Table_Body"/>
    <w:basedOn w:val="Normal"/>
    <w:rsid w:val="008C1802"/>
  </w:style>
  <w:style w:type="paragraph" w:customStyle="1" w:styleId="AFTitleRunningHead">
    <w:name w:val="AF_Title_Running_Head"/>
    <w:basedOn w:val="Normal"/>
    <w:next w:val="TAMainText"/>
    <w:rsid w:val="008C1802"/>
    <w:pPr>
      <w:spacing w:line="480" w:lineRule="auto"/>
    </w:pPr>
  </w:style>
  <w:style w:type="paragraph" w:customStyle="1" w:styleId="BEAuthorBiography">
    <w:name w:val="BE_Author_Biography"/>
    <w:basedOn w:val="Normal"/>
    <w:rsid w:val="008C1802"/>
    <w:pPr>
      <w:spacing w:line="480" w:lineRule="auto"/>
    </w:pPr>
  </w:style>
  <w:style w:type="paragraph" w:customStyle="1" w:styleId="FACorrespondingAuthorFootnote">
    <w:name w:val="FA_Corresponding_Author_Footnote"/>
    <w:basedOn w:val="Normal"/>
    <w:next w:val="TAMainText"/>
    <w:rsid w:val="008C1802"/>
    <w:pPr>
      <w:spacing w:line="480" w:lineRule="auto"/>
    </w:pPr>
  </w:style>
  <w:style w:type="paragraph" w:customStyle="1" w:styleId="SNSynopsisTOC">
    <w:name w:val="SN_Synopsis_TOC"/>
    <w:basedOn w:val="Normal"/>
    <w:rsid w:val="008C1802"/>
    <w:pPr>
      <w:spacing w:line="480" w:lineRule="auto"/>
    </w:pPr>
  </w:style>
  <w:style w:type="character" w:styleId="Hyperlink">
    <w:name w:val="Hyperlink"/>
    <w:rsid w:val="008C1802"/>
    <w:rPr>
      <w:color w:val="0000FF"/>
      <w:u w:val="single"/>
    </w:rPr>
  </w:style>
  <w:style w:type="paragraph" w:styleId="Footer">
    <w:name w:val="footer"/>
    <w:basedOn w:val="Normal"/>
    <w:link w:val="FooterChar"/>
    <w:uiPriority w:val="99"/>
    <w:rsid w:val="008C1802"/>
    <w:pPr>
      <w:tabs>
        <w:tab w:val="center" w:pos="4320"/>
        <w:tab w:val="right" w:pos="8640"/>
      </w:tabs>
    </w:pPr>
  </w:style>
  <w:style w:type="character" w:customStyle="1" w:styleId="FooterChar">
    <w:name w:val="Footer Char"/>
    <w:link w:val="Footer"/>
    <w:uiPriority w:val="99"/>
    <w:rsid w:val="008C1802"/>
    <w:rPr>
      <w:rFonts w:ascii="Times" w:eastAsia="Times New Roman" w:hAnsi="Times" w:cs="Times New Roman"/>
      <w:sz w:val="24"/>
      <w:szCs w:val="20"/>
      <w:lang w:val="en-US"/>
    </w:rPr>
  </w:style>
  <w:style w:type="paragraph" w:customStyle="1" w:styleId="BGKeywords">
    <w:name w:val="BG_Keywords"/>
    <w:basedOn w:val="Normal"/>
    <w:rsid w:val="008C1802"/>
    <w:pPr>
      <w:spacing w:line="480" w:lineRule="auto"/>
    </w:pPr>
  </w:style>
  <w:style w:type="paragraph" w:customStyle="1" w:styleId="BHBriefs">
    <w:name w:val="BH_Briefs"/>
    <w:basedOn w:val="Normal"/>
    <w:rsid w:val="008C1802"/>
    <w:pPr>
      <w:spacing w:line="480" w:lineRule="auto"/>
    </w:pPr>
  </w:style>
  <w:style w:type="character" w:styleId="PageNumber">
    <w:name w:val="page number"/>
    <w:basedOn w:val="DefaultParagraphFont"/>
    <w:rsid w:val="008C1802"/>
  </w:style>
  <w:style w:type="paragraph" w:styleId="BodyText2">
    <w:name w:val="Body Text 2"/>
    <w:basedOn w:val="Normal"/>
    <w:link w:val="BodyText2Char"/>
    <w:rsid w:val="008C1802"/>
    <w:rPr>
      <w:rFonts w:ascii="Times New Roman" w:hAnsi="Times New Roman"/>
      <w:sz w:val="22"/>
    </w:rPr>
  </w:style>
  <w:style w:type="character" w:customStyle="1" w:styleId="BodyText2Char">
    <w:name w:val="Body Text 2 Char"/>
    <w:link w:val="BodyText2"/>
    <w:rsid w:val="008C1802"/>
    <w:rPr>
      <w:rFonts w:ascii="Times New Roman" w:eastAsia="Times New Roman" w:hAnsi="Times New Roman" w:cs="Times New Roman"/>
      <w:szCs w:val="20"/>
      <w:lang w:val="en-US"/>
    </w:rPr>
  </w:style>
  <w:style w:type="paragraph" w:styleId="EndnoteText">
    <w:name w:val="endnote text"/>
    <w:basedOn w:val="Normal"/>
    <w:link w:val="EndnoteTextChar"/>
    <w:semiHidden/>
    <w:rsid w:val="008C1802"/>
    <w:pPr>
      <w:spacing w:after="0"/>
      <w:jc w:val="left"/>
    </w:pPr>
    <w:rPr>
      <w:rFonts w:eastAsia="Times"/>
    </w:rPr>
  </w:style>
  <w:style w:type="character" w:customStyle="1" w:styleId="EndnoteTextChar">
    <w:name w:val="Endnote Text Char"/>
    <w:link w:val="EndnoteText"/>
    <w:semiHidden/>
    <w:rsid w:val="008C1802"/>
    <w:rPr>
      <w:rFonts w:ascii="Times" w:eastAsia="Times" w:hAnsi="Times" w:cs="Times New Roman"/>
      <w:sz w:val="24"/>
      <w:szCs w:val="20"/>
      <w:lang w:val="en-US"/>
    </w:rPr>
  </w:style>
  <w:style w:type="paragraph" w:styleId="Title">
    <w:name w:val="Title"/>
    <w:basedOn w:val="Normal"/>
    <w:link w:val="TitleChar"/>
    <w:qFormat/>
    <w:rsid w:val="008C1802"/>
    <w:pPr>
      <w:spacing w:after="0"/>
      <w:jc w:val="center"/>
    </w:pPr>
    <w:rPr>
      <w:rFonts w:eastAsia="Times"/>
      <w:b/>
    </w:rPr>
  </w:style>
  <w:style w:type="character" w:customStyle="1" w:styleId="TitleChar">
    <w:name w:val="Title Char"/>
    <w:link w:val="Title"/>
    <w:rsid w:val="008C1802"/>
    <w:rPr>
      <w:rFonts w:ascii="Times" w:eastAsia="Times" w:hAnsi="Times" w:cs="Times New Roman"/>
      <w:b/>
      <w:sz w:val="24"/>
      <w:szCs w:val="20"/>
      <w:lang w:val="en-US"/>
    </w:rPr>
  </w:style>
  <w:style w:type="character" w:customStyle="1" w:styleId="text1">
    <w:name w:val="text1"/>
    <w:rsid w:val="008C1802"/>
    <w:rPr>
      <w:rFonts w:ascii="Verdana" w:hAnsi="Verdana" w:hint="default"/>
      <w:sz w:val="11"/>
      <w:szCs w:val="11"/>
    </w:rPr>
  </w:style>
  <w:style w:type="paragraph" w:customStyle="1" w:styleId="04AHeading">
    <w:name w:val="04 A Heading"/>
    <w:next w:val="Normal"/>
    <w:rsid w:val="008C1802"/>
    <w:pPr>
      <w:spacing w:before="240" w:after="120" w:line="240" w:lineRule="exact"/>
    </w:pPr>
    <w:rPr>
      <w:rFonts w:ascii="Times New Roman" w:eastAsia="Times New Roman" w:hAnsi="Times New Roman"/>
      <w:b/>
      <w:sz w:val="22"/>
    </w:rPr>
  </w:style>
  <w:style w:type="paragraph" w:customStyle="1" w:styleId="P1withIndendation">
    <w:name w:val="P1_with_Indendation"/>
    <w:basedOn w:val="Normal"/>
    <w:rsid w:val="008C1802"/>
    <w:pPr>
      <w:spacing w:after="0" w:line="230" w:lineRule="exact"/>
      <w:ind w:firstLine="284"/>
    </w:pPr>
    <w:rPr>
      <w:rFonts w:ascii="Times New Roman" w:eastAsia="MS Mincho" w:hAnsi="Times New Roman"/>
      <w:sz w:val="18"/>
      <w:lang w:val="en-GB" w:eastAsia="ja-JP"/>
    </w:rPr>
  </w:style>
  <w:style w:type="paragraph" w:customStyle="1" w:styleId="Keywords">
    <w:name w:val="Keywords"/>
    <w:basedOn w:val="Normal"/>
    <w:rsid w:val="008C1802"/>
    <w:pPr>
      <w:spacing w:before="230" w:after="460" w:line="230" w:lineRule="exact"/>
      <w:jc w:val="left"/>
    </w:pPr>
    <w:rPr>
      <w:rFonts w:ascii="Arial" w:eastAsia="MS Mincho" w:hAnsi="Arial"/>
      <w:sz w:val="16"/>
      <w:lang w:val="en-GB" w:eastAsia="ja-JP"/>
    </w:rPr>
  </w:style>
  <w:style w:type="paragraph" w:customStyle="1" w:styleId="Footnote">
    <w:name w:val="Footnote"/>
    <w:basedOn w:val="Normal"/>
    <w:rsid w:val="008C1802"/>
    <w:pPr>
      <w:spacing w:before="120" w:after="0" w:line="200" w:lineRule="exact"/>
      <w:ind w:left="425" w:hanging="425"/>
      <w:jc w:val="left"/>
    </w:pPr>
    <w:rPr>
      <w:rFonts w:ascii="Arial" w:eastAsia="MS Mincho" w:hAnsi="Arial"/>
      <w:sz w:val="16"/>
      <w:lang w:val="de-DE" w:eastAsia="ja-JP"/>
    </w:rPr>
  </w:style>
  <w:style w:type="paragraph" w:customStyle="1" w:styleId="References">
    <w:name w:val="References"/>
    <w:basedOn w:val="Normal"/>
    <w:rsid w:val="008C1802"/>
    <w:pPr>
      <w:spacing w:after="0" w:line="200" w:lineRule="exact"/>
      <w:ind w:left="425" w:hanging="425"/>
      <w:jc w:val="left"/>
    </w:pPr>
    <w:rPr>
      <w:rFonts w:ascii="Arial" w:eastAsia="MS Mincho" w:hAnsi="Arial"/>
      <w:sz w:val="16"/>
      <w:lang w:val="en-GB" w:eastAsia="ja-JP"/>
    </w:rPr>
  </w:style>
  <w:style w:type="paragraph" w:customStyle="1" w:styleId="08ArticleText">
    <w:name w:val="08 Article Text"/>
    <w:autoRedefine/>
    <w:rsid w:val="008C1802"/>
    <w:pPr>
      <w:tabs>
        <w:tab w:val="left" w:pos="198"/>
      </w:tabs>
      <w:spacing w:line="230" w:lineRule="exact"/>
      <w:jc w:val="both"/>
    </w:pPr>
    <w:rPr>
      <w:rFonts w:ascii="Times New Roman" w:eastAsia="Times New Roman" w:hAnsi="Times New Roman"/>
      <w:noProof/>
      <w:spacing w:val="-2"/>
      <w:sz w:val="16"/>
    </w:rPr>
  </w:style>
  <w:style w:type="character" w:styleId="FootnoteReference">
    <w:name w:val="footnote reference"/>
    <w:semiHidden/>
    <w:rsid w:val="008C1802"/>
    <w:rPr>
      <w:vertAlign w:val="superscript"/>
    </w:rPr>
  </w:style>
  <w:style w:type="paragraph" w:styleId="ListParagraph">
    <w:name w:val="List Paragraph"/>
    <w:basedOn w:val="Normal"/>
    <w:uiPriority w:val="34"/>
    <w:qFormat/>
    <w:rsid w:val="008C1802"/>
    <w:pPr>
      <w:spacing w:after="0"/>
      <w:ind w:left="720"/>
      <w:contextualSpacing/>
      <w:jc w:val="left"/>
    </w:pPr>
    <w:rPr>
      <w:rFonts w:ascii="Times New Roman" w:hAnsi="Times New Roman"/>
      <w:szCs w:val="24"/>
      <w:lang w:val="es-ES" w:eastAsia="es-ES"/>
    </w:rPr>
  </w:style>
  <w:style w:type="paragraph" w:customStyle="1" w:styleId="EditorsandAffliations">
    <w:name w:val="Editors and Affliations"/>
    <w:basedOn w:val="Normal"/>
    <w:rsid w:val="008C1802"/>
    <w:pPr>
      <w:spacing w:after="0"/>
      <w:jc w:val="center"/>
    </w:pPr>
    <w:rPr>
      <w:rFonts w:ascii="Times New Roman" w:eastAsia="MS Mincho" w:hAnsi="Times New Roman"/>
      <w:szCs w:val="24"/>
      <w:lang w:eastAsia="ja-JP"/>
    </w:rPr>
  </w:style>
  <w:style w:type="paragraph" w:styleId="BalloonText">
    <w:name w:val="Balloon Text"/>
    <w:basedOn w:val="Normal"/>
    <w:link w:val="BalloonTextChar"/>
    <w:uiPriority w:val="99"/>
    <w:semiHidden/>
    <w:unhideWhenUsed/>
    <w:rsid w:val="008C1802"/>
    <w:pPr>
      <w:spacing w:after="0"/>
    </w:pPr>
    <w:rPr>
      <w:rFonts w:ascii="Tahoma" w:hAnsi="Tahoma" w:cs="Tahoma"/>
      <w:sz w:val="16"/>
      <w:szCs w:val="16"/>
    </w:rPr>
  </w:style>
  <w:style w:type="character" w:customStyle="1" w:styleId="BalloonTextChar">
    <w:name w:val="Balloon Text Char"/>
    <w:link w:val="BalloonText"/>
    <w:uiPriority w:val="99"/>
    <w:semiHidden/>
    <w:rsid w:val="008C1802"/>
    <w:rPr>
      <w:rFonts w:ascii="Tahoma" w:eastAsia="Times New Roman" w:hAnsi="Tahoma" w:cs="Tahoma"/>
      <w:sz w:val="16"/>
      <w:szCs w:val="16"/>
      <w:lang w:val="en-US"/>
    </w:rPr>
  </w:style>
  <w:style w:type="character" w:styleId="EndnoteReference">
    <w:name w:val="endnote reference"/>
    <w:semiHidden/>
    <w:rsid w:val="008C1802"/>
    <w:rPr>
      <w:rFonts w:ascii="Times" w:hAnsi="Times"/>
      <w:sz w:val="18"/>
      <w:vertAlign w:val="superscript"/>
    </w:rPr>
  </w:style>
  <w:style w:type="paragraph" w:styleId="Header">
    <w:name w:val="header"/>
    <w:basedOn w:val="Normal"/>
    <w:link w:val="HeaderChar"/>
    <w:uiPriority w:val="99"/>
    <w:unhideWhenUsed/>
    <w:rsid w:val="008C1802"/>
    <w:pPr>
      <w:tabs>
        <w:tab w:val="center" w:pos="4252"/>
        <w:tab w:val="right" w:pos="8504"/>
      </w:tabs>
    </w:pPr>
  </w:style>
  <w:style w:type="character" w:customStyle="1" w:styleId="HeaderChar">
    <w:name w:val="Header Char"/>
    <w:link w:val="Header"/>
    <w:uiPriority w:val="99"/>
    <w:rsid w:val="008C1802"/>
    <w:rPr>
      <w:rFonts w:ascii="Times" w:eastAsia="Times New Roman" w:hAnsi="Times" w:cs="Times New Roman"/>
      <w:sz w:val="24"/>
      <w:szCs w:val="20"/>
      <w:lang w:val="en-US"/>
    </w:rPr>
  </w:style>
  <w:style w:type="paragraph" w:styleId="NormalWeb">
    <w:name w:val="Normal (Web)"/>
    <w:basedOn w:val="Normal"/>
    <w:uiPriority w:val="99"/>
    <w:semiHidden/>
    <w:unhideWhenUsed/>
    <w:rsid w:val="008C1802"/>
    <w:pPr>
      <w:spacing w:before="100" w:beforeAutospacing="1" w:after="100" w:afterAutospacing="1"/>
      <w:jc w:val="left"/>
    </w:pPr>
    <w:rPr>
      <w:rFonts w:ascii="Times New Roman" w:hAnsi="Times New Roman"/>
      <w:szCs w:val="24"/>
      <w:lang w:val="es-ES" w:eastAsia="es-ES"/>
    </w:rPr>
  </w:style>
  <w:style w:type="character" w:styleId="CommentReference">
    <w:name w:val="annotation reference"/>
    <w:uiPriority w:val="99"/>
    <w:semiHidden/>
    <w:unhideWhenUsed/>
    <w:rsid w:val="00E54558"/>
    <w:rPr>
      <w:sz w:val="16"/>
      <w:szCs w:val="16"/>
    </w:rPr>
  </w:style>
  <w:style w:type="paragraph" w:styleId="CommentText">
    <w:name w:val="annotation text"/>
    <w:basedOn w:val="Normal"/>
    <w:link w:val="CommentTextChar"/>
    <w:uiPriority w:val="99"/>
    <w:semiHidden/>
    <w:unhideWhenUsed/>
    <w:rsid w:val="00E54558"/>
    <w:pPr>
      <w:jc w:val="left"/>
    </w:pPr>
    <w:rPr>
      <w:rFonts w:ascii="Calibri" w:eastAsia="Calibri" w:hAnsi="Calibri"/>
      <w:sz w:val="20"/>
      <w:lang w:val="es-ES"/>
    </w:rPr>
  </w:style>
  <w:style w:type="character" w:customStyle="1" w:styleId="CommentTextChar">
    <w:name w:val="Comment Text Char"/>
    <w:link w:val="CommentText"/>
    <w:uiPriority w:val="99"/>
    <w:semiHidden/>
    <w:rsid w:val="00E54558"/>
    <w:rPr>
      <w:sz w:val="20"/>
      <w:szCs w:val="20"/>
    </w:rPr>
  </w:style>
  <w:style w:type="paragraph" w:styleId="HTMLPreformatted">
    <w:name w:val="HTML Preformatted"/>
    <w:basedOn w:val="Normal"/>
    <w:link w:val="HTMLPreformattedChar"/>
    <w:uiPriority w:val="99"/>
    <w:semiHidden/>
    <w:unhideWhenUsed/>
    <w:rsid w:val="00AF330A"/>
    <w:rPr>
      <w:rFonts w:ascii="Courier New" w:hAnsi="Courier New" w:cs="Courier New"/>
      <w:sz w:val="20"/>
    </w:rPr>
  </w:style>
  <w:style w:type="character" w:customStyle="1" w:styleId="HTMLPreformattedChar">
    <w:name w:val="HTML Preformatted Char"/>
    <w:link w:val="HTMLPreformatted"/>
    <w:uiPriority w:val="99"/>
    <w:semiHidden/>
    <w:rsid w:val="00AF330A"/>
    <w:rPr>
      <w:rFonts w:ascii="Courier New" w:eastAsia="Times New Roman" w:hAnsi="Courier New" w:cs="Courier New"/>
    </w:rPr>
  </w:style>
  <w:style w:type="table" w:styleId="TableGrid">
    <w:name w:val="Table Grid"/>
    <w:basedOn w:val="TableNormal"/>
    <w:uiPriority w:val="59"/>
    <w:rsid w:val="00E5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0995">
      <w:bodyDiv w:val="1"/>
      <w:marLeft w:val="0"/>
      <w:marRight w:val="0"/>
      <w:marTop w:val="0"/>
      <w:marBottom w:val="0"/>
      <w:divBdr>
        <w:top w:val="none" w:sz="0" w:space="0" w:color="auto"/>
        <w:left w:val="none" w:sz="0" w:space="0" w:color="auto"/>
        <w:bottom w:val="none" w:sz="0" w:space="0" w:color="auto"/>
        <w:right w:val="none" w:sz="0" w:space="0" w:color="auto"/>
      </w:divBdr>
    </w:div>
    <w:div w:id="21438154">
      <w:bodyDiv w:val="1"/>
      <w:marLeft w:val="0"/>
      <w:marRight w:val="0"/>
      <w:marTop w:val="0"/>
      <w:marBottom w:val="0"/>
      <w:divBdr>
        <w:top w:val="none" w:sz="0" w:space="0" w:color="auto"/>
        <w:left w:val="none" w:sz="0" w:space="0" w:color="auto"/>
        <w:bottom w:val="none" w:sz="0" w:space="0" w:color="auto"/>
        <w:right w:val="none" w:sz="0" w:space="0" w:color="auto"/>
      </w:divBdr>
    </w:div>
    <w:div w:id="41564861">
      <w:bodyDiv w:val="1"/>
      <w:marLeft w:val="0"/>
      <w:marRight w:val="0"/>
      <w:marTop w:val="0"/>
      <w:marBottom w:val="0"/>
      <w:divBdr>
        <w:top w:val="none" w:sz="0" w:space="0" w:color="auto"/>
        <w:left w:val="none" w:sz="0" w:space="0" w:color="auto"/>
        <w:bottom w:val="none" w:sz="0" w:space="0" w:color="auto"/>
        <w:right w:val="none" w:sz="0" w:space="0" w:color="auto"/>
      </w:divBdr>
    </w:div>
    <w:div w:id="48308745">
      <w:bodyDiv w:val="1"/>
      <w:marLeft w:val="0"/>
      <w:marRight w:val="0"/>
      <w:marTop w:val="0"/>
      <w:marBottom w:val="0"/>
      <w:divBdr>
        <w:top w:val="none" w:sz="0" w:space="0" w:color="auto"/>
        <w:left w:val="none" w:sz="0" w:space="0" w:color="auto"/>
        <w:bottom w:val="none" w:sz="0" w:space="0" w:color="auto"/>
        <w:right w:val="none" w:sz="0" w:space="0" w:color="auto"/>
      </w:divBdr>
    </w:div>
    <w:div w:id="51852422">
      <w:bodyDiv w:val="1"/>
      <w:marLeft w:val="0"/>
      <w:marRight w:val="0"/>
      <w:marTop w:val="0"/>
      <w:marBottom w:val="0"/>
      <w:divBdr>
        <w:top w:val="none" w:sz="0" w:space="0" w:color="auto"/>
        <w:left w:val="none" w:sz="0" w:space="0" w:color="auto"/>
        <w:bottom w:val="none" w:sz="0" w:space="0" w:color="auto"/>
        <w:right w:val="none" w:sz="0" w:space="0" w:color="auto"/>
      </w:divBdr>
    </w:div>
    <w:div w:id="70737372">
      <w:bodyDiv w:val="1"/>
      <w:marLeft w:val="0"/>
      <w:marRight w:val="0"/>
      <w:marTop w:val="0"/>
      <w:marBottom w:val="0"/>
      <w:divBdr>
        <w:top w:val="none" w:sz="0" w:space="0" w:color="auto"/>
        <w:left w:val="none" w:sz="0" w:space="0" w:color="auto"/>
        <w:bottom w:val="none" w:sz="0" w:space="0" w:color="auto"/>
        <w:right w:val="none" w:sz="0" w:space="0" w:color="auto"/>
      </w:divBdr>
    </w:div>
    <w:div w:id="89854756">
      <w:bodyDiv w:val="1"/>
      <w:marLeft w:val="0"/>
      <w:marRight w:val="0"/>
      <w:marTop w:val="0"/>
      <w:marBottom w:val="0"/>
      <w:divBdr>
        <w:top w:val="none" w:sz="0" w:space="0" w:color="auto"/>
        <w:left w:val="none" w:sz="0" w:space="0" w:color="auto"/>
        <w:bottom w:val="none" w:sz="0" w:space="0" w:color="auto"/>
        <w:right w:val="none" w:sz="0" w:space="0" w:color="auto"/>
      </w:divBdr>
    </w:div>
    <w:div w:id="104466124">
      <w:bodyDiv w:val="1"/>
      <w:marLeft w:val="0"/>
      <w:marRight w:val="0"/>
      <w:marTop w:val="0"/>
      <w:marBottom w:val="0"/>
      <w:divBdr>
        <w:top w:val="none" w:sz="0" w:space="0" w:color="auto"/>
        <w:left w:val="none" w:sz="0" w:space="0" w:color="auto"/>
        <w:bottom w:val="none" w:sz="0" w:space="0" w:color="auto"/>
        <w:right w:val="none" w:sz="0" w:space="0" w:color="auto"/>
      </w:divBdr>
    </w:div>
    <w:div w:id="150677938">
      <w:bodyDiv w:val="1"/>
      <w:marLeft w:val="0"/>
      <w:marRight w:val="0"/>
      <w:marTop w:val="0"/>
      <w:marBottom w:val="0"/>
      <w:divBdr>
        <w:top w:val="none" w:sz="0" w:space="0" w:color="auto"/>
        <w:left w:val="none" w:sz="0" w:space="0" w:color="auto"/>
        <w:bottom w:val="none" w:sz="0" w:space="0" w:color="auto"/>
        <w:right w:val="none" w:sz="0" w:space="0" w:color="auto"/>
      </w:divBdr>
    </w:div>
    <w:div w:id="157693001">
      <w:bodyDiv w:val="1"/>
      <w:marLeft w:val="0"/>
      <w:marRight w:val="0"/>
      <w:marTop w:val="0"/>
      <w:marBottom w:val="0"/>
      <w:divBdr>
        <w:top w:val="none" w:sz="0" w:space="0" w:color="auto"/>
        <w:left w:val="none" w:sz="0" w:space="0" w:color="auto"/>
        <w:bottom w:val="none" w:sz="0" w:space="0" w:color="auto"/>
        <w:right w:val="none" w:sz="0" w:space="0" w:color="auto"/>
      </w:divBdr>
    </w:div>
    <w:div w:id="187062485">
      <w:bodyDiv w:val="1"/>
      <w:marLeft w:val="0"/>
      <w:marRight w:val="0"/>
      <w:marTop w:val="0"/>
      <w:marBottom w:val="0"/>
      <w:divBdr>
        <w:top w:val="none" w:sz="0" w:space="0" w:color="auto"/>
        <w:left w:val="none" w:sz="0" w:space="0" w:color="auto"/>
        <w:bottom w:val="none" w:sz="0" w:space="0" w:color="auto"/>
        <w:right w:val="none" w:sz="0" w:space="0" w:color="auto"/>
      </w:divBdr>
    </w:div>
    <w:div w:id="238439667">
      <w:bodyDiv w:val="1"/>
      <w:marLeft w:val="0"/>
      <w:marRight w:val="0"/>
      <w:marTop w:val="0"/>
      <w:marBottom w:val="0"/>
      <w:divBdr>
        <w:top w:val="none" w:sz="0" w:space="0" w:color="auto"/>
        <w:left w:val="none" w:sz="0" w:space="0" w:color="auto"/>
        <w:bottom w:val="none" w:sz="0" w:space="0" w:color="auto"/>
        <w:right w:val="none" w:sz="0" w:space="0" w:color="auto"/>
      </w:divBdr>
    </w:div>
    <w:div w:id="307789185">
      <w:bodyDiv w:val="1"/>
      <w:marLeft w:val="0"/>
      <w:marRight w:val="0"/>
      <w:marTop w:val="0"/>
      <w:marBottom w:val="0"/>
      <w:divBdr>
        <w:top w:val="none" w:sz="0" w:space="0" w:color="auto"/>
        <w:left w:val="none" w:sz="0" w:space="0" w:color="auto"/>
        <w:bottom w:val="none" w:sz="0" w:space="0" w:color="auto"/>
        <w:right w:val="none" w:sz="0" w:space="0" w:color="auto"/>
      </w:divBdr>
    </w:div>
    <w:div w:id="328141337">
      <w:bodyDiv w:val="1"/>
      <w:marLeft w:val="0"/>
      <w:marRight w:val="0"/>
      <w:marTop w:val="0"/>
      <w:marBottom w:val="0"/>
      <w:divBdr>
        <w:top w:val="none" w:sz="0" w:space="0" w:color="auto"/>
        <w:left w:val="none" w:sz="0" w:space="0" w:color="auto"/>
        <w:bottom w:val="none" w:sz="0" w:space="0" w:color="auto"/>
        <w:right w:val="none" w:sz="0" w:space="0" w:color="auto"/>
      </w:divBdr>
    </w:div>
    <w:div w:id="331840316">
      <w:bodyDiv w:val="1"/>
      <w:marLeft w:val="0"/>
      <w:marRight w:val="0"/>
      <w:marTop w:val="0"/>
      <w:marBottom w:val="0"/>
      <w:divBdr>
        <w:top w:val="none" w:sz="0" w:space="0" w:color="auto"/>
        <w:left w:val="none" w:sz="0" w:space="0" w:color="auto"/>
        <w:bottom w:val="none" w:sz="0" w:space="0" w:color="auto"/>
        <w:right w:val="none" w:sz="0" w:space="0" w:color="auto"/>
      </w:divBdr>
    </w:div>
    <w:div w:id="397363486">
      <w:bodyDiv w:val="1"/>
      <w:marLeft w:val="0"/>
      <w:marRight w:val="0"/>
      <w:marTop w:val="0"/>
      <w:marBottom w:val="0"/>
      <w:divBdr>
        <w:top w:val="none" w:sz="0" w:space="0" w:color="auto"/>
        <w:left w:val="none" w:sz="0" w:space="0" w:color="auto"/>
        <w:bottom w:val="none" w:sz="0" w:space="0" w:color="auto"/>
        <w:right w:val="none" w:sz="0" w:space="0" w:color="auto"/>
      </w:divBdr>
    </w:div>
    <w:div w:id="465316139">
      <w:bodyDiv w:val="1"/>
      <w:marLeft w:val="0"/>
      <w:marRight w:val="0"/>
      <w:marTop w:val="0"/>
      <w:marBottom w:val="0"/>
      <w:divBdr>
        <w:top w:val="none" w:sz="0" w:space="0" w:color="auto"/>
        <w:left w:val="none" w:sz="0" w:space="0" w:color="auto"/>
        <w:bottom w:val="none" w:sz="0" w:space="0" w:color="auto"/>
        <w:right w:val="none" w:sz="0" w:space="0" w:color="auto"/>
      </w:divBdr>
    </w:div>
    <w:div w:id="483207128">
      <w:bodyDiv w:val="1"/>
      <w:marLeft w:val="0"/>
      <w:marRight w:val="0"/>
      <w:marTop w:val="0"/>
      <w:marBottom w:val="0"/>
      <w:divBdr>
        <w:top w:val="none" w:sz="0" w:space="0" w:color="auto"/>
        <w:left w:val="none" w:sz="0" w:space="0" w:color="auto"/>
        <w:bottom w:val="none" w:sz="0" w:space="0" w:color="auto"/>
        <w:right w:val="none" w:sz="0" w:space="0" w:color="auto"/>
      </w:divBdr>
    </w:div>
    <w:div w:id="484972296">
      <w:bodyDiv w:val="1"/>
      <w:marLeft w:val="0"/>
      <w:marRight w:val="0"/>
      <w:marTop w:val="0"/>
      <w:marBottom w:val="0"/>
      <w:divBdr>
        <w:top w:val="none" w:sz="0" w:space="0" w:color="auto"/>
        <w:left w:val="none" w:sz="0" w:space="0" w:color="auto"/>
        <w:bottom w:val="none" w:sz="0" w:space="0" w:color="auto"/>
        <w:right w:val="none" w:sz="0" w:space="0" w:color="auto"/>
      </w:divBdr>
    </w:div>
    <w:div w:id="509560784">
      <w:bodyDiv w:val="1"/>
      <w:marLeft w:val="0"/>
      <w:marRight w:val="0"/>
      <w:marTop w:val="0"/>
      <w:marBottom w:val="0"/>
      <w:divBdr>
        <w:top w:val="none" w:sz="0" w:space="0" w:color="auto"/>
        <w:left w:val="none" w:sz="0" w:space="0" w:color="auto"/>
        <w:bottom w:val="none" w:sz="0" w:space="0" w:color="auto"/>
        <w:right w:val="none" w:sz="0" w:space="0" w:color="auto"/>
      </w:divBdr>
    </w:div>
    <w:div w:id="509947769">
      <w:bodyDiv w:val="1"/>
      <w:marLeft w:val="0"/>
      <w:marRight w:val="0"/>
      <w:marTop w:val="0"/>
      <w:marBottom w:val="0"/>
      <w:divBdr>
        <w:top w:val="none" w:sz="0" w:space="0" w:color="auto"/>
        <w:left w:val="none" w:sz="0" w:space="0" w:color="auto"/>
        <w:bottom w:val="none" w:sz="0" w:space="0" w:color="auto"/>
        <w:right w:val="none" w:sz="0" w:space="0" w:color="auto"/>
      </w:divBdr>
    </w:div>
    <w:div w:id="522518880">
      <w:bodyDiv w:val="1"/>
      <w:marLeft w:val="0"/>
      <w:marRight w:val="0"/>
      <w:marTop w:val="0"/>
      <w:marBottom w:val="0"/>
      <w:divBdr>
        <w:top w:val="none" w:sz="0" w:space="0" w:color="auto"/>
        <w:left w:val="none" w:sz="0" w:space="0" w:color="auto"/>
        <w:bottom w:val="none" w:sz="0" w:space="0" w:color="auto"/>
        <w:right w:val="none" w:sz="0" w:space="0" w:color="auto"/>
      </w:divBdr>
    </w:div>
    <w:div w:id="586423284">
      <w:bodyDiv w:val="1"/>
      <w:marLeft w:val="0"/>
      <w:marRight w:val="0"/>
      <w:marTop w:val="0"/>
      <w:marBottom w:val="0"/>
      <w:divBdr>
        <w:top w:val="none" w:sz="0" w:space="0" w:color="auto"/>
        <w:left w:val="none" w:sz="0" w:space="0" w:color="auto"/>
        <w:bottom w:val="none" w:sz="0" w:space="0" w:color="auto"/>
        <w:right w:val="none" w:sz="0" w:space="0" w:color="auto"/>
      </w:divBdr>
    </w:div>
    <w:div w:id="612440109">
      <w:bodyDiv w:val="1"/>
      <w:marLeft w:val="0"/>
      <w:marRight w:val="0"/>
      <w:marTop w:val="0"/>
      <w:marBottom w:val="0"/>
      <w:divBdr>
        <w:top w:val="none" w:sz="0" w:space="0" w:color="auto"/>
        <w:left w:val="none" w:sz="0" w:space="0" w:color="auto"/>
        <w:bottom w:val="none" w:sz="0" w:space="0" w:color="auto"/>
        <w:right w:val="none" w:sz="0" w:space="0" w:color="auto"/>
      </w:divBdr>
    </w:div>
    <w:div w:id="730537601">
      <w:bodyDiv w:val="1"/>
      <w:marLeft w:val="0"/>
      <w:marRight w:val="0"/>
      <w:marTop w:val="0"/>
      <w:marBottom w:val="0"/>
      <w:divBdr>
        <w:top w:val="none" w:sz="0" w:space="0" w:color="auto"/>
        <w:left w:val="none" w:sz="0" w:space="0" w:color="auto"/>
        <w:bottom w:val="none" w:sz="0" w:space="0" w:color="auto"/>
        <w:right w:val="none" w:sz="0" w:space="0" w:color="auto"/>
      </w:divBdr>
    </w:div>
    <w:div w:id="736979542">
      <w:bodyDiv w:val="1"/>
      <w:marLeft w:val="0"/>
      <w:marRight w:val="0"/>
      <w:marTop w:val="0"/>
      <w:marBottom w:val="0"/>
      <w:divBdr>
        <w:top w:val="none" w:sz="0" w:space="0" w:color="auto"/>
        <w:left w:val="none" w:sz="0" w:space="0" w:color="auto"/>
        <w:bottom w:val="none" w:sz="0" w:space="0" w:color="auto"/>
        <w:right w:val="none" w:sz="0" w:space="0" w:color="auto"/>
      </w:divBdr>
    </w:div>
    <w:div w:id="742411061">
      <w:bodyDiv w:val="1"/>
      <w:marLeft w:val="0"/>
      <w:marRight w:val="0"/>
      <w:marTop w:val="0"/>
      <w:marBottom w:val="0"/>
      <w:divBdr>
        <w:top w:val="none" w:sz="0" w:space="0" w:color="auto"/>
        <w:left w:val="none" w:sz="0" w:space="0" w:color="auto"/>
        <w:bottom w:val="none" w:sz="0" w:space="0" w:color="auto"/>
        <w:right w:val="none" w:sz="0" w:space="0" w:color="auto"/>
      </w:divBdr>
    </w:div>
    <w:div w:id="766464745">
      <w:bodyDiv w:val="1"/>
      <w:marLeft w:val="0"/>
      <w:marRight w:val="0"/>
      <w:marTop w:val="0"/>
      <w:marBottom w:val="0"/>
      <w:divBdr>
        <w:top w:val="none" w:sz="0" w:space="0" w:color="auto"/>
        <w:left w:val="none" w:sz="0" w:space="0" w:color="auto"/>
        <w:bottom w:val="none" w:sz="0" w:space="0" w:color="auto"/>
        <w:right w:val="none" w:sz="0" w:space="0" w:color="auto"/>
      </w:divBdr>
    </w:div>
    <w:div w:id="832188596">
      <w:bodyDiv w:val="1"/>
      <w:marLeft w:val="0"/>
      <w:marRight w:val="0"/>
      <w:marTop w:val="0"/>
      <w:marBottom w:val="0"/>
      <w:divBdr>
        <w:top w:val="none" w:sz="0" w:space="0" w:color="auto"/>
        <w:left w:val="none" w:sz="0" w:space="0" w:color="auto"/>
        <w:bottom w:val="none" w:sz="0" w:space="0" w:color="auto"/>
        <w:right w:val="none" w:sz="0" w:space="0" w:color="auto"/>
      </w:divBdr>
    </w:div>
    <w:div w:id="898250261">
      <w:bodyDiv w:val="1"/>
      <w:marLeft w:val="0"/>
      <w:marRight w:val="0"/>
      <w:marTop w:val="0"/>
      <w:marBottom w:val="0"/>
      <w:divBdr>
        <w:top w:val="none" w:sz="0" w:space="0" w:color="auto"/>
        <w:left w:val="none" w:sz="0" w:space="0" w:color="auto"/>
        <w:bottom w:val="none" w:sz="0" w:space="0" w:color="auto"/>
        <w:right w:val="none" w:sz="0" w:space="0" w:color="auto"/>
      </w:divBdr>
    </w:div>
    <w:div w:id="911810682">
      <w:bodyDiv w:val="1"/>
      <w:marLeft w:val="0"/>
      <w:marRight w:val="0"/>
      <w:marTop w:val="0"/>
      <w:marBottom w:val="0"/>
      <w:divBdr>
        <w:top w:val="none" w:sz="0" w:space="0" w:color="auto"/>
        <w:left w:val="none" w:sz="0" w:space="0" w:color="auto"/>
        <w:bottom w:val="none" w:sz="0" w:space="0" w:color="auto"/>
        <w:right w:val="none" w:sz="0" w:space="0" w:color="auto"/>
      </w:divBdr>
    </w:div>
    <w:div w:id="947078273">
      <w:bodyDiv w:val="1"/>
      <w:marLeft w:val="0"/>
      <w:marRight w:val="0"/>
      <w:marTop w:val="0"/>
      <w:marBottom w:val="0"/>
      <w:divBdr>
        <w:top w:val="none" w:sz="0" w:space="0" w:color="auto"/>
        <w:left w:val="none" w:sz="0" w:space="0" w:color="auto"/>
        <w:bottom w:val="none" w:sz="0" w:space="0" w:color="auto"/>
        <w:right w:val="none" w:sz="0" w:space="0" w:color="auto"/>
      </w:divBdr>
    </w:div>
    <w:div w:id="1032926484">
      <w:bodyDiv w:val="1"/>
      <w:marLeft w:val="0"/>
      <w:marRight w:val="0"/>
      <w:marTop w:val="0"/>
      <w:marBottom w:val="0"/>
      <w:divBdr>
        <w:top w:val="none" w:sz="0" w:space="0" w:color="auto"/>
        <w:left w:val="none" w:sz="0" w:space="0" w:color="auto"/>
        <w:bottom w:val="none" w:sz="0" w:space="0" w:color="auto"/>
        <w:right w:val="none" w:sz="0" w:space="0" w:color="auto"/>
      </w:divBdr>
    </w:div>
    <w:div w:id="1042906306">
      <w:bodyDiv w:val="1"/>
      <w:marLeft w:val="0"/>
      <w:marRight w:val="0"/>
      <w:marTop w:val="0"/>
      <w:marBottom w:val="0"/>
      <w:divBdr>
        <w:top w:val="none" w:sz="0" w:space="0" w:color="auto"/>
        <w:left w:val="none" w:sz="0" w:space="0" w:color="auto"/>
        <w:bottom w:val="none" w:sz="0" w:space="0" w:color="auto"/>
        <w:right w:val="none" w:sz="0" w:space="0" w:color="auto"/>
      </w:divBdr>
    </w:div>
    <w:div w:id="1064645970">
      <w:bodyDiv w:val="1"/>
      <w:marLeft w:val="0"/>
      <w:marRight w:val="0"/>
      <w:marTop w:val="0"/>
      <w:marBottom w:val="0"/>
      <w:divBdr>
        <w:top w:val="none" w:sz="0" w:space="0" w:color="auto"/>
        <w:left w:val="none" w:sz="0" w:space="0" w:color="auto"/>
        <w:bottom w:val="none" w:sz="0" w:space="0" w:color="auto"/>
        <w:right w:val="none" w:sz="0" w:space="0" w:color="auto"/>
      </w:divBdr>
    </w:div>
    <w:div w:id="1108352721">
      <w:bodyDiv w:val="1"/>
      <w:marLeft w:val="0"/>
      <w:marRight w:val="0"/>
      <w:marTop w:val="0"/>
      <w:marBottom w:val="0"/>
      <w:divBdr>
        <w:top w:val="none" w:sz="0" w:space="0" w:color="auto"/>
        <w:left w:val="none" w:sz="0" w:space="0" w:color="auto"/>
        <w:bottom w:val="none" w:sz="0" w:space="0" w:color="auto"/>
        <w:right w:val="none" w:sz="0" w:space="0" w:color="auto"/>
      </w:divBdr>
    </w:div>
    <w:div w:id="1179539602">
      <w:bodyDiv w:val="1"/>
      <w:marLeft w:val="0"/>
      <w:marRight w:val="0"/>
      <w:marTop w:val="0"/>
      <w:marBottom w:val="0"/>
      <w:divBdr>
        <w:top w:val="none" w:sz="0" w:space="0" w:color="auto"/>
        <w:left w:val="none" w:sz="0" w:space="0" w:color="auto"/>
        <w:bottom w:val="none" w:sz="0" w:space="0" w:color="auto"/>
        <w:right w:val="none" w:sz="0" w:space="0" w:color="auto"/>
      </w:divBdr>
    </w:div>
    <w:div w:id="1192765385">
      <w:bodyDiv w:val="1"/>
      <w:marLeft w:val="0"/>
      <w:marRight w:val="0"/>
      <w:marTop w:val="0"/>
      <w:marBottom w:val="0"/>
      <w:divBdr>
        <w:top w:val="none" w:sz="0" w:space="0" w:color="auto"/>
        <w:left w:val="none" w:sz="0" w:space="0" w:color="auto"/>
        <w:bottom w:val="none" w:sz="0" w:space="0" w:color="auto"/>
        <w:right w:val="none" w:sz="0" w:space="0" w:color="auto"/>
      </w:divBdr>
    </w:div>
    <w:div w:id="1194883672">
      <w:bodyDiv w:val="1"/>
      <w:marLeft w:val="0"/>
      <w:marRight w:val="0"/>
      <w:marTop w:val="0"/>
      <w:marBottom w:val="0"/>
      <w:divBdr>
        <w:top w:val="none" w:sz="0" w:space="0" w:color="auto"/>
        <w:left w:val="none" w:sz="0" w:space="0" w:color="auto"/>
        <w:bottom w:val="none" w:sz="0" w:space="0" w:color="auto"/>
        <w:right w:val="none" w:sz="0" w:space="0" w:color="auto"/>
      </w:divBdr>
    </w:div>
    <w:div w:id="1230925059">
      <w:bodyDiv w:val="1"/>
      <w:marLeft w:val="0"/>
      <w:marRight w:val="0"/>
      <w:marTop w:val="0"/>
      <w:marBottom w:val="0"/>
      <w:divBdr>
        <w:top w:val="none" w:sz="0" w:space="0" w:color="auto"/>
        <w:left w:val="none" w:sz="0" w:space="0" w:color="auto"/>
        <w:bottom w:val="none" w:sz="0" w:space="0" w:color="auto"/>
        <w:right w:val="none" w:sz="0" w:space="0" w:color="auto"/>
      </w:divBdr>
    </w:div>
    <w:div w:id="1249535891">
      <w:bodyDiv w:val="1"/>
      <w:marLeft w:val="0"/>
      <w:marRight w:val="0"/>
      <w:marTop w:val="0"/>
      <w:marBottom w:val="0"/>
      <w:divBdr>
        <w:top w:val="none" w:sz="0" w:space="0" w:color="auto"/>
        <w:left w:val="none" w:sz="0" w:space="0" w:color="auto"/>
        <w:bottom w:val="none" w:sz="0" w:space="0" w:color="auto"/>
        <w:right w:val="none" w:sz="0" w:space="0" w:color="auto"/>
      </w:divBdr>
    </w:div>
    <w:div w:id="1253053552">
      <w:bodyDiv w:val="1"/>
      <w:marLeft w:val="0"/>
      <w:marRight w:val="0"/>
      <w:marTop w:val="0"/>
      <w:marBottom w:val="0"/>
      <w:divBdr>
        <w:top w:val="none" w:sz="0" w:space="0" w:color="auto"/>
        <w:left w:val="none" w:sz="0" w:space="0" w:color="auto"/>
        <w:bottom w:val="none" w:sz="0" w:space="0" w:color="auto"/>
        <w:right w:val="none" w:sz="0" w:space="0" w:color="auto"/>
      </w:divBdr>
    </w:div>
    <w:div w:id="1348479426">
      <w:bodyDiv w:val="1"/>
      <w:marLeft w:val="0"/>
      <w:marRight w:val="0"/>
      <w:marTop w:val="0"/>
      <w:marBottom w:val="0"/>
      <w:divBdr>
        <w:top w:val="none" w:sz="0" w:space="0" w:color="auto"/>
        <w:left w:val="none" w:sz="0" w:space="0" w:color="auto"/>
        <w:bottom w:val="none" w:sz="0" w:space="0" w:color="auto"/>
        <w:right w:val="none" w:sz="0" w:space="0" w:color="auto"/>
      </w:divBdr>
    </w:div>
    <w:div w:id="1355493726">
      <w:bodyDiv w:val="1"/>
      <w:marLeft w:val="0"/>
      <w:marRight w:val="0"/>
      <w:marTop w:val="0"/>
      <w:marBottom w:val="0"/>
      <w:divBdr>
        <w:top w:val="none" w:sz="0" w:space="0" w:color="auto"/>
        <w:left w:val="none" w:sz="0" w:space="0" w:color="auto"/>
        <w:bottom w:val="none" w:sz="0" w:space="0" w:color="auto"/>
        <w:right w:val="none" w:sz="0" w:space="0" w:color="auto"/>
      </w:divBdr>
    </w:div>
    <w:div w:id="1394818273">
      <w:bodyDiv w:val="1"/>
      <w:marLeft w:val="0"/>
      <w:marRight w:val="0"/>
      <w:marTop w:val="0"/>
      <w:marBottom w:val="0"/>
      <w:divBdr>
        <w:top w:val="none" w:sz="0" w:space="0" w:color="auto"/>
        <w:left w:val="none" w:sz="0" w:space="0" w:color="auto"/>
        <w:bottom w:val="none" w:sz="0" w:space="0" w:color="auto"/>
        <w:right w:val="none" w:sz="0" w:space="0" w:color="auto"/>
      </w:divBdr>
    </w:div>
    <w:div w:id="1521814242">
      <w:bodyDiv w:val="1"/>
      <w:marLeft w:val="0"/>
      <w:marRight w:val="0"/>
      <w:marTop w:val="0"/>
      <w:marBottom w:val="0"/>
      <w:divBdr>
        <w:top w:val="none" w:sz="0" w:space="0" w:color="auto"/>
        <w:left w:val="none" w:sz="0" w:space="0" w:color="auto"/>
        <w:bottom w:val="none" w:sz="0" w:space="0" w:color="auto"/>
        <w:right w:val="none" w:sz="0" w:space="0" w:color="auto"/>
      </w:divBdr>
    </w:div>
    <w:div w:id="1572734573">
      <w:bodyDiv w:val="1"/>
      <w:marLeft w:val="0"/>
      <w:marRight w:val="0"/>
      <w:marTop w:val="0"/>
      <w:marBottom w:val="0"/>
      <w:divBdr>
        <w:top w:val="none" w:sz="0" w:space="0" w:color="auto"/>
        <w:left w:val="none" w:sz="0" w:space="0" w:color="auto"/>
        <w:bottom w:val="none" w:sz="0" w:space="0" w:color="auto"/>
        <w:right w:val="none" w:sz="0" w:space="0" w:color="auto"/>
      </w:divBdr>
    </w:div>
    <w:div w:id="1816215923">
      <w:bodyDiv w:val="1"/>
      <w:marLeft w:val="0"/>
      <w:marRight w:val="0"/>
      <w:marTop w:val="0"/>
      <w:marBottom w:val="0"/>
      <w:divBdr>
        <w:top w:val="none" w:sz="0" w:space="0" w:color="auto"/>
        <w:left w:val="none" w:sz="0" w:space="0" w:color="auto"/>
        <w:bottom w:val="none" w:sz="0" w:space="0" w:color="auto"/>
        <w:right w:val="none" w:sz="0" w:space="0" w:color="auto"/>
      </w:divBdr>
    </w:div>
    <w:div w:id="1860387920">
      <w:bodyDiv w:val="1"/>
      <w:marLeft w:val="0"/>
      <w:marRight w:val="0"/>
      <w:marTop w:val="0"/>
      <w:marBottom w:val="0"/>
      <w:divBdr>
        <w:top w:val="none" w:sz="0" w:space="0" w:color="auto"/>
        <w:left w:val="none" w:sz="0" w:space="0" w:color="auto"/>
        <w:bottom w:val="none" w:sz="0" w:space="0" w:color="auto"/>
        <w:right w:val="none" w:sz="0" w:space="0" w:color="auto"/>
      </w:divBdr>
    </w:div>
    <w:div w:id="1860704891">
      <w:bodyDiv w:val="1"/>
      <w:marLeft w:val="0"/>
      <w:marRight w:val="0"/>
      <w:marTop w:val="0"/>
      <w:marBottom w:val="0"/>
      <w:divBdr>
        <w:top w:val="none" w:sz="0" w:space="0" w:color="auto"/>
        <w:left w:val="none" w:sz="0" w:space="0" w:color="auto"/>
        <w:bottom w:val="none" w:sz="0" w:space="0" w:color="auto"/>
        <w:right w:val="none" w:sz="0" w:space="0" w:color="auto"/>
      </w:divBdr>
    </w:div>
    <w:div w:id="1878084964">
      <w:bodyDiv w:val="1"/>
      <w:marLeft w:val="0"/>
      <w:marRight w:val="0"/>
      <w:marTop w:val="0"/>
      <w:marBottom w:val="0"/>
      <w:divBdr>
        <w:top w:val="none" w:sz="0" w:space="0" w:color="auto"/>
        <w:left w:val="none" w:sz="0" w:space="0" w:color="auto"/>
        <w:bottom w:val="none" w:sz="0" w:space="0" w:color="auto"/>
        <w:right w:val="none" w:sz="0" w:space="0" w:color="auto"/>
      </w:divBdr>
    </w:div>
    <w:div w:id="1880164428">
      <w:bodyDiv w:val="1"/>
      <w:marLeft w:val="0"/>
      <w:marRight w:val="0"/>
      <w:marTop w:val="0"/>
      <w:marBottom w:val="0"/>
      <w:divBdr>
        <w:top w:val="none" w:sz="0" w:space="0" w:color="auto"/>
        <w:left w:val="none" w:sz="0" w:space="0" w:color="auto"/>
        <w:bottom w:val="none" w:sz="0" w:space="0" w:color="auto"/>
        <w:right w:val="none" w:sz="0" w:space="0" w:color="auto"/>
      </w:divBdr>
    </w:div>
    <w:div w:id="1934120033">
      <w:bodyDiv w:val="1"/>
      <w:marLeft w:val="0"/>
      <w:marRight w:val="0"/>
      <w:marTop w:val="0"/>
      <w:marBottom w:val="0"/>
      <w:divBdr>
        <w:top w:val="none" w:sz="0" w:space="0" w:color="auto"/>
        <w:left w:val="none" w:sz="0" w:space="0" w:color="auto"/>
        <w:bottom w:val="none" w:sz="0" w:space="0" w:color="auto"/>
        <w:right w:val="none" w:sz="0" w:space="0" w:color="auto"/>
      </w:divBdr>
    </w:div>
    <w:div w:id="1953440075">
      <w:bodyDiv w:val="1"/>
      <w:marLeft w:val="0"/>
      <w:marRight w:val="0"/>
      <w:marTop w:val="0"/>
      <w:marBottom w:val="0"/>
      <w:divBdr>
        <w:top w:val="none" w:sz="0" w:space="0" w:color="auto"/>
        <w:left w:val="none" w:sz="0" w:space="0" w:color="auto"/>
        <w:bottom w:val="none" w:sz="0" w:space="0" w:color="auto"/>
        <w:right w:val="none" w:sz="0" w:space="0" w:color="auto"/>
      </w:divBdr>
    </w:div>
    <w:div w:id="2033531986">
      <w:bodyDiv w:val="1"/>
      <w:marLeft w:val="0"/>
      <w:marRight w:val="0"/>
      <w:marTop w:val="0"/>
      <w:marBottom w:val="0"/>
      <w:divBdr>
        <w:top w:val="none" w:sz="0" w:space="0" w:color="auto"/>
        <w:left w:val="none" w:sz="0" w:space="0" w:color="auto"/>
        <w:bottom w:val="none" w:sz="0" w:space="0" w:color="auto"/>
        <w:right w:val="none" w:sz="0" w:space="0" w:color="auto"/>
      </w:divBdr>
    </w:div>
    <w:div w:id="2129620827">
      <w:bodyDiv w:val="1"/>
      <w:marLeft w:val="0"/>
      <w:marRight w:val="0"/>
      <w:marTop w:val="0"/>
      <w:marBottom w:val="0"/>
      <w:divBdr>
        <w:top w:val="none" w:sz="0" w:space="0" w:color="auto"/>
        <w:left w:val="none" w:sz="0" w:space="0" w:color="auto"/>
        <w:bottom w:val="none" w:sz="0" w:space="0" w:color="auto"/>
        <w:right w:val="none" w:sz="0" w:space="0" w:color="auto"/>
      </w:divBdr>
    </w:div>
    <w:div w:id="213208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30A04-8CEC-4225-A9A6-57C748AE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4119</CharactersWithSpaces>
  <SharedDoc>false</SharedDoc>
  <HLinks>
    <vt:vector size="6" baseType="variant">
      <vt:variant>
        <vt:i4>852010</vt:i4>
      </vt:variant>
      <vt:variant>
        <vt:i4>0</vt:i4>
      </vt:variant>
      <vt:variant>
        <vt:i4>0</vt:i4>
      </vt:variant>
      <vt:variant>
        <vt:i4>5</vt:i4>
      </vt:variant>
      <vt:variant>
        <vt:lpwstr>mailto:clopez@cicenergigune.com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M. López</dc:creator>
  <cp:lastModifiedBy>Dr. Carmen M. Lopez</cp:lastModifiedBy>
  <cp:revision>14</cp:revision>
  <cp:lastPrinted>2017-02-09T11:44:00Z</cp:lastPrinted>
  <dcterms:created xsi:type="dcterms:W3CDTF">2017-03-19T11:33:00Z</dcterms:created>
  <dcterms:modified xsi:type="dcterms:W3CDTF">2017-03-27T09:45:00Z</dcterms:modified>
</cp:coreProperties>
</file>