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B14EE" w14:textId="77777777" w:rsidR="00BF1BAE" w:rsidRPr="00F8322E" w:rsidRDefault="00BF1BAE" w:rsidP="00BF1BAE">
      <w:pPr>
        <w:jc w:val="center"/>
        <w:rPr>
          <w:rFonts w:ascii="Times New Roman" w:hAnsi="Times New Roman"/>
          <w:b/>
          <w:sz w:val="32"/>
          <w:szCs w:val="32"/>
        </w:rPr>
      </w:pPr>
      <w:r w:rsidRPr="00F8322E">
        <w:rPr>
          <w:rFonts w:ascii="Times New Roman" w:hAnsi="Times New Roman"/>
          <w:b/>
          <w:sz w:val="32"/>
          <w:szCs w:val="32"/>
        </w:rPr>
        <w:t>Supplementary materials</w:t>
      </w:r>
    </w:p>
    <w:p w14:paraId="06EEA1B7" w14:textId="77777777" w:rsidR="00BF1BAE" w:rsidRPr="0037456E" w:rsidRDefault="00BF1BAE" w:rsidP="00BF1BAE">
      <w:pPr>
        <w:ind w:right="160"/>
        <w:rPr>
          <w:rFonts w:ascii="Times New Roman" w:hAnsi="Times New Roman"/>
          <w:b/>
          <w:sz w:val="32"/>
          <w:szCs w:val="32"/>
        </w:rPr>
      </w:pPr>
    </w:p>
    <w:p w14:paraId="0BBEA640" w14:textId="77777777" w:rsidR="00BF1BAE" w:rsidRDefault="00BF1BAE" w:rsidP="00BF1BAE">
      <w:pPr>
        <w:jc w:val="center"/>
        <w:rPr>
          <w:rFonts w:ascii="Times New Roman" w:hAnsi="Times New Roman"/>
          <w:b/>
          <w:sz w:val="28"/>
          <w:szCs w:val="36"/>
        </w:rPr>
      </w:pPr>
      <w:r w:rsidRPr="0037456E">
        <w:rPr>
          <w:rFonts w:ascii="Times New Roman" w:hAnsi="Times New Roman"/>
          <w:b/>
          <w:sz w:val="28"/>
          <w:szCs w:val="36"/>
        </w:rPr>
        <w:t>For</w:t>
      </w:r>
    </w:p>
    <w:p w14:paraId="0F2AAF95" w14:textId="77777777" w:rsidR="00C067D8" w:rsidRDefault="00C067D8" w:rsidP="00DA42C2">
      <w:pPr>
        <w:spacing w:before="100" w:beforeAutospacing="1" w:after="100" w:afterAutospacing="1"/>
        <w:jc w:val="center"/>
        <w:rPr>
          <w:rFonts w:ascii="Times New Roman" w:hAnsi="Times New Roman"/>
          <w:sz w:val="24"/>
          <w:szCs w:val="24"/>
        </w:rPr>
      </w:pPr>
    </w:p>
    <w:p w14:paraId="6FC500E5" w14:textId="77777777" w:rsidR="003A36C9" w:rsidRDefault="003A36C9" w:rsidP="003A36C9">
      <w:pPr>
        <w:spacing w:line="360" w:lineRule="auto"/>
        <w:jc w:val="both"/>
        <w:rPr>
          <w:rFonts w:ascii="Times New Roman" w:hAnsi="Times New Roman" w:cs="Times New Roman"/>
          <w:b/>
          <w:sz w:val="28"/>
          <w:szCs w:val="28"/>
        </w:rPr>
      </w:pPr>
      <w:r>
        <w:rPr>
          <w:rFonts w:ascii="Times New Roman" w:hAnsi="Times New Roman" w:cs="Times New Roman" w:hint="eastAsia"/>
          <w:b/>
          <w:sz w:val="28"/>
          <w:szCs w:val="28"/>
        </w:rPr>
        <w:t xml:space="preserve">Refractive index of </w:t>
      </w:r>
      <w:r>
        <w:rPr>
          <w:rFonts w:ascii="Times New Roman" w:hAnsi="Times New Roman" w:cs="Times New Roman"/>
          <w:b/>
          <w:sz w:val="28"/>
          <w:szCs w:val="28"/>
        </w:rPr>
        <w:t xml:space="preserve">engine-emitted </w:t>
      </w:r>
      <w:r w:rsidRPr="00D032E7">
        <w:rPr>
          <w:rFonts w:ascii="Times New Roman" w:hAnsi="Times New Roman" w:cs="Times New Roman"/>
          <w:b/>
          <w:sz w:val="28"/>
          <w:szCs w:val="28"/>
        </w:rPr>
        <w:t>black carbon</w:t>
      </w:r>
      <w:r>
        <w:rPr>
          <w:rFonts w:ascii="Times New Roman" w:hAnsi="Times New Roman" w:cs="Times New Roman"/>
          <w:b/>
          <w:sz w:val="28"/>
          <w:szCs w:val="28"/>
        </w:rPr>
        <w:t xml:space="preserve"> and the influence of </w:t>
      </w:r>
      <w:r>
        <w:rPr>
          <w:rFonts w:ascii="Times New Roman" w:hAnsi="Times New Roman" w:cs="Times New Roman" w:hint="eastAsia"/>
          <w:b/>
          <w:sz w:val="28"/>
          <w:szCs w:val="28"/>
        </w:rPr>
        <w:t>organic coatings</w:t>
      </w:r>
      <w:r w:rsidRPr="006574AC">
        <w:rPr>
          <w:rFonts w:ascii="Times New Roman" w:hAnsi="Times New Roman" w:cs="Times New Roman"/>
          <w:b/>
          <w:sz w:val="28"/>
          <w:szCs w:val="28"/>
        </w:rPr>
        <w:t xml:space="preserve"> </w:t>
      </w:r>
      <w:r>
        <w:rPr>
          <w:rFonts w:ascii="Times New Roman" w:hAnsi="Times New Roman" w:cs="Times New Roman"/>
          <w:b/>
          <w:sz w:val="28"/>
          <w:szCs w:val="28"/>
        </w:rPr>
        <w:t>on optical properties</w:t>
      </w:r>
      <w:r w:rsidRPr="00C003FC">
        <w:rPr>
          <w:rFonts w:ascii="Times New Roman" w:hAnsi="Times New Roman" w:cs="Times New Roman" w:hint="eastAsia"/>
          <w:b/>
          <w:sz w:val="28"/>
          <w:szCs w:val="28"/>
        </w:rPr>
        <w:t xml:space="preserve"> </w:t>
      </w:r>
    </w:p>
    <w:p w14:paraId="73C0439B" w14:textId="77777777" w:rsidR="003A36C9" w:rsidRDefault="003A36C9" w:rsidP="003A36C9">
      <w:pPr>
        <w:spacing w:afterLines="50" w:after="120" w:line="360" w:lineRule="auto"/>
        <w:jc w:val="both"/>
        <w:outlineLvl w:val="0"/>
        <w:rPr>
          <w:rFonts w:ascii="Times New Roman" w:hAnsi="Times New Roman" w:cs="Times New Roman"/>
          <w:sz w:val="24"/>
          <w:szCs w:val="24"/>
        </w:rPr>
      </w:pPr>
      <w:proofErr w:type="spellStart"/>
      <w:r w:rsidRPr="000E7256">
        <w:rPr>
          <w:rFonts w:ascii="Times New Roman" w:hAnsi="Times New Roman" w:cs="Times New Roman"/>
          <w:sz w:val="24"/>
          <w:szCs w:val="24"/>
        </w:rPr>
        <w:t>Dawei</w:t>
      </w:r>
      <w:proofErr w:type="spellEnd"/>
      <w:r w:rsidRPr="000E7256">
        <w:rPr>
          <w:rFonts w:ascii="Times New Roman" w:hAnsi="Times New Roman" w:cs="Times New Roman"/>
          <w:sz w:val="24"/>
          <w:szCs w:val="24"/>
        </w:rPr>
        <w:t xml:space="preserve"> </w:t>
      </w:r>
      <w:proofErr w:type="spellStart"/>
      <w:r w:rsidRPr="000E7256">
        <w:rPr>
          <w:rFonts w:ascii="Times New Roman" w:hAnsi="Times New Roman" w:cs="Times New Roman"/>
          <w:sz w:val="24"/>
          <w:szCs w:val="24"/>
        </w:rPr>
        <w:t>Hu</w:t>
      </w:r>
      <w:r w:rsidRPr="000E7256">
        <w:rPr>
          <w:rFonts w:ascii="Times New Roman" w:hAnsi="Times New Roman" w:cs="Times New Roman"/>
          <w:sz w:val="24"/>
          <w:szCs w:val="24"/>
          <w:vertAlign w:val="superscript"/>
        </w:rPr>
        <w:t>1</w:t>
      </w:r>
      <w:proofErr w:type="spellEnd"/>
      <w:r w:rsidRPr="00DB6F48">
        <w:rPr>
          <w:rFonts w:ascii="Times New Roman" w:hAnsi="Times New Roman" w:cs="Times New Roman"/>
          <w:sz w:val="24"/>
          <w:szCs w:val="24"/>
          <w:vertAlign w:val="superscript"/>
        </w:rPr>
        <w:t>,</w:t>
      </w:r>
      <w:r w:rsidRPr="00DB6F48">
        <w:rPr>
          <w:rFonts w:ascii="Times New Roman" w:eastAsia="Times New Roman" w:hAnsi="Times New Roman" w:cs="Times New Roman"/>
          <w:sz w:val="24"/>
          <w:szCs w:val="24"/>
          <w:vertAlign w:val="superscript"/>
          <w:lang w:eastAsia="es-ES"/>
        </w:rPr>
        <w:t>*</w:t>
      </w:r>
      <w:r w:rsidRPr="006E28C3">
        <w:rPr>
          <w:rFonts w:ascii="Times New Roman" w:hAnsi="Times New Roman" w:cs="Times New Roman"/>
          <w:sz w:val="24"/>
          <w:szCs w:val="24"/>
          <w:vertAlign w:val="superscript"/>
        </w:rPr>
        <w:t xml:space="preserve"> </w:t>
      </w:r>
      <w:r w:rsidRPr="000E7256">
        <w:rPr>
          <w:rFonts w:ascii="Times New Roman" w:hAnsi="Times New Roman" w:cs="Times New Roman"/>
          <w:sz w:val="24"/>
          <w:szCs w:val="24"/>
        </w:rPr>
        <w:t xml:space="preserve">, </w:t>
      </w:r>
      <w:r w:rsidRPr="00DB6F48">
        <w:rPr>
          <w:rFonts w:ascii="Times New Roman" w:hAnsi="Times New Roman" w:cs="Times New Roman"/>
          <w:sz w:val="24"/>
          <w:szCs w:val="24"/>
        </w:rPr>
        <w:t xml:space="preserve">M. </w:t>
      </w:r>
      <w:r w:rsidRPr="000E7256">
        <w:rPr>
          <w:rFonts w:ascii="Times New Roman" w:hAnsi="Times New Roman" w:cs="Times New Roman"/>
          <w:sz w:val="24"/>
          <w:szCs w:val="24"/>
        </w:rPr>
        <w:t xml:space="preserve">Rami </w:t>
      </w:r>
      <w:proofErr w:type="spellStart"/>
      <w:r w:rsidRPr="000E7256">
        <w:rPr>
          <w:rFonts w:ascii="Times New Roman" w:hAnsi="Times New Roman" w:cs="Times New Roman"/>
          <w:sz w:val="24"/>
          <w:szCs w:val="24"/>
        </w:rPr>
        <w:t>Alfarra</w:t>
      </w:r>
      <w:r w:rsidRPr="000E7256">
        <w:rPr>
          <w:rFonts w:ascii="Times New Roman" w:hAnsi="Times New Roman" w:cs="Times New Roman"/>
          <w:sz w:val="24"/>
          <w:szCs w:val="24"/>
          <w:vertAlign w:val="superscript"/>
        </w:rPr>
        <w:t>1,2</w:t>
      </w:r>
      <w:proofErr w:type="spellEnd"/>
      <w:r>
        <w:rPr>
          <w:rFonts w:ascii="Times New Roman" w:hAnsi="Times New Roman" w:cs="Times New Roman" w:hint="eastAsia"/>
          <w:sz w:val="24"/>
          <w:szCs w:val="24"/>
          <w:vertAlign w:val="superscript"/>
        </w:rPr>
        <w:t>,</w:t>
      </w:r>
      <w:r w:rsidRPr="00DB6F48">
        <w:rPr>
          <w:rFonts w:ascii="Times New Roman" w:hAnsi="Times New Roman" w:cs="Times New Roman"/>
          <w:sz w:val="24"/>
          <w:szCs w:val="24"/>
          <w:vertAlign w:val="superscript"/>
        </w:rPr>
        <w:t>#</w:t>
      </w:r>
      <w:r w:rsidRPr="000E7256">
        <w:rPr>
          <w:rFonts w:ascii="Times New Roman" w:hAnsi="Times New Roman" w:cs="Times New Roman"/>
          <w:sz w:val="24"/>
          <w:szCs w:val="24"/>
        </w:rPr>
        <w:t xml:space="preserve">, Kate </w:t>
      </w:r>
      <w:proofErr w:type="spellStart"/>
      <w:r w:rsidRPr="000E7256">
        <w:rPr>
          <w:rFonts w:ascii="Times New Roman" w:hAnsi="Times New Roman" w:cs="Times New Roman"/>
          <w:sz w:val="24"/>
          <w:szCs w:val="24"/>
        </w:rPr>
        <w:t>Szpek</w:t>
      </w:r>
      <w:r>
        <w:rPr>
          <w:rFonts w:ascii="Times New Roman" w:hAnsi="Times New Roman" w:cs="Times New Roman" w:hint="eastAsia"/>
          <w:sz w:val="24"/>
          <w:szCs w:val="24"/>
          <w:vertAlign w:val="superscript"/>
        </w:rPr>
        <w:t>3</w:t>
      </w:r>
      <w:proofErr w:type="spellEnd"/>
      <w:r w:rsidRPr="000E7256">
        <w:rPr>
          <w:rFonts w:ascii="Times New Roman" w:hAnsi="Times New Roman" w:cs="Times New Roman"/>
          <w:sz w:val="24"/>
          <w:szCs w:val="24"/>
        </w:rPr>
        <w:t xml:space="preserve">, Justin </w:t>
      </w:r>
      <w:r>
        <w:rPr>
          <w:rFonts w:ascii="Times New Roman" w:hAnsi="Times New Roman" w:cs="Times New Roman" w:hint="eastAsia"/>
          <w:sz w:val="24"/>
          <w:szCs w:val="24"/>
        </w:rPr>
        <w:t xml:space="preserve">M. </w:t>
      </w:r>
      <w:proofErr w:type="spellStart"/>
      <w:r w:rsidRPr="000E7256">
        <w:rPr>
          <w:rFonts w:ascii="Times New Roman" w:hAnsi="Times New Roman" w:cs="Times New Roman"/>
          <w:sz w:val="24"/>
          <w:szCs w:val="24"/>
        </w:rPr>
        <w:t>Langridge</w:t>
      </w:r>
      <w:r>
        <w:rPr>
          <w:rFonts w:ascii="Times New Roman" w:hAnsi="Times New Roman" w:cs="Times New Roman" w:hint="eastAsia"/>
          <w:sz w:val="24"/>
          <w:szCs w:val="24"/>
          <w:vertAlign w:val="superscript"/>
        </w:rPr>
        <w:t>3</w:t>
      </w:r>
      <w:proofErr w:type="spellEnd"/>
      <w:r w:rsidRPr="000E7256">
        <w:rPr>
          <w:rFonts w:ascii="Times New Roman" w:hAnsi="Times New Roman" w:cs="Times New Roman"/>
          <w:sz w:val="24"/>
          <w:szCs w:val="24"/>
        </w:rPr>
        <w:t>, Michael</w:t>
      </w:r>
      <w:r>
        <w:rPr>
          <w:rFonts w:ascii="Times New Roman" w:hAnsi="Times New Roman" w:cs="Times New Roman"/>
          <w:sz w:val="24"/>
          <w:szCs w:val="24"/>
        </w:rPr>
        <w:t xml:space="preserve"> I.</w:t>
      </w:r>
      <w:r w:rsidRPr="000E7256">
        <w:rPr>
          <w:rFonts w:ascii="Times New Roman" w:hAnsi="Times New Roman" w:cs="Times New Roman"/>
          <w:sz w:val="24"/>
          <w:szCs w:val="24"/>
        </w:rPr>
        <w:t xml:space="preserve"> </w:t>
      </w:r>
      <w:proofErr w:type="spellStart"/>
      <w:r w:rsidRPr="000E7256">
        <w:rPr>
          <w:rFonts w:ascii="Times New Roman" w:hAnsi="Times New Roman" w:cs="Times New Roman"/>
          <w:sz w:val="24"/>
          <w:szCs w:val="24"/>
        </w:rPr>
        <w:t>Cotterell</w:t>
      </w:r>
      <w:r>
        <w:rPr>
          <w:rFonts w:ascii="Times New Roman" w:hAnsi="Times New Roman" w:cs="Times New Roman"/>
          <w:sz w:val="24"/>
          <w:szCs w:val="24"/>
          <w:vertAlign w:val="superscript"/>
        </w:rPr>
        <w:t>4</w:t>
      </w:r>
      <w:proofErr w:type="spellEnd"/>
      <w:r w:rsidRPr="000E7256">
        <w:rPr>
          <w:rFonts w:ascii="Times New Roman" w:hAnsi="Times New Roman" w:cs="Times New Roman"/>
          <w:sz w:val="24"/>
          <w:szCs w:val="24"/>
        </w:rPr>
        <w:t xml:space="preserve">, </w:t>
      </w:r>
      <w:r>
        <w:rPr>
          <w:rFonts w:ascii="Times New Roman" w:hAnsi="Times New Roman" w:cs="Times New Roman" w:hint="eastAsia"/>
          <w:sz w:val="24"/>
          <w:szCs w:val="24"/>
        </w:rPr>
        <w:t xml:space="preserve">Michael J. </w:t>
      </w:r>
      <w:proofErr w:type="spellStart"/>
      <w:r>
        <w:rPr>
          <w:rFonts w:ascii="Times New Roman" w:hAnsi="Times New Roman" w:cs="Times New Roman" w:hint="eastAsia"/>
          <w:sz w:val="24"/>
          <w:szCs w:val="24"/>
        </w:rPr>
        <w:t>Flynn</w:t>
      </w:r>
      <w:r w:rsidRPr="000E7256">
        <w:rPr>
          <w:rFonts w:ascii="Times New Roman" w:hAnsi="Times New Roman" w:cs="Times New Roman"/>
          <w:sz w:val="24"/>
          <w:szCs w:val="24"/>
          <w:vertAlign w:val="superscript"/>
        </w:rPr>
        <w:t>1</w:t>
      </w:r>
      <w:proofErr w:type="spellEnd"/>
      <w:r>
        <w:rPr>
          <w:rFonts w:ascii="Times New Roman" w:hAnsi="Times New Roman" w:cs="Times New Roman" w:hint="eastAsia"/>
          <w:sz w:val="24"/>
          <w:szCs w:val="24"/>
        </w:rPr>
        <w:t xml:space="preserve">, </w:t>
      </w:r>
      <w:proofErr w:type="spellStart"/>
      <w:r>
        <w:rPr>
          <w:rFonts w:ascii="Times New Roman" w:hAnsi="Times New Roman" w:cs="Times New Roman" w:hint="eastAsia"/>
          <w:sz w:val="24"/>
          <w:szCs w:val="24"/>
        </w:rPr>
        <w:t>Yunqi</w:t>
      </w:r>
      <w:proofErr w:type="spellEnd"/>
      <w:r>
        <w:rPr>
          <w:rFonts w:ascii="Times New Roman" w:hAnsi="Times New Roman" w:cs="Times New Roman" w:hint="eastAsia"/>
          <w:sz w:val="24"/>
          <w:szCs w:val="24"/>
        </w:rPr>
        <w:t xml:space="preserve"> </w:t>
      </w:r>
      <w:proofErr w:type="spellStart"/>
      <w:r>
        <w:rPr>
          <w:rFonts w:ascii="Times New Roman" w:hAnsi="Times New Roman" w:cs="Times New Roman" w:hint="eastAsia"/>
          <w:sz w:val="24"/>
          <w:szCs w:val="24"/>
        </w:rPr>
        <w:t>Shao</w:t>
      </w:r>
      <w:r w:rsidRPr="000E7256">
        <w:rPr>
          <w:rFonts w:ascii="Times New Roman" w:hAnsi="Times New Roman" w:cs="Times New Roman"/>
          <w:sz w:val="24"/>
          <w:szCs w:val="24"/>
          <w:vertAlign w:val="superscript"/>
        </w:rPr>
        <w:t>1</w:t>
      </w:r>
      <w:proofErr w:type="spellEnd"/>
      <w:r>
        <w:rPr>
          <w:rFonts w:ascii="Times New Roman" w:hAnsi="Times New Roman" w:cs="Times New Roman" w:hint="eastAsia"/>
          <w:sz w:val="24"/>
          <w:szCs w:val="24"/>
        </w:rPr>
        <w:t xml:space="preserve">, Aristeidis </w:t>
      </w:r>
      <w:proofErr w:type="spellStart"/>
      <w:r>
        <w:rPr>
          <w:rFonts w:ascii="Times New Roman" w:hAnsi="Times New Roman" w:cs="Times New Roman" w:hint="eastAsia"/>
          <w:sz w:val="24"/>
          <w:szCs w:val="24"/>
        </w:rPr>
        <w:t>Voliotis</w:t>
      </w:r>
      <w:r w:rsidRPr="000E7256">
        <w:rPr>
          <w:rFonts w:ascii="Times New Roman" w:hAnsi="Times New Roman" w:cs="Times New Roman"/>
          <w:sz w:val="24"/>
          <w:szCs w:val="24"/>
          <w:vertAlign w:val="superscript"/>
        </w:rPr>
        <w:t>1</w:t>
      </w:r>
      <w:proofErr w:type="spellEnd"/>
      <w:r>
        <w:rPr>
          <w:rFonts w:ascii="Times New Roman" w:hAnsi="Times New Roman" w:cs="Times New Roman" w:hint="eastAsia"/>
          <w:sz w:val="24"/>
          <w:szCs w:val="24"/>
        </w:rPr>
        <w:t>,</w:t>
      </w:r>
      <w:r>
        <w:rPr>
          <w:rFonts w:ascii="Times New Roman" w:hAnsi="Times New Roman" w:cs="Times New Roman"/>
          <w:sz w:val="24"/>
          <w:szCs w:val="24"/>
        </w:rPr>
        <w:t xml:space="preserve"> Mao </w:t>
      </w:r>
      <w:proofErr w:type="spellStart"/>
      <w:r>
        <w:rPr>
          <w:rFonts w:ascii="Times New Roman" w:hAnsi="Times New Roman" w:cs="Times New Roman"/>
          <w:sz w:val="24"/>
          <w:szCs w:val="24"/>
        </w:rPr>
        <w:t>Du</w:t>
      </w:r>
      <w:r w:rsidRPr="000E7256">
        <w:rPr>
          <w:rFonts w:ascii="Times New Roman" w:hAnsi="Times New Roman" w:cs="Times New Roman"/>
          <w:sz w:val="24"/>
          <w:szCs w:val="24"/>
          <w:vertAlign w:val="superscript"/>
        </w:rPr>
        <w:t>1</w:t>
      </w:r>
      <w:proofErr w:type="spellEnd"/>
      <w:r w:rsidRPr="007D4CE7">
        <w:rPr>
          <w:rFonts w:ascii="Times New Roman" w:hAnsi="Times New Roman" w:cs="Times New Roman" w:hint="eastAsia"/>
          <w:sz w:val="24"/>
          <w:szCs w:val="24"/>
          <w:highlight w:val="yellow"/>
          <w:vertAlign w:val="superscript"/>
        </w:rPr>
        <w:t>,</w:t>
      </w:r>
      <w:r w:rsidRPr="007D4CE7">
        <w:rPr>
          <w:rFonts w:ascii="Times New Roman" w:hAnsi="Times New Roman" w:cs="Times New Roman"/>
          <w:sz w:val="24"/>
          <w:szCs w:val="24"/>
          <w:highlight w:val="yellow"/>
          <w:vertAlign w:val="superscript"/>
        </w:rPr>
        <w:t>§</w:t>
      </w:r>
      <w:r>
        <w:rPr>
          <w:rFonts w:ascii="Times New Roman" w:hAnsi="Times New Roman" w:cs="Times New Roman"/>
          <w:sz w:val="24"/>
          <w:szCs w:val="24"/>
        </w:rPr>
        <w:t>,</w:t>
      </w:r>
      <w:r>
        <w:rPr>
          <w:rFonts w:ascii="Times New Roman" w:hAnsi="Times New Roman" w:cs="Times New Roman" w:hint="eastAsia"/>
          <w:sz w:val="24"/>
          <w:szCs w:val="24"/>
        </w:rPr>
        <w:t xml:space="preserve">  </w:t>
      </w:r>
      <w:proofErr w:type="spellStart"/>
      <w:r w:rsidRPr="000E7256">
        <w:rPr>
          <w:rFonts w:ascii="Times New Roman" w:hAnsi="Times New Roman" w:cs="Times New Roman"/>
          <w:sz w:val="24"/>
          <w:szCs w:val="24"/>
        </w:rPr>
        <w:t>Dantong</w:t>
      </w:r>
      <w:proofErr w:type="spellEnd"/>
      <w:r w:rsidRPr="000E7256">
        <w:rPr>
          <w:rFonts w:ascii="Times New Roman" w:hAnsi="Times New Roman" w:cs="Times New Roman"/>
          <w:sz w:val="24"/>
          <w:szCs w:val="24"/>
        </w:rPr>
        <w:t xml:space="preserve"> </w:t>
      </w:r>
      <w:proofErr w:type="spellStart"/>
      <w:r w:rsidRPr="000E7256">
        <w:rPr>
          <w:rFonts w:ascii="Times New Roman" w:hAnsi="Times New Roman" w:cs="Times New Roman"/>
          <w:sz w:val="24"/>
          <w:szCs w:val="24"/>
        </w:rPr>
        <w:t>Liu</w:t>
      </w:r>
      <w:r>
        <w:rPr>
          <w:rFonts w:ascii="Times New Roman" w:hAnsi="Times New Roman" w:cs="Times New Roman"/>
          <w:sz w:val="24"/>
          <w:szCs w:val="24"/>
          <w:vertAlign w:val="superscript"/>
        </w:rPr>
        <w:t>6</w:t>
      </w:r>
      <w:proofErr w:type="spellEnd"/>
      <w:r>
        <w:rPr>
          <w:rFonts w:ascii="Times New Roman" w:hAnsi="Times New Roman" w:cs="Times New Roman" w:hint="eastAsia"/>
          <w:sz w:val="24"/>
          <w:szCs w:val="24"/>
        </w:rPr>
        <w:t>,</w:t>
      </w:r>
      <w:r w:rsidRPr="00947872">
        <w:rPr>
          <w:rFonts w:ascii="Times New Roman" w:hAnsi="Times New Roman" w:cs="Times New Roman"/>
          <w:sz w:val="24"/>
          <w:szCs w:val="24"/>
        </w:rPr>
        <w:t xml:space="preserve"> </w:t>
      </w:r>
      <w:r>
        <w:rPr>
          <w:rFonts w:ascii="Times New Roman" w:hAnsi="Times New Roman" w:cs="Times New Roman" w:hint="eastAsia"/>
          <w:sz w:val="24"/>
          <w:szCs w:val="24"/>
        </w:rPr>
        <w:t xml:space="preserve">Ben </w:t>
      </w:r>
      <w:proofErr w:type="spellStart"/>
      <w:r>
        <w:rPr>
          <w:rFonts w:ascii="Times New Roman" w:hAnsi="Times New Roman" w:cs="Times New Roman" w:hint="eastAsia"/>
          <w:sz w:val="24"/>
          <w:szCs w:val="24"/>
        </w:rPr>
        <w:t>Johnson</w:t>
      </w:r>
      <w:r>
        <w:rPr>
          <w:rFonts w:ascii="Times New Roman" w:hAnsi="Times New Roman" w:cs="Times New Roman" w:hint="eastAsia"/>
          <w:sz w:val="24"/>
          <w:szCs w:val="24"/>
          <w:vertAlign w:val="superscript"/>
        </w:rPr>
        <w:t>3</w:t>
      </w:r>
      <w:proofErr w:type="spellEnd"/>
      <w:r>
        <w:rPr>
          <w:rFonts w:ascii="Times New Roman" w:hAnsi="Times New Roman" w:cs="Times New Roman" w:hint="eastAsia"/>
          <w:sz w:val="24"/>
          <w:szCs w:val="24"/>
        </w:rPr>
        <w:t>,</w:t>
      </w:r>
      <w:r>
        <w:rPr>
          <w:rFonts w:hint="eastAsia"/>
        </w:rPr>
        <w:t xml:space="preserve"> </w:t>
      </w:r>
      <w:r>
        <w:rPr>
          <w:rFonts w:ascii="Times New Roman" w:hAnsi="Times New Roman" w:cs="Times New Roman" w:hint="eastAsia"/>
          <w:sz w:val="24"/>
          <w:szCs w:val="24"/>
        </w:rPr>
        <w:t xml:space="preserve">Gordon </w:t>
      </w:r>
      <w:proofErr w:type="spellStart"/>
      <w:r>
        <w:rPr>
          <w:rFonts w:ascii="Times New Roman" w:hAnsi="Times New Roman" w:cs="Times New Roman" w:hint="eastAsia"/>
          <w:sz w:val="24"/>
          <w:szCs w:val="24"/>
        </w:rPr>
        <w:t>McFiggans</w:t>
      </w:r>
      <w:r w:rsidRPr="000E7256">
        <w:rPr>
          <w:rFonts w:ascii="Times New Roman" w:hAnsi="Times New Roman" w:cs="Times New Roman"/>
          <w:sz w:val="24"/>
          <w:szCs w:val="24"/>
          <w:vertAlign w:val="superscript"/>
        </w:rPr>
        <w:t>1</w:t>
      </w:r>
      <w:proofErr w:type="spellEnd"/>
      <w:r>
        <w:rPr>
          <w:rFonts w:ascii="Times New Roman" w:hAnsi="Times New Roman" w:cs="Times New Roman" w:hint="eastAsia"/>
          <w:sz w:val="24"/>
          <w:szCs w:val="24"/>
        </w:rPr>
        <w:t xml:space="preserve">, </w:t>
      </w:r>
      <w:r w:rsidRPr="000E7256">
        <w:rPr>
          <w:rFonts w:ascii="Times New Roman" w:hAnsi="Times New Roman" w:cs="Times New Roman"/>
          <w:sz w:val="24"/>
          <w:szCs w:val="24"/>
        </w:rPr>
        <w:t>Jim</w:t>
      </w:r>
      <w:r>
        <w:rPr>
          <w:rFonts w:ascii="Times New Roman" w:hAnsi="Times New Roman" w:cs="Times New Roman" w:hint="eastAsia"/>
          <w:sz w:val="24"/>
          <w:szCs w:val="24"/>
        </w:rPr>
        <w:t xml:space="preserve"> M.</w:t>
      </w:r>
      <w:r w:rsidRPr="000E7256">
        <w:rPr>
          <w:rFonts w:ascii="Times New Roman" w:hAnsi="Times New Roman" w:cs="Times New Roman"/>
          <w:sz w:val="24"/>
          <w:szCs w:val="24"/>
        </w:rPr>
        <w:t xml:space="preserve"> </w:t>
      </w:r>
      <w:proofErr w:type="spellStart"/>
      <w:r w:rsidRPr="000E7256">
        <w:rPr>
          <w:rFonts w:ascii="Times New Roman" w:hAnsi="Times New Roman" w:cs="Times New Roman"/>
          <w:sz w:val="24"/>
          <w:szCs w:val="24"/>
        </w:rPr>
        <w:t>Haywood</w:t>
      </w:r>
      <w:r w:rsidRPr="00417DD3">
        <w:rPr>
          <w:rFonts w:ascii="Times New Roman" w:hAnsi="Times New Roman" w:cs="Times New Roman"/>
          <w:sz w:val="24"/>
          <w:szCs w:val="24"/>
          <w:vertAlign w:val="superscript"/>
        </w:rPr>
        <w:t>3,</w:t>
      </w:r>
      <w:r>
        <w:rPr>
          <w:rFonts w:ascii="Times New Roman" w:hAnsi="Times New Roman" w:cs="Times New Roman"/>
          <w:sz w:val="24"/>
          <w:szCs w:val="24"/>
          <w:vertAlign w:val="superscript"/>
        </w:rPr>
        <w:t>5</w:t>
      </w:r>
      <w:proofErr w:type="spellEnd"/>
      <w:r w:rsidRPr="000E7256">
        <w:rPr>
          <w:rFonts w:ascii="Times New Roman" w:hAnsi="Times New Roman" w:cs="Times New Roman"/>
          <w:sz w:val="24"/>
          <w:szCs w:val="24"/>
        </w:rPr>
        <w:t xml:space="preserve">, Hugh </w:t>
      </w:r>
      <w:proofErr w:type="spellStart"/>
      <w:r w:rsidRPr="000E7256">
        <w:rPr>
          <w:rFonts w:ascii="Times New Roman" w:hAnsi="Times New Roman" w:cs="Times New Roman"/>
          <w:sz w:val="24"/>
          <w:szCs w:val="24"/>
        </w:rPr>
        <w:t>Coe</w:t>
      </w:r>
      <w:r w:rsidRPr="000E7256">
        <w:rPr>
          <w:rFonts w:ascii="Times New Roman" w:hAnsi="Times New Roman" w:cs="Times New Roman"/>
          <w:sz w:val="24"/>
          <w:szCs w:val="24"/>
          <w:vertAlign w:val="superscript"/>
        </w:rPr>
        <w:t>1</w:t>
      </w:r>
      <w:proofErr w:type="spellEnd"/>
      <w:r w:rsidRPr="000E7256">
        <w:rPr>
          <w:rFonts w:ascii="Times New Roman" w:hAnsi="Times New Roman" w:cs="Times New Roman"/>
          <w:sz w:val="24"/>
          <w:szCs w:val="24"/>
        </w:rPr>
        <w:t>,</w:t>
      </w:r>
      <w:r w:rsidRPr="00947872">
        <w:rPr>
          <w:rFonts w:ascii="Times New Roman" w:hAnsi="Times New Roman" w:cs="Times New Roman"/>
          <w:sz w:val="24"/>
          <w:szCs w:val="24"/>
        </w:rPr>
        <w:t xml:space="preserve"> </w:t>
      </w:r>
      <w:r w:rsidRPr="000E7256">
        <w:rPr>
          <w:rFonts w:ascii="Times New Roman" w:hAnsi="Times New Roman" w:cs="Times New Roman"/>
          <w:sz w:val="24"/>
          <w:szCs w:val="24"/>
        </w:rPr>
        <w:t xml:space="preserve">James </w:t>
      </w:r>
      <w:proofErr w:type="spellStart"/>
      <w:r w:rsidRPr="000E7256">
        <w:rPr>
          <w:rFonts w:ascii="Times New Roman" w:hAnsi="Times New Roman" w:cs="Times New Roman"/>
          <w:sz w:val="24"/>
          <w:szCs w:val="24"/>
        </w:rPr>
        <w:t>Allan</w:t>
      </w:r>
      <w:r w:rsidRPr="000E7256">
        <w:rPr>
          <w:rFonts w:ascii="Times New Roman" w:hAnsi="Times New Roman" w:cs="Times New Roman"/>
          <w:sz w:val="24"/>
          <w:szCs w:val="24"/>
          <w:vertAlign w:val="superscript"/>
        </w:rPr>
        <w:t>1,2</w:t>
      </w:r>
      <w:proofErr w:type="spellEnd"/>
      <w:r>
        <w:rPr>
          <w:rFonts w:ascii="Times New Roman" w:hAnsi="Times New Roman" w:cs="Times New Roman" w:hint="eastAsia"/>
          <w:sz w:val="24"/>
          <w:szCs w:val="24"/>
          <w:vertAlign w:val="superscript"/>
        </w:rPr>
        <w:t>,</w:t>
      </w:r>
      <w:r w:rsidRPr="00DB6F48">
        <w:rPr>
          <w:rFonts w:ascii="Times New Roman" w:eastAsia="Times New Roman" w:hAnsi="Times New Roman" w:cs="Times New Roman"/>
          <w:sz w:val="24"/>
          <w:szCs w:val="24"/>
          <w:vertAlign w:val="superscript"/>
          <w:lang w:eastAsia="es-ES"/>
        </w:rPr>
        <w:t>*</w:t>
      </w:r>
    </w:p>
    <w:p w14:paraId="31EE793C" w14:textId="77777777" w:rsidR="003A36C9" w:rsidRDefault="003A36C9" w:rsidP="003A36C9">
      <w:pPr>
        <w:spacing w:afterLines="30" w:after="72" w:line="360" w:lineRule="auto"/>
        <w:outlineLvl w:val="0"/>
        <w:rPr>
          <w:rFonts w:ascii="Times New Roman" w:hAnsi="Times New Roman" w:cs="Times New Roman"/>
          <w:sz w:val="21"/>
          <w:szCs w:val="21"/>
          <w:lang w:val="pt-BR"/>
        </w:rPr>
      </w:pPr>
      <w:r w:rsidRPr="00F81E22">
        <w:rPr>
          <w:rFonts w:ascii="Times New Roman" w:hAnsi="Times New Roman" w:cs="Times New Roman" w:hint="eastAsia"/>
          <w:sz w:val="21"/>
          <w:szCs w:val="21"/>
          <w:vertAlign w:val="superscript"/>
          <w:lang w:val="pt-BR"/>
        </w:rPr>
        <w:t>1</w:t>
      </w:r>
      <w:r>
        <w:rPr>
          <w:rFonts w:ascii="Times New Roman" w:hAnsi="Times New Roman" w:cs="Times New Roman" w:hint="eastAsia"/>
          <w:sz w:val="21"/>
          <w:szCs w:val="21"/>
          <w:lang w:val="pt-BR"/>
        </w:rPr>
        <w:t>Department</w:t>
      </w:r>
      <w:r w:rsidRPr="00F81E22">
        <w:rPr>
          <w:rFonts w:ascii="Times New Roman" w:eastAsia="Times New Roman" w:hAnsi="Times New Roman" w:cs="Times New Roman"/>
          <w:sz w:val="21"/>
          <w:szCs w:val="21"/>
          <w:lang w:val="pt-BR" w:eastAsia="es-ES"/>
        </w:rPr>
        <w:t xml:space="preserve"> of Earth and Environmental Sciences, University of Manchester, UK.</w:t>
      </w:r>
    </w:p>
    <w:p w14:paraId="24ADCA3D" w14:textId="77777777" w:rsidR="003A36C9" w:rsidRDefault="003A36C9" w:rsidP="003A36C9">
      <w:pPr>
        <w:spacing w:afterLines="30" w:after="72" w:line="360" w:lineRule="auto"/>
        <w:outlineLvl w:val="0"/>
        <w:rPr>
          <w:rFonts w:ascii="Times New Roman" w:hAnsi="Times New Roman" w:cs="Times New Roman"/>
          <w:sz w:val="21"/>
          <w:szCs w:val="21"/>
          <w:lang w:val="pt-BR"/>
        </w:rPr>
      </w:pPr>
      <w:r>
        <w:rPr>
          <w:rFonts w:ascii="Times New Roman" w:hAnsi="Times New Roman" w:cs="Times New Roman" w:hint="eastAsia"/>
          <w:sz w:val="21"/>
          <w:szCs w:val="21"/>
          <w:vertAlign w:val="superscript"/>
          <w:lang w:val="pt-BR"/>
        </w:rPr>
        <w:t>2</w:t>
      </w:r>
      <w:r w:rsidRPr="004A746F">
        <w:rPr>
          <w:rFonts w:ascii="Times New Roman" w:hAnsi="Times New Roman" w:cs="Times New Roman"/>
          <w:sz w:val="21"/>
          <w:szCs w:val="21"/>
          <w:lang w:val="pt-BR"/>
        </w:rPr>
        <w:t>National Centre for Atmospheric Science, University of Manchester, Manchester, UK.</w:t>
      </w:r>
    </w:p>
    <w:p w14:paraId="3A345F07" w14:textId="77777777" w:rsidR="003A36C9" w:rsidRDefault="003A36C9" w:rsidP="003A36C9">
      <w:pPr>
        <w:spacing w:afterLines="30" w:after="72" w:line="360" w:lineRule="auto"/>
        <w:outlineLvl w:val="0"/>
        <w:rPr>
          <w:rFonts w:ascii="Times New Roman" w:eastAsia="Times New Roman" w:hAnsi="Times New Roman" w:cs="Times New Roman"/>
          <w:sz w:val="21"/>
          <w:szCs w:val="21"/>
          <w:lang w:val="pt-BR" w:eastAsia="es-ES"/>
        </w:rPr>
      </w:pPr>
      <w:r>
        <w:rPr>
          <w:rFonts w:ascii="Times New Roman" w:hAnsi="Times New Roman" w:cs="Times New Roman" w:hint="eastAsia"/>
          <w:sz w:val="21"/>
          <w:szCs w:val="21"/>
          <w:vertAlign w:val="superscript"/>
          <w:lang w:val="pt-BR"/>
        </w:rPr>
        <w:t>3</w:t>
      </w:r>
      <w:r>
        <w:rPr>
          <w:rFonts w:ascii="Times New Roman" w:hAnsi="Times New Roman" w:cs="Times New Roman"/>
          <w:sz w:val="21"/>
          <w:szCs w:val="21"/>
          <w:lang w:val="pt-BR"/>
        </w:rPr>
        <w:t>Met</w:t>
      </w:r>
      <w:r>
        <w:rPr>
          <w:rFonts w:ascii="Times New Roman" w:hAnsi="Times New Roman" w:cs="Times New Roman" w:hint="eastAsia"/>
          <w:sz w:val="21"/>
          <w:szCs w:val="21"/>
          <w:lang w:val="pt-BR"/>
        </w:rPr>
        <w:t xml:space="preserve"> </w:t>
      </w:r>
      <w:r w:rsidRPr="00505B55">
        <w:rPr>
          <w:rFonts w:ascii="Times New Roman" w:hAnsi="Times New Roman" w:cs="Times New Roman"/>
          <w:sz w:val="21"/>
          <w:szCs w:val="21"/>
          <w:lang w:val="pt-BR"/>
        </w:rPr>
        <w:t>Office, Exeter, UK</w:t>
      </w:r>
      <w:r w:rsidRPr="00D73CC3">
        <w:rPr>
          <w:rFonts w:ascii="Times New Roman" w:eastAsia="Times New Roman" w:hAnsi="Times New Roman" w:cs="Times New Roman"/>
          <w:sz w:val="21"/>
          <w:szCs w:val="21"/>
          <w:lang w:val="pt-BR" w:eastAsia="es-ES"/>
        </w:rPr>
        <w:t xml:space="preserve"> </w:t>
      </w:r>
    </w:p>
    <w:p w14:paraId="062E535B" w14:textId="77777777" w:rsidR="003A36C9" w:rsidRDefault="003A36C9" w:rsidP="003A36C9">
      <w:pPr>
        <w:spacing w:afterLines="30" w:after="72" w:line="360" w:lineRule="auto"/>
        <w:outlineLvl w:val="0"/>
        <w:rPr>
          <w:rFonts w:ascii="Times New Roman" w:hAnsi="Times New Roman" w:cs="Times New Roman"/>
          <w:sz w:val="21"/>
          <w:szCs w:val="21"/>
          <w:lang w:val="pt-BR"/>
        </w:rPr>
      </w:pPr>
      <w:r>
        <w:rPr>
          <w:rFonts w:ascii="Times New Roman" w:hAnsi="Times New Roman" w:cs="Times New Roman"/>
          <w:sz w:val="21"/>
          <w:szCs w:val="21"/>
          <w:vertAlign w:val="superscript"/>
          <w:lang w:val="pt-BR"/>
        </w:rPr>
        <w:t>4</w:t>
      </w:r>
      <w:r w:rsidRPr="00D73CC3">
        <w:rPr>
          <w:rFonts w:ascii="Times New Roman" w:eastAsia="Times New Roman" w:hAnsi="Times New Roman" w:cs="Times New Roman"/>
          <w:sz w:val="21"/>
          <w:szCs w:val="21"/>
          <w:lang w:val="pt-BR" w:eastAsia="es-ES"/>
        </w:rPr>
        <w:t>School of Chemistry, University of Bristol, Bristol, UK</w:t>
      </w:r>
    </w:p>
    <w:p w14:paraId="3A408C4C" w14:textId="77777777" w:rsidR="003A36C9" w:rsidRDefault="003A36C9" w:rsidP="003A36C9">
      <w:pPr>
        <w:spacing w:afterLines="30" w:after="72" w:line="360" w:lineRule="auto"/>
        <w:outlineLvl w:val="0"/>
        <w:rPr>
          <w:rFonts w:ascii="Times New Roman" w:hAnsi="Times New Roman" w:cs="Times New Roman"/>
          <w:sz w:val="21"/>
          <w:szCs w:val="21"/>
          <w:lang w:val="pt-BR"/>
        </w:rPr>
      </w:pPr>
      <w:r>
        <w:rPr>
          <w:rFonts w:ascii="Times New Roman" w:hAnsi="Times New Roman" w:cs="Times New Roman"/>
          <w:sz w:val="21"/>
          <w:szCs w:val="21"/>
          <w:vertAlign w:val="superscript"/>
          <w:lang w:val="pt-BR"/>
        </w:rPr>
        <w:t>5</w:t>
      </w:r>
      <w:r w:rsidRPr="00505B55">
        <w:rPr>
          <w:rFonts w:ascii="Times New Roman" w:hAnsi="Times New Roman" w:cs="Times New Roman"/>
          <w:sz w:val="21"/>
          <w:szCs w:val="21"/>
          <w:lang w:val="pt-BR"/>
        </w:rPr>
        <w:t>College for Engineering, Mathematics and Physical Sciences, University of Exeter, Exeter, UK</w:t>
      </w:r>
    </w:p>
    <w:p w14:paraId="595308F7" w14:textId="77777777" w:rsidR="003A36C9" w:rsidRDefault="003A36C9" w:rsidP="003A36C9">
      <w:pPr>
        <w:spacing w:afterLines="30" w:after="72" w:line="360" w:lineRule="auto"/>
        <w:outlineLvl w:val="0"/>
        <w:rPr>
          <w:rFonts w:ascii="Times New Roman" w:hAnsi="Times New Roman" w:cs="Times New Roman"/>
          <w:sz w:val="21"/>
          <w:szCs w:val="21"/>
          <w:lang w:val="pt-BR"/>
        </w:rPr>
      </w:pPr>
      <w:r>
        <w:rPr>
          <w:rFonts w:ascii="Times New Roman" w:hAnsi="Times New Roman" w:cs="Times New Roman"/>
          <w:sz w:val="21"/>
          <w:szCs w:val="21"/>
          <w:vertAlign w:val="superscript"/>
          <w:lang w:val="pt-BR"/>
        </w:rPr>
        <w:t>6</w:t>
      </w:r>
      <w:r w:rsidRPr="00D73CC3">
        <w:rPr>
          <w:rFonts w:ascii="Times New Roman" w:eastAsia="Times New Roman" w:hAnsi="Times New Roman" w:cs="Times New Roman"/>
          <w:sz w:val="21"/>
          <w:szCs w:val="21"/>
          <w:lang w:val="pt-BR" w:eastAsia="es-ES"/>
        </w:rPr>
        <w:t>Department of Atmospheric Sciences, School of Earth Sciences, Zhejiang University, Hangzhou, Zhejiang, China</w:t>
      </w:r>
      <w:r w:rsidRPr="00D73CC3">
        <w:rPr>
          <w:rFonts w:ascii="Times New Roman" w:eastAsia="Times New Roman" w:hAnsi="Times New Roman" w:cs="Times New Roman" w:hint="eastAsia"/>
          <w:sz w:val="21"/>
          <w:szCs w:val="21"/>
          <w:lang w:val="pt-BR" w:eastAsia="es-ES"/>
        </w:rPr>
        <w:t>.</w:t>
      </w:r>
    </w:p>
    <w:p w14:paraId="618BBEE6" w14:textId="77777777" w:rsidR="003A36C9" w:rsidRDefault="003A36C9" w:rsidP="003A36C9">
      <w:pPr>
        <w:spacing w:afterLines="30" w:after="72" w:line="360" w:lineRule="auto"/>
        <w:outlineLvl w:val="0"/>
        <w:rPr>
          <w:rFonts w:ascii="Times New Roman" w:hAnsi="Times New Roman" w:cs="Times New Roman"/>
          <w:sz w:val="21"/>
          <w:szCs w:val="21"/>
        </w:rPr>
      </w:pPr>
      <w:proofErr w:type="gramStart"/>
      <w:r w:rsidRPr="00DB6F48">
        <w:rPr>
          <w:rFonts w:ascii="Times New Roman" w:hAnsi="Times New Roman" w:cs="Times New Roman"/>
          <w:sz w:val="24"/>
          <w:szCs w:val="24"/>
          <w:vertAlign w:val="superscript"/>
        </w:rPr>
        <w:t>#</w:t>
      </w:r>
      <w:r w:rsidRPr="00DB6F48">
        <w:rPr>
          <w:rFonts w:ascii="Times New Roman" w:hAnsi="Times New Roman" w:cs="Times New Roman"/>
          <w:sz w:val="21"/>
          <w:szCs w:val="21"/>
        </w:rPr>
        <w:t>Currently at Qatar Environment and E</w:t>
      </w:r>
      <w:r>
        <w:rPr>
          <w:rFonts w:ascii="Times New Roman" w:hAnsi="Times New Roman" w:cs="Times New Roman"/>
          <w:sz w:val="21"/>
          <w:szCs w:val="21"/>
        </w:rPr>
        <w:t>nergy Research Institute</w:t>
      </w:r>
      <w:r w:rsidRPr="00DB6F48">
        <w:rPr>
          <w:rFonts w:ascii="Times New Roman" w:hAnsi="Times New Roman" w:cs="Times New Roman"/>
          <w:sz w:val="21"/>
          <w:szCs w:val="21"/>
        </w:rPr>
        <w:t xml:space="preserve">, Hamad Bin </w:t>
      </w:r>
      <w:proofErr w:type="spellStart"/>
      <w:r w:rsidRPr="00DB6F48">
        <w:rPr>
          <w:rFonts w:ascii="Times New Roman" w:hAnsi="Times New Roman" w:cs="Times New Roman"/>
          <w:sz w:val="21"/>
          <w:szCs w:val="21"/>
        </w:rPr>
        <w:t>Khalifa</w:t>
      </w:r>
      <w:proofErr w:type="spellEnd"/>
      <w:r w:rsidRPr="00DB6F48">
        <w:rPr>
          <w:rFonts w:ascii="Times New Roman" w:hAnsi="Times New Roman" w:cs="Times New Roman"/>
          <w:sz w:val="21"/>
          <w:szCs w:val="21"/>
        </w:rPr>
        <w:t xml:space="preserve"> University (</w:t>
      </w:r>
      <w:proofErr w:type="spellStart"/>
      <w:r w:rsidRPr="00DB6F48">
        <w:rPr>
          <w:rFonts w:ascii="Times New Roman" w:hAnsi="Times New Roman" w:cs="Times New Roman"/>
          <w:sz w:val="21"/>
          <w:szCs w:val="21"/>
        </w:rPr>
        <w:t>HBKU</w:t>
      </w:r>
      <w:proofErr w:type="spellEnd"/>
      <w:r w:rsidRPr="00DB6F48">
        <w:rPr>
          <w:rFonts w:ascii="Times New Roman" w:hAnsi="Times New Roman" w:cs="Times New Roman"/>
          <w:sz w:val="21"/>
          <w:szCs w:val="21"/>
        </w:rPr>
        <w:t>), Doha, Qatar.</w:t>
      </w:r>
      <w:proofErr w:type="gramEnd"/>
    </w:p>
    <w:p w14:paraId="49276F38" w14:textId="77777777" w:rsidR="003A36C9" w:rsidRDefault="003A36C9" w:rsidP="003A36C9">
      <w:pPr>
        <w:spacing w:afterLines="30" w:after="72" w:line="360" w:lineRule="auto"/>
        <w:jc w:val="both"/>
        <w:outlineLvl w:val="0"/>
        <w:rPr>
          <w:rFonts w:ascii="Times New Roman" w:hAnsi="Times New Roman" w:cs="Times New Roman"/>
          <w:sz w:val="21"/>
          <w:szCs w:val="21"/>
        </w:rPr>
      </w:pPr>
      <w:r w:rsidRPr="007D4CE7">
        <w:rPr>
          <w:rFonts w:ascii="Times New Roman" w:hAnsi="Times New Roman" w:cs="Times New Roman"/>
          <w:sz w:val="24"/>
          <w:szCs w:val="24"/>
          <w:highlight w:val="yellow"/>
          <w:vertAlign w:val="superscript"/>
        </w:rPr>
        <w:t>§</w:t>
      </w:r>
      <w:r w:rsidRPr="007D4CE7">
        <w:rPr>
          <w:rFonts w:ascii="Times New Roman" w:hAnsi="Times New Roman" w:cs="Times New Roman"/>
          <w:sz w:val="21"/>
          <w:szCs w:val="21"/>
          <w:highlight w:val="yellow"/>
        </w:rPr>
        <w:t>Currently at</w:t>
      </w:r>
      <w:r w:rsidRPr="007D4CE7">
        <w:rPr>
          <w:rFonts w:ascii="Times New Roman" w:hAnsi="Times New Roman" w:cs="Times New Roman" w:hint="eastAsia"/>
          <w:sz w:val="21"/>
          <w:szCs w:val="21"/>
          <w:highlight w:val="yellow"/>
        </w:rPr>
        <w:t xml:space="preserve"> School of Geography Earth and Enviro</w:t>
      </w:r>
      <w:r>
        <w:rPr>
          <w:rFonts w:ascii="Times New Roman" w:hAnsi="Times New Roman" w:cs="Times New Roman" w:hint="eastAsia"/>
          <w:sz w:val="21"/>
          <w:szCs w:val="21"/>
          <w:highlight w:val="yellow"/>
        </w:rPr>
        <w:t>n</w:t>
      </w:r>
      <w:r w:rsidRPr="007D4CE7">
        <w:rPr>
          <w:rFonts w:ascii="Times New Roman" w:hAnsi="Times New Roman" w:cs="Times New Roman" w:hint="eastAsia"/>
          <w:sz w:val="21"/>
          <w:szCs w:val="21"/>
          <w:highlight w:val="yellow"/>
        </w:rPr>
        <w:t>ment Sciences, University of Birmingham, Birmingham, UK.</w:t>
      </w:r>
    </w:p>
    <w:p w14:paraId="15E6C52B" w14:textId="77777777" w:rsidR="00BF1BAE" w:rsidRPr="00DB6F48" w:rsidRDefault="00BF1BAE" w:rsidP="00BF1BAE">
      <w:pPr>
        <w:spacing w:afterLines="30" w:after="72" w:line="360" w:lineRule="auto"/>
        <w:outlineLvl w:val="0"/>
        <w:rPr>
          <w:rFonts w:ascii="Times New Roman" w:hAnsi="Times New Roman" w:cs="Times New Roman"/>
          <w:sz w:val="21"/>
          <w:szCs w:val="21"/>
        </w:rPr>
      </w:pPr>
    </w:p>
    <w:p w14:paraId="5126B2B9" w14:textId="7D3D55D9" w:rsidR="00BF1BAE" w:rsidRDefault="00BF1BAE" w:rsidP="00BF1BAE">
      <w:pPr>
        <w:spacing w:afterLines="30" w:after="72" w:line="360" w:lineRule="auto"/>
        <w:outlineLvl w:val="0"/>
        <w:rPr>
          <w:rFonts w:ascii="Times New Roman" w:hAnsi="Times New Roman" w:cs="Times New Roman"/>
          <w:sz w:val="24"/>
          <w:szCs w:val="24"/>
        </w:rPr>
      </w:pPr>
      <w:r w:rsidRPr="00DB6F48">
        <w:rPr>
          <w:rFonts w:ascii="Times New Roman" w:eastAsia="Times New Roman" w:hAnsi="Times New Roman" w:cs="Times New Roman"/>
          <w:sz w:val="24"/>
          <w:szCs w:val="24"/>
          <w:vertAlign w:val="superscript"/>
          <w:lang w:eastAsia="es-ES"/>
        </w:rPr>
        <w:t>*</w:t>
      </w:r>
      <w:r w:rsidRPr="00DB6F48">
        <w:rPr>
          <w:rFonts w:ascii="Times New Roman" w:eastAsia="Times New Roman" w:hAnsi="Times New Roman" w:cs="Times New Roman"/>
          <w:sz w:val="24"/>
          <w:szCs w:val="24"/>
          <w:lang w:eastAsia="es-ES"/>
        </w:rPr>
        <w:t xml:space="preserve">Correspondence to: dawei.hu@manchester.ac.uk; </w:t>
      </w:r>
      <w:r w:rsidR="00C17518">
        <w:rPr>
          <w:rFonts w:ascii="Times New Roman" w:hAnsi="Times New Roman" w:cs="Times New Roman" w:hint="eastAsia"/>
          <w:sz w:val="24"/>
          <w:szCs w:val="24"/>
        </w:rPr>
        <w:t>james</w:t>
      </w:r>
      <w:r w:rsidR="00C17518">
        <w:rPr>
          <w:rFonts w:ascii="Times New Roman" w:eastAsia="Times New Roman" w:hAnsi="Times New Roman" w:cs="Times New Roman"/>
          <w:sz w:val="24"/>
          <w:szCs w:val="24"/>
          <w:lang w:eastAsia="es-ES"/>
        </w:rPr>
        <w:t>.</w:t>
      </w:r>
      <w:r w:rsidR="00C17518">
        <w:rPr>
          <w:rFonts w:ascii="Times New Roman" w:hAnsi="Times New Roman" w:cs="Times New Roman" w:hint="eastAsia"/>
          <w:sz w:val="24"/>
          <w:szCs w:val="24"/>
        </w:rPr>
        <w:t>allan</w:t>
      </w:r>
      <w:r w:rsidR="00C17518" w:rsidRPr="00DB6F48">
        <w:rPr>
          <w:rFonts w:ascii="Times New Roman" w:eastAsia="Times New Roman" w:hAnsi="Times New Roman" w:cs="Times New Roman"/>
          <w:sz w:val="24"/>
          <w:szCs w:val="24"/>
          <w:lang w:eastAsia="es-ES"/>
        </w:rPr>
        <w:t>@manchester.ac.uk</w:t>
      </w:r>
      <w:r w:rsidR="00C17518">
        <w:t xml:space="preserve"> </w:t>
      </w:r>
    </w:p>
    <w:p w14:paraId="0F2AAF9E" w14:textId="77777777" w:rsidR="00C85895" w:rsidRDefault="00C85895">
      <w:pPr>
        <w:rPr>
          <w:sz w:val="16"/>
          <w:szCs w:val="16"/>
        </w:rPr>
      </w:pPr>
    </w:p>
    <w:p w14:paraId="0F2AAF9F" w14:textId="77777777" w:rsidR="00DA42C2" w:rsidRDefault="00DA42C2">
      <w:pPr>
        <w:rPr>
          <w:sz w:val="16"/>
          <w:szCs w:val="16"/>
        </w:rPr>
      </w:pPr>
    </w:p>
    <w:p w14:paraId="0F2AAFA0" w14:textId="77777777" w:rsidR="00DA42C2" w:rsidRDefault="00DA42C2">
      <w:pPr>
        <w:rPr>
          <w:sz w:val="16"/>
          <w:szCs w:val="16"/>
        </w:rPr>
      </w:pPr>
    </w:p>
    <w:p w14:paraId="0F2AAFA1" w14:textId="77777777" w:rsidR="00DA42C2" w:rsidRDefault="00DA42C2">
      <w:pPr>
        <w:rPr>
          <w:sz w:val="16"/>
          <w:szCs w:val="16"/>
        </w:rPr>
      </w:pPr>
    </w:p>
    <w:p w14:paraId="0F2AAFA2" w14:textId="77777777" w:rsidR="00DA42C2" w:rsidRDefault="00DA42C2">
      <w:pPr>
        <w:rPr>
          <w:sz w:val="16"/>
          <w:szCs w:val="16"/>
        </w:rPr>
      </w:pPr>
    </w:p>
    <w:p w14:paraId="0F2AAFA3" w14:textId="77777777" w:rsidR="00DA42C2" w:rsidRDefault="00DA42C2">
      <w:pPr>
        <w:rPr>
          <w:sz w:val="16"/>
          <w:szCs w:val="16"/>
        </w:rPr>
      </w:pPr>
    </w:p>
    <w:p w14:paraId="0F2AAFA4" w14:textId="77777777" w:rsidR="00DA42C2" w:rsidRDefault="00DA42C2">
      <w:pPr>
        <w:rPr>
          <w:sz w:val="16"/>
          <w:szCs w:val="16"/>
        </w:rPr>
      </w:pPr>
    </w:p>
    <w:p w14:paraId="0F2AAFA5" w14:textId="77777777" w:rsidR="00DA42C2" w:rsidRDefault="00DA42C2">
      <w:pPr>
        <w:rPr>
          <w:sz w:val="16"/>
          <w:szCs w:val="16"/>
        </w:rPr>
      </w:pPr>
    </w:p>
    <w:p w14:paraId="0F2AAFAC" w14:textId="77777777" w:rsidR="00F859C2" w:rsidRDefault="00765F47" w:rsidP="00093286">
      <w:pPr>
        <w:spacing w:line="480" w:lineRule="auto"/>
        <w:jc w:val="both"/>
        <w:rPr>
          <w:rFonts w:ascii="Times New Roman" w:hAnsi="Times New Roman" w:cs="Times New Roman"/>
          <w:b/>
        </w:rPr>
      </w:pPr>
      <w:proofErr w:type="spellStart"/>
      <w:r>
        <w:rPr>
          <w:rFonts w:ascii="Times New Roman" w:hAnsi="Times New Roman" w:cs="Times New Roman"/>
          <w:b/>
        </w:rPr>
        <w:lastRenderedPageBreak/>
        <w:t>S1</w:t>
      </w:r>
      <w:proofErr w:type="spellEnd"/>
      <w:r w:rsidR="00F859C2" w:rsidRPr="00DE2CF8">
        <w:rPr>
          <w:rFonts w:ascii="Times New Roman" w:hAnsi="Times New Roman" w:cs="Times New Roman"/>
          <w:b/>
        </w:rPr>
        <w:t xml:space="preserve">. </w:t>
      </w:r>
      <w:r>
        <w:rPr>
          <w:rFonts w:ascii="Times New Roman" w:hAnsi="Times New Roman" w:cs="Times New Roman"/>
          <w:b/>
        </w:rPr>
        <w:t>Error</w:t>
      </w:r>
      <w:r w:rsidR="00093286">
        <w:rPr>
          <w:rFonts w:ascii="Times New Roman" w:hAnsi="Times New Roman" w:cs="Times New Roman"/>
          <w:b/>
        </w:rPr>
        <w:t xml:space="preserve"> </w:t>
      </w:r>
      <w:r w:rsidR="00F859C2">
        <w:rPr>
          <w:rFonts w:ascii="Times New Roman" w:hAnsi="Times New Roman" w:cs="Times New Roman"/>
          <w:b/>
        </w:rPr>
        <w:t>analysis of the derived RI.</w:t>
      </w:r>
    </w:p>
    <w:p w14:paraId="4B804888" w14:textId="453A6CC9" w:rsidR="004A57B7" w:rsidRDefault="004A57B7" w:rsidP="00404A1A">
      <w:pPr>
        <w:tabs>
          <w:tab w:val="left" w:pos="2328"/>
        </w:tabs>
        <w:spacing w:line="480" w:lineRule="auto"/>
        <w:jc w:val="both"/>
        <w:rPr>
          <w:rFonts w:ascii="Times New Roman" w:hAnsi="Times New Roman" w:cs="Times New Roman"/>
        </w:rPr>
      </w:pPr>
      <w:r>
        <w:rPr>
          <w:rFonts w:ascii="Times New Roman" w:hAnsi="Times New Roman" w:cs="Times New Roman"/>
        </w:rPr>
        <w:t xml:space="preserve">The purpose of this </w:t>
      </w:r>
      <w:r w:rsidR="00781B77">
        <w:rPr>
          <w:rFonts w:ascii="Times New Roman" w:hAnsi="Times New Roman" w:cs="Times New Roman"/>
        </w:rPr>
        <w:t xml:space="preserve">error analysis was to give an indication of the level of confidence </w:t>
      </w:r>
      <w:r w:rsidR="005C6156">
        <w:rPr>
          <w:rFonts w:ascii="Times New Roman" w:hAnsi="Times New Roman" w:cs="Times New Roman"/>
        </w:rPr>
        <w:t xml:space="preserve">of the </w:t>
      </w:r>
      <w:r w:rsidR="00FD13A9">
        <w:rPr>
          <w:rFonts w:ascii="Times New Roman" w:hAnsi="Times New Roman" w:cs="Times New Roman"/>
        </w:rPr>
        <w:t>retrieved refractive indexes based on the measurement error</w:t>
      </w:r>
      <w:r w:rsidR="00AA5C05">
        <w:rPr>
          <w:rFonts w:ascii="Times New Roman" w:hAnsi="Times New Roman" w:cs="Times New Roman"/>
        </w:rPr>
        <w:t>s</w:t>
      </w:r>
      <w:r w:rsidR="00FD13A9">
        <w:rPr>
          <w:rFonts w:ascii="Times New Roman" w:hAnsi="Times New Roman" w:cs="Times New Roman"/>
        </w:rPr>
        <w:t xml:space="preserve">. </w:t>
      </w:r>
      <w:r w:rsidR="00AA5C05">
        <w:rPr>
          <w:rFonts w:ascii="Times New Roman" w:hAnsi="Times New Roman" w:cs="Times New Roman"/>
        </w:rPr>
        <w:t>Generally, there are two types of error in measurement or physical constraint that need to be considers; precision errors, which represent random datum-to-datum variation, and accuracy errors, which are systematic deviations brought on by biases or calibration errors. Precision errors can be evaluated through statistical analysis of the raw data, whereas accuracy had to be estimated based on knowledge of the instruments functions and prior evaluations of variations between calibrations. Because precision errors diminish with averaging and these experiments took place over sustained periods of time, it was found that when analysing all sources of error, the estimates of accuracy dominated over precision and thus are taken to be the main sources of error in the derived products.</w:t>
      </w:r>
    </w:p>
    <w:p w14:paraId="6D6C263F" w14:textId="41A91B8D" w:rsidR="00AA5C05" w:rsidRDefault="00AA5C05" w:rsidP="00404A1A">
      <w:pPr>
        <w:tabs>
          <w:tab w:val="left" w:pos="2328"/>
        </w:tabs>
        <w:spacing w:line="480" w:lineRule="auto"/>
        <w:jc w:val="both"/>
        <w:rPr>
          <w:rFonts w:ascii="Times New Roman" w:hAnsi="Times New Roman" w:cs="Times New Roman"/>
        </w:rPr>
      </w:pPr>
      <w:r>
        <w:rPr>
          <w:rFonts w:ascii="Times New Roman" w:hAnsi="Times New Roman" w:cs="Times New Roman"/>
        </w:rPr>
        <w:t xml:space="preserve">Because the derivation of refractive indexes involves an optimisation step, it is not possible to describe the relationship between independent and dependent variables analytically, thus an explicit error propagation cannot be performed. The most rigorous method of analysing errors would be to perform a Monte Carlo based analysis of </w:t>
      </w:r>
      <w:r w:rsidR="00FA4A2F">
        <w:rPr>
          <w:rFonts w:ascii="Times New Roman" w:hAnsi="Times New Roman" w:cs="Times New Roman"/>
        </w:rPr>
        <w:t xml:space="preserve">derived refractive indexes based on a modelled error function, however this is procedurally complex and computationally expensive. Given that the accuracy estimates in themselves contain an element of estimation based on expert judgement and are therefore not absolutely accuracy in themselves, the benefit of a comprehensive treatment was deemed questionable. Instead, the approach adopted here is to inspect individual dependencies of refractive index errors on measurement errors through numerically calculated derivatives and scaling accordingly. Where individual sources of error were found to dominate, the propagation of these errors were taken to be a sufficient estimate of the overall error. </w:t>
      </w:r>
    </w:p>
    <w:p w14:paraId="0F2AAFAD" w14:textId="56B251EE" w:rsidR="000B7CE6" w:rsidRPr="00F859C2" w:rsidRDefault="000B7CE6" w:rsidP="00404A1A">
      <w:pPr>
        <w:tabs>
          <w:tab w:val="left" w:pos="2328"/>
        </w:tabs>
        <w:spacing w:line="480" w:lineRule="auto"/>
        <w:jc w:val="both"/>
        <w:rPr>
          <w:rFonts w:ascii="Times New Roman" w:hAnsi="Times New Roman" w:cs="Times New Roman"/>
        </w:rPr>
      </w:pPr>
      <w:r w:rsidRPr="00F859C2">
        <w:rPr>
          <w:rFonts w:ascii="Times New Roman" w:hAnsi="Times New Roman" w:cs="Times New Roman"/>
        </w:rPr>
        <w:t xml:space="preserve">The </w:t>
      </w:r>
      <w:r w:rsidR="00CB36DF">
        <w:rPr>
          <w:rFonts w:ascii="Times New Roman" w:hAnsi="Times New Roman" w:cs="Times New Roman"/>
        </w:rPr>
        <w:t xml:space="preserve">estimation of the partial </w:t>
      </w:r>
      <w:r w:rsidR="00093286">
        <w:rPr>
          <w:rFonts w:ascii="Times New Roman" w:hAnsi="Times New Roman" w:cs="Times New Roman"/>
        </w:rPr>
        <w:t xml:space="preserve">errors of the derived RI in this study </w:t>
      </w:r>
      <w:r w:rsidR="00CB36DF">
        <w:rPr>
          <w:rFonts w:ascii="Times New Roman" w:hAnsi="Times New Roman" w:cs="Times New Roman"/>
        </w:rPr>
        <w:t xml:space="preserve">due to errors in the extinction and absorption measurements </w:t>
      </w:r>
      <w:proofErr w:type="gramStart"/>
      <w:r w:rsidR="00CB36DF">
        <w:rPr>
          <w:rFonts w:ascii="Times New Roman" w:hAnsi="Times New Roman" w:cs="Times New Roman"/>
        </w:rPr>
        <w:t>are</w:t>
      </w:r>
      <w:proofErr w:type="gramEnd"/>
      <w:r w:rsidR="00CB36DF">
        <w:rPr>
          <w:rFonts w:ascii="Times New Roman" w:hAnsi="Times New Roman" w:cs="Times New Roman"/>
        </w:rPr>
        <w:t xml:space="preserve"> given below:</w:t>
      </w:r>
    </w:p>
    <w:p w14:paraId="0F2AAFAE" w14:textId="70B07BDB" w:rsidR="003D77B3" w:rsidRPr="003D77B3" w:rsidRDefault="00487B8C" w:rsidP="00404A1A">
      <w:pPr>
        <w:spacing w:line="480" w:lineRule="auto"/>
        <w:jc w:val="both"/>
        <w:rPr>
          <w:rFonts w:ascii="Times New Roman" w:hAnsi="Times New Roman" w:cs="Times New Roman"/>
        </w:rPr>
      </w:pPr>
      <m:oMath>
        <m:sSub>
          <m:sSubPr>
            <m:ctrlPr>
              <w:rPr>
                <w:rFonts w:ascii="Cambria Math" w:hAnsi="Cambria Math" w:cs="Times New Roman"/>
                <w:i/>
                <w:iCs/>
              </w:rPr>
            </m:ctrlPr>
          </m:sSubPr>
          <m:e>
            <m:r>
              <w:rPr>
                <w:rFonts w:ascii="Cambria Math" w:hAnsi="Cambria Math" w:cs="Times New Roman"/>
                <w:lang w:val="en-US"/>
              </w:rPr>
              <m:t>σRI</m:t>
            </m:r>
          </m:e>
          <m:sub>
            <m:r>
              <w:rPr>
                <w:rFonts w:ascii="Cambria Math" w:hAnsi="Cambria Math" w:cs="Times New Roman"/>
                <w:lang w:val="en-US"/>
              </w:rPr>
              <m:t>Ext</m:t>
            </m:r>
          </m:sub>
        </m:sSub>
        <m:r>
          <w:rPr>
            <w:rFonts w:ascii="Cambria Math" w:hAnsi="Cambria Math" w:cs="Times New Roman"/>
            <w:lang w:val="en-US"/>
          </w:rPr>
          <m:t>=</m:t>
        </m:r>
        <m:f>
          <m:fPr>
            <m:ctrlPr>
              <w:rPr>
                <w:rFonts w:ascii="Cambria Math" w:hAnsi="Cambria Math" w:cs="Times New Roman"/>
                <w:i/>
                <w:iCs/>
              </w:rPr>
            </m:ctrlPr>
          </m:fPr>
          <m:num>
            <m:r>
              <w:rPr>
                <w:rFonts w:ascii="Cambria Math" w:hAnsi="Cambria Math" w:cs="Times New Roman"/>
                <w:lang w:val="en-US"/>
              </w:rPr>
              <m:t>∂RI</m:t>
            </m:r>
          </m:num>
          <m:den>
            <m:r>
              <w:rPr>
                <w:rFonts w:ascii="Cambria Math" w:hAnsi="Cambria Math" w:cs="Times New Roman"/>
                <w:lang w:val="en-US"/>
              </w:rPr>
              <m:t>∂Ext</m:t>
            </m:r>
          </m:den>
        </m:f>
        <m:r>
          <w:rPr>
            <w:rFonts w:ascii="Cambria Math" w:hAnsi="Cambria Math" w:cs="Times New Roman"/>
            <w:lang w:val="en-US"/>
          </w:rPr>
          <m:t>σExt</m:t>
        </m:r>
        <m:r>
          <m:rPr>
            <m:sty m:val="p"/>
          </m:rPr>
          <w:rPr>
            <w:rFonts w:ascii="Cambria Math" w:hAnsi="Cambria Math" w:cs="Times New Roman"/>
            <w:lang w:val="en-US"/>
          </w:rPr>
          <m:t>=(</m:t>
        </m:r>
        <m:f>
          <m:fPr>
            <m:ctrlPr>
              <w:rPr>
                <w:rFonts w:ascii="Cambria Math" w:hAnsi="Cambria Math" w:cs="Times New Roman"/>
                <w:i/>
                <w:iCs/>
              </w:rPr>
            </m:ctrlPr>
          </m:fPr>
          <m:num>
            <m:r>
              <w:rPr>
                <w:rFonts w:ascii="Cambria Math" w:hAnsi="Cambria Math" w:cs="Times New Roman"/>
                <w:lang w:val="en-US"/>
              </w:rPr>
              <m:t>∂n</m:t>
            </m:r>
          </m:num>
          <m:den>
            <m:r>
              <w:rPr>
                <w:rFonts w:ascii="Cambria Math" w:hAnsi="Cambria Math" w:cs="Times New Roman"/>
                <w:lang w:val="en-US"/>
              </w:rPr>
              <m:t>∂Ext</m:t>
            </m:r>
          </m:den>
        </m:f>
        <m:r>
          <m:rPr>
            <m:sty m:val="p"/>
          </m:rPr>
          <w:rPr>
            <w:rFonts w:ascii="Cambria Math" w:hAnsi="Cambria Math" w:cs="Times New Roman"/>
            <w:lang w:val="en-US"/>
          </w:rPr>
          <m:t>+ </m:t>
        </m:r>
        <m:f>
          <m:fPr>
            <m:ctrlPr>
              <w:rPr>
                <w:rFonts w:ascii="Cambria Math" w:hAnsi="Cambria Math" w:cs="Times New Roman"/>
                <w:i/>
                <w:iCs/>
              </w:rPr>
            </m:ctrlPr>
          </m:fPr>
          <m:num>
            <m:r>
              <w:rPr>
                <w:rFonts w:ascii="Cambria Math" w:hAnsi="Cambria Math" w:cs="Times New Roman"/>
                <w:lang w:val="en-US"/>
              </w:rPr>
              <m:t>∂k</m:t>
            </m:r>
          </m:num>
          <m:den>
            <m:r>
              <w:rPr>
                <w:rFonts w:ascii="Cambria Math" w:hAnsi="Cambria Math" w:cs="Times New Roman"/>
                <w:lang w:val="en-US"/>
              </w:rPr>
              <m:t>∂Ext</m:t>
            </m:r>
          </m:den>
        </m:f>
        <m:r>
          <m:rPr>
            <m:sty m:val="p"/>
          </m:rPr>
          <w:rPr>
            <w:rFonts w:ascii="Cambria Math" w:hAnsi="Cambria Math" w:cs="Times New Roman"/>
          </w:rPr>
          <m:t>)</m:t>
        </m:r>
        <m:r>
          <w:rPr>
            <w:rFonts w:ascii="Cambria Math" w:hAnsi="Cambria Math" w:cs="Times New Roman"/>
            <w:lang w:val="en-US"/>
          </w:rPr>
          <m:t>σExt</m:t>
        </m:r>
      </m:oMath>
      <w:r w:rsidR="003D77B3" w:rsidRPr="003D77B3">
        <w:rPr>
          <w:rFonts w:ascii="Times New Roman" w:hAnsi="Times New Roman" w:cs="Times New Roman"/>
          <w:lang w:val="en-US"/>
        </w:rPr>
        <w:t xml:space="preserve"> </w:t>
      </w:r>
      <w:r w:rsidR="003D77B3">
        <w:rPr>
          <w:rFonts w:ascii="Times New Roman" w:hAnsi="Times New Roman" w:cs="Times New Roman"/>
          <w:lang w:val="en-US"/>
        </w:rPr>
        <w:t xml:space="preserve">                                    (</w:t>
      </w:r>
      <w:r w:rsidR="00765F47">
        <w:rPr>
          <w:rFonts w:ascii="Times New Roman" w:hAnsi="Times New Roman" w:cs="Times New Roman"/>
        </w:rPr>
        <w:t>S1</w:t>
      </w:r>
      <w:r w:rsidR="003D77B3">
        <w:rPr>
          <w:rFonts w:ascii="Times New Roman" w:hAnsi="Times New Roman" w:cs="Times New Roman"/>
        </w:rPr>
        <w:t>)</w:t>
      </w:r>
    </w:p>
    <w:p w14:paraId="0F2AAFAF" w14:textId="120D4C9F" w:rsidR="003D77B3" w:rsidRPr="003D77B3" w:rsidRDefault="00487B8C" w:rsidP="00093286">
      <w:pPr>
        <w:spacing w:line="480" w:lineRule="auto"/>
        <w:jc w:val="both"/>
        <w:rPr>
          <w:rFonts w:ascii="Times New Roman" w:hAnsi="Times New Roman" w:cs="Times New Roman"/>
        </w:rPr>
      </w:pPr>
      <m:oMath>
        <m:sSub>
          <m:sSubPr>
            <m:ctrlPr>
              <w:rPr>
                <w:rFonts w:ascii="Cambria Math" w:hAnsi="Cambria Math" w:cs="Times New Roman"/>
                <w:i/>
                <w:iCs/>
              </w:rPr>
            </m:ctrlPr>
          </m:sSubPr>
          <m:e>
            <m:r>
              <w:rPr>
                <w:rFonts w:ascii="Cambria Math" w:hAnsi="Cambria Math" w:cs="Times New Roman"/>
                <w:lang w:val="en-US"/>
              </w:rPr>
              <m:t>σRI</m:t>
            </m:r>
          </m:e>
          <m:sub>
            <m:r>
              <w:rPr>
                <w:rFonts w:ascii="Cambria Math" w:hAnsi="Cambria Math" w:cs="Times New Roman"/>
              </w:rPr>
              <m:t>Abs</m:t>
            </m:r>
          </m:sub>
        </m:sSub>
        <m:r>
          <w:rPr>
            <w:rFonts w:ascii="Cambria Math" w:hAnsi="Cambria Math" w:cs="Times New Roman"/>
            <w:lang w:val="en-US"/>
          </w:rPr>
          <m:t>=</m:t>
        </m:r>
        <m:f>
          <m:fPr>
            <m:ctrlPr>
              <w:rPr>
                <w:rFonts w:ascii="Cambria Math" w:hAnsi="Cambria Math" w:cs="Times New Roman"/>
                <w:i/>
                <w:iCs/>
              </w:rPr>
            </m:ctrlPr>
          </m:fPr>
          <m:num>
            <m:r>
              <w:rPr>
                <w:rFonts w:ascii="Cambria Math" w:hAnsi="Cambria Math" w:cs="Times New Roman"/>
                <w:lang w:val="en-US"/>
              </w:rPr>
              <m:t>∂RI</m:t>
            </m:r>
          </m:num>
          <m:den>
            <m:r>
              <w:rPr>
                <w:rFonts w:ascii="Cambria Math" w:hAnsi="Cambria Math" w:cs="Times New Roman"/>
                <w:lang w:val="en-US"/>
              </w:rPr>
              <m:t>∂</m:t>
            </m:r>
            <m:r>
              <w:rPr>
                <w:rFonts w:ascii="Cambria Math" w:hAnsi="Cambria Math" w:cs="Times New Roman"/>
              </w:rPr>
              <m:t>Abs</m:t>
            </m:r>
          </m:den>
        </m:f>
        <m:r>
          <w:rPr>
            <w:rFonts w:ascii="Cambria Math" w:hAnsi="Cambria Math" w:cs="Times New Roman"/>
            <w:lang w:val="en-US"/>
          </w:rPr>
          <m:t>σ</m:t>
        </m:r>
        <m:r>
          <w:rPr>
            <w:rFonts w:ascii="Cambria Math" w:hAnsi="Cambria Math" w:cs="Times New Roman"/>
          </w:rPr>
          <m:t>Abs</m:t>
        </m:r>
        <m:r>
          <m:rPr>
            <m:sty m:val="p"/>
          </m:rPr>
          <w:rPr>
            <w:rFonts w:ascii="Cambria Math" w:hAnsi="Cambria Math" w:cs="Times New Roman"/>
            <w:lang w:val="en-US"/>
          </w:rPr>
          <m:t>=(</m:t>
        </m:r>
        <m:f>
          <m:fPr>
            <m:ctrlPr>
              <w:rPr>
                <w:rFonts w:ascii="Cambria Math" w:hAnsi="Cambria Math" w:cs="Times New Roman"/>
                <w:i/>
                <w:iCs/>
              </w:rPr>
            </m:ctrlPr>
          </m:fPr>
          <m:num>
            <m:r>
              <w:rPr>
                <w:rFonts w:ascii="Cambria Math" w:hAnsi="Cambria Math" w:cs="Times New Roman"/>
                <w:lang w:val="en-US"/>
              </w:rPr>
              <m:t>∂n</m:t>
            </m:r>
          </m:num>
          <m:den>
            <m:r>
              <w:rPr>
                <w:rFonts w:ascii="Cambria Math" w:hAnsi="Cambria Math" w:cs="Times New Roman"/>
                <w:lang w:val="en-US"/>
              </w:rPr>
              <m:t>∂</m:t>
            </m:r>
            <m:r>
              <w:rPr>
                <w:rFonts w:ascii="Cambria Math" w:hAnsi="Cambria Math" w:cs="Times New Roman"/>
              </w:rPr>
              <m:t>Abs</m:t>
            </m:r>
          </m:den>
        </m:f>
        <m:r>
          <m:rPr>
            <m:sty m:val="p"/>
          </m:rPr>
          <w:rPr>
            <w:rFonts w:ascii="Cambria Math" w:hAnsi="Cambria Math" w:cs="Times New Roman"/>
            <w:lang w:val="en-US"/>
          </w:rPr>
          <m:t>+ </m:t>
        </m:r>
        <m:f>
          <m:fPr>
            <m:ctrlPr>
              <w:rPr>
                <w:rFonts w:ascii="Cambria Math" w:hAnsi="Cambria Math" w:cs="Times New Roman"/>
                <w:i/>
                <w:iCs/>
              </w:rPr>
            </m:ctrlPr>
          </m:fPr>
          <m:num>
            <m:r>
              <w:rPr>
                <w:rFonts w:ascii="Cambria Math" w:hAnsi="Cambria Math" w:cs="Times New Roman"/>
                <w:lang w:val="en-US"/>
              </w:rPr>
              <m:t>∂k</m:t>
            </m:r>
          </m:num>
          <m:den>
            <m:r>
              <w:rPr>
                <w:rFonts w:ascii="Cambria Math" w:hAnsi="Cambria Math" w:cs="Times New Roman"/>
                <w:lang w:val="en-US"/>
              </w:rPr>
              <m:t>∂</m:t>
            </m:r>
            <m:r>
              <w:rPr>
                <w:rFonts w:ascii="Cambria Math" w:hAnsi="Cambria Math" w:cs="Times New Roman"/>
              </w:rPr>
              <m:t>Abs</m:t>
            </m:r>
          </m:den>
        </m:f>
        <m:r>
          <m:rPr>
            <m:sty m:val="p"/>
          </m:rPr>
          <w:rPr>
            <w:rFonts w:ascii="Cambria Math" w:hAnsi="Cambria Math" w:cs="Times New Roman"/>
          </w:rPr>
          <m:t>)</m:t>
        </m:r>
        <m:r>
          <w:rPr>
            <w:rFonts w:ascii="Cambria Math" w:hAnsi="Cambria Math" w:cs="Times New Roman"/>
            <w:lang w:val="en-US"/>
          </w:rPr>
          <m:t>σ</m:t>
        </m:r>
        <m:r>
          <w:rPr>
            <w:rFonts w:ascii="Cambria Math" w:hAnsi="Cambria Math" w:cs="Times New Roman"/>
          </w:rPr>
          <m:t>Abs</m:t>
        </m:r>
      </m:oMath>
      <w:r w:rsidR="003D77B3">
        <w:rPr>
          <w:rFonts w:ascii="Times New Roman" w:hAnsi="Times New Roman" w:cs="Times New Roman"/>
          <w:iCs/>
        </w:rPr>
        <w:t xml:space="preserve">                                    </w:t>
      </w:r>
      <w:r w:rsidR="003D77B3">
        <w:rPr>
          <w:rFonts w:ascii="Times New Roman" w:hAnsi="Times New Roman" w:cs="Times New Roman"/>
          <w:lang w:val="en-US"/>
        </w:rPr>
        <w:t>(</w:t>
      </w:r>
      <w:r w:rsidR="00765F47">
        <w:rPr>
          <w:rFonts w:ascii="Times New Roman" w:hAnsi="Times New Roman" w:cs="Times New Roman"/>
        </w:rPr>
        <w:t>S2</w:t>
      </w:r>
      <w:r w:rsidR="003D77B3">
        <w:rPr>
          <w:rFonts w:ascii="Times New Roman" w:hAnsi="Times New Roman" w:cs="Times New Roman"/>
        </w:rPr>
        <w:t>)</w:t>
      </w:r>
    </w:p>
    <w:p w14:paraId="14EF8A4B" w14:textId="4A8E39F4" w:rsidR="00CB36DF" w:rsidRDefault="00317BAF" w:rsidP="00093286">
      <w:pPr>
        <w:tabs>
          <w:tab w:val="left" w:pos="2328"/>
        </w:tabs>
        <w:spacing w:line="480" w:lineRule="auto"/>
        <w:jc w:val="both"/>
        <w:rPr>
          <w:rFonts w:ascii="Times New Roman" w:hAnsi="Times New Roman" w:cs="Times New Roman"/>
          <w:iCs/>
        </w:rPr>
      </w:pPr>
      <w:r w:rsidRPr="00C10A3F">
        <w:rPr>
          <w:rFonts w:ascii="Times New Roman" w:hAnsi="Times New Roman" w:cs="Times New Roman"/>
          <w:iCs/>
        </w:rPr>
        <w:t xml:space="preserve">Where </w:t>
      </w:r>
      <m:oMath>
        <m:r>
          <m:rPr>
            <m:sty m:val="p"/>
          </m:rPr>
          <w:rPr>
            <w:rFonts w:ascii="Cambria Math" w:hAnsi="Cambria Math" w:cs="Times New Roman"/>
          </w:rPr>
          <m:t>σExt</m:t>
        </m:r>
      </m:oMath>
      <w:r w:rsidRPr="00C10A3F">
        <w:rPr>
          <w:rFonts w:ascii="Times New Roman" w:hAnsi="Times New Roman" w:cs="Times New Roman"/>
          <w:iCs/>
        </w:rPr>
        <w:t xml:space="preserve"> and </w:t>
      </w:r>
      <m:oMath>
        <m:r>
          <m:rPr>
            <m:sty m:val="p"/>
          </m:rPr>
          <w:rPr>
            <w:rFonts w:ascii="Cambria Math" w:hAnsi="Cambria Math" w:cs="Times New Roman"/>
          </w:rPr>
          <m:t>σAbs</m:t>
        </m:r>
      </m:oMath>
      <w:r>
        <w:rPr>
          <w:rFonts w:ascii="Times New Roman" w:hAnsi="Times New Roman" w:cs="Times New Roman"/>
          <w:iCs/>
        </w:rPr>
        <w:t xml:space="preserve"> </w:t>
      </w:r>
      <w:r w:rsidR="00093286">
        <w:rPr>
          <w:rFonts w:ascii="Times New Roman" w:hAnsi="Times New Roman" w:cs="Times New Roman"/>
          <w:iCs/>
        </w:rPr>
        <w:t xml:space="preserve">is the standard error of the extinction coefficient and absorption coefficient, </w:t>
      </w:r>
      <m:oMath>
        <m:f>
          <m:fPr>
            <m:ctrlPr>
              <w:rPr>
                <w:rFonts w:ascii="Cambria Math" w:hAnsi="Cambria Math" w:cs="Times New Roman"/>
                <w:i/>
                <w:iCs/>
              </w:rPr>
            </m:ctrlPr>
          </m:fPr>
          <m:num>
            <m:r>
              <w:rPr>
                <w:rFonts w:ascii="Cambria Math" w:hAnsi="Cambria Math" w:cs="Times New Roman"/>
                <w:lang w:val="en-US"/>
              </w:rPr>
              <m:t>∂n</m:t>
            </m:r>
          </m:num>
          <m:den>
            <m:r>
              <w:rPr>
                <w:rFonts w:ascii="Cambria Math" w:hAnsi="Cambria Math" w:cs="Times New Roman"/>
                <w:lang w:val="en-US"/>
              </w:rPr>
              <m:t>∂Ext</m:t>
            </m:r>
          </m:den>
        </m:f>
      </m:oMath>
      <w:r w:rsidR="00093286">
        <w:rPr>
          <w:rFonts w:ascii="Times New Roman" w:hAnsi="Times New Roman" w:cs="Times New Roman"/>
          <w:iCs/>
        </w:rPr>
        <w:t xml:space="preserve"> and </w:t>
      </w:r>
      <m:oMath>
        <m:f>
          <m:fPr>
            <m:ctrlPr>
              <w:rPr>
                <w:rFonts w:ascii="Cambria Math" w:hAnsi="Cambria Math" w:cs="Times New Roman"/>
                <w:i/>
                <w:iCs/>
              </w:rPr>
            </m:ctrlPr>
          </m:fPr>
          <m:num>
            <m:r>
              <w:rPr>
                <w:rFonts w:ascii="Cambria Math" w:hAnsi="Cambria Math" w:cs="Times New Roman"/>
                <w:lang w:val="en-US"/>
              </w:rPr>
              <m:t>∂k</m:t>
            </m:r>
          </m:num>
          <m:den>
            <m:r>
              <w:rPr>
                <w:rFonts w:ascii="Cambria Math" w:hAnsi="Cambria Math" w:cs="Times New Roman"/>
                <w:lang w:val="en-US"/>
              </w:rPr>
              <m:t>∂Ext</m:t>
            </m:r>
          </m:den>
        </m:f>
      </m:oMath>
      <w:r w:rsidR="00093286">
        <w:rPr>
          <w:rFonts w:ascii="Times New Roman" w:hAnsi="Times New Roman" w:cs="Times New Roman"/>
          <w:iCs/>
        </w:rPr>
        <w:t xml:space="preserve"> is the differential of real and imaginary part of RI with the </w:t>
      </w:r>
      <w:r w:rsidR="00765F47">
        <w:rPr>
          <w:rFonts w:ascii="Times New Roman" w:hAnsi="Times New Roman" w:cs="Times New Roman"/>
          <w:iCs/>
        </w:rPr>
        <w:t xml:space="preserve">extinction coefficient, </w:t>
      </w:r>
      <m:oMath>
        <m:f>
          <m:fPr>
            <m:ctrlPr>
              <w:rPr>
                <w:rFonts w:ascii="Cambria Math" w:hAnsi="Cambria Math" w:cs="Times New Roman"/>
                <w:i/>
                <w:iCs/>
              </w:rPr>
            </m:ctrlPr>
          </m:fPr>
          <m:num>
            <m:r>
              <w:rPr>
                <w:rFonts w:ascii="Cambria Math" w:hAnsi="Cambria Math" w:cs="Times New Roman"/>
                <w:lang w:val="en-US"/>
              </w:rPr>
              <m:t>∂n</m:t>
            </m:r>
          </m:num>
          <m:den>
            <m:r>
              <w:rPr>
                <w:rFonts w:ascii="Cambria Math" w:hAnsi="Cambria Math" w:cs="Times New Roman"/>
                <w:lang w:val="en-US"/>
              </w:rPr>
              <m:t>∂</m:t>
            </m:r>
            <m:r>
              <w:rPr>
                <w:rFonts w:ascii="Cambria Math" w:hAnsi="Cambria Math" w:cs="Times New Roman"/>
              </w:rPr>
              <m:t>Abs</m:t>
            </m:r>
          </m:den>
        </m:f>
      </m:oMath>
      <w:r w:rsidR="00765F47">
        <w:rPr>
          <w:rFonts w:ascii="Times New Roman" w:hAnsi="Times New Roman" w:cs="Times New Roman"/>
          <w:iCs/>
        </w:rPr>
        <w:t xml:space="preserve"> and </w:t>
      </w:r>
      <m:oMath>
        <m:f>
          <m:fPr>
            <m:ctrlPr>
              <w:rPr>
                <w:rFonts w:ascii="Cambria Math" w:hAnsi="Cambria Math" w:cs="Times New Roman"/>
                <w:i/>
                <w:iCs/>
              </w:rPr>
            </m:ctrlPr>
          </m:fPr>
          <m:num>
            <m:r>
              <w:rPr>
                <w:rFonts w:ascii="Cambria Math" w:hAnsi="Cambria Math" w:cs="Times New Roman"/>
                <w:lang w:val="en-US"/>
              </w:rPr>
              <m:t>∂k</m:t>
            </m:r>
          </m:num>
          <m:den>
            <m:r>
              <w:rPr>
                <w:rFonts w:ascii="Cambria Math" w:hAnsi="Cambria Math" w:cs="Times New Roman"/>
                <w:lang w:val="en-US"/>
              </w:rPr>
              <m:t>∂</m:t>
            </m:r>
            <m:r>
              <w:rPr>
                <w:rFonts w:ascii="Cambria Math" w:hAnsi="Cambria Math" w:cs="Times New Roman"/>
              </w:rPr>
              <m:t>Abs</m:t>
            </m:r>
          </m:den>
        </m:f>
      </m:oMath>
      <w:r w:rsidR="00765F47">
        <w:rPr>
          <w:rFonts w:ascii="Times New Roman" w:hAnsi="Times New Roman" w:cs="Times New Roman"/>
          <w:iCs/>
        </w:rPr>
        <w:t xml:space="preserve"> is the differential of real and imaginary part of RI with the absorption coefficient.</w:t>
      </w:r>
      <w:r w:rsidR="00CB36DF">
        <w:rPr>
          <w:rFonts w:ascii="Times New Roman" w:hAnsi="Times New Roman" w:cs="Times New Roman"/>
          <w:iCs/>
        </w:rPr>
        <w:t xml:space="preserve"> These differentials are calculated by running the Mie model over a range of real and imaginary refractive indexes around the derived value and calculating absorption and extinction, then taking the reciprocals of the numerically-calculated partial </w:t>
      </w:r>
      <w:proofErr w:type="gramStart"/>
      <w:r w:rsidR="00CB36DF">
        <w:rPr>
          <w:rFonts w:ascii="Times New Roman" w:hAnsi="Times New Roman" w:cs="Times New Roman"/>
          <w:iCs/>
        </w:rPr>
        <w:t xml:space="preserve">derivatives  </w:t>
      </w:r>
      <w:proofErr w:type="gramEnd"/>
      <m:oMath>
        <m:f>
          <m:fPr>
            <m:ctrlPr>
              <w:rPr>
                <w:rFonts w:ascii="Cambria Math" w:hAnsi="Cambria Math" w:cs="Times New Roman"/>
                <w:i/>
                <w:iCs/>
              </w:rPr>
            </m:ctrlPr>
          </m:fPr>
          <m:num>
            <m:r>
              <w:rPr>
                <w:rFonts w:ascii="Cambria Math" w:hAnsi="Cambria Math" w:cs="Times New Roman"/>
                <w:lang w:val="en-US"/>
              </w:rPr>
              <m:t>∂Abs</m:t>
            </m:r>
          </m:num>
          <m:den>
            <m:r>
              <w:rPr>
                <w:rFonts w:ascii="Cambria Math" w:hAnsi="Cambria Math" w:cs="Times New Roman"/>
                <w:lang w:val="en-US"/>
              </w:rPr>
              <m:t>∂</m:t>
            </m:r>
            <m:r>
              <w:rPr>
                <w:rFonts w:ascii="Cambria Math" w:hAnsi="Cambria Math" w:cs="Times New Roman"/>
              </w:rPr>
              <m:t>n</m:t>
            </m:r>
          </m:den>
        </m:f>
      </m:oMath>
      <w:r w:rsidR="00CB36DF">
        <w:rPr>
          <w:rFonts w:ascii="Times New Roman" w:hAnsi="Times New Roman" w:cs="Times New Roman"/>
          <w:iCs/>
        </w:rPr>
        <w:t xml:space="preserve">, </w:t>
      </w:r>
      <m:oMath>
        <m:f>
          <m:fPr>
            <m:ctrlPr>
              <w:rPr>
                <w:rFonts w:ascii="Cambria Math" w:hAnsi="Cambria Math" w:cs="Times New Roman"/>
                <w:i/>
                <w:iCs/>
              </w:rPr>
            </m:ctrlPr>
          </m:fPr>
          <m:num>
            <m:r>
              <w:rPr>
                <w:rFonts w:ascii="Cambria Math" w:hAnsi="Cambria Math" w:cs="Times New Roman"/>
                <w:lang w:val="en-US"/>
              </w:rPr>
              <m:t>∂Abs</m:t>
            </m:r>
          </m:num>
          <m:den>
            <m:r>
              <w:rPr>
                <w:rFonts w:ascii="Cambria Math" w:hAnsi="Cambria Math" w:cs="Times New Roman"/>
                <w:lang w:val="en-US"/>
              </w:rPr>
              <m:t>∂</m:t>
            </m:r>
            <m:r>
              <w:rPr>
                <w:rFonts w:ascii="Cambria Math" w:hAnsi="Cambria Math" w:cs="Times New Roman"/>
              </w:rPr>
              <m:t>k</m:t>
            </m:r>
          </m:den>
        </m:f>
      </m:oMath>
      <w:r w:rsidR="00CB36DF">
        <w:rPr>
          <w:rFonts w:ascii="Times New Roman" w:hAnsi="Times New Roman" w:cs="Times New Roman"/>
          <w:iCs/>
        </w:rPr>
        <w:t>, etc.</w:t>
      </w:r>
    </w:p>
    <w:p w14:paraId="5FE2FDE9" w14:textId="123DA16F" w:rsidR="00CB36DF" w:rsidRDefault="00CB36DF" w:rsidP="00093286">
      <w:pPr>
        <w:tabs>
          <w:tab w:val="left" w:pos="2328"/>
        </w:tabs>
        <w:spacing w:line="480" w:lineRule="auto"/>
        <w:jc w:val="both"/>
        <w:rPr>
          <w:rFonts w:ascii="Times New Roman" w:hAnsi="Times New Roman" w:cs="Times New Roman"/>
          <w:iCs/>
        </w:rPr>
      </w:pPr>
      <w:r>
        <w:rPr>
          <w:rFonts w:ascii="Times New Roman" w:hAnsi="Times New Roman" w:cs="Times New Roman"/>
          <w:iCs/>
        </w:rPr>
        <w:t>Here,</w:t>
      </w:r>
      <w:r w:rsidR="00765F47">
        <w:rPr>
          <w:rFonts w:ascii="Times New Roman" w:hAnsi="Times New Roman" w:cs="Times New Roman"/>
          <w:iCs/>
        </w:rPr>
        <w:t xml:space="preserve"> </w:t>
      </w:r>
      <w:r>
        <w:rPr>
          <w:rFonts w:ascii="Times New Roman" w:hAnsi="Times New Roman" w:cs="Times New Roman"/>
          <w:iCs/>
        </w:rPr>
        <w:t>t</w:t>
      </w:r>
      <w:r w:rsidR="00C10A3F">
        <w:rPr>
          <w:rFonts w:ascii="Times New Roman" w:hAnsi="Times New Roman" w:cs="Times New Roman"/>
          <w:iCs/>
        </w:rPr>
        <w:t xml:space="preserve">he </w:t>
      </w:r>
      <w:r w:rsidR="00302D62" w:rsidRPr="00C10A3F">
        <w:rPr>
          <w:rFonts w:ascii="Times New Roman" w:hAnsi="Times New Roman" w:cs="Times New Roman"/>
          <w:iCs/>
        </w:rPr>
        <w:t>1.5% uncertainty associated with the accuracy in the extinction coefficient</w:t>
      </w:r>
      <w:r w:rsidR="00C10A3F" w:rsidRPr="00C10A3F">
        <w:rPr>
          <w:rFonts w:ascii="Times New Roman" w:hAnsi="Times New Roman" w:cs="Times New Roman"/>
          <w:iCs/>
        </w:rPr>
        <w:t>, and 5% uncertainty associated with the accuracy in the absorption coefficient</w:t>
      </w:r>
      <w:r w:rsidR="00765F47">
        <w:rPr>
          <w:rFonts w:ascii="Times New Roman" w:hAnsi="Times New Roman" w:cs="Times New Roman"/>
          <w:iCs/>
        </w:rPr>
        <w:t xml:space="preserve"> is applied in the calculation</w:t>
      </w:r>
      <w:r w:rsidR="00E01A3D">
        <w:rPr>
          <w:rFonts w:ascii="Times New Roman" w:hAnsi="Times New Roman" w:cs="Times New Roman"/>
          <w:iCs/>
        </w:rPr>
        <w:t xml:space="preserve"> </w:t>
      </w:r>
      <w:r w:rsidR="00E01A3D">
        <w:rPr>
          <w:rFonts w:ascii="Times New Roman" w:hAnsi="Times New Roman" w:cs="Times New Roman"/>
          <w:iCs/>
        </w:rPr>
        <w:fldChar w:fldCharType="begin"/>
      </w:r>
      <w:r w:rsidR="00E01A3D">
        <w:rPr>
          <w:rFonts w:ascii="Times New Roman" w:hAnsi="Times New Roman" w:cs="Times New Roman"/>
          <w:iCs/>
        </w:rPr>
        <w:instrText xml:space="preserve"> ADDIN EN.CITE &lt;EndNote&gt;&lt;Cite&gt;&lt;Author&gt;Cotterell&lt;/Author&gt;&lt;Year&gt;2020&lt;/Year&gt;&lt;RecNum&gt;442&lt;/RecNum&gt;&lt;DisplayText&gt;(&lt;style face="italic"&gt;Cotterell et al.&lt;/style&gt;, 2020)&lt;/DisplayText&gt;&lt;record&gt;&lt;rec-number&gt;442&lt;/rec-number&gt;&lt;foreign-keys&gt;&lt;key app="EN" db-id="5dwst92rkdwvs7e5ep1p559oxpss9dte50x9" timestamp="1606732369"&gt;442&lt;/key&gt;&lt;/foreign-keys&gt;&lt;ref-type name="Journal Article"&gt;17&lt;/ref-type&gt;&lt;contributors&gt;&lt;authors&gt;&lt;author&gt;Cotterell, Michael I.&lt;/author&gt;&lt;author&gt;Szpek, Kate&lt;/author&gt;&lt;author&gt;Haywood, Jim M.&lt;/author&gt;&lt;author&gt;Langridge, Justin M.&lt;/author&gt;&lt;/authors&gt;&lt;/contributors&gt;&lt;titles&gt;&lt;title&gt;Sensitivity and accuracy of refractive index retrievals from measured extinction and absorption cross sections for mobility-selected internally mixed light absorbing aerosols&lt;/title&gt;&lt;secondary-title&gt;Aerosol Sci. Technol.&lt;/secondary-title&gt;&lt;/titles&gt;&lt;periodical&gt;&lt;full-title&gt;Aerosol Science and Technology&lt;/full-title&gt;&lt;abbr-1&gt;Aerosol Sci. Technol.&lt;/abbr-1&gt;&lt;abbr-2&gt;Aerosol Sci Technol&lt;/abbr-2&gt;&lt;/periodical&gt;&lt;pages&gt;1034-1057&lt;/pages&gt;&lt;volume&gt;54&lt;/volume&gt;&lt;number&gt;9&lt;/number&gt;&lt;dates&gt;&lt;year&gt;2020&lt;/year&gt;&lt;pub-dates&gt;&lt;date&gt;2020/09/01&lt;/date&gt;&lt;/pub-dates&gt;&lt;/dates&gt;&lt;publisher&gt;Taylor &amp;amp; Francis&lt;/publisher&gt;&lt;isbn&gt;0278-6826&lt;/isbn&gt;&lt;urls&gt;&lt;related-urls&gt;&lt;url&gt;https://doi.org/10.1080/02786826.2020.1757034&lt;/url&gt;&lt;/related-urls&gt;&lt;/urls&gt;&lt;electronic-resource-num&gt;10.1080/02786826.2020.1757034&lt;/electronic-resource-num&gt;&lt;/record&gt;&lt;/Cite&gt;&lt;/EndNote&gt;</w:instrText>
      </w:r>
      <w:r w:rsidR="00E01A3D">
        <w:rPr>
          <w:rFonts w:ascii="Times New Roman" w:hAnsi="Times New Roman" w:cs="Times New Roman"/>
          <w:iCs/>
        </w:rPr>
        <w:fldChar w:fldCharType="separate"/>
      </w:r>
      <w:r w:rsidR="00E01A3D">
        <w:rPr>
          <w:rFonts w:ascii="Times New Roman" w:hAnsi="Times New Roman" w:cs="Times New Roman"/>
          <w:iCs/>
          <w:noProof/>
        </w:rPr>
        <w:t>(</w:t>
      </w:r>
      <w:r w:rsidR="00E01A3D" w:rsidRPr="00E01A3D">
        <w:rPr>
          <w:rFonts w:ascii="Times New Roman" w:hAnsi="Times New Roman" w:cs="Times New Roman"/>
          <w:i/>
          <w:iCs/>
          <w:noProof/>
        </w:rPr>
        <w:t>Cotterell et al.</w:t>
      </w:r>
      <w:r w:rsidR="00E01A3D">
        <w:rPr>
          <w:rFonts w:ascii="Times New Roman" w:hAnsi="Times New Roman" w:cs="Times New Roman"/>
          <w:iCs/>
          <w:noProof/>
        </w:rPr>
        <w:t>, 2020)</w:t>
      </w:r>
      <w:r w:rsidR="00E01A3D">
        <w:rPr>
          <w:rFonts w:ascii="Times New Roman" w:hAnsi="Times New Roman" w:cs="Times New Roman"/>
          <w:iCs/>
        </w:rPr>
        <w:fldChar w:fldCharType="end"/>
      </w:r>
      <w:r w:rsidR="00C10A3F" w:rsidRPr="00C10A3F">
        <w:rPr>
          <w:rFonts w:ascii="Times New Roman" w:hAnsi="Times New Roman" w:cs="Times New Roman"/>
          <w:iCs/>
        </w:rPr>
        <w:t>.</w:t>
      </w:r>
    </w:p>
    <w:p w14:paraId="6AC419FE" w14:textId="706066E6" w:rsidR="00CB36DF" w:rsidRDefault="00CB36DF" w:rsidP="00093286">
      <w:pPr>
        <w:tabs>
          <w:tab w:val="left" w:pos="2328"/>
        </w:tabs>
        <w:spacing w:line="480" w:lineRule="auto"/>
        <w:jc w:val="both"/>
        <w:rPr>
          <w:rFonts w:ascii="Times New Roman" w:hAnsi="Times New Roman" w:cs="Times New Roman"/>
          <w:iCs/>
        </w:rPr>
      </w:pPr>
      <w:r>
        <w:rPr>
          <w:rFonts w:ascii="Times New Roman" w:hAnsi="Times New Roman" w:cs="Times New Roman"/>
          <w:iCs/>
        </w:rPr>
        <w:t>Another source of error was the the CPC</w:t>
      </w:r>
      <w:r w:rsidR="00506686">
        <w:rPr>
          <w:rFonts w:ascii="Times New Roman" w:hAnsi="Times New Roman" w:cs="Times New Roman"/>
          <w:iCs/>
        </w:rPr>
        <w:t>-derived</w:t>
      </w:r>
      <w:r>
        <w:rPr>
          <w:rFonts w:ascii="Times New Roman" w:hAnsi="Times New Roman" w:cs="Times New Roman"/>
          <w:iCs/>
        </w:rPr>
        <w:t xml:space="preserve"> number concentrations.</w:t>
      </w:r>
      <w:r w:rsidR="00506686">
        <w:rPr>
          <w:rFonts w:ascii="Times New Roman" w:hAnsi="Times New Roman" w:cs="Times New Roman"/>
          <w:iCs/>
        </w:rPr>
        <w:t xml:space="preserve"> Again, due to the averaging process, the error was dominated by accuracy rather than precision.</w:t>
      </w:r>
      <w:r>
        <w:rPr>
          <w:rFonts w:ascii="Times New Roman" w:hAnsi="Times New Roman" w:cs="Times New Roman"/>
          <w:iCs/>
        </w:rPr>
        <w:t xml:space="preserve"> These instruments were serviced and calibrated by the manufacturer prior to the experiment and cross-calibrated in the laboratory</w:t>
      </w:r>
      <w:r w:rsidR="00506686">
        <w:rPr>
          <w:rFonts w:ascii="Times New Roman" w:hAnsi="Times New Roman" w:cs="Times New Roman"/>
          <w:iCs/>
        </w:rPr>
        <w:t>, however an absolute accuracy of 1% would seem reasonable. This error would be manifested in the same manner as the overall absorption and extinction, so this can be applied in the same way as these measurements.</w:t>
      </w:r>
    </w:p>
    <w:p w14:paraId="106D5CBF" w14:textId="77777777" w:rsidR="00567DE7" w:rsidRDefault="00CB36DF" w:rsidP="00765F47">
      <w:pPr>
        <w:spacing w:line="480" w:lineRule="auto"/>
        <w:jc w:val="both"/>
        <w:rPr>
          <w:rFonts w:ascii="Times New Roman" w:hAnsi="Times New Roman" w:cs="Times New Roman"/>
          <w:iCs/>
        </w:rPr>
      </w:pPr>
      <w:r>
        <w:rPr>
          <w:rFonts w:ascii="Times New Roman" w:hAnsi="Times New Roman" w:cs="Times New Roman"/>
          <w:iCs/>
        </w:rPr>
        <w:t xml:space="preserve">Another potentially significant source of error is the error in the sizing accuracy of the SMPS used as the primary sizing reference throughout the experiment. The size integrating method diminishes precision issues, and while this was calibrated using NIST traceable PSL spheres, there is a possibility of drift during the experiment. A 1% uncertainty was assumed to reflect this. </w:t>
      </w:r>
      <w:r w:rsidR="00506686">
        <w:rPr>
          <w:rFonts w:ascii="Times New Roman" w:hAnsi="Times New Roman" w:cs="Times New Roman"/>
          <w:iCs/>
        </w:rPr>
        <w:t xml:space="preserve">Because the relationship between size and derived refractive index involves an optimisation step, deriving a partial derivative </w:t>
      </w:r>
      <m:oMath>
        <m:f>
          <m:fPr>
            <m:ctrlPr>
              <w:rPr>
                <w:rFonts w:ascii="Cambria Math" w:hAnsi="Cambria Math" w:cs="Times New Roman"/>
                <w:i/>
                <w:iCs/>
              </w:rPr>
            </m:ctrlPr>
          </m:fPr>
          <m:num>
            <m:r>
              <w:rPr>
                <w:rFonts w:ascii="Cambria Math" w:hAnsi="Cambria Math" w:cs="Times New Roman"/>
                <w:lang w:val="en-US"/>
              </w:rPr>
              <m:t>∂RI</m:t>
            </m:r>
          </m:num>
          <m:den>
            <m:r>
              <w:rPr>
                <w:rFonts w:ascii="Cambria Math" w:hAnsi="Cambria Math" w:cs="Times New Roman"/>
                <w:lang w:val="en-US"/>
              </w:rPr>
              <m:t>∂d</m:t>
            </m:r>
          </m:den>
        </m:f>
      </m:oMath>
      <w:r w:rsidR="00506686">
        <w:rPr>
          <w:rFonts w:ascii="Times New Roman" w:hAnsi="Times New Roman" w:cs="Times New Roman"/>
          <w:iCs/>
        </w:rPr>
        <w:t xml:space="preserve"> is not straightforward. However, a function of extinction or absorption dependent on diameter can be easily derived using the Mie model and in turn numerically differentiated to derive </w:t>
      </w:r>
      <m:oMath>
        <m:f>
          <m:fPr>
            <m:ctrlPr>
              <w:rPr>
                <w:rFonts w:ascii="Cambria Math" w:hAnsi="Cambria Math" w:cs="Times New Roman"/>
                <w:i/>
                <w:iCs/>
              </w:rPr>
            </m:ctrlPr>
          </m:fPr>
          <m:num>
            <m:r>
              <w:rPr>
                <w:rFonts w:ascii="Cambria Math" w:hAnsi="Cambria Math" w:cs="Times New Roman"/>
                <w:lang w:val="en-US"/>
              </w:rPr>
              <m:t>∂Abs</m:t>
            </m:r>
          </m:num>
          <m:den>
            <m:r>
              <w:rPr>
                <w:rFonts w:ascii="Cambria Math" w:hAnsi="Cambria Math" w:cs="Times New Roman"/>
                <w:lang w:val="en-US"/>
              </w:rPr>
              <m:t>∂</m:t>
            </m:r>
            <m:r>
              <w:rPr>
                <w:rFonts w:ascii="Cambria Math" w:hAnsi="Cambria Math" w:cs="Times New Roman"/>
              </w:rPr>
              <m:t>d</m:t>
            </m:r>
          </m:den>
        </m:f>
      </m:oMath>
      <w:r w:rsidR="00506686">
        <w:rPr>
          <w:rFonts w:ascii="Times New Roman" w:hAnsi="Times New Roman" w:cs="Times New Roman"/>
          <w:iCs/>
        </w:rPr>
        <w:t xml:space="preserve"> and </w:t>
      </w:r>
      <m:oMath>
        <m:f>
          <m:fPr>
            <m:ctrlPr>
              <w:rPr>
                <w:rFonts w:ascii="Cambria Math" w:hAnsi="Cambria Math" w:cs="Times New Roman"/>
                <w:i/>
                <w:iCs/>
              </w:rPr>
            </m:ctrlPr>
          </m:fPr>
          <m:num>
            <m:r>
              <w:rPr>
                <w:rFonts w:ascii="Cambria Math" w:hAnsi="Cambria Math" w:cs="Times New Roman"/>
                <w:lang w:val="en-US"/>
              </w:rPr>
              <m:t>∂Ext</m:t>
            </m:r>
          </m:num>
          <m:den>
            <m:r>
              <w:rPr>
                <w:rFonts w:ascii="Cambria Math" w:hAnsi="Cambria Math" w:cs="Times New Roman"/>
                <w:lang w:val="en-US"/>
              </w:rPr>
              <m:t>∂</m:t>
            </m:r>
            <m:r>
              <w:rPr>
                <w:rFonts w:ascii="Cambria Math" w:hAnsi="Cambria Math" w:cs="Times New Roman"/>
              </w:rPr>
              <m:t>d</m:t>
            </m:r>
          </m:den>
        </m:f>
      </m:oMath>
      <w:r w:rsidR="00506686">
        <w:rPr>
          <w:rFonts w:ascii="Times New Roman" w:hAnsi="Times New Roman" w:cs="Times New Roman"/>
          <w:iCs/>
        </w:rPr>
        <w:t>. By multiplying these with the assumed diameter errors, the equivalent errors in extinction</w:t>
      </w:r>
      <w:r w:rsidR="00C90A58">
        <w:rPr>
          <w:rFonts w:ascii="Times New Roman" w:hAnsi="Times New Roman" w:cs="Times New Roman" w:hint="eastAsia"/>
          <w:iCs/>
        </w:rPr>
        <w:t xml:space="preserve"> </w:t>
      </w:r>
      <w:r w:rsidR="00C90A58">
        <w:rPr>
          <w:rFonts w:ascii="Times New Roman" w:hAnsi="Times New Roman" w:cs="Times New Roman"/>
          <w:iCs/>
        </w:rPr>
        <w:t>(</w:t>
      </w:r>
      <w:r w:rsidR="00AC5442">
        <w:rPr>
          <w:rFonts w:ascii="Times New Roman" w:hAnsi="Times New Roman" w:cs="Times New Roman"/>
          <w:iCs/>
        </w:rPr>
        <w:t>5%</w:t>
      </w:r>
      <w:r w:rsidR="00C90A58">
        <w:rPr>
          <w:rFonts w:ascii="Times New Roman" w:hAnsi="Times New Roman" w:cs="Times New Roman"/>
          <w:iCs/>
        </w:rPr>
        <w:t>)</w:t>
      </w:r>
      <w:r w:rsidR="00506686">
        <w:rPr>
          <w:rFonts w:ascii="Times New Roman" w:hAnsi="Times New Roman" w:cs="Times New Roman"/>
          <w:iCs/>
        </w:rPr>
        <w:t xml:space="preserve"> and </w:t>
      </w:r>
      <w:r w:rsidR="00506686">
        <w:rPr>
          <w:rFonts w:ascii="Times New Roman" w:hAnsi="Times New Roman" w:cs="Times New Roman"/>
          <w:iCs/>
        </w:rPr>
        <w:lastRenderedPageBreak/>
        <w:t>absorption</w:t>
      </w:r>
      <w:r w:rsidR="00C90A58">
        <w:rPr>
          <w:rFonts w:ascii="Times New Roman" w:hAnsi="Times New Roman" w:cs="Times New Roman"/>
          <w:iCs/>
        </w:rPr>
        <w:t xml:space="preserve"> (</w:t>
      </w:r>
      <w:r w:rsidR="00AC5442">
        <w:rPr>
          <w:rFonts w:ascii="Times New Roman" w:hAnsi="Times New Roman" w:cs="Times New Roman"/>
          <w:iCs/>
        </w:rPr>
        <w:t>4%</w:t>
      </w:r>
      <w:r w:rsidR="00C90A58">
        <w:rPr>
          <w:rFonts w:ascii="Times New Roman" w:hAnsi="Times New Roman" w:cs="Times New Roman"/>
          <w:iCs/>
        </w:rPr>
        <w:t>)</w:t>
      </w:r>
      <w:r w:rsidR="00506686">
        <w:rPr>
          <w:rFonts w:ascii="Times New Roman" w:hAnsi="Times New Roman" w:cs="Times New Roman"/>
          <w:iCs/>
        </w:rPr>
        <w:t xml:space="preserve"> can be derived</w:t>
      </w:r>
      <w:r w:rsidR="00567DE7">
        <w:rPr>
          <w:rFonts w:ascii="Times New Roman" w:hAnsi="Times New Roman" w:cs="Times New Roman"/>
          <w:iCs/>
        </w:rPr>
        <w:t>. After</w:t>
      </w:r>
      <w:r w:rsidR="00506686">
        <w:rPr>
          <w:rFonts w:ascii="Times New Roman" w:hAnsi="Times New Roman" w:cs="Times New Roman"/>
          <w:iCs/>
        </w:rPr>
        <w:t xml:space="preserve"> compared with the other errors</w:t>
      </w:r>
      <w:r w:rsidR="00567DE7">
        <w:rPr>
          <w:rFonts w:ascii="Times New Roman" w:hAnsi="Times New Roman" w:cs="Times New Roman"/>
          <w:iCs/>
        </w:rPr>
        <w:t xml:space="preserve">, 5% </w:t>
      </w:r>
      <w:r w:rsidR="00506686">
        <w:rPr>
          <w:rFonts w:ascii="Times New Roman" w:hAnsi="Times New Roman" w:cs="Times New Roman"/>
          <w:iCs/>
        </w:rPr>
        <w:t>was used as the basis for the overall error.</w:t>
      </w:r>
    </w:p>
    <w:p w14:paraId="0F2AAFB1" w14:textId="4E8BC2AF" w:rsidR="00765F47" w:rsidRPr="00DE2CF8" w:rsidRDefault="00765F47" w:rsidP="00765F47">
      <w:pPr>
        <w:spacing w:line="480" w:lineRule="auto"/>
        <w:jc w:val="both"/>
        <w:rPr>
          <w:rFonts w:ascii="Times New Roman" w:hAnsi="Times New Roman" w:cs="Times New Roman"/>
          <w:b/>
        </w:rPr>
      </w:pPr>
      <w:r>
        <w:rPr>
          <w:rFonts w:ascii="Times New Roman" w:hAnsi="Times New Roman" w:cs="Times New Roman"/>
          <w:b/>
        </w:rPr>
        <w:t>S2</w:t>
      </w:r>
      <w:r w:rsidRPr="00DE2CF8">
        <w:rPr>
          <w:rFonts w:ascii="Times New Roman" w:hAnsi="Times New Roman" w:cs="Times New Roman"/>
          <w:b/>
        </w:rPr>
        <w:t>. The optical models used to estimate the optical properties of coated BC particles.</w:t>
      </w:r>
    </w:p>
    <w:p w14:paraId="0F2AAFB2" w14:textId="77777777" w:rsidR="00765F47" w:rsidRPr="00DE2CF8" w:rsidRDefault="00765F47" w:rsidP="00765F47">
      <w:pPr>
        <w:tabs>
          <w:tab w:val="left" w:pos="2328"/>
        </w:tabs>
        <w:spacing w:line="480" w:lineRule="auto"/>
        <w:jc w:val="both"/>
        <w:rPr>
          <w:rFonts w:ascii="Times New Roman" w:hAnsi="Times New Roman" w:cs="Times New Roman"/>
          <w:iCs/>
        </w:rPr>
      </w:pPr>
      <w:r w:rsidRPr="00DE2CF8">
        <w:rPr>
          <w:rFonts w:ascii="Times New Roman" w:hAnsi="Times New Roman" w:cs="Times New Roman"/>
        </w:rPr>
        <w:t>For the external mixing, the core and coating components contribute independently to the total scattering and absorption. As the BC core size (</w:t>
      </w:r>
      <m:oMath>
        <m:sSub>
          <m:sSubPr>
            <m:ctrlPr>
              <w:rPr>
                <w:rFonts w:ascii="Cambria Math" w:hAnsi="Cambria Math" w:cs="Times New Roman"/>
                <w:i/>
                <w:iCs/>
              </w:rPr>
            </m:ctrlPr>
          </m:sSubPr>
          <m:e>
            <m:r>
              <w:rPr>
                <w:rFonts w:ascii="Cambria Math" w:hAnsi="Cambria Math" w:cs="Times New Roman"/>
                <w:lang w:val="en-US"/>
              </w:rPr>
              <m:t>D</m:t>
            </m:r>
          </m:e>
          <m:sub>
            <m:r>
              <w:rPr>
                <w:rFonts w:ascii="Cambria Math" w:hAnsi="Cambria Math" w:cs="Times New Roman"/>
                <w:lang w:val="en-US"/>
              </w:rPr>
              <m:t>C</m:t>
            </m:r>
          </m:sub>
        </m:sSub>
      </m:oMath>
      <w:r w:rsidRPr="00DE2CF8">
        <w:rPr>
          <w:rFonts w:ascii="Times New Roman" w:hAnsi="Times New Roman" w:cs="Times New Roman"/>
        </w:rPr>
        <w:t>) is determined by the SP2, The effective diameter of the coating components (</w:t>
      </w:r>
      <m:oMath>
        <m:sSub>
          <m:sSubPr>
            <m:ctrlPr>
              <w:rPr>
                <w:rFonts w:ascii="Cambria Math" w:hAnsi="Cambria Math" w:cs="Times New Roman"/>
                <w:i/>
                <w:iCs/>
              </w:rPr>
            </m:ctrlPr>
          </m:sSubPr>
          <m:e>
            <m:r>
              <w:rPr>
                <w:rFonts w:ascii="Cambria Math" w:hAnsi="Cambria Math" w:cs="Times New Roman"/>
                <w:lang w:val="en-US"/>
              </w:rPr>
              <m:t>Dp</m:t>
            </m:r>
          </m:e>
          <m:sub>
            <m:r>
              <w:rPr>
                <w:rFonts w:ascii="Cambria Math" w:hAnsi="Cambria Math" w:cs="Times New Roman"/>
                <w:lang w:val="en-US"/>
              </w:rPr>
              <m:t>Coating</m:t>
            </m:r>
          </m:sub>
        </m:sSub>
      </m:oMath>
      <w:r w:rsidRPr="00DE2CF8">
        <w:rPr>
          <w:rFonts w:ascii="Times New Roman" w:hAnsi="Times New Roman" w:cs="Times New Roman"/>
        </w:rPr>
        <w:t xml:space="preserve">) can be calculated by equation </w:t>
      </w:r>
      <w:r w:rsidRPr="00DE2CF8">
        <w:rPr>
          <w:rFonts w:ascii="Times New Roman" w:hAnsi="Times New Roman" w:cs="Times New Roman"/>
          <w:iCs/>
        </w:rPr>
        <w:t>S</w:t>
      </w:r>
      <w:r w:rsidR="00975746">
        <w:rPr>
          <w:rFonts w:ascii="Times New Roman" w:hAnsi="Times New Roman" w:cs="Times New Roman"/>
          <w:iCs/>
        </w:rPr>
        <w:t>3</w:t>
      </w:r>
      <w:r w:rsidRPr="00DE2CF8">
        <w:rPr>
          <w:rFonts w:ascii="Times New Roman" w:hAnsi="Times New Roman" w:cs="Times New Roman"/>
          <w:iCs/>
        </w:rPr>
        <w:t xml:space="preserve"> with the coating ratio (CR) value.</w:t>
      </w:r>
    </w:p>
    <w:p w14:paraId="0F2AAFB3" w14:textId="77777777" w:rsidR="00765F47" w:rsidRPr="00DE2CF8" w:rsidRDefault="00487B8C" w:rsidP="00765F47">
      <w:pPr>
        <w:tabs>
          <w:tab w:val="left" w:pos="2328"/>
        </w:tabs>
        <w:spacing w:line="480" w:lineRule="auto"/>
        <w:jc w:val="both"/>
        <w:rPr>
          <w:rFonts w:ascii="Times New Roman" w:hAnsi="Times New Roman" w:cs="Times New Roman"/>
        </w:rPr>
      </w:pPr>
      <m:oMath>
        <m:sSub>
          <m:sSubPr>
            <m:ctrlPr>
              <w:rPr>
                <w:rFonts w:ascii="Cambria Math" w:hAnsi="Cambria Math" w:cs="Times New Roman"/>
                <w:i/>
                <w:iCs/>
              </w:rPr>
            </m:ctrlPr>
          </m:sSubPr>
          <m:e>
            <m:r>
              <w:rPr>
                <w:rFonts w:ascii="Cambria Math" w:hAnsi="Cambria Math" w:cs="Times New Roman"/>
                <w:lang w:val="en-US"/>
              </w:rPr>
              <m:t>Dp</m:t>
            </m:r>
          </m:e>
          <m:sub>
            <m:r>
              <w:rPr>
                <w:rFonts w:ascii="Cambria Math" w:hAnsi="Cambria Math" w:cs="Times New Roman"/>
                <w:lang w:val="en-US"/>
              </w:rPr>
              <m:t>coating</m:t>
            </m:r>
          </m:sub>
        </m:sSub>
        <m:r>
          <w:rPr>
            <w:rFonts w:ascii="Cambria Math" w:hAnsi="Cambria Math" w:cs="Times New Roman"/>
            <w:lang w:val="en-US"/>
          </w:rPr>
          <m:t>=</m:t>
        </m:r>
        <m:sSub>
          <m:sSubPr>
            <m:ctrlPr>
              <w:rPr>
                <w:rFonts w:ascii="Cambria Math" w:hAnsi="Cambria Math" w:cs="Times New Roman"/>
                <w:i/>
                <w:iCs/>
              </w:rPr>
            </m:ctrlPr>
          </m:sSubPr>
          <m:e>
            <m:r>
              <w:rPr>
                <w:rFonts w:ascii="Cambria Math" w:hAnsi="Cambria Math" w:cs="Times New Roman"/>
                <w:lang w:val="en-US"/>
              </w:rPr>
              <m:t>D</m:t>
            </m:r>
          </m:e>
          <m:sub>
            <m:r>
              <w:rPr>
                <w:rFonts w:ascii="Cambria Math" w:hAnsi="Cambria Math" w:cs="Times New Roman"/>
                <w:lang w:val="en-US"/>
              </w:rPr>
              <m:t>c</m:t>
            </m:r>
          </m:sub>
        </m:sSub>
        <m:sSup>
          <m:sSupPr>
            <m:ctrlPr>
              <w:rPr>
                <w:rFonts w:ascii="Cambria Math" w:hAnsi="Cambria Math" w:cs="Times New Roman"/>
                <w:i/>
                <w:iCs/>
                <w:lang w:val="en-US"/>
              </w:rPr>
            </m:ctrlPr>
          </m:sSupPr>
          <m:e>
            <m:sSup>
              <m:sSupPr>
                <m:ctrlPr>
                  <w:rPr>
                    <w:rFonts w:ascii="Cambria Math" w:hAnsi="Cambria Math" w:cs="Times New Roman"/>
                    <w:i/>
                    <w:iCs/>
                    <w:lang w:val="en-US"/>
                  </w:rPr>
                </m:ctrlPr>
              </m:sSupPr>
              <m:e>
                <m:r>
                  <w:rPr>
                    <w:rFonts w:ascii="Cambria Math" w:hAnsi="Cambria Math" w:cs="Times New Roman"/>
                    <w:lang w:val="en-US"/>
                  </w:rPr>
                  <m:t>(CR</m:t>
                </m:r>
              </m:e>
              <m:sup>
                <m:r>
                  <w:rPr>
                    <w:rFonts w:ascii="Cambria Math" w:hAnsi="Cambria Math" w:cs="Times New Roman"/>
                    <w:lang w:val="en-US"/>
                  </w:rPr>
                  <m:t>3</m:t>
                </m:r>
              </m:sup>
            </m:sSup>
            <m:r>
              <m:rPr>
                <m:sty m:val="p"/>
              </m:rPr>
              <w:rPr>
                <w:rFonts w:ascii="Cambria Math" w:hAnsi="Cambria Math" w:cs="Times New Roman"/>
                <w:lang w:val="en-US"/>
              </w:rPr>
              <m:t>-1)</m:t>
            </m:r>
          </m:e>
          <m:sup>
            <m:r>
              <w:rPr>
                <w:rFonts w:ascii="Cambria Math" w:hAnsi="Cambria Math" w:cs="Times New Roman"/>
                <w:lang w:val="en-US"/>
              </w:rPr>
              <m:t>1/3</m:t>
            </m:r>
          </m:sup>
        </m:sSup>
      </m:oMath>
      <w:r w:rsidR="00765F47" w:rsidRPr="00DE2CF8">
        <w:rPr>
          <w:rFonts w:ascii="Times New Roman" w:hAnsi="Times New Roman" w:cs="Times New Roman"/>
          <w:iCs/>
          <w:lang w:val="en-US"/>
        </w:rPr>
        <w:t xml:space="preserve">                      </w:t>
      </w:r>
      <w:r w:rsidR="00DA42C2">
        <w:rPr>
          <w:rFonts w:ascii="Times New Roman" w:hAnsi="Times New Roman" w:cs="Times New Roman"/>
          <w:iCs/>
          <w:lang w:val="en-US"/>
        </w:rPr>
        <w:t xml:space="preserve">                                            </w:t>
      </w:r>
      <w:r w:rsidR="00765F47" w:rsidRPr="00DE2CF8">
        <w:rPr>
          <w:rFonts w:ascii="Times New Roman" w:hAnsi="Times New Roman" w:cs="Times New Roman"/>
          <w:iCs/>
          <w:lang w:val="en-US"/>
        </w:rPr>
        <w:t xml:space="preserve">  </w:t>
      </w:r>
      <w:r w:rsidR="00765F47">
        <w:rPr>
          <w:rFonts w:ascii="Times New Roman" w:hAnsi="Times New Roman" w:cs="Times New Roman"/>
          <w:iCs/>
        </w:rPr>
        <w:t>(S3</w:t>
      </w:r>
      <w:r w:rsidR="00765F47" w:rsidRPr="00DE2CF8">
        <w:rPr>
          <w:rFonts w:ascii="Times New Roman" w:hAnsi="Times New Roman" w:cs="Times New Roman"/>
          <w:iCs/>
        </w:rPr>
        <w:t>)</w:t>
      </w:r>
    </w:p>
    <w:p w14:paraId="0F2AAFB4" w14:textId="77777777" w:rsidR="00765F47" w:rsidRPr="00DE2CF8" w:rsidRDefault="00765F47" w:rsidP="00765F47">
      <w:pPr>
        <w:spacing w:line="480" w:lineRule="auto"/>
        <w:jc w:val="both"/>
        <w:rPr>
          <w:rFonts w:ascii="Times New Roman" w:hAnsi="Times New Roman" w:cs="Times New Roman"/>
        </w:rPr>
      </w:pPr>
      <w:r w:rsidRPr="00DE2CF8">
        <w:rPr>
          <w:rFonts w:ascii="Times New Roman" w:hAnsi="Times New Roman" w:cs="Times New Roman"/>
        </w:rPr>
        <w:t>For internally mixed black carbons particles, the effective refractive index (</w:t>
      </w:r>
      <m:oMath>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eff</m:t>
            </m:r>
          </m:sub>
        </m:sSub>
      </m:oMath>
      <w:r w:rsidRPr="00DE2CF8">
        <w:rPr>
          <w:rFonts w:ascii="Times New Roman" w:hAnsi="Times New Roman" w:cs="Times New Roman"/>
        </w:rPr>
        <w:t>) of the mixture is calculated using the equation S</w:t>
      </w:r>
      <w:r w:rsidR="00975746">
        <w:rPr>
          <w:rFonts w:ascii="Times New Roman" w:hAnsi="Times New Roman" w:cs="Times New Roman"/>
        </w:rPr>
        <w:t>4</w:t>
      </w:r>
      <w:r w:rsidRPr="00DE2CF8">
        <w:rPr>
          <w:rFonts w:ascii="Times New Roman" w:hAnsi="Times New Roman" w:cs="Times New Roman"/>
        </w:rPr>
        <w:t>.</w:t>
      </w:r>
    </w:p>
    <w:p w14:paraId="0F2AAFB5" w14:textId="77777777" w:rsidR="00765F47" w:rsidRPr="00DE2CF8" w:rsidRDefault="00487B8C" w:rsidP="00765F47">
      <w:pPr>
        <w:spacing w:line="480" w:lineRule="auto"/>
        <w:jc w:val="both"/>
        <w:rPr>
          <w:rFonts w:ascii="Times New Roman" w:hAnsi="Times New Roman" w:cs="Times New Roman"/>
        </w:rPr>
      </w:pPr>
      <m:oMath>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eff</m:t>
            </m:r>
          </m:sub>
        </m:sSub>
        <m:r>
          <w:rPr>
            <w:rFonts w:ascii="Cambria Math" w:hAnsi="Cambria Math" w:cs="Times New Roman"/>
          </w:rPr>
          <m:t>=</m:t>
        </m:r>
        <m:rad>
          <m:radPr>
            <m:degHide m:val="1"/>
            <m:ctrlPr>
              <w:rPr>
                <w:rFonts w:ascii="Cambria Math" w:hAnsi="Cambria Math" w:cs="Times New Roman"/>
                <w:i/>
                <w:iCs/>
              </w:rPr>
            </m:ctrlPr>
          </m:radPr>
          <m:deg/>
          <m:e>
            <m:r>
              <w:rPr>
                <w:rFonts w:ascii="Cambria Math" w:hAnsi="Cambria Math" w:cs="Times New Roman"/>
              </w:rPr>
              <m:t>ɛ</m:t>
            </m:r>
          </m:e>
        </m:rad>
      </m:oMath>
      <w:r w:rsidR="00765F47" w:rsidRPr="00DE2CF8">
        <w:rPr>
          <w:rFonts w:ascii="Times New Roman" w:hAnsi="Times New Roman" w:cs="Times New Roman"/>
          <w:iCs/>
        </w:rPr>
        <w:t xml:space="preserve">                                                 </w:t>
      </w:r>
      <w:r w:rsidR="00DA42C2">
        <w:rPr>
          <w:rFonts w:ascii="Times New Roman" w:hAnsi="Times New Roman" w:cs="Times New Roman"/>
          <w:iCs/>
        </w:rPr>
        <w:t xml:space="preserve">                                            </w:t>
      </w:r>
      <w:r w:rsidR="00765F47" w:rsidRPr="00DE2CF8">
        <w:rPr>
          <w:rFonts w:ascii="Times New Roman" w:hAnsi="Times New Roman" w:cs="Times New Roman"/>
          <w:iCs/>
        </w:rPr>
        <w:t xml:space="preserve">    (S</w:t>
      </w:r>
      <w:r w:rsidR="00765F47">
        <w:rPr>
          <w:rFonts w:ascii="Times New Roman" w:hAnsi="Times New Roman" w:cs="Times New Roman"/>
          <w:iCs/>
        </w:rPr>
        <w:t>4</w:t>
      </w:r>
      <w:r w:rsidR="00765F47" w:rsidRPr="00DE2CF8">
        <w:rPr>
          <w:rFonts w:ascii="Times New Roman" w:hAnsi="Times New Roman" w:cs="Times New Roman"/>
          <w:iCs/>
        </w:rPr>
        <w:t>)</w:t>
      </w:r>
    </w:p>
    <w:p w14:paraId="0F2AAFB6" w14:textId="77777777" w:rsidR="00765F47" w:rsidRPr="00DE2CF8" w:rsidRDefault="00765F47" w:rsidP="00765F47">
      <w:pPr>
        <w:spacing w:line="480" w:lineRule="auto"/>
        <w:jc w:val="both"/>
        <w:rPr>
          <w:rFonts w:ascii="Times New Roman" w:hAnsi="Times New Roman" w:cs="Times New Roman"/>
        </w:rPr>
      </w:pPr>
      <w:r w:rsidRPr="00DE2CF8">
        <w:rPr>
          <w:rFonts w:ascii="Times New Roman" w:hAnsi="Times New Roman" w:cs="Times New Roman"/>
        </w:rPr>
        <w:t xml:space="preserve">Where  </w:t>
      </w:r>
      <m:oMath>
        <m:r>
          <w:rPr>
            <w:rFonts w:ascii="Cambria Math" w:hAnsi="Cambria Math" w:cs="Times New Roman"/>
          </w:rPr>
          <m:t>ɛ</m:t>
        </m:r>
      </m:oMath>
      <w:r w:rsidRPr="00DE2CF8">
        <w:rPr>
          <w:rFonts w:ascii="Times New Roman" w:hAnsi="Times New Roman" w:cs="Times New Roman"/>
        </w:rPr>
        <w:t xml:space="preserve"> denotes the electric permittivity.</w:t>
      </w:r>
    </w:p>
    <w:p w14:paraId="0F2AAFB7" w14:textId="77777777" w:rsidR="00765F47" w:rsidRPr="00DE2CF8" w:rsidRDefault="00765F47" w:rsidP="00765F47">
      <w:pPr>
        <w:spacing w:line="480" w:lineRule="auto"/>
        <w:jc w:val="both"/>
        <w:rPr>
          <w:rFonts w:ascii="Times New Roman" w:hAnsi="Times New Roman" w:cs="Times New Roman"/>
        </w:rPr>
      </w:pPr>
      <w:r w:rsidRPr="00DE2CF8">
        <w:rPr>
          <w:rFonts w:ascii="Times New Roman" w:hAnsi="Times New Roman" w:cs="Times New Roman"/>
        </w:rPr>
        <w:t xml:space="preserve">The Maxwell-Garnett mixing rule assumes that an inclusion with a permittivity </w:t>
      </w:r>
      <m:oMath>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1</m:t>
            </m:r>
          </m:sub>
        </m:sSub>
      </m:oMath>
      <w:r w:rsidRPr="00DE2CF8">
        <w:rPr>
          <w:rFonts w:ascii="Times New Roman" w:hAnsi="Times New Roman" w:cs="Times New Roman"/>
        </w:rPr>
        <w:t xml:space="preserve"> and volume fraction (</w:t>
      </w:r>
      <m:oMath>
        <m:sSub>
          <m:sSubPr>
            <m:ctrlPr>
              <w:rPr>
                <w:rFonts w:ascii="Cambria Math" w:hAnsi="Cambria Math" w:cs="Times New Roman"/>
                <w:i/>
                <w:iCs/>
              </w:rPr>
            </m:ctrlPr>
          </m:sSubPr>
          <m:e>
            <m:r>
              <w:rPr>
                <w:rFonts w:ascii="Cambria Math" w:hAnsi="Cambria Math" w:cs="Times New Roman"/>
                <w:lang w:val="en-US"/>
              </w:rPr>
              <m:t>VF</m:t>
            </m:r>
          </m:e>
          <m:sub>
            <m:r>
              <w:rPr>
                <w:rFonts w:ascii="Cambria Math" w:hAnsi="Cambria Math" w:cs="Times New Roman"/>
                <w:lang w:val="en-US"/>
              </w:rPr>
              <m:t>1</m:t>
            </m:r>
          </m:sub>
        </m:sSub>
      </m:oMath>
      <w:r w:rsidRPr="00DE2CF8">
        <w:rPr>
          <w:rFonts w:ascii="Times New Roman" w:hAnsi="Times New Roman" w:cs="Times New Roman"/>
        </w:rPr>
        <w:t xml:space="preserve">) is embedded in a host matrix of permittivity </w:t>
      </w:r>
      <m:oMath>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oMath>
      <w:r w:rsidRPr="00DE2CF8">
        <w:rPr>
          <w:rFonts w:ascii="Times New Roman" w:hAnsi="Times New Roman" w:cs="Times New Roman"/>
        </w:rPr>
        <w:t xml:space="preserve">, The resulting effective permittivity  </w:t>
      </w:r>
      <m:oMath>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 xml:space="preserve">eff </m:t>
            </m:r>
          </m:sub>
        </m:sSub>
      </m:oMath>
      <w:r w:rsidRPr="00DE2CF8">
        <w:rPr>
          <w:rFonts w:ascii="Times New Roman" w:hAnsi="Times New Roman" w:cs="Times New Roman"/>
        </w:rPr>
        <w:t>is obtained from the equation S</w:t>
      </w:r>
      <w:r w:rsidR="00975746">
        <w:rPr>
          <w:rFonts w:ascii="Times New Roman" w:hAnsi="Times New Roman" w:cs="Times New Roman"/>
        </w:rPr>
        <w:t>5</w:t>
      </w:r>
      <w:r w:rsidRPr="00DE2CF8">
        <w:rPr>
          <w:rFonts w:ascii="Times New Roman" w:hAnsi="Times New Roman" w:cs="Times New Roman"/>
        </w:rPr>
        <w:t>.</w:t>
      </w:r>
    </w:p>
    <w:p w14:paraId="0F2AAFB8" w14:textId="77777777" w:rsidR="00765F47" w:rsidRPr="00DE2CF8" w:rsidRDefault="00487B8C" w:rsidP="00765F47">
      <w:pPr>
        <w:spacing w:line="480" w:lineRule="auto"/>
        <w:jc w:val="both"/>
        <w:rPr>
          <w:rFonts w:ascii="Times New Roman" w:hAnsi="Times New Roman" w:cs="Times New Roman"/>
        </w:rPr>
      </w:pPr>
      <m:oMath>
        <m:sSub>
          <m:sSubPr>
            <m:ctrlPr>
              <w:rPr>
                <w:rFonts w:ascii="Cambria Math" w:hAnsi="Cambria Math" w:cs="Times New Roman"/>
                <w:i/>
                <w:iCs/>
              </w:rPr>
            </m:ctrlPr>
          </m:sSubPr>
          <m:e>
            <m:r>
              <w:rPr>
                <w:rFonts w:ascii="Cambria Math" w:hAnsi="Cambria Math" w:cs="Times New Roman"/>
                <w:lang w:val="en-US"/>
              </w:rPr>
              <m:t>VF</m:t>
            </m:r>
          </m:e>
          <m:sub>
            <m:r>
              <w:rPr>
                <w:rFonts w:ascii="Cambria Math" w:hAnsi="Cambria Math" w:cs="Times New Roman"/>
                <w:lang w:val="en-US"/>
              </w:rPr>
              <m:t>1</m:t>
            </m:r>
          </m:sub>
        </m:sSub>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1</m:t>
                </m:r>
              </m:sub>
            </m:sSub>
            <m:r>
              <w:rPr>
                <w:rFonts w:ascii="Cambria Math" w:hAnsi="Cambria Math" w:cs="Times New Roman"/>
                <w:lang w:val="en-US"/>
              </w:rPr>
              <m:t>-</m:t>
            </m:r>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num>
          <m:den>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1</m:t>
                </m:r>
              </m:sub>
            </m:sSub>
            <m:r>
              <w:rPr>
                <w:rFonts w:ascii="Cambria Math" w:hAnsi="Cambria Math" w:cs="Times New Roman"/>
                <w:lang w:val="en-US"/>
              </w:rPr>
              <m:t>+2</m:t>
            </m:r>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den>
        </m:f>
        <m:r>
          <w:rPr>
            <w:rFonts w:ascii="Cambria Math" w:hAnsi="Cambria Math" w:cs="Times New Roman"/>
            <w:lang w:val="en-US"/>
          </w:rPr>
          <m:t>=</m:t>
        </m:r>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eff</m:t>
                </m:r>
              </m:sub>
            </m:sSub>
            <m:r>
              <w:rPr>
                <w:rFonts w:ascii="Cambria Math" w:hAnsi="Cambria Math" w:cs="Times New Roman"/>
                <w:lang w:val="en-US"/>
              </w:rPr>
              <m:t>-</m:t>
            </m:r>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num>
          <m:den>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eff</m:t>
                </m:r>
              </m:sub>
            </m:sSub>
            <m:r>
              <w:rPr>
                <w:rFonts w:ascii="Cambria Math" w:hAnsi="Cambria Math" w:cs="Times New Roman"/>
                <w:lang w:val="en-US"/>
              </w:rPr>
              <m:t>+</m:t>
            </m:r>
            <m:sSub>
              <m:sSubPr>
                <m:ctrlPr>
                  <w:rPr>
                    <w:rFonts w:ascii="Cambria Math" w:hAnsi="Cambria Math" w:cs="Times New Roman"/>
                    <w:i/>
                    <w:iCs/>
                  </w:rPr>
                </m:ctrlPr>
              </m:sSubPr>
              <m:e>
                <m:r>
                  <w:rPr>
                    <w:rFonts w:ascii="Cambria Math" w:hAnsi="Cambria Math" w:cs="Times New Roman"/>
                    <w:lang w:val="en-US"/>
                  </w:rPr>
                  <m:t>2</m:t>
                </m:r>
                <m:r>
                  <w:rPr>
                    <w:rFonts w:ascii="Cambria Math" w:hAnsi="Cambria Math" w:cs="Times New Roman"/>
                  </w:rPr>
                  <m:t>ɛ</m:t>
                </m:r>
              </m:e>
              <m:sub>
                <m:r>
                  <w:rPr>
                    <w:rFonts w:ascii="Cambria Math" w:hAnsi="Cambria Math" w:cs="Times New Roman"/>
                    <w:lang w:val="en-US"/>
                  </w:rPr>
                  <m:t>2</m:t>
                </m:r>
              </m:sub>
            </m:sSub>
          </m:den>
        </m:f>
      </m:oMath>
      <w:r w:rsidR="00765F47" w:rsidRPr="00DE2CF8">
        <w:rPr>
          <w:rFonts w:ascii="Times New Roman" w:hAnsi="Times New Roman" w:cs="Times New Roman"/>
          <w:iCs/>
        </w:rPr>
        <w:t xml:space="preserve">                                </w:t>
      </w:r>
      <w:r w:rsidR="00DA42C2">
        <w:rPr>
          <w:rFonts w:ascii="Times New Roman" w:hAnsi="Times New Roman" w:cs="Times New Roman"/>
          <w:iCs/>
        </w:rPr>
        <w:t xml:space="preserve">                                             </w:t>
      </w:r>
      <w:r w:rsidR="00765F47" w:rsidRPr="00DE2CF8">
        <w:rPr>
          <w:rFonts w:ascii="Times New Roman" w:hAnsi="Times New Roman" w:cs="Times New Roman"/>
          <w:iCs/>
        </w:rPr>
        <w:t xml:space="preserve">   </w:t>
      </w:r>
      <w:r w:rsidR="00765F47">
        <w:rPr>
          <w:rFonts w:ascii="Times New Roman" w:hAnsi="Times New Roman" w:cs="Times New Roman"/>
          <w:iCs/>
        </w:rPr>
        <w:t xml:space="preserve"> </w:t>
      </w:r>
      <w:r w:rsidR="00765F47" w:rsidRPr="00DE2CF8">
        <w:rPr>
          <w:rFonts w:ascii="Times New Roman" w:hAnsi="Times New Roman" w:cs="Times New Roman"/>
          <w:iCs/>
        </w:rPr>
        <w:t xml:space="preserve"> </w:t>
      </w:r>
      <w:r w:rsidR="00765F47">
        <w:rPr>
          <w:rFonts w:ascii="Times New Roman" w:hAnsi="Times New Roman" w:cs="Times New Roman"/>
          <w:iCs/>
        </w:rPr>
        <w:t xml:space="preserve"> </w:t>
      </w:r>
      <w:r w:rsidR="00765F47" w:rsidRPr="00DE2CF8">
        <w:rPr>
          <w:rFonts w:ascii="Times New Roman" w:hAnsi="Times New Roman" w:cs="Times New Roman"/>
          <w:iCs/>
        </w:rPr>
        <w:t>(S</w:t>
      </w:r>
      <w:r w:rsidR="00765F47">
        <w:rPr>
          <w:rFonts w:ascii="Times New Roman" w:hAnsi="Times New Roman" w:cs="Times New Roman"/>
          <w:iCs/>
        </w:rPr>
        <w:t>5</w:t>
      </w:r>
      <w:r w:rsidR="00765F47" w:rsidRPr="00DE2CF8">
        <w:rPr>
          <w:rFonts w:ascii="Times New Roman" w:hAnsi="Times New Roman" w:cs="Times New Roman"/>
          <w:iCs/>
        </w:rPr>
        <w:t>)</w:t>
      </w:r>
    </w:p>
    <w:p w14:paraId="0F2AAFB9" w14:textId="77777777" w:rsidR="00765F47" w:rsidRPr="00DE2CF8" w:rsidRDefault="00765F47" w:rsidP="00765F47">
      <w:pPr>
        <w:spacing w:line="480" w:lineRule="auto"/>
        <w:jc w:val="both"/>
        <w:rPr>
          <w:rFonts w:ascii="Times New Roman" w:hAnsi="Times New Roman" w:cs="Times New Roman"/>
        </w:rPr>
      </w:pPr>
      <w:r w:rsidRPr="00DE2CF8">
        <w:rPr>
          <w:rFonts w:ascii="Times New Roman" w:hAnsi="Times New Roman" w:cs="Times New Roman"/>
        </w:rPr>
        <w:t xml:space="preserve">The </w:t>
      </w:r>
      <w:proofErr w:type="spellStart"/>
      <w:r w:rsidRPr="00DE2CF8">
        <w:rPr>
          <w:rFonts w:ascii="Times New Roman" w:hAnsi="Times New Roman" w:cs="Times New Roman"/>
        </w:rPr>
        <w:t>Bruggemann</w:t>
      </w:r>
      <w:proofErr w:type="spellEnd"/>
      <w:r w:rsidRPr="00DE2CF8">
        <w:rPr>
          <w:rFonts w:ascii="Times New Roman" w:hAnsi="Times New Roman" w:cs="Times New Roman"/>
        </w:rPr>
        <w:t xml:space="preserve"> mixing rule assumes the two materials are embedded in a host medium with an </w:t>
      </w:r>
      <m:oMath>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 xml:space="preserve">eff </m:t>
            </m:r>
          </m:sub>
        </m:sSub>
      </m:oMath>
      <w:r w:rsidRPr="00DE2CF8">
        <w:rPr>
          <w:rFonts w:ascii="Times New Roman" w:hAnsi="Times New Roman" w:cs="Times New Roman"/>
        </w:rPr>
        <w:t xml:space="preserve"> can be calculated by equation S</w:t>
      </w:r>
      <w:r w:rsidR="00975746">
        <w:rPr>
          <w:rFonts w:ascii="Times New Roman" w:hAnsi="Times New Roman" w:cs="Times New Roman"/>
        </w:rPr>
        <w:t>6</w:t>
      </w:r>
      <w:r w:rsidRPr="00DE2CF8">
        <w:rPr>
          <w:rFonts w:ascii="Times New Roman" w:hAnsi="Times New Roman" w:cs="Times New Roman"/>
        </w:rPr>
        <w:t>.</w:t>
      </w:r>
    </w:p>
    <w:p w14:paraId="0F2AAFBA" w14:textId="77777777" w:rsidR="00765F47" w:rsidRPr="00DE2CF8" w:rsidRDefault="00487B8C" w:rsidP="00765F47">
      <w:pPr>
        <w:tabs>
          <w:tab w:val="left" w:pos="2328"/>
        </w:tabs>
        <w:spacing w:line="480" w:lineRule="auto"/>
        <w:jc w:val="both"/>
        <w:rPr>
          <w:rFonts w:ascii="Times New Roman" w:hAnsi="Times New Roman" w:cs="Times New Roman"/>
        </w:rPr>
      </w:pPr>
      <m:oMath>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1</m:t>
                </m:r>
              </m:sub>
            </m:sSub>
            <m:r>
              <w:rPr>
                <w:rFonts w:ascii="Cambria Math" w:hAnsi="Cambria Math" w:cs="Times New Roman"/>
                <w:lang w:val="en-US"/>
              </w:rPr>
              <m:t>-</m:t>
            </m:r>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eff</m:t>
                </m:r>
              </m:sub>
            </m:sSub>
          </m:num>
          <m:den>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1</m:t>
                </m:r>
              </m:sub>
            </m:sSub>
            <m:r>
              <w:rPr>
                <w:rFonts w:ascii="Cambria Math" w:hAnsi="Cambria Math" w:cs="Times New Roman"/>
                <w:lang w:val="en-US"/>
              </w:rPr>
              <m:t>+2</m:t>
            </m:r>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eff</m:t>
                </m:r>
              </m:sub>
            </m:sSub>
          </m:den>
        </m:f>
        <m:r>
          <w:rPr>
            <w:rFonts w:ascii="Cambria Math" w:hAnsi="Cambria Math" w:cs="Times New Roman"/>
            <w:lang w:val="en-US"/>
          </w:rPr>
          <m:t>+(1-</m:t>
        </m:r>
        <m:sSub>
          <m:sSubPr>
            <m:ctrlPr>
              <w:rPr>
                <w:rFonts w:ascii="Cambria Math" w:hAnsi="Cambria Math" w:cs="Times New Roman"/>
                <w:i/>
                <w:iCs/>
              </w:rPr>
            </m:ctrlPr>
          </m:sSubPr>
          <m:e>
            <m:r>
              <w:rPr>
                <w:rFonts w:ascii="Cambria Math" w:hAnsi="Cambria Math" w:cs="Times New Roman"/>
                <w:lang w:val="en-US"/>
              </w:rPr>
              <m:t>VF</m:t>
            </m:r>
          </m:e>
          <m:sub>
            <m:r>
              <w:rPr>
                <w:rFonts w:ascii="Cambria Math" w:hAnsi="Cambria Math" w:cs="Times New Roman"/>
                <w:lang w:val="en-US"/>
              </w:rPr>
              <m:t>1</m:t>
            </m:r>
          </m:sub>
        </m:sSub>
        <m:r>
          <w:rPr>
            <w:rFonts w:ascii="Cambria Math" w:hAnsi="Cambria Math" w:cs="Times New Roman"/>
            <w:lang w:val="en-US"/>
          </w:rPr>
          <m:t>)</m:t>
        </m:r>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sSub>
              <m:sSubPr>
                <m:ctrlPr>
                  <w:rPr>
                    <w:rFonts w:ascii="Cambria Math" w:hAnsi="Cambria Math" w:cs="Times New Roman"/>
                    <w:i/>
                    <w:iCs/>
                  </w:rPr>
                </m:ctrlPr>
              </m:sSubPr>
              <m:e>
                <m:r>
                  <w:rPr>
                    <w:rFonts w:ascii="Cambria Math" w:hAnsi="Cambria Math" w:cs="Times New Roman"/>
                    <w:lang w:val="en-US"/>
                  </w:rPr>
                  <m:t>-</m:t>
                </m:r>
                <m:r>
                  <w:rPr>
                    <w:rFonts w:ascii="Cambria Math" w:hAnsi="Cambria Math" w:cs="Times New Roman"/>
                  </w:rPr>
                  <m:t>ɛ</m:t>
                </m:r>
              </m:e>
              <m:sub>
                <m:r>
                  <w:rPr>
                    <w:rFonts w:ascii="Cambria Math" w:hAnsi="Cambria Math" w:cs="Times New Roman"/>
                    <w:lang w:val="en-US"/>
                  </w:rPr>
                  <m:t>eff</m:t>
                </m:r>
              </m:sub>
            </m:sSub>
          </m:num>
          <m:den>
            <m:sSub>
              <m:sSubPr>
                <m:ctrlPr>
                  <w:rPr>
                    <w:rFonts w:ascii="Cambria Math" w:hAnsi="Cambria Math" w:cs="Times New Roman"/>
                    <w:i/>
                    <w:iCs/>
                  </w:rPr>
                </m:ctrlPr>
              </m:sSubPr>
              <m:e>
                <m:r>
                  <w:rPr>
                    <w:rFonts w:ascii="Cambria Math" w:hAnsi="Cambria Math" w:cs="Times New Roman"/>
                  </w:rPr>
                  <m:t>ɛ</m:t>
                </m:r>
              </m:e>
              <m:sub>
                <m:r>
                  <w:rPr>
                    <w:rFonts w:ascii="Cambria Math" w:hAnsi="Cambria Math" w:cs="Times New Roman"/>
                    <w:lang w:val="en-US"/>
                  </w:rPr>
                  <m:t>2</m:t>
                </m:r>
              </m:sub>
            </m:sSub>
            <m:sSub>
              <m:sSubPr>
                <m:ctrlPr>
                  <w:rPr>
                    <w:rFonts w:ascii="Cambria Math" w:hAnsi="Cambria Math" w:cs="Times New Roman"/>
                    <w:i/>
                    <w:iCs/>
                  </w:rPr>
                </m:ctrlPr>
              </m:sSubPr>
              <m:e>
                <m:r>
                  <w:rPr>
                    <w:rFonts w:ascii="Cambria Math" w:hAnsi="Cambria Math" w:cs="Times New Roman"/>
                    <w:lang w:val="en-US"/>
                  </w:rPr>
                  <m:t>+2</m:t>
                </m:r>
                <m:r>
                  <w:rPr>
                    <w:rFonts w:ascii="Cambria Math" w:hAnsi="Cambria Math" w:cs="Times New Roman"/>
                  </w:rPr>
                  <m:t>ɛ</m:t>
                </m:r>
              </m:e>
              <m:sub>
                <m:r>
                  <w:rPr>
                    <w:rFonts w:ascii="Cambria Math" w:hAnsi="Cambria Math" w:cs="Times New Roman"/>
                    <w:lang w:val="en-US"/>
                  </w:rPr>
                  <m:t>eff</m:t>
                </m:r>
              </m:sub>
            </m:sSub>
          </m:den>
        </m:f>
        <m:r>
          <w:rPr>
            <w:rFonts w:ascii="Cambria Math" w:hAnsi="Cambria Math" w:cs="Times New Roman"/>
            <w:lang w:val="en-US"/>
          </w:rPr>
          <m:t>=</m:t>
        </m:r>
      </m:oMath>
      <w:r w:rsidR="00765F47" w:rsidRPr="00DE2CF8">
        <w:rPr>
          <w:rFonts w:ascii="Times New Roman" w:hAnsi="Times New Roman" w:cs="Times New Roman"/>
        </w:rPr>
        <w:t xml:space="preserve">0              </w:t>
      </w:r>
      <w:r w:rsidR="00DA42C2">
        <w:rPr>
          <w:rFonts w:ascii="Times New Roman" w:hAnsi="Times New Roman" w:cs="Times New Roman"/>
        </w:rPr>
        <w:t xml:space="preserve">                                              </w:t>
      </w:r>
      <w:r w:rsidR="00765F47" w:rsidRPr="00DE2CF8">
        <w:rPr>
          <w:rFonts w:ascii="Times New Roman" w:hAnsi="Times New Roman" w:cs="Times New Roman"/>
        </w:rPr>
        <w:t xml:space="preserve">  </w:t>
      </w:r>
      <w:r w:rsidR="00765F47">
        <w:rPr>
          <w:rFonts w:ascii="Times New Roman" w:hAnsi="Times New Roman" w:cs="Times New Roman"/>
        </w:rPr>
        <w:t xml:space="preserve">   </w:t>
      </w:r>
      <w:r w:rsidR="00765F47" w:rsidRPr="00DE2CF8">
        <w:rPr>
          <w:rFonts w:ascii="Times New Roman" w:hAnsi="Times New Roman" w:cs="Times New Roman"/>
          <w:iCs/>
        </w:rPr>
        <w:t>(S</w:t>
      </w:r>
      <w:r w:rsidR="00765F47">
        <w:rPr>
          <w:rFonts w:ascii="Times New Roman" w:hAnsi="Times New Roman" w:cs="Times New Roman"/>
          <w:iCs/>
        </w:rPr>
        <w:t>6</w:t>
      </w:r>
      <w:r w:rsidR="00765F47" w:rsidRPr="00DE2CF8">
        <w:rPr>
          <w:rFonts w:ascii="Times New Roman" w:hAnsi="Times New Roman" w:cs="Times New Roman"/>
          <w:iCs/>
        </w:rPr>
        <w:t>)</w:t>
      </w:r>
    </w:p>
    <w:p w14:paraId="0F2AAFBB" w14:textId="77777777" w:rsidR="00765F47" w:rsidRPr="00DE2CF8" w:rsidRDefault="00765F47" w:rsidP="00765F47">
      <w:pPr>
        <w:tabs>
          <w:tab w:val="left" w:pos="2328"/>
        </w:tabs>
        <w:spacing w:line="480" w:lineRule="auto"/>
        <w:jc w:val="both"/>
        <w:rPr>
          <w:rFonts w:ascii="Times New Roman" w:hAnsi="Times New Roman" w:cs="Times New Roman"/>
        </w:rPr>
      </w:pPr>
      <w:r w:rsidRPr="00DE2CF8">
        <w:rPr>
          <w:rFonts w:ascii="Times New Roman" w:hAnsi="Times New Roman" w:cs="Times New Roman"/>
        </w:rPr>
        <w:t xml:space="preserve">For the volume mixing rule, the </w:t>
      </w:r>
      <m:oMath>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eff</m:t>
            </m:r>
          </m:sub>
        </m:sSub>
      </m:oMath>
      <w:r w:rsidRPr="00DE2CF8">
        <w:rPr>
          <w:rFonts w:ascii="Times New Roman" w:hAnsi="Times New Roman" w:cs="Times New Roman"/>
        </w:rPr>
        <w:t xml:space="preserve"> of the coated particles is calculated assuming a volume weighted average based on the RI of each component.</w:t>
      </w:r>
    </w:p>
    <w:p w14:paraId="0F2AAFBC" w14:textId="065F3B9D" w:rsidR="00765F47" w:rsidRPr="00DE2CF8" w:rsidRDefault="00487B8C" w:rsidP="00765F47">
      <w:pPr>
        <w:tabs>
          <w:tab w:val="left" w:pos="2328"/>
        </w:tabs>
        <w:spacing w:line="480" w:lineRule="auto"/>
        <w:jc w:val="both"/>
        <w:rPr>
          <w:rFonts w:ascii="Times New Roman" w:hAnsi="Times New Roman" w:cs="Times New Roman"/>
          <w:iCs/>
        </w:rPr>
      </w:pPr>
      <m:oMath>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eff</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lang w:val="en-US"/>
              </w:rPr>
              <m:t>VF</m:t>
            </m:r>
          </m:e>
          <m:sub>
            <m:r>
              <w:rPr>
                <w:rFonts w:ascii="Cambria Math" w:hAnsi="Cambria Math" w:cs="Times New Roman"/>
                <w:lang w:val="en-US"/>
              </w:rPr>
              <m:t>1</m:t>
            </m:r>
          </m:sub>
        </m:sSub>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1</m:t>
            </m:r>
          </m:sub>
        </m:sSub>
        <m:r>
          <m:rPr>
            <m:sty m:val="p"/>
          </m:rPr>
          <w:rPr>
            <w:rFonts w:ascii="Cambria Math" w:hAnsi="Cambria Math" w:cs="Times New Roman"/>
            <w:lang w:val="en-US"/>
          </w:rPr>
          <m:t>+(1-</m:t>
        </m:r>
        <m:sSub>
          <m:sSubPr>
            <m:ctrlPr>
              <w:rPr>
                <w:rFonts w:ascii="Cambria Math" w:hAnsi="Cambria Math" w:cs="Times New Roman"/>
                <w:i/>
                <w:iCs/>
              </w:rPr>
            </m:ctrlPr>
          </m:sSubPr>
          <m:e>
            <m:r>
              <w:rPr>
                <w:rFonts w:ascii="Cambria Math" w:hAnsi="Cambria Math" w:cs="Times New Roman"/>
                <w:lang w:val="en-US"/>
              </w:rPr>
              <m:t>VF</m:t>
            </m:r>
          </m:e>
          <m:sub>
            <m:r>
              <w:rPr>
                <w:rFonts w:ascii="Cambria Math" w:hAnsi="Cambria Math" w:cs="Times New Roman"/>
                <w:lang w:val="en-US"/>
              </w:rPr>
              <m:t>1</m:t>
            </m:r>
          </m:sub>
        </m:sSub>
        <m:sSub>
          <m:sSubPr>
            <m:ctrlPr>
              <w:rPr>
                <w:rFonts w:ascii="Cambria Math" w:hAnsi="Cambria Math" w:cs="Times New Roman"/>
                <w:i/>
                <w:iCs/>
              </w:rPr>
            </m:ctrlPr>
          </m:sSubPr>
          <m:e>
            <m:r>
              <w:rPr>
                <w:rFonts w:ascii="Cambria Math" w:hAnsi="Cambria Math" w:cs="Times New Roman"/>
                <w:lang w:val="en-US"/>
              </w:rPr>
              <m:t>)RI</m:t>
            </m:r>
          </m:e>
          <m:sub>
            <m:r>
              <w:rPr>
                <w:rFonts w:ascii="Cambria Math" w:hAnsi="Cambria Math" w:cs="Times New Roman"/>
                <w:lang w:val="en-US"/>
              </w:rPr>
              <m:t>2</m:t>
            </m:r>
          </m:sub>
        </m:sSub>
      </m:oMath>
      <w:r w:rsidR="00765F47" w:rsidRPr="00DE2CF8">
        <w:rPr>
          <w:rFonts w:ascii="Times New Roman" w:hAnsi="Times New Roman" w:cs="Times New Roman"/>
          <w:iCs/>
        </w:rPr>
        <w:t xml:space="preserve">              </w:t>
      </w:r>
      <w:r w:rsidR="00765F47">
        <w:rPr>
          <w:rFonts w:ascii="Times New Roman" w:hAnsi="Times New Roman" w:cs="Times New Roman"/>
          <w:iCs/>
        </w:rPr>
        <w:t xml:space="preserve">  </w:t>
      </w:r>
      <w:r w:rsidR="00765F47" w:rsidRPr="00DE2CF8">
        <w:rPr>
          <w:rFonts w:ascii="Times New Roman" w:hAnsi="Times New Roman" w:cs="Times New Roman"/>
          <w:iCs/>
        </w:rPr>
        <w:t xml:space="preserve">  </w:t>
      </w:r>
      <w:r w:rsidR="00DA42C2">
        <w:rPr>
          <w:rFonts w:ascii="Times New Roman" w:hAnsi="Times New Roman" w:cs="Times New Roman"/>
          <w:iCs/>
        </w:rPr>
        <w:t xml:space="preserve">                  </w:t>
      </w:r>
      <w:r w:rsidR="00451053">
        <w:rPr>
          <w:rFonts w:ascii="Times New Roman" w:hAnsi="Times New Roman" w:cs="Times New Roman"/>
          <w:iCs/>
        </w:rPr>
        <w:t xml:space="preserve">                              </w:t>
      </w:r>
      <w:r w:rsidR="00765F47" w:rsidRPr="00DE2CF8">
        <w:rPr>
          <w:rFonts w:ascii="Times New Roman" w:hAnsi="Times New Roman" w:cs="Times New Roman"/>
          <w:iCs/>
        </w:rPr>
        <w:t xml:space="preserve"> (S</w:t>
      </w:r>
      <w:r w:rsidR="00765F47">
        <w:rPr>
          <w:rFonts w:ascii="Times New Roman" w:hAnsi="Times New Roman" w:cs="Times New Roman"/>
          <w:iCs/>
        </w:rPr>
        <w:t>7</w:t>
      </w:r>
      <w:r w:rsidR="00765F47" w:rsidRPr="00DE2CF8">
        <w:rPr>
          <w:rFonts w:ascii="Times New Roman" w:hAnsi="Times New Roman" w:cs="Times New Roman"/>
          <w:iCs/>
        </w:rPr>
        <w:t>)</w:t>
      </w:r>
    </w:p>
    <w:p w14:paraId="0F2AAFBD" w14:textId="16154191" w:rsidR="00765F47" w:rsidRDefault="00765F47" w:rsidP="00765F47">
      <w:pPr>
        <w:tabs>
          <w:tab w:val="left" w:pos="2328"/>
        </w:tabs>
        <w:spacing w:line="480" w:lineRule="auto"/>
        <w:rPr>
          <w:rFonts w:ascii="Times New Roman" w:hAnsi="Times New Roman" w:cs="Times New Roman"/>
        </w:rPr>
      </w:pPr>
      <w:r w:rsidRPr="00F859C2">
        <w:rPr>
          <w:rFonts w:ascii="Times New Roman" w:hAnsi="Times New Roman" w:cs="Times New Roman"/>
        </w:rPr>
        <w:t>The measured and calculated values for the input of each model are summarized in Table S1</w:t>
      </w:r>
      <w:r w:rsidR="00F070E5">
        <w:rPr>
          <w:rFonts w:ascii="Times New Roman" w:hAnsi="Times New Roman" w:cs="Times New Roman" w:hint="eastAsia"/>
        </w:rPr>
        <w:t xml:space="preserve"> and S2</w:t>
      </w:r>
      <w:r w:rsidRPr="00F859C2">
        <w:rPr>
          <w:rFonts w:ascii="Times New Roman" w:hAnsi="Times New Roman" w:cs="Times New Roman"/>
        </w:rPr>
        <w:t>.</w:t>
      </w:r>
    </w:p>
    <w:p w14:paraId="2290180B" w14:textId="37997827" w:rsidR="00E10702" w:rsidRPr="002F60BC" w:rsidRDefault="00E10702" w:rsidP="001B03C0">
      <w:pPr>
        <w:spacing w:line="480" w:lineRule="auto"/>
        <w:jc w:val="both"/>
        <w:rPr>
          <w:rFonts w:ascii="Times New Roman" w:hAnsi="Times New Roman" w:cs="Times New Roman"/>
          <w:b/>
          <w:highlight w:val="yellow"/>
        </w:rPr>
      </w:pPr>
      <w:r w:rsidRPr="002F60BC">
        <w:rPr>
          <w:rFonts w:ascii="Times New Roman" w:hAnsi="Times New Roman" w:cs="Times New Roman"/>
          <w:b/>
          <w:highlight w:val="yellow"/>
        </w:rPr>
        <w:t xml:space="preserve">S3. Comparing the </w:t>
      </w:r>
      <w:r w:rsidR="007303B8" w:rsidRPr="002F60BC">
        <w:rPr>
          <w:rFonts w:ascii="Times New Roman" w:hAnsi="Times New Roman" w:cs="Times New Roman"/>
          <w:b/>
          <w:highlight w:val="yellow"/>
        </w:rPr>
        <w:t>c</w:t>
      </w:r>
      <w:r w:rsidRPr="002F60BC">
        <w:rPr>
          <w:rFonts w:ascii="Times New Roman" w:hAnsi="Times New Roman" w:cs="Times New Roman"/>
          <w:b/>
          <w:highlight w:val="yellow"/>
        </w:rPr>
        <w:t xml:space="preserve">hemical </w:t>
      </w:r>
      <w:r w:rsidR="007303B8" w:rsidRPr="002F60BC">
        <w:rPr>
          <w:rFonts w:ascii="Times New Roman" w:hAnsi="Times New Roman" w:cs="Times New Roman"/>
          <w:b/>
          <w:highlight w:val="yellow"/>
        </w:rPr>
        <w:t>c</w:t>
      </w:r>
      <w:r w:rsidRPr="002F60BC">
        <w:rPr>
          <w:rFonts w:ascii="Times New Roman" w:hAnsi="Times New Roman" w:cs="Times New Roman"/>
          <w:b/>
          <w:highlight w:val="yellow"/>
        </w:rPr>
        <w:t xml:space="preserve">ompositions of SOA </w:t>
      </w:r>
      <w:r w:rsidR="007303B8" w:rsidRPr="002F60BC">
        <w:rPr>
          <w:rFonts w:ascii="Times New Roman" w:hAnsi="Times New Roman" w:cs="Times New Roman"/>
          <w:b/>
          <w:highlight w:val="yellow"/>
        </w:rPr>
        <w:t>g</w:t>
      </w:r>
      <w:r w:rsidRPr="002F60BC">
        <w:rPr>
          <w:rFonts w:ascii="Times New Roman" w:hAnsi="Times New Roman" w:cs="Times New Roman"/>
          <w:b/>
          <w:highlight w:val="yellow"/>
        </w:rPr>
        <w:t>enerated with and without Soot Particles.</w:t>
      </w:r>
    </w:p>
    <w:p w14:paraId="3C1E0C52" w14:textId="48371737" w:rsidR="0090062D" w:rsidRPr="002F60BC" w:rsidRDefault="0090062D" w:rsidP="001B03C0">
      <w:pPr>
        <w:autoSpaceDE w:val="0"/>
        <w:autoSpaceDN w:val="0"/>
        <w:adjustRightInd w:val="0"/>
        <w:spacing w:after="120" w:line="480" w:lineRule="auto"/>
        <w:jc w:val="both"/>
        <w:rPr>
          <w:rFonts w:ascii="Times New Roman" w:hAnsi="Times New Roman" w:cs="Times New Roman"/>
        </w:rPr>
      </w:pPr>
      <w:r w:rsidRPr="002F60BC">
        <w:rPr>
          <w:rFonts w:ascii="Times New Roman" w:hAnsi="Times New Roman" w:cs="Times New Roman"/>
          <w:highlight w:val="yellow"/>
        </w:rPr>
        <w:t xml:space="preserve">In this study, the AMS was utilized to measure the bulk aerosols throughout the experiment. Fig. </w:t>
      </w:r>
      <w:proofErr w:type="spellStart"/>
      <w:r w:rsidRPr="002F60BC">
        <w:rPr>
          <w:rFonts w:ascii="Times New Roman" w:hAnsi="Times New Roman" w:cs="Times New Roman"/>
          <w:highlight w:val="yellow"/>
        </w:rPr>
        <w:t>S</w:t>
      </w:r>
      <w:r w:rsidR="00D34BED">
        <w:rPr>
          <w:rFonts w:ascii="Times New Roman" w:hAnsi="Times New Roman" w:cs="Times New Roman"/>
          <w:highlight w:val="yellow"/>
        </w:rPr>
        <w:t>1</w:t>
      </w:r>
      <w:proofErr w:type="spellEnd"/>
      <w:r w:rsidRPr="002F60BC">
        <w:rPr>
          <w:rFonts w:ascii="Times New Roman" w:hAnsi="Times New Roman" w:cs="Times New Roman"/>
          <w:highlight w:val="yellow"/>
        </w:rPr>
        <w:t xml:space="preserve"> presents the normalized average mass spectra of pure SOAs during the period used to derive the RI values (represented as (a1) and (a2)), the normalized average mass spectra of the coating organics of the coated BC particles during the investigated period ((b1) and (b2)), as well as the differences between them ((c1) and (c2)). Notably, there is minimal variation observed in the chemical composition of the SOAs generated in the presence and absence of BC particles.</w:t>
      </w:r>
      <w:bookmarkStart w:id="0" w:name="_GoBack"/>
      <w:bookmarkEnd w:id="0"/>
    </w:p>
    <w:p w14:paraId="64258046" w14:textId="675572F4" w:rsidR="0090062D" w:rsidRDefault="0090062D" w:rsidP="001B03C0">
      <w:pPr>
        <w:autoSpaceDE w:val="0"/>
        <w:autoSpaceDN w:val="0"/>
        <w:adjustRightInd w:val="0"/>
        <w:spacing w:after="120" w:line="480" w:lineRule="auto"/>
        <w:jc w:val="both"/>
        <w:rPr>
          <w:rFonts w:ascii="Times New Roman" w:hAnsi="Times New Roman" w:cs="Times New Roman"/>
          <w:color w:val="FF0000"/>
          <w:sz w:val="24"/>
          <w:szCs w:val="24"/>
        </w:rPr>
      </w:pPr>
      <w:r>
        <w:rPr>
          <w:rFonts w:ascii="Times New Roman" w:hAnsi="Times New Roman" w:cs="Times New Roman"/>
          <w:noProof/>
          <w:color w:val="FF0000"/>
          <w:sz w:val="24"/>
          <w:szCs w:val="24"/>
        </w:rPr>
        <w:drawing>
          <wp:inline distT="0" distB="0" distL="0" distR="0" wp14:anchorId="5427EE1B" wp14:editId="79719805">
            <wp:extent cx="5625012" cy="3689350"/>
            <wp:effectExtent l="0" t="0" r="0" b="6350"/>
            <wp:docPr id="3" name="Picture 3" descr="C:\Users\mbessdh6\Desktop\SASSO_2nd paper\Figs\chem_di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bessdh6\Desktop\SASSO_2nd paper\Figs\chem_diff.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26493" cy="3690321"/>
                    </a:xfrm>
                    <a:prstGeom prst="rect">
                      <a:avLst/>
                    </a:prstGeom>
                    <a:noFill/>
                    <a:ln>
                      <a:noFill/>
                    </a:ln>
                  </pic:spPr>
                </pic:pic>
              </a:graphicData>
            </a:graphic>
          </wp:inline>
        </w:drawing>
      </w:r>
    </w:p>
    <w:p w14:paraId="3D6CC135" w14:textId="1E459D97" w:rsidR="0090062D" w:rsidRPr="002F60BC" w:rsidRDefault="00044FEA" w:rsidP="001B03C0">
      <w:pPr>
        <w:autoSpaceDE w:val="0"/>
        <w:autoSpaceDN w:val="0"/>
        <w:adjustRightInd w:val="0"/>
        <w:spacing w:after="120" w:line="480" w:lineRule="auto"/>
        <w:jc w:val="both"/>
        <w:rPr>
          <w:rFonts w:ascii="Times New Roman" w:hAnsi="Times New Roman" w:cs="Times New Roman"/>
        </w:rPr>
      </w:pPr>
      <w:r w:rsidRPr="002F60BC">
        <w:rPr>
          <w:rFonts w:ascii="Times New Roman" w:hAnsi="Times New Roman" w:cs="Times New Roman"/>
          <w:b/>
          <w:highlight w:val="yellow"/>
        </w:rPr>
        <w:t>Fig. S1</w:t>
      </w:r>
      <w:r w:rsidR="0090062D" w:rsidRPr="002F60BC">
        <w:rPr>
          <w:rFonts w:ascii="Times New Roman" w:hAnsi="Times New Roman" w:cs="Times New Roman"/>
          <w:highlight w:val="yellow"/>
        </w:rPr>
        <w:t xml:space="preserve"> Normalized average mass spectra of pure SOAs during the period used to derive the RI values (represented as (a1) and (a2)), normalized average mass spectra of the coating organics of the coated BC particles during the investigated period ((b1) and (b2)), as well as the differences between them ((c1) and (c2)).</w:t>
      </w:r>
    </w:p>
    <w:p w14:paraId="0D63FE17" w14:textId="39C5C3A9" w:rsidR="0090062D" w:rsidRDefault="0090062D" w:rsidP="001B03C0">
      <w:pPr>
        <w:autoSpaceDE w:val="0"/>
        <w:autoSpaceDN w:val="0"/>
        <w:adjustRightInd w:val="0"/>
        <w:spacing w:after="120" w:line="480" w:lineRule="auto"/>
        <w:jc w:val="both"/>
        <w:rPr>
          <w:rFonts w:ascii="Times New Roman" w:hAnsi="Times New Roman" w:cs="Times New Roman"/>
          <w:color w:val="FF0000"/>
          <w:sz w:val="24"/>
          <w:szCs w:val="24"/>
        </w:rPr>
      </w:pPr>
    </w:p>
    <w:p w14:paraId="4944724E" w14:textId="0952FE97" w:rsidR="00E10702" w:rsidRPr="002F60BC" w:rsidRDefault="0090062D" w:rsidP="001B03C0">
      <w:pPr>
        <w:spacing w:line="480" w:lineRule="auto"/>
        <w:jc w:val="both"/>
        <w:rPr>
          <w:rFonts w:ascii="Times New Roman" w:hAnsi="Times New Roman" w:cs="Times New Roman"/>
          <w:b/>
          <w:highlight w:val="yellow"/>
        </w:rPr>
      </w:pPr>
      <w:proofErr w:type="spellStart"/>
      <w:r w:rsidRPr="002F60BC">
        <w:rPr>
          <w:rFonts w:ascii="Times New Roman" w:hAnsi="Times New Roman" w:cs="Times New Roman"/>
          <w:b/>
          <w:highlight w:val="yellow"/>
        </w:rPr>
        <w:lastRenderedPageBreak/>
        <w:t>S</w:t>
      </w:r>
      <w:r w:rsidR="00E10702" w:rsidRPr="002F60BC">
        <w:rPr>
          <w:rFonts w:ascii="Times New Roman" w:hAnsi="Times New Roman" w:cs="Times New Roman"/>
          <w:b/>
          <w:highlight w:val="yellow"/>
        </w:rPr>
        <w:t>4</w:t>
      </w:r>
      <w:proofErr w:type="spellEnd"/>
      <w:r w:rsidRPr="002F60BC">
        <w:rPr>
          <w:rFonts w:ascii="Times New Roman" w:hAnsi="Times New Roman" w:cs="Times New Roman"/>
          <w:b/>
          <w:highlight w:val="yellow"/>
        </w:rPr>
        <w:t xml:space="preserve">. </w:t>
      </w:r>
      <w:r w:rsidR="00E10702" w:rsidRPr="002F60BC">
        <w:rPr>
          <w:rFonts w:ascii="Times New Roman" w:hAnsi="Times New Roman" w:cs="Times New Roman"/>
          <w:b/>
          <w:highlight w:val="yellow"/>
        </w:rPr>
        <w:t>Stability of c</w:t>
      </w:r>
      <w:r w:rsidRPr="002F60BC">
        <w:rPr>
          <w:rFonts w:ascii="Times New Roman" w:hAnsi="Times New Roman" w:cs="Times New Roman"/>
          <w:b/>
          <w:highlight w:val="yellow"/>
        </w:rPr>
        <w:t xml:space="preserve">hemical compositions of </w:t>
      </w:r>
      <w:r w:rsidR="007303B8" w:rsidRPr="002F60BC">
        <w:rPr>
          <w:rFonts w:ascii="Times New Roman" w:hAnsi="Times New Roman" w:cs="Times New Roman"/>
          <w:b/>
          <w:highlight w:val="yellow"/>
        </w:rPr>
        <w:t>organics during the investigated coating ratio period.</w:t>
      </w:r>
    </w:p>
    <w:p w14:paraId="616FD443" w14:textId="1DC8F974" w:rsidR="00C90AAF" w:rsidRPr="002F60BC" w:rsidRDefault="00827FDB" w:rsidP="001B03C0">
      <w:pPr>
        <w:autoSpaceDE w:val="0"/>
        <w:autoSpaceDN w:val="0"/>
        <w:adjustRightInd w:val="0"/>
        <w:spacing w:after="120" w:line="480" w:lineRule="auto"/>
        <w:jc w:val="both"/>
        <w:rPr>
          <w:rFonts w:ascii="Times New Roman" w:hAnsi="Times New Roman" w:cs="Times New Roman"/>
        </w:rPr>
      </w:pPr>
      <w:r w:rsidRPr="002F60BC">
        <w:rPr>
          <w:rFonts w:ascii="Times New Roman" w:hAnsi="Times New Roman" w:cs="Times New Roman"/>
          <w:highlight w:val="yellow"/>
        </w:rPr>
        <w:t>The t</w:t>
      </w:r>
      <w:r w:rsidR="00C90AAF" w:rsidRPr="002F60BC">
        <w:rPr>
          <w:rFonts w:ascii="Times New Roman" w:hAnsi="Times New Roman" w:cs="Times New Roman"/>
          <w:highlight w:val="yellow"/>
        </w:rPr>
        <w:t xml:space="preserve">ime series </w:t>
      </w:r>
      <w:r w:rsidRPr="002F60BC">
        <w:rPr>
          <w:rFonts w:ascii="Times New Roman" w:hAnsi="Times New Roman" w:cs="Times New Roman"/>
          <w:highlight w:val="yellow"/>
        </w:rPr>
        <w:t xml:space="preserve">analysis </w:t>
      </w:r>
      <w:r w:rsidR="00C90AAF" w:rsidRPr="002F60BC">
        <w:rPr>
          <w:rFonts w:ascii="Times New Roman" w:hAnsi="Times New Roman" w:cs="Times New Roman"/>
          <w:highlight w:val="yellow"/>
        </w:rPr>
        <w:t>of O/C and f44</w:t>
      </w:r>
      <w:r w:rsidRPr="002F60BC">
        <w:rPr>
          <w:rFonts w:ascii="Times New Roman" w:hAnsi="Times New Roman" w:cs="Times New Roman"/>
          <w:highlight w:val="yellow"/>
        </w:rPr>
        <w:t xml:space="preserve"> values</w:t>
      </w:r>
      <w:r w:rsidR="00C90AAF" w:rsidRPr="002F60BC">
        <w:rPr>
          <w:rFonts w:ascii="Times New Roman" w:hAnsi="Times New Roman" w:cs="Times New Roman"/>
          <w:highlight w:val="yellow"/>
        </w:rPr>
        <w:t xml:space="preserve"> of bulk aerosols during the investigated coating ratio period (T1-T6/T7) </w:t>
      </w:r>
      <w:r w:rsidRPr="002F60BC">
        <w:rPr>
          <w:rFonts w:ascii="Times New Roman" w:hAnsi="Times New Roman" w:cs="Times New Roman"/>
          <w:highlight w:val="yellow"/>
        </w:rPr>
        <w:t>is shown in Figure</w:t>
      </w:r>
      <w:r w:rsidR="00C90AAF" w:rsidRPr="002F60BC">
        <w:rPr>
          <w:rFonts w:ascii="Times New Roman" w:hAnsi="Times New Roman" w:cs="Times New Roman"/>
          <w:highlight w:val="yellow"/>
        </w:rPr>
        <w:t xml:space="preserve"> S</w:t>
      </w:r>
      <w:r w:rsidR="00D34BED">
        <w:rPr>
          <w:rFonts w:ascii="Times New Roman" w:hAnsi="Times New Roman" w:cs="Times New Roman"/>
          <w:highlight w:val="yellow"/>
        </w:rPr>
        <w:t>2</w:t>
      </w:r>
      <w:r w:rsidR="00E10702" w:rsidRPr="002F60BC">
        <w:rPr>
          <w:rFonts w:ascii="Times New Roman" w:hAnsi="Times New Roman" w:cs="Times New Roman"/>
          <w:highlight w:val="yellow"/>
        </w:rPr>
        <w:t xml:space="preserve">. </w:t>
      </w:r>
      <w:r w:rsidR="00C90AAF" w:rsidRPr="002F60BC">
        <w:rPr>
          <w:rFonts w:ascii="Times New Roman" w:hAnsi="Times New Roman" w:cs="Times New Roman"/>
          <w:highlight w:val="yellow"/>
        </w:rPr>
        <w:t>The figure clearly illustrates that there is negligible variation in the O/C and f44 values throughout this period. These results provide robust evidence supporting the use of a single refractive index (RI) derived from pure SOAs to effectively represent the coating organics of the coated BC particles.</w:t>
      </w:r>
    </w:p>
    <w:p w14:paraId="512ED4C6" w14:textId="1F07415F" w:rsidR="00827FDB" w:rsidRDefault="00827FDB" w:rsidP="001B03C0">
      <w:pPr>
        <w:autoSpaceDE w:val="0"/>
        <w:autoSpaceDN w:val="0"/>
        <w:adjustRightInd w:val="0"/>
        <w:spacing w:after="120" w:line="480" w:lineRule="auto"/>
        <w:jc w:val="both"/>
        <w:rPr>
          <w:rFonts w:ascii="Times New Roman" w:hAnsi="Times New Roman" w:cs="Times New Roman"/>
          <w:color w:val="FF0000"/>
          <w:sz w:val="24"/>
          <w:szCs w:val="24"/>
        </w:rPr>
      </w:pPr>
      <w:r>
        <w:rPr>
          <w:rFonts w:ascii="Times New Roman" w:hAnsi="Times New Roman" w:cs="Times New Roman"/>
          <w:noProof/>
          <w:sz w:val="24"/>
          <w:szCs w:val="24"/>
        </w:rPr>
        <w:drawing>
          <wp:inline distT="0" distB="0" distL="0" distR="0" wp14:anchorId="48DC171F" wp14:editId="77542E87">
            <wp:extent cx="5731510" cy="2679065"/>
            <wp:effectExtent l="0" t="0" r="2540" b="6985"/>
            <wp:docPr id="2" name="Picture 2" descr="C:\Users\mbessdh6\Desktop\SASSO_2nd paper\Figs\f44_O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bessdh6\Desktop\SASSO_2nd paper\Figs\f44_O_C.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2679065"/>
                    </a:xfrm>
                    <a:prstGeom prst="rect">
                      <a:avLst/>
                    </a:prstGeom>
                    <a:noFill/>
                    <a:ln>
                      <a:noFill/>
                    </a:ln>
                  </pic:spPr>
                </pic:pic>
              </a:graphicData>
            </a:graphic>
          </wp:inline>
        </w:drawing>
      </w:r>
    </w:p>
    <w:p w14:paraId="69F181FD" w14:textId="2F4395C3" w:rsidR="00827FDB" w:rsidRPr="002F60BC" w:rsidRDefault="00044FEA" w:rsidP="001B03C0">
      <w:pPr>
        <w:autoSpaceDE w:val="0"/>
        <w:autoSpaceDN w:val="0"/>
        <w:adjustRightInd w:val="0"/>
        <w:spacing w:after="120" w:line="480" w:lineRule="auto"/>
        <w:jc w:val="both"/>
        <w:rPr>
          <w:rFonts w:ascii="Times New Roman" w:hAnsi="Times New Roman" w:cs="Times New Roman"/>
        </w:rPr>
      </w:pPr>
      <w:r w:rsidRPr="002F60BC">
        <w:rPr>
          <w:rFonts w:ascii="Times New Roman" w:hAnsi="Times New Roman" w:cs="Times New Roman"/>
          <w:b/>
          <w:highlight w:val="yellow"/>
        </w:rPr>
        <w:t>Fig. S2</w:t>
      </w:r>
      <w:r w:rsidR="00827FDB" w:rsidRPr="002F60BC">
        <w:rPr>
          <w:rFonts w:ascii="Times New Roman" w:hAnsi="Times New Roman" w:cs="Times New Roman"/>
          <w:highlight w:val="yellow"/>
        </w:rPr>
        <w:t xml:space="preserve"> Time series of O/C and f44 values of bulk aerosols during the investigated coating ratio period: (a) BC coated with non-absorbing organics, and (b) BC coated with weakly absorbing organics.</w:t>
      </w:r>
    </w:p>
    <w:p w14:paraId="7463AE2E" w14:textId="77777777" w:rsidR="00827FDB" w:rsidRPr="00827FDB" w:rsidRDefault="00827FDB" w:rsidP="001B03C0">
      <w:pPr>
        <w:autoSpaceDE w:val="0"/>
        <w:autoSpaceDN w:val="0"/>
        <w:adjustRightInd w:val="0"/>
        <w:spacing w:after="120" w:line="480" w:lineRule="auto"/>
        <w:jc w:val="both"/>
        <w:rPr>
          <w:rFonts w:ascii="Times New Roman" w:hAnsi="Times New Roman" w:cs="Times New Roman"/>
          <w:color w:val="FF0000"/>
          <w:sz w:val="24"/>
          <w:szCs w:val="24"/>
        </w:rPr>
        <w:sectPr w:rsidR="00827FDB" w:rsidRPr="00827FDB" w:rsidSect="008E7475">
          <w:pgSz w:w="11906" w:h="16838"/>
          <w:pgMar w:top="1440" w:right="1440" w:bottom="1440" w:left="1440" w:header="708" w:footer="708" w:gutter="0"/>
          <w:cols w:space="708"/>
          <w:docGrid w:linePitch="360"/>
        </w:sectPr>
      </w:pPr>
    </w:p>
    <w:p w14:paraId="0F2AAFBE" w14:textId="77777777" w:rsidR="00DA42C2" w:rsidRPr="006B2F45" w:rsidRDefault="00531ABE" w:rsidP="00B21AFC">
      <w:pPr>
        <w:spacing w:line="360" w:lineRule="auto"/>
        <w:jc w:val="center"/>
        <w:outlineLvl w:val="0"/>
        <w:rPr>
          <w:rFonts w:ascii="Times New Roman" w:hAnsi="Times New Roman" w:cs="Times New Roman"/>
          <w:b/>
          <w:sz w:val="20"/>
          <w:szCs w:val="20"/>
          <w:lang w:val="en-US"/>
        </w:rPr>
      </w:pPr>
      <w:r w:rsidRPr="006B2F45">
        <w:rPr>
          <w:rFonts w:ascii="Times New Roman" w:hAnsi="Times New Roman" w:cs="Times New Roman" w:hint="eastAsia"/>
          <w:b/>
          <w:sz w:val="20"/>
          <w:szCs w:val="20"/>
          <w:lang w:val="en-US"/>
        </w:rPr>
        <w:lastRenderedPageBreak/>
        <w:t xml:space="preserve">Table </w:t>
      </w:r>
      <w:r w:rsidRPr="006B2F45">
        <w:rPr>
          <w:rFonts w:ascii="Times New Roman" w:hAnsi="Times New Roman" w:cs="Times New Roman"/>
          <w:b/>
          <w:sz w:val="20"/>
          <w:szCs w:val="20"/>
          <w:lang w:val="en-US"/>
        </w:rPr>
        <w:t>S</w:t>
      </w:r>
      <w:r w:rsidRPr="006B2F45">
        <w:rPr>
          <w:rFonts w:ascii="Times New Roman" w:hAnsi="Times New Roman" w:cs="Times New Roman" w:hint="eastAsia"/>
          <w:b/>
          <w:sz w:val="20"/>
          <w:szCs w:val="20"/>
          <w:lang w:val="en-US"/>
        </w:rPr>
        <w:t>1</w:t>
      </w:r>
      <w:r w:rsidRPr="006B2F45">
        <w:rPr>
          <w:rFonts w:ascii="Times New Roman" w:hAnsi="Times New Roman" w:cs="Times New Roman"/>
          <w:b/>
          <w:sz w:val="20"/>
          <w:szCs w:val="20"/>
          <w:lang w:val="en-US"/>
        </w:rPr>
        <w:t>.</w:t>
      </w:r>
      <w:r w:rsidR="00DA42C2" w:rsidRPr="006B2F45">
        <w:rPr>
          <w:rFonts w:ascii="Times New Roman" w:hAnsi="Times New Roman" w:cs="Times New Roman" w:hint="eastAsia"/>
          <w:b/>
          <w:sz w:val="20"/>
          <w:szCs w:val="20"/>
          <w:lang w:val="en-US"/>
        </w:rPr>
        <w:t xml:space="preserve">  </w:t>
      </w:r>
      <w:r w:rsidRPr="006B2F45">
        <w:rPr>
          <w:rFonts w:ascii="Times New Roman" w:hAnsi="Times New Roman" w:cs="Times New Roman"/>
          <w:sz w:val="20"/>
          <w:szCs w:val="20"/>
          <w:lang w:val="en-US"/>
        </w:rPr>
        <w:t>Input values for simulating the optical properties of BC particles coated with non-absorbing organics.</w:t>
      </w:r>
    </w:p>
    <w:tbl>
      <w:tblPr>
        <w:tblStyle w:val="TableGrid"/>
        <w:tblW w:w="0" w:type="auto"/>
        <w:jc w:val="center"/>
        <w:tblLayout w:type="fixed"/>
        <w:tblLook w:val="04A0" w:firstRow="1" w:lastRow="0" w:firstColumn="1" w:lastColumn="0" w:noHBand="0" w:noVBand="1"/>
      </w:tblPr>
      <w:tblGrid>
        <w:gridCol w:w="959"/>
        <w:gridCol w:w="45"/>
        <w:gridCol w:w="947"/>
        <w:gridCol w:w="61"/>
        <w:gridCol w:w="790"/>
        <w:gridCol w:w="850"/>
        <w:gridCol w:w="851"/>
        <w:gridCol w:w="992"/>
        <w:gridCol w:w="850"/>
        <w:gridCol w:w="851"/>
        <w:gridCol w:w="850"/>
        <w:gridCol w:w="686"/>
        <w:gridCol w:w="907"/>
        <w:gridCol w:w="907"/>
        <w:gridCol w:w="907"/>
        <w:gridCol w:w="907"/>
        <w:gridCol w:w="907"/>
        <w:gridCol w:w="907"/>
      </w:tblGrid>
      <w:tr w:rsidR="00765F47" w:rsidRPr="00967987" w14:paraId="0F2AAFC3" w14:textId="77777777" w:rsidTr="00531ABE">
        <w:trPr>
          <w:trHeight w:val="416"/>
          <w:jc w:val="center"/>
        </w:trPr>
        <w:tc>
          <w:tcPr>
            <w:tcW w:w="959" w:type="dxa"/>
            <w:tcBorders>
              <w:top w:val="single" w:sz="8" w:space="0" w:color="auto"/>
              <w:left w:val="nil"/>
              <w:bottom w:val="nil"/>
              <w:right w:val="nil"/>
            </w:tcBorders>
            <w:vAlign w:val="center"/>
          </w:tcPr>
          <w:p w14:paraId="0F2AAFBF" w14:textId="77777777" w:rsidR="00765F47" w:rsidRPr="00967987" w:rsidRDefault="00765F47" w:rsidP="00531ABE">
            <w:pPr>
              <w:rPr>
                <w:rFonts w:ascii="Times New Roman" w:hAnsi="Times New Roman" w:cs="Times New Roman"/>
                <w:sz w:val="14"/>
                <w:szCs w:val="14"/>
              </w:rPr>
            </w:pPr>
          </w:p>
        </w:tc>
        <w:tc>
          <w:tcPr>
            <w:tcW w:w="992" w:type="dxa"/>
            <w:gridSpan w:val="2"/>
            <w:tcBorders>
              <w:top w:val="single" w:sz="8" w:space="0" w:color="auto"/>
              <w:left w:val="nil"/>
              <w:bottom w:val="nil"/>
              <w:right w:val="nil"/>
            </w:tcBorders>
            <w:vAlign w:val="center"/>
          </w:tcPr>
          <w:p w14:paraId="0F2AAFC0" w14:textId="77777777" w:rsidR="00765F47" w:rsidRPr="00967987" w:rsidRDefault="00765F47" w:rsidP="00531ABE">
            <w:pPr>
              <w:rPr>
                <w:rFonts w:ascii="Times New Roman" w:hAnsi="Times New Roman" w:cs="Times New Roman"/>
                <w:sz w:val="14"/>
                <w:szCs w:val="14"/>
              </w:rPr>
            </w:pPr>
          </w:p>
        </w:tc>
        <w:tc>
          <w:tcPr>
            <w:tcW w:w="6095" w:type="dxa"/>
            <w:gridSpan w:val="8"/>
            <w:tcBorders>
              <w:top w:val="single" w:sz="8" w:space="0" w:color="auto"/>
              <w:left w:val="nil"/>
              <w:bottom w:val="single" w:sz="4" w:space="0" w:color="auto"/>
              <w:right w:val="nil"/>
            </w:tcBorders>
            <w:vAlign w:val="center"/>
          </w:tcPr>
          <w:p w14:paraId="0F2AAFC1"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CR</w:t>
            </w:r>
            <w:r w:rsidRPr="008E7475">
              <w:rPr>
                <w:rFonts w:ascii="Times New Roman" w:hAnsi="Times New Roman" w:cs="Times New Roman"/>
                <w:b/>
                <w:sz w:val="14"/>
                <w:szCs w:val="14"/>
                <w:vertAlign w:val="subscript"/>
              </w:rPr>
              <w:t>SMPS</w:t>
            </w:r>
          </w:p>
        </w:tc>
        <w:tc>
          <w:tcPr>
            <w:tcW w:w="6128" w:type="dxa"/>
            <w:gridSpan w:val="7"/>
            <w:tcBorders>
              <w:top w:val="single" w:sz="8" w:space="0" w:color="auto"/>
              <w:left w:val="nil"/>
              <w:bottom w:val="single" w:sz="4" w:space="0" w:color="auto"/>
              <w:right w:val="nil"/>
            </w:tcBorders>
            <w:vAlign w:val="center"/>
          </w:tcPr>
          <w:p w14:paraId="0F2AAFC2"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CR</w:t>
            </w:r>
            <w:r w:rsidRPr="008E7475">
              <w:rPr>
                <w:rFonts w:ascii="Times New Roman" w:hAnsi="Times New Roman" w:cs="Times New Roman"/>
                <w:b/>
                <w:sz w:val="14"/>
                <w:szCs w:val="14"/>
                <w:vertAlign w:val="subscript"/>
              </w:rPr>
              <w:t>SP2</w:t>
            </w:r>
          </w:p>
        </w:tc>
      </w:tr>
      <w:tr w:rsidR="00765F47" w:rsidRPr="00967987" w14:paraId="0F2AAFD4" w14:textId="77777777" w:rsidTr="008E7475">
        <w:trPr>
          <w:trHeight w:val="280"/>
          <w:jc w:val="center"/>
        </w:trPr>
        <w:tc>
          <w:tcPr>
            <w:tcW w:w="959" w:type="dxa"/>
            <w:tcBorders>
              <w:top w:val="nil"/>
              <w:left w:val="nil"/>
              <w:bottom w:val="single" w:sz="8" w:space="0" w:color="auto"/>
              <w:right w:val="nil"/>
            </w:tcBorders>
            <w:vAlign w:val="center"/>
          </w:tcPr>
          <w:p w14:paraId="0F2AAFC4" w14:textId="77777777" w:rsidR="00765F47" w:rsidRPr="00967987" w:rsidRDefault="00765F47" w:rsidP="00091DF4">
            <w:pPr>
              <w:jc w:val="center"/>
              <w:rPr>
                <w:rFonts w:ascii="Times New Roman" w:hAnsi="Times New Roman" w:cs="Times New Roman"/>
                <w:sz w:val="14"/>
                <w:szCs w:val="14"/>
              </w:rPr>
            </w:pPr>
          </w:p>
        </w:tc>
        <w:tc>
          <w:tcPr>
            <w:tcW w:w="992" w:type="dxa"/>
            <w:gridSpan w:val="2"/>
            <w:tcBorders>
              <w:top w:val="nil"/>
              <w:left w:val="nil"/>
              <w:bottom w:val="single" w:sz="8" w:space="0" w:color="auto"/>
              <w:right w:val="nil"/>
            </w:tcBorders>
            <w:vAlign w:val="center"/>
          </w:tcPr>
          <w:p w14:paraId="0F2AAFC5" w14:textId="77777777" w:rsidR="00765F47" w:rsidRPr="00967987" w:rsidRDefault="00765F47" w:rsidP="00091DF4">
            <w:pPr>
              <w:jc w:val="center"/>
              <w:rPr>
                <w:rFonts w:ascii="Times New Roman" w:hAnsi="Times New Roman" w:cs="Times New Roman"/>
                <w:sz w:val="14"/>
                <w:szCs w:val="14"/>
              </w:rPr>
            </w:pPr>
          </w:p>
        </w:tc>
        <w:tc>
          <w:tcPr>
            <w:tcW w:w="851" w:type="dxa"/>
            <w:gridSpan w:val="2"/>
            <w:tcBorders>
              <w:left w:val="nil"/>
              <w:bottom w:val="single" w:sz="8" w:space="0" w:color="auto"/>
              <w:right w:val="nil"/>
            </w:tcBorders>
            <w:vAlign w:val="center"/>
          </w:tcPr>
          <w:p w14:paraId="0F2AAFC6"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T1</w:t>
            </w:r>
          </w:p>
        </w:tc>
        <w:tc>
          <w:tcPr>
            <w:tcW w:w="850" w:type="dxa"/>
            <w:tcBorders>
              <w:left w:val="nil"/>
              <w:bottom w:val="single" w:sz="8" w:space="0" w:color="auto"/>
              <w:right w:val="nil"/>
            </w:tcBorders>
            <w:vAlign w:val="center"/>
          </w:tcPr>
          <w:p w14:paraId="0F2AAFC7"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T2</w:t>
            </w:r>
          </w:p>
        </w:tc>
        <w:tc>
          <w:tcPr>
            <w:tcW w:w="851" w:type="dxa"/>
            <w:tcBorders>
              <w:left w:val="nil"/>
              <w:bottom w:val="single" w:sz="8" w:space="0" w:color="auto"/>
              <w:right w:val="nil"/>
            </w:tcBorders>
            <w:vAlign w:val="center"/>
          </w:tcPr>
          <w:p w14:paraId="0F2AAFC8"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T3</w:t>
            </w:r>
          </w:p>
        </w:tc>
        <w:tc>
          <w:tcPr>
            <w:tcW w:w="992" w:type="dxa"/>
            <w:tcBorders>
              <w:left w:val="nil"/>
              <w:bottom w:val="single" w:sz="8" w:space="0" w:color="auto"/>
              <w:right w:val="nil"/>
            </w:tcBorders>
            <w:vAlign w:val="center"/>
          </w:tcPr>
          <w:p w14:paraId="0F2AAFC9"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T4</w:t>
            </w:r>
          </w:p>
        </w:tc>
        <w:tc>
          <w:tcPr>
            <w:tcW w:w="850" w:type="dxa"/>
            <w:tcBorders>
              <w:left w:val="nil"/>
              <w:bottom w:val="single" w:sz="8" w:space="0" w:color="auto"/>
              <w:right w:val="nil"/>
            </w:tcBorders>
            <w:vAlign w:val="center"/>
          </w:tcPr>
          <w:p w14:paraId="0F2AAFCA"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T5</w:t>
            </w:r>
          </w:p>
        </w:tc>
        <w:tc>
          <w:tcPr>
            <w:tcW w:w="851" w:type="dxa"/>
            <w:tcBorders>
              <w:left w:val="nil"/>
              <w:bottom w:val="single" w:sz="8" w:space="0" w:color="auto"/>
              <w:right w:val="nil"/>
            </w:tcBorders>
            <w:vAlign w:val="center"/>
          </w:tcPr>
          <w:p w14:paraId="0F2AAFCB"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T6</w:t>
            </w:r>
          </w:p>
        </w:tc>
        <w:tc>
          <w:tcPr>
            <w:tcW w:w="850" w:type="dxa"/>
            <w:tcBorders>
              <w:left w:val="nil"/>
              <w:bottom w:val="single" w:sz="8" w:space="0" w:color="auto"/>
              <w:right w:val="nil"/>
            </w:tcBorders>
            <w:vAlign w:val="center"/>
          </w:tcPr>
          <w:p w14:paraId="0F2AAFCC"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T7</w:t>
            </w:r>
          </w:p>
        </w:tc>
        <w:tc>
          <w:tcPr>
            <w:tcW w:w="686" w:type="dxa"/>
            <w:tcBorders>
              <w:left w:val="nil"/>
              <w:bottom w:val="single" w:sz="8" w:space="0" w:color="auto"/>
              <w:right w:val="nil"/>
            </w:tcBorders>
            <w:vAlign w:val="center"/>
          </w:tcPr>
          <w:p w14:paraId="0F2AAFCD"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T1</w:t>
            </w:r>
          </w:p>
        </w:tc>
        <w:tc>
          <w:tcPr>
            <w:tcW w:w="907" w:type="dxa"/>
            <w:tcBorders>
              <w:left w:val="nil"/>
              <w:bottom w:val="single" w:sz="8" w:space="0" w:color="auto"/>
              <w:right w:val="nil"/>
            </w:tcBorders>
            <w:vAlign w:val="center"/>
          </w:tcPr>
          <w:p w14:paraId="0F2AAFCE"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T2</w:t>
            </w:r>
          </w:p>
        </w:tc>
        <w:tc>
          <w:tcPr>
            <w:tcW w:w="907" w:type="dxa"/>
            <w:tcBorders>
              <w:left w:val="nil"/>
              <w:bottom w:val="single" w:sz="8" w:space="0" w:color="auto"/>
              <w:right w:val="nil"/>
            </w:tcBorders>
            <w:vAlign w:val="center"/>
          </w:tcPr>
          <w:p w14:paraId="0F2AAFCF"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T3</w:t>
            </w:r>
          </w:p>
        </w:tc>
        <w:tc>
          <w:tcPr>
            <w:tcW w:w="907" w:type="dxa"/>
            <w:tcBorders>
              <w:left w:val="nil"/>
              <w:bottom w:val="single" w:sz="8" w:space="0" w:color="auto"/>
              <w:right w:val="nil"/>
            </w:tcBorders>
            <w:vAlign w:val="center"/>
          </w:tcPr>
          <w:p w14:paraId="0F2AAFD0"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T4</w:t>
            </w:r>
          </w:p>
        </w:tc>
        <w:tc>
          <w:tcPr>
            <w:tcW w:w="907" w:type="dxa"/>
            <w:tcBorders>
              <w:left w:val="nil"/>
              <w:bottom w:val="single" w:sz="8" w:space="0" w:color="auto"/>
              <w:right w:val="nil"/>
            </w:tcBorders>
            <w:vAlign w:val="center"/>
          </w:tcPr>
          <w:p w14:paraId="0F2AAFD1"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T5</w:t>
            </w:r>
          </w:p>
        </w:tc>
        <w:tc>
          <w:tcPr>
            <w:tcW w:w="907" w:type="dxa"/>
            <w:tcBorders>
              <w:left w:val="nil"/>
              <w:bottom w:val="single" w:sz="8" w:space="0" w:color="auto"/>
              <w:right w:val="nil"/>
            </w:tcBorders>
            <w:vAlign w:val="center"/>
          </w:tcPr>
          <w:p w14:paraId="0F2AAFD2"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T6</w:t>
            </w:r>
          </w:p>
        </w:tc>
        <w:tc>
          <w:tcPr>
            <w:tcW w:w="907" w:type="dxa"/>
            <w:tcBorders>
              <w:left w:val="nil"/>
              <w:bottom w:val="single" w:sz="8" w:space="0" w:color="auto"/>
              <w:right w:val="nil"/>
            </w:tcBorders>
            <w:vAlign w:val="center"/>
          </w:tcPr>
          <w:p w14:paraId="0F2AAFD3" w14:textId="77777777" w:rsidR="00765F47" w:rsidRPr="00B21AFC" w:rsidRDefault="00765F47" w:rsidP="00091DF4">
            <w:pPr>
              <w:jc w:val="center"/>
              <w:rPr>
                <w:rFonts w:ascii="Times New Roman" w:hAnsi="Times New Roman" w:cs="Times New Roman"/>
                <w:b/>
                <w:sz w:val="14"/>
                <w:szCs w:val="14"/>
              </w:rPr>
            </w:pPr>
            <w:r w:rsidRPr="00B21AFC">
              <w:rPr>
                <w:rFonts w:ascii="Times New Roman" w:hAnsi="Times New Roman" w:cs="Times New Roman"/>
                <w:b/>
                <w:sz w:val="14"/>
                <w:szCs w:val="14"/>
              </w:rPr>
              <w:t>T7</w:t>
            </w:r>
          </w:p>
        </w:tc>
      </w:tr>
      <w:tr w:rsidR="00CF53F0" w:rsidRPr="00967987" w14:paraId="0F2AAFE5" w14:textId="77777777" w:rsidTr="008E7475">
        <w:trPr>
          <w:trHeight w:val="270"/>
          <w:jc w:val="center"/>
        </w:trPr>
        <w:tc>
          <w:tcPr>
            <w:tcW w:w="1004" w:type="dxa"/>
            <w:gridSpan w:val="2"/>
            <w:vMerge w:val="restart"/>
            <w:tcBorders>
              <w:top w:val="single" w:sz="8" w:space="0" w:color="auto"/>
              <w:left w:val="nil"/>
              <w:bottom w:val="nil"/>
              <w:right w:val="nil"/>
            </w:tcBorders>
            <w:shd w:val="clear" w:color="auto" w:fill="auto"/>
            <w:vAlign w:val="center"/>
          </w:tcPr>
          <w:p w14:paraId="0F2AAFD5"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Core-Shell</w:t>
            </w:r>
          </w:p>
        </w:tc>
        <w:tc>
          <w:tcPr>
            <w:tcW w:w="1008" w:type="dxa"/>
            <w:gridSpan w:val="2"/>
            <w:tcBorders>
              <w:top w:val="single" w:sz="8" w:space="0" w:color="auto"/>
              <w:left w:val="nil"/>
              <w:bottom w:val="nil"/>
              <w:right w:val="nil"/>
            </w:tcBorders>
            <w:shd w:val="clear" w:color="auto" w:fill="auto"/>
            <w:vAlign w:val="center"/>
          </w:tcPr>
          <w:p w14:paraId="0F2AAFD6"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790" w:type="dxa"/>
            <w:tcBorders>
              <w:top w:val="single" w:sz="8" w:space="0" w:color="auto"/>
              <w:left w:val="nil"/>
              <w:bottom w:val="nil"/>
              <w:right w:val="nil"/>
            </w:tcBorders>
            <w:shd w:val="clear" w:color="auto" w:fill="auto"/>
            <w:vAlign w:val="center"/>
          </w:tcPr>
          <w:p w14:paraId="0F2AAFD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850" w:type="dxa"/>
            <w:tcBorders>
              <w:top w:val="single" w:sz="8" w:space="0" w:color="auto"/>
              <w:left w:val="nil"/>
              <w:bottom w:val="nil"/>
              <w:right w:val="nil"/>
            </w:tcBorders>
            <w:shd w:val="clear" w:color="auto" w:fill="auto"/>
            <w:vAlign w:val="center"/>
          </w:tcPr>
          <w:p w14:paraId="0F2AAFD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851" w:type="dxa"/>
            <w:tcBorders>
              <w:top w:val="single" w:sz="8" w:space="0" w:color="auto"/>
              <w:left w:val="nil"/>
              <w:bottom w:val="nil"/>
              <w:right w:val="nil"/>
            </w:tcBorders>
            <w:shd w:val="clear" w:color="auto" w:fill="auto"/>
            <w:vAlign w:val="center"/>
          </w:tcPr>
          <w:p w14:paraId="0F2AAFD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92" w:type="dxa"/>
            <w:tcBorders>
              <w:top w:val="single" w:sz="8" w:space="0" w:color="auto"/>
              <w:left w:val="nil"/>
              <w:bottom w:val="nil"/>
              <w:right w:val="nil"/>
            </w:tcBorders>
            <w:shd w:val="clear" w:color="auto" w:fill="auto"/>
            <w:vAlign w:val="center"/>
          </w:tcPr>
          <w:p w14:paraId="0F2AAFD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850" w:type="dxa"/>
            <w:tcBorders>
              <w:top w:val="single" w:sz="8" w:space="0" w:color="auto"/>
              <w:left w:val="nil"/>
              <w:bottom w:val="nil"/>
              <w:right w:val="nil"/>
            </w:tcBorders>
            <w:shd w:val="clear" w:color="auto" w:fill="auto"/>
            <w:vAlign w:val="center"/>
          </w:tcPr>
          <w:p w14:paraId="0F2AAFD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851" w:type="dxa"/>
            <w:tcBorders>
              <w:top w:val="single" w:sz="8" w:space="0" w:color="auto"/>
              <w:left w:val="nil"/>
              <w:bottom w:val="nil"/>
              <w:right w:val="nil"/>
            </w:tcBorders>
            <w:shd w:val="clear" w:color="auto" w:fill="auto"/>
            <w:vAlign w:val="center"/>
          </w:tcPr>
          <w:p w14:paraId="0F2AAFD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850" w:type="dxa"/>
            <w:tcBorders>
              <w:top w:val="single" w:sz="8" w:space="0" w:color="auto"/>
              <w:left w:val="nil"/>
              <w:bottom w:val="nil"/>
              <w:right w:val="nil"/>
            </w:tcBorders>
            <w:shd w:val="clear" w:color="auto" w:fill="auto"/>
            <w:vAlign w:val="center"/>
          </w:tcPr>
          <w:p w14:paraId="0F2AAFD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c>
          <w:tcPr>
            <w:tcW w:w="686" w:type="dxa"/>
            <w:tcBorders>
              <w:top w:val="single" w:sz="8" w:space="0" w:color="auto"/>
              <w:left w:val="nil"/>
              <w:bottom w:val="nil"/>
              <w:right w:val="nil"/>
            </w:tcBorders>
            <w:shd w:val="clear" w:color="auto" w:fill="auto"/>
            <w:vAlign w:val="center"/>
          </w:tcPr>
          <w:p w14:paraId="0F2AAFD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907" w:type="dxa"/>
            <w:tcBorders>
              <w:top w:val="single" w:sz="8" w:space="0" w:color="auto"/>
              <w:left w:val="nil"/>
              <w:bottom w:val="nil"/>
              <w:right w:val="nil"/>
            </w:tcBorders>
            <w:shd w:val="clear" w:color="auto" w:fill="auto"/>
            <w:vAlign w:val="center"/>
          </w:tcPr>
          <w:p w14:paraId="0F2AAFD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907" w:type="dxa"/>
            <w:tcBorders>
              <w:top w:val="single" w:sz="8" w:space="0" w:color="auto"/>
              <w:left w:val="nil"/>
              <w:bottom w:val="nil"/>
              <w:right w:val="nil"/>
            </w:tcBorders>
            <w:shd w:val="clear" w:color="auto" w:fill="auto"/>
            <w:vAlign w:val="center"/>
          </w:tcPr>
          <w:p w14:paraId="0F2AAFE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07" w:type="dxa"/>
            <w:tcBorders>
              <w:top w:val="single" w:sz="8" w:space="0" w:color="auto"/>
              <w:left w:val="nil"/>
              <w:bottom w:val="nil"/>
              <w:right w:val="nil"/>
            </w:tcBorders>
            <w:shd w:val="clear" w:color="auto" w:fill="auto"/>
            <w:vAlign w:val="center"/>
          </w:tcPr>
          <w:p w14:paraId="0F2AAFE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907" w:type="dxa"/>
            <w:tcBorders>
              <w:top w:val="single" w:sz="8" w:space="0" w:color="auto"/>
              <w:left w:val="nil"/>
              <w:bottom w:val="nil"/>
              <w:right w:val="nil"/>
            </w:tcBorders>
            <w:shd w:val="clear" w:color="auto" w:fill="auto"/>
            <w:vAlign w:val="center"/>
          </w:tcPr>
          <w:p w14:paraId="0F2AAFE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907" w:type="dxa"/>
            <w:tcBorders>
              <w:top w:val="single" w:sz="8" w:space="0" w:color="auto"/>
              <w:left w:val="nil"/>
              <w:bottom w:val="nil"/>
              <w:right w:val="nil"/>
            </w:tcBorders>
            <w:shd w:val="clear" w:color="auto" w:fill="auto"/>
            <w:vAlign w:val="center"/>
          </w:tcPr>
          <w:p w14:paraId="0F2AAFE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907" w:type="dxa"/>
            <w:tcBorders>
              <w:top w:val="single" w:sz="8" w:space="0" w:color="auto"/>
              <w:left w:val="nil"/>
              <w:bottom w:val="nil"/>
              <w:right w:val="nil"/>
            </w:tcBorders>
            <w:shd w:val="clear" w:color="auto" w:fill="auto"/>
            <w:vAlign w:val="center"/>
          </w:tcPr>
          <w:p w14:paraId="0F2AAFE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r>
      <w:tr w:rsidR="00CF53F0" w:rsidRPr="00967987" w14:paraId="0F2AAFF6" w14:textId="77777777" w:rsidTr="008E7475">
        <w:trPr>
          <w:trHeight w:val="274"/>
          <w:jc w:val="center"/>
        </w:trPr>
        <w:tc>
          <w:tcPr>
            <w:tcW w:w="1004" w:type="dxa"/>
            <w:gridSpan w:val="2"/>
            <w:vMerge/>
            <w:tcBorders>
              <w:top w:val="nil"/>
              <w:left w:val="nil"/>
              <w:bottom w:val="nil"/>
              <w:right w:val="nil"/>
            </w:tcBorders>
            <w:shd w:val="clear" w:color="auto" w:fill="auto"/>
            <w:vAlign w:val="center"/>
          </w:tcPr>
          <w:p w14:paraId="0F2AAFE6"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AFE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790" w:type="dxa"/>
            <w:tcBorders>
              <w:top w:val="nil"/>
              <w:left w:val="nil"/>
              <w:bottom w:val="nil"/>
              <w:right w:val="nil"/>
            </w:tcBorders>
            <w:shd w:val="clear" w:color="auto" w:fill="auto"/>
            <w:vAlign w:val="center"/>
          </w:tcPr>
          <w:p w14:paraId="0F2AAFE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2.56</w:t>
            </w:r>
          </w:p>
        </w:tc>
        <w:tc>
          <w:tcPr>
            <w:tcW w:w="850" w:type="dxa"/>
            <w:tcBorders>
              <w:top w:val="nil"/>
              <w:left w:val="nil"/>
              <w:bottom w:val="nil"/>
              <w:right w:val="nil"/>
            </w:tcBorders>
            <w:shd w:val="clear" w:color="auto" w:fill="auto"/>
            <w:vAlign w:val="center"/>
          </w:tcPr>
          <w:p w14:paraId="0F2AAFE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2.85</w:t>
            </w:r>
          </w:p>
        </w:tc>
        <w:tc>
          <w:tcPr>
            <w:tcW w:w="851" w:type="dxa"/>
            <w:tcBorders>
              <w:top w:val="nil"/>
              <w:left w:val="nil"/>
              <w:bottom w:val="nil"/>
              <w:right w:val="nil"/>
            </w:tcBorders>
            <w:shd w:val="clear" w:color="auto" w:fill="auto"/>
            <w:vAlign w:val="center"/>
          </w:tcPr>
          <w:p w14:paraId="0F2AAFE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992" w:type="dxa"/>
            <w:tcBorders>
              <w:top w:val="nil"/>
              <w:left w:val="nil"/>
              <w:bottom w:val="nil"/>
              <w:right w:val="nil"/>
            </w:tcBorders>
            <w:shd w:val="clear" w:color="auto" w:fill="auto"/>
            <w:vAlign w:val="center"/>
          </w:tcPr>
          <w:p w14:paraId="0F2AAFE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2.84</w:t>
            </w:r>
          </w:p>
        </w:tc>
        <w:tc>
          <w:tcPr>
            <w:tcW w:w="850" w:type="dxa"/>
            <w:tcBorders>
              <w:top w:val="nil"/>
              <w:left w:val="nil"/>
              <w:bottom w:val="nil"/>
              <w:right w:val="nil"/>
            </w:tcBorders>
            <w:shd w:val="clear" w:color="auto" w:fill="auto"/>
            <w:vAlign w:val="center"/>
          </w:tcPr>
          <w:p w14:paraId="0F2AAFE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2.87</w:t>
            </w:r>
          </w:p>
        </w:tc>
        <w:tc>
          <w:tcPr>
            <w:tcW w:w="851" w:type="dxa"/>
            <w:tcBorders>
              <w:top w:val="nil"/>
              <w:left w:val="nil"/>
              <w:bottom w:val="nil"/>
              <w:right w:val="nil"/>
            </w:tcBorders>
            <w:shd w:val="clear" w:color="auto" w:fill="auto"/>
            <w:vAlign w:val="center"/>
          </w:tcPr>
          <w:p w14:paraId="0F2AAFE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850" w:type="dxa"/>
            <w:tcBorders>
              <w:top w:val="nil"/>
              <w:left w:val="nil"/>
              <w:bottom w:val="nil"/>
              <w:right w:val="nil"/>
            </w:tcBorders>
            <w:shd w:val="clear" w:color="auto" w:fill="auto"/>
            <w:vAlign w:val="center"/>
          </w:tcPr>
          <w:p w14:paraId="0F2AAFE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2.91</w:t>
            </w:r>
          </w:p>
        </w:tc>
        <w:tc>
          <w:tcPr>
            <w:tcW w:w="686" w:type="dxa"/>
            <w:tcBorders>
              <w:top w:val="nil"/>
              <w:left w:val="nil"/>
              <w:bottom w:val="nil"/>
              <w:right w:val="nil"/>
            </w:tcBorders>
            <w:shd w:val="clear" w:color="auto" w:fill="auto"/>
            <w:vAlign w:val="center"/>
          </w:tcPr>
          <w:p w14:paraId="0F2AAFE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2.37</w:t>
            </w:r>
          </w:p>
        </w:tc>
        <w:tc>
          <w:tcPr>
            <w:tcW w:w="907" w:type="dxa"/>
            <w:tcBorders>
              <w:top w:val="nil"/>
              <w:left w:val="nil"/>
              <w:bottom w:val="nil"/>
              <w:right w:val="nil"/>
            </w:tcBorders>
            <w:shd w:val="clear" w:color="auto" w:fill="auto"/>
            <w:vAlign w:val="center"/>
          </w:tcPr>
          <w:p w14:paraId="0F2AAFF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2.46</w:t>
            </w:r>
          </w:p>
        </w:tc>
        <w:tc>
          <w:tcPr>
            <w:tcW w:w="907" w:type="dxa"/>
            <w:tcBorders>
              <w:top w:val="nil"/>
              <w:left w:val="nil"/>
              <w:bottom w:val="nil"/>
              <w:right w:val="nil"/>
            </w:tcBorders>
            <w:shd w:val="clear" w:color="auto" w:fill="auto"/>
            <w:vAlign w:val="center"/>
          </w:tcPr>
          <w:p w14:paraId="0F2AAFF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2.55</w:t>
            </w:r>
          </w:p>
        </w:tc>
        <w:tc>
          <w:tcPr>
            <w:tcW w:w="907" w:type="dxa"/>
            <w:tcBorders>
              <w:top w:val="nil"/>
              <w:left w:val="nil"/>
              <w:bottom w:val="nil"/>
              <w:right w:val="nil"/>
            </w:tcBorders>
            <w:shd w:val="clear" w:color="auto" w:fill="auto"/>
            <w:vAlign w:val="center"/>
          </w:tcPr>
          <w:p w14:paraId="0F2AAFF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2.64</w:t>
            </w:r>
          </w:p>
        </w:tc>
        <w:tc>
          <w:tcPr>
            <w:tcW w:w="907" w:type="dxa"/>
            <w:tcBorders>
              <w:top w:val="nil"/>
              <w:left w:val="nil"/>
              <w:bottom w:val="nil"/>
              <w:right w:val="nil"/>
            </w:tcBorders>
            <w:shd w:val="clear" w:color="auto" w:fill="auto"/>
            <w:vAlign w:val="center"/>
          </w:tcPr>
          <w:p w14:paraId="0F2AAFF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2.67</w:t>
            </w:r>
          </w:p>
        </w:tc>
        <w:tc>
          <w:tcPr>
            <w:tcW w:w="907" w:type="dxa"/>
            <w:tcBorders>
              <w:top w:val="nil"/>
              <w:left w:val="nil"/>
              <w:bottom w:val="nil"/>
              <w:right w:val="nil"/>
            </w:tcBorders>
            <w:shd w:val="clear" w:color="auto" w:fill="auto"/>
            <w:vAlign w:val="center"/>
          </w:tcPr>
          <w:p w14:paraId="0F2AAFF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2.71</w:t>
            </w:r>
          </w:p>
        </w:tc>
        <w:tc>
          <w:tcPr>
            <w:tcW w:w="907" w:type="dxa"/>
            <w:tcBorders>
              <w:top w:val="nil"/>
              <w:left w:val="nil"/>
              <w:bottom w:val="nil"/>
              <w:right w:val="nil"/>
            </w:tcBorders>
            <w:shd w:val="clear" w:color="auto" w:fill="auto"/>
            <w:vAlign w:val="center"/>
          </w:tcPr>
          <w:p w14:paraId="0F2AAFF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2.74</w:t>
            </w:r>
          </w:p>
        </w:tc>
      </w:tr>
      <w:tr w:rsidR="009E687C" w:rsidRPr="00967987" w14:paraId="0F2AAFFB" w14:textId="77777777" w:rsidTr="008E7475">
        <w:trPr>
          <w:trHeight w:val="264"/>
          <w:jc w:val="center"/>
        </w:trPr>
        <w:tc>
          <w:tcPr>
            <w:tcW w:w="1004" w:type="dxa"/>
            <w:gridSpan w:val="2"/>
            <w:vMerge/>
            <w:tcBorders>
              <w:top w:val="nil"/>
              <w:left w:val="nil"/>
              <w:bottom w:val="nil"/>
              <w:right w:val="nil"/>
            </w:tcBorders>
            <w:shd w:val="clear" w:color="auto" w:fill="auto"/>
            <w:vAlign w:val="center"/>
          </w:tcPr>
          <w:p w14:paraId="0F2AAFF7"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AFF8"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BC</w:t>
            </w:r>
          </w:p>
        </w:tc>
        <w:tc>
          <w:tcPr>
            <w:tcW w:w="6034" w:type="dxa"/>
            <w:gridSpan w:val="7"/>
            <w:tcBorders>
              <w:top w:val="nil"/>
              <w:left w:val="nil"/>
              <w:bottom w:val="nil"/>
              <w:right w:val="nil"/>
            </w:tcBorders>
            <w:shd w:val="clear" w:color="auto" w:fill="auto"/>
            <w:vAlign w:val="center"/>
          </w:tcPr>
          <w:p w14:paraId="0F2AAFF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1.816 + 0.624i</w:t>
            </w:r>
          </w:p>
        </w:tc>
        <w:tc>
          <w:tcPr>
            <w:tcW w:w="6128" w:type="dxa"/>
            <w:gridSpan w:val="7"/>
            <w:tcBorders>
              <w:top w:val="nil"/>
              <w:left w:val="nil"/>
              <w:bottom w:val="nil"/>
              <w:right w:val="nil"/>
            </w:tcBorders>
            <w:shd w:val="clear" w:color="auto" w:fill="auto"/>
            <w:vAlign w:val="center"/>
          </w:tcPr>
          <w:p w14:paraId="0F2AAFFA"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1.816 + 0.624i</w:t>
            </w:r>
          </w:p>
        </w:tc>
      </w:tr>
      <w:tr w:rsidR="009E687C" w:rsidRPr="00967987" w14:paraId="0F2AB000" w14:textId="77777777" w:rsidTr="008E7475">
        <w:trPr>
          <w:trHeight w:val="281"/>
          <w:jc w:val="center"/>
        </w:trPr>
        <w:tc>
          <w:tcPr>
            <w:tcW w:w="1004" w:type="dxa"/>
            <w:gridSpan w:val="2"/>
            <w:vMerge/>
            <w:tcBorders>
              <w:top w:val="nil"/>
              <w:left w:val="nil"/>
              <w:bottom w:val="nil"/>
              <w:right w:val="nil"/>
            </w:tcBorders>
            <w:shd w:val="clear" w:color="auto" w:fill="auto"/>
            <w:vAlign w:val="center"/>
          </w:tcPr>
          <w:p w14:paraId="0F2AAFFC"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AFFD"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Coating</w:t>
            </w:r>
            <w:proofErr w:type="spellEnd"/>
          </w:p>
        </w:tc>
        <w:tc>
          <w:tcPr>
            <w:tcW w:w="6034" w:type="dxa"/>
            <w:gridSpan w:val="7"/>
            <w:tcBorders>
              <w:top w:val="nil"/>
              <w:left w:val="nil"/>
              <w:bottom w:val="nil"/>
              <w:right w:val="nil"/>
            </w:tcBorders>
            <w:shd w:val="clear" w:color="auto" w:fill="auto"/>
            <w:vAlign w:val="center"/>
          </w:tcPr>
          <w:p w14:paraId="0F2AAFFE"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1.584</w:t>
            </w:r>
          </w:p>
        </w:tc>
        <w:tc>
          <w:tcPr>
            <w:tcW w:w="6128" w:type="dxa"/>
            <w:gridSpan w:val="7"/>
            <w:tcBorders>
              <w:top w:val="nil"/>
              <w:left w:val="nil"/>
              <w:bottom w:val="nil"/>
              <w:right w:val="nil"/>
            </w:tcBorders>
            <w:shd w:val="clear" w:color="auto" w:fill="auto"/>
            <w:vAlign w:val="center"/>
          </w:tcPr>
          <w:p w14:paraId="0F2AAFF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1.584</w:t>
            </w:r>
          </w:p>
        </w:tc>
      </w:tr>
      <w:tr w:rsidR="008E7475" w:rsidRPr="00967987" w14:paraId="0F2AB011" w14:textId="77777777" w:rsidTr="008E7475">
        <w:trPr>
          <w:trHeight w:val="271"/>
          <w:jc w:val="center"/>
        </w:trPr>
        <w:tc>
          <w:tcPr>
            <w:tcW w:w="1004" w:type="dxa"/>
            <w:gridSpan w:val="2"/>
            <w:vMerge w:val="restart"/>
            <w:tcBorders>
              <w:top w:val="nil"/>
              <w:left w:val="nil"/>
              <w:bottom w:val="nil"/>
              <w:right w:val="nil"/>
            </w:tcBorders>
            <w:shd w:val="clear" w:color="auto" w:fill="F2F2F2" w:themeFill="background1" w:themeFillShade="F2"/>
            <w:vAlign w:val="center"/>
          </w:tcPr>
          <w:p w14:paraId="0F2AB001"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External Mixing</w:t>
            </w:r>
          </w:p>
        </w:tc>
        <w:tc>
          <w:tcPr>
            <w:tcW w:w="1008" w:type="dxa"/>
            <w:gridSpan w:val="2"/>
            <w:tcBorders>
              <w:top w:val="nil"/>
              <w:left w:val="nil"/>
              <w:bottom w:val="nil"/>
              <w:right w:val="nil"/>
            </w:tcBorders>
            <w:shd w:val="clear" w:color="auto" w:fill="F2F2F2" w:themeFill="background1" w:themeFillShade="F2"/>
            <w:vAlign w:val="center"/>
          </w:tcPr>
          <w:p w14:paraId="0F2AB002"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790" w:type="dxa"/>
            <w:tcBorders>
              <w:top w:val="nil"/>
              <w:left w:val="nil"/>
              <w:bottom w:val="nil"/>
              <w:right w:val="nil"/>
            </w:tcBorders>
            <w:shd w:val="clear" w:color="auto" w:fill="F2F2F2" w:themeFill="background1" w:themeFillShade="F2"/>
            <w:vAlign w:val="center"/>
          </w:tcPr>
          <w:p w14:paraId="0F2AB00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850" w:type="dxa"/>
            <w:tcBorders>
              <w:top w:val="nil"/>
              <w:left w:val="nil"/>
              <w:bottom w:val="nil"/>
              <w:right w:val="nil"/>
            </w:tcBorders>
            <w:shd w:val="clear" w:color="auto" w:fill="F2F2F2" w:themeFill="background1" w:themeFillShade="F2"/>
            <w:vAlign w:val="center"/>
          </w:tcPr>
          <w:p w14:paraId="0F2AB00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851" w:type="dxa"/>
            <w:tcBorders>
              <w:top w:val="nil"/>
              <w:left w:val="nil"/>
              <w:bottom w:val="nil"/>
              <w:right w:val="nil"/>
            </w:tcBorders>
            <w:shd w:val="clear" w:color="auto" w:fill="F2F2F2" w:themeFill="background1" w:themeFillShade="F2"/>
            <w:vAlign w:val="center"/>
          </w:tcPr>
          <w:p w14:paraId="0F2AB00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92" w:type="dxa"/>
            <w:tcBorders>
              <w:top w:val="nil"/>
              <w:left w:val="nil"/>
              <w:bottom w:val="nil"/>
              <w:right w:val="nil"/>
            </w:tcBorders>
            <w:shd w:val="clear" w:color="auto" w:fill="F2F2F2" w:themeFill="background1" w:themeFillShade="F2"/>
            <w:vAlign w:val="center"/>
          </w:tcPr>
          <w:p w14:paraId="0F2AB00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850" w:type="dxa"/>
            <w:tcBorders>
              <w:top w:val="nil"/>
              <w:left w:val="nil"/>
              <w:bottom w:val="nil"/>
              <w:right w:val="nil"/>
            </w:tcBorders>
            <w:shd w:val="clear" w:color="auto" w:fill="F2F2F2" w:themeFill="background1" w:themeFillShade="F2"/>
            <w:vAlign w:val="center"/>
          </w:tcPr>
          <w:p w14:paraId="0F2AB00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851" w:type="dxa"/>
            <w:tcBorders>
              <w:top w:val="nil"/>
              <w:left w:val="nil"/>
              <w:bottom w:val="nil"/>
              <w:right w:val="nil"/>
            </w:tcBorders>
            <w:shd w:val="clear" w:color="auto" w:fill="F2F2F2" w:themeFill="background1" w:themeFillShade="F2"/>
            <w:vAlign w:val="center"/>
          </w:tcPr>
          <w:p w14:paraId="0F2AB00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850" w:type="dxa"/>
            <w:tcBorders>
              <w:top w:val="nil"/>
              <w:left w:val="nil"/>
              <w:bottom w:val="nil"/>
              <w:right w:val="nil"/>
            </w:tcBorders>
            <w:shd w:val="clear" w:color="auto" w:fill="F2F2F2" w:themeFill="background1" w:themeFillShade="F2"/>
            <w:vAlign w:val="center"/>
          </w:tcPr>
          <w:p w14:paraId="0F2AB00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c>
          <w:tcPr>
            <w:tcW w:w="686" w:type="dxa"/>
            <w:tcBorders>
              <w:top w:val="nil"/>
              <w:left w:val="nil"/>
              <w:bottom w:val="nil"/>
              <w:right w:val="nil"/>
            </w:tcBorders>
            <w:shd w:val="clear" w:color="auto" w:fill="F2F2F2" w:themeFill="background1" w:themeFillShade="F2"/>
            <w:vAlign w:val="center"/>
          </w:tcPr>
          <w:p w14:paraId="0F2AB00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907" w:type="dxa"/>
            <w:tcBorders>
              <w:top w:val="nil"/>
              <w:left w:val="nil"/>
              <w:bottom w:val="nil"/>
              <w:right w:val="nil"/>
            </w:tcBorders>
            <w:shd w:val="clear" w:color="auto" w:fill="F2F2F2" w:themeFill="background1" w:themeFillShade="F2"/>
            <w:vAlign w:val="center"/>
          </w:tcPr>
          <w:p w14:paraId="0F2AB00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907" w:type="dxa"/>
            <w:tcBorders>
              <w:top w:val="nil"/>
              <w:left w:val="nil"/>
              <w:bottom w:val="nil"/>
              <w:right w:val="nil"/>
            </w:tcBorders>
            <w:shd w:val="clear" w:color="auto" w:fill="F2F2F2" w:themeFill="background1" w:themeFillShade="F2"/>
            <w:vAlign w:val="center"/>
          </w:tcPr>
          <w:p w14:paraId="0F2AB00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07" w:type="dxa"/>
            <w:tcBorders>
              <w:top w:val="nil"/>
              <w:left w:val="nil"/>
              <w:bottom w:val="nil"/>
              <w:right w:val="nil"/>
            </w:tcBorders>
            <w:shd w:val="clear" w:color="auto" w:fill="F2F2F2" w:themeFill="background1" w:themeFillShade="F2"/>
            <w:vAlign w:val="center"/>
          </w:tcPr>
          <w:p w14:paraId="0F2AB00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907" w:type="dxa"/>
            <w:tcBorders>
              <w:top w:val="nil"/>
              <w:left w:val="nil"/>
              <w:bottom w:val="nil"/>
              <w:right w:val="nil"/>
            </w:tcBorders>
            <w:shd w:val="clear" w:color="auto" w:fill="F2F2F2" w:themeFill="background1" w:themeFillShade="F2"/>
            <w:vAlign w:val="center"/>
          </w:tcPr>
          <w:p w14:paraId="0F2AB00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907" w:type="dxa"/>
            <w:tcBorders>
              <w:top w:val="nil"/>
              <w:left w:val="nil"/>
              <w:bottom w:val="nil"/>
              <w:right w:val="nil"/>
            </w:tcBorders>
            <w:shd w:val="clear" w:color="auto" w:fill="F2F2F2" w:themeFill="background1" w:themeFillShade="F2"/>
            <w:vAlign w:val="center"/>
          </w:tcPr>
          <w:p w14:paraId="0F2AB00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907" w:type="dxa"/>
            <w:tcBorders>
              <w:top w:val="nil"/>
              <w:left w:val="nil"/>
              <w:bottom w:val="nil"/>
              <w:right w:val="nil"/>
            </w:tcBorders>
            <w:shd w:val="clear" w:color="auto" w:fill="F2F2F2" w:themeFill="background1" w:themeFillShade="F2"/>
            <w:vAlign w:val="center"/>
          </w:tcPr>
          <w:p w14:paraId="0F2AB01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r>
      <w:tr w:rsidR="008E7475" w:rsidRPr="00967987" w14:paraId="0F2AB022" w14:textId="77777777" w:rsidTr="008E7475">
        <w:trPr>
          <w:trHeight w:val="275"/>
          <w:jc w:val="center"/>
        </w:trPr>
        <w:tc>
          <w:tcPr>
            <w:tcW w:w="1004" w:type="dxa"/>
            <w:gridSpan w:val="2"/>
            <w:vMerge/>
            <w:tcBorders>
              <w:top w:val="nil"/>
              <w:left w:val="nil"/>
              <w:bottom w:val="nil"/>
              <w:right w:val="nil"/>
            </w:tcBorders>
            <w:shd w:val="clear" w:color="auto" w:fill="F2F2F2" w:themeFill="background1" w:themeFillShade="F2"/>
            <w:vAlign w:val="center"/>
          </w:tcPr>
          <w:p w14:paraId="0F2AB012"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13"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Dp</w:t>
            </w:r>
            <w:r w:rsidRPr="00967987">
              <w:rPr>
                <w:rFonts w:ascii="Times New Roman" w:hAnsi="Times New Roman" w:cs="Times New Roman"/>
                <w:sz w:val="14"/>
                <w:szCs w:val="14"/>
                <w:vertAlign w:val="subscript"/>
              </w:rPr>
              <w:t>Coating</w:t>
            </w:r>
            <w:proofErr w:type="spellEnd"/>
          </w:p>
        </w:tc>
        <w:tc>
          <w:tcPr>
            <w:tcW w:w="790" w:type="dxa"/>
            <w:tcBorders>
              <w:top w:val="nil"/>
              <w:left w:val="nil"/>
              <w:bottom w:val="nil"/>
              <w:right w:val="nil"/>
            </w:tcBorders>
            <w:shd w:val="clear" w:color="auto" w:fill="F2F2F2" w:themeFill="background1" w:themeFillShade="F2"/>
            <w:vAlign w:val="center"/>
          </w:tcPr>
          <w:p w14:paraId="0F2AB01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213.08</w:t>
            </w:r>
          </w:p>
        </w:tc>
        <w:tc>
          <w:tcPr>
            <w:tcW w:w="850" w:type="dxa"/>
            <w:tcBorders>
              <w:top w:val="nil"/>
              <w:left w:val="nil"/>
              <w:bottom w:val="nil"/>
              <w:right w:val="nil"/>
            </w:tcBorders>
            <w:shd w:val="clear" w:color="auto" w:fill="F2F2F2" w:themeFill="background1" w:themeFillShade="F2"/>
            <w:vAlign w:val="center"/>
          </w:tcPr>
          <w:p w14:paraId="0F2AB01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236.73</w:t>
            </w:r>
          </w:p>
        </w:tc>
        <w:tc>
          <w:tcPr>
            <w:tcW w:w="851" w:type="dxa"/>
            <w:tcBorders>
              <w:top w:val="nil"/>
              <w:left w:val="nil"/>
              <w:bottom w:val="nil"/>
              <w:right w:val="nil"/>
            </w:tcBorders>
            <w:shd w:val="clear" w:color="auto" w:fill="F2F2F2" w:themeFill="background1" w:themeFillShade="F2"/>
            <w:vAlign w:val="center"/>
          </w:tcPr>
          <w:p w14:paraId="0F2AB01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246.36</w:t>
            </w:r>
          </w:p>
        </w:tc>
        <w:tc>
          <w:tcPr>
            <w:tcW w:w="992" w:type="dxa"/>
            <w:tcBorders>
              <w:top w:val="nil"/>
              <w:left w:val="nil"/>
              <w:bottom w:val="nil"/>
              <w:right w:val="nil"/>
            </w:tcBorders>
            <w:shd w:val="clear" w:color="auto" w:fill="F2F2F2" w:themeFill="background1" w:themeFillShade="F2"/>
            <w:vAlign w:val="center"/>
          </w:tcPr>
          <w:p w14:paraId="0F2AB01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249.53</w:t>
            </w:r>
          </w:p>
        </w:tc>
        <w:tc>
          <w:tcPr>
            <w:tcW w:w="850" w:type="dxa"/>
            <w:tcBorders>
              <w:top w:val="nil"/>
              <w:left w:val="nil"/>
              <w:bottom w:val="nil"/>
              <w:right w:val="nil"/>
            </w:tcBorders>
            <w:shd w:val="clear" w:color="auto" w:fill="F2F2F2" w:themeFill="background1" w:themeFillShade="F2"/>
            <w:vAlign w:val="center"/>
          </w:tcPr>
          <w:p w14:paraId="0F2AB01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251.82</w:t>
            </w:r>
          </w:p>
        </w:tc>
        <w:tc>
          <w:tcPr>
            <w:tcW w:w="851" w:type="dxa"/>
            <w:tcBorders>
              <w:top w:val="nil"/>
              <w:left w:val="nil"/>
              <w:bottom w:val="nil"/>
              <w:right w:val="nil"/>
            </w:tcBorders>
            <w:shd w:val="clear" w:color="auto" w:fill="F2F2F2" w:themeFill="background1" w:themeFillShade="F2"/>
            <w:vAlign w:val="center"/>
          </w:tcPr>
          <w:p w14:paraId="0F2AB01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245.55</w:t>
            </w:r>
          </w:p>
        </w:tc>
        <w:tc>
          <w:tcPr>
            <w:tcW w:w="850" w:type="dxa"/>
            <w:tcBorders>
              <w:top w:val="nil"/>
              <w:left w:val="nil"/>
              <w:bottom w:val="nil"/>
              <w:right w:val="nil"/>
            </w:tcBorders>
            <w:shd w:val="clear" w:color="auto" w:fill="F2F2F2" w:themeFill="background1" w:themeFillShade="F2"/>
            <w:vAlign w:val="center"/>
          </w:tcPr>
          <w:p w14:paraId="0F2AB01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254.74</w:t>
            </w:r>
          </w:p>
        </w:tc>
        <w:tc>
          <w:tcPr>
            <w:tcW w:w="686" w:type="dxa"/>
            <w:tcBorders>
              <w:top w:val="nil"/>
              <w:left w:val="nil"/>
              <w:bottom w:val="nil"/>
              <w:right w:val="nil"/>
            </w:tcBorders>
            <w:shd w:val="clear" w:color="auto" w:fill="F2F2F2" w:themeFill="background1" w:themeFillShade="F2"/>
            <w:vAlign w:val="center"/>
          </w:tcPr>
          <w:p w14:paraId="0F2AB01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196.65</w:t>
            </w:r>
          </w:p>
        </w:tc>
        <w:tc>
          <w:tcPr>
            <w:tcW w:w="907" w:type="dxa"/>
            <w:tcBorders>
              <w:top w:val="nil"/>
              <w:left w:val="nil"/>
              <w:bottom w:val="nil"/>
              <w:right w:val="nil"/>
            </w:tcBorders>
            <w:shd w:val="clear" w:color="auto" w:fill="F2F2F2" w:themeFill="background1" w:themeFillShade="F2"/>
            <w:vAlign w:val="center"/>
          </w:tcPr>
          <w:p w14:paraId="0F2AB01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202.54</w:t>
            </w:r>
          </w:p>
        </w:tc>
        <w:tc>
          <w:tcPr>
            <w:tcW w:w="907" w:type="dxa"/>
            <w:tcBorders>
              <w:top w:val="nil"/>
              <w:left w:val="nil"/>
              <w:bottom w:val="nil"/>
              <w:right w:val="nil"/>
            </w:tcBorders>
            <w:shd w:val="clear" w:color="auto" w:fill="F2F2F2" w:themeFill="background1" w:themeFillShade="F2"/>
            <w:vAlign w:val="center"/>
          </w:tcPr>
          <w:p w14:paraId="0F2AB01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223.42</w:t>
            </w:r>
          </w:p>
        </w:tc>
        <w:tc>
          <w:tcPr>
            <w:tcW w:w="907" w:type="dxa"/>
            <w:tcBorders>
              <w:top w:val="nil"/>
              <w:left w:val="nil"/>
              <w:bottom w:val="nil"/>
              <w:right w:val="nil"/>
            </w:tcBorders>
            <w:shd w:val="clear" w:color="auto" w:fill="F2F2F2" w:themeFill="background1" w:themeFillShade="F2"/>
            <w:vAlign w:val="center"/>
          </w:tcPr>
          <w:p w14:paraId="0F2AB01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230.77</w:t>
            </w:r>
          </w:p>
        </w:tc>
        <w:tc>
          <w:tcPr>
            <w:tcW w:w="907" w:type="dxa"/>
            <w:tcBorders>
              <w:top w:val="nil"/>
              <w:left w:val="nil"/>
              <w:bottom w:val="nil"/>
              <w:right w:val="nil"/>
            </w:tcBorders>
            <w:shd w:val="clear" w:color="auto" w:fill="F2F2F2" w:themeFill="background1" w:themeFillShade="F2"/>
            <w:vAlign w:val="center"/>
          </w:tcPr>
          <w:p w14:paraId="0F2AB01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233.57</w:t>
            </w:r>
          </w:p>
        </w:tc>
        <w:tc>
          <w:tcPr>
            <w:tcW w:w="907" w:type="dxa"/>
            <w:tcBorders>
              <w:top w:val="nil"/>
              <w:left w:val="nil"/>
              <w:bottom w:val="nil"/>
              <w:right w:val="nil"/>
            </w:tcBorders>
            <w:shd w:val="clear" w:color="auto" w:fill="F2F2F2" w:themeFill="background1" w:themeFillShade="F2"/>
            <w:vAlign w:val="center"/>
          </w:tcPr>
          <w:p w14:paraId="0F2AB02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236.50</w:t>
            </w:r>
          </w:p>
        </w:tc>
        <w:tc>
          <w:tcPr>
            <w:tcW w:w="907" w:type="dxa"/>
            <w:tcBorders>
              <w:top w:val="nil"/>
              <w:left w:val="nil"/>
              <w:bottom w:val="nil"/>
              <w:right w:val="nil"/>
            </w:tcBorders>
            <w:shd w:val="clear" w:color="auto" w:fill="F2F2F2" w:themeFill="background1" w:themeFillShade="F2"/>
            <w:vAlign w:val="center"/>
          </w:tcPr>
          <w:p w14:paraId="0F2AB02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239.07</w:t>
            </w:r>
          </w:p>
        </w:tc>
      </w:tr>
      <w:tr w:rsidR="00CF53F0" w:rsidRPr="00967987" w14:paraId="0F2AB027" w14:textId="77777777" w:rsidTr="008E7475">
        <w:trPr>
          <w:trHeight w:val="279"/>
          <w:jc w:val="center"/>
        </w:trPr>
        <w:tc>
          <w:tcPr>
            <w:tcW w:w="1004" w:type="dxa"/>
            <w:gridSpan w:val="2"/>
            <w:vMerge/>
            <w:tcBorders>
              <w:top w:val="nil"/>
              <w:left w:val="nil"/>
              <w:bottom w:val="nil"/>
              <w:right w:val="nil"/>
            </w:tcBorders>
            <w:shd w:val="clear" w:color="auto" w:fill="F2F2F2" w:themeFill="background1" w:themeFillShade="F2"/>
            <w:vAlign w:val="center"/>
          </w:tcPr>
          <w:p w14:paraId="0F2AB023"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24"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BC</w:t>
            </w:r>
          </w:p>
        </w:tc>
        <w:tc>
          <w:tcPr>
            <w:tcW w:w="6034" w:type="dxa"/>
            <w:gridSpan w:val="7"/>
            <w:tcBorders>
              <w:top w:val="nil"/>
              <w:left w:val="nil"/>
              <w:bottom w:val="nil"/>
              <w:right w:val="nil"/>
            </w:tcBorders>
            <w:shd w:val="clear" w:color="auto" w:fill="F2F2F2" w:themeFill="background1" w:themeFillShade="F2"/>
            <w:vAlign w:val="center"/>
          </w:tcPr>
          <w:p w14:paraId="0F2AB02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1.816 + 0.624i</w:t>
            </w:r>
          </w:p>
        </w:tc>
        <w:tc>
          <w:tcPr>
            <w:tcW w:w="6128" w:type="dxa"/>
            <w:gridSpan w:val="7"/>
            <w:tcBorders>
              <w:top w:val="nil"/>
              <w:left w:val="nil"/>
              <w:bottom w:val="nil"/>
              <w:right w:val="nil"/>
            </w:tcBorders>
            <w:shd w:val="clear" w:color="auto" w:fill="F2F2F2" w:themeFill="background1" w:themeFillShade="F2"/>
            <w:vAlign w:val="center"/>
          </w:tcPr>
          <w:p w14:paraId="0F2AB026"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1.816 + 0.624i</w:t>
            </w:r>
          </w:p>
        </w:tc>
      </w:tr>
      <w:tr w:rsidR="00CF53F0" w:rsidRPr="00967987" w14:paraId="0F2AB02C" w14:textId="77777777" w:rsidTr="008E7475">
        <w:trPr>
          <w:trHeight w:val="269"/>
          <w:jc w:val="center"/>
        </w:trPr>
        <w:tc>
          <w:tcPr>
            <w:tcW w:w="1004" w:type="dxa"/>
            <w:gridSpan w:val="2"/>
            <w:vMerge/>
            <w:tcBorders>
              <w:top w:val="nil"/>
              <w:left w:val="nil"/>
              <w:bottom w:val="nil"/>
              <w:right w:val="nil"/>
            </w:tcBorders>
            <w:shd w:val="clear" w:color="auto" w:fill="F2F2F2" w:themeFill="background1" w:themeFillShade="F2"/>
            <w:vAlign w:val="center"/>
          </w:tcPr>
          <w:p w14:paraId="0F2AB028"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29"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Coating</w:t>
            </w:r>
            <w:proofErr w:type="spellEnd"/>
          </w:p>
        </w:tc>
        <w:tc>
          <w:tcPr>
            <w:tcW w:w="6034" w:type="dxa"/>
            <w:gridSpan w:val="7"/>
            <w:tcBorders>
              <w:top w:val="nil"/>
              <w:left w:val="nil"/>
              <w:bottom w:val="nil"/>
              <w:right w:val="nil"/>
            </w:tcBorders>
            <w:shd w:val="clear" w:color="auto" w:fill="F2F2F2" w:themeFill="background1" w:themeFillShade="F2"/>
            <w:vAlign w:val="center"/>
          </w:tcPr>
          <w:p w14:paraId="0F2AB02A"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1.584</w:t>
            </w:r>
          </w:p>
        </w:tc>
        <w:tc>
          <w:tcPr>
            <w:tcW w:w="6128" w:type="dxa"/>
            <w:gridSpan w:val="7"/>
            <w:tcBorders>
              <w:top w:val="nil"/>
              <w:left w:val="nil"/>
              <w:bottom w:val="nil"/>
              <w:right w:val="nil"/>
            </w:tcBorders>
            <w:shd w:val="clear" w:color="auto" w:fill="F2F2F2" w:themeFill="background1" w:themeFillShade="F2"/>
            <w:vAlign w:val="center"/>
          </w:tcPr>
          <w:p w14:paraId="0F2AB02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1.584</w:t>
            </w:r>
          </w:p>
        </w:tc>
      </w:tr>
      <w:tr w:rsidR="008E7475" w:rsidRPr="00967987" w14:paraId="0F2AB03D" w14:textId="77777777" w:rsidTr="008E7475">
        <w:trPr>
          <w:trHeight w:val="273"/>
          <w:jc w:val="center"/>
        </w:trPr>
        <w:tc>
          <w:tcPr>
            <w:tcW w:w="1004" w:type="dxa"/>
            <w:gridSpan w:val="2"/>
            <w:vMerge w:val="restart"/>
            <w:tcBorders>
              <w:top w:val="nil"/>
              <w:left w:val="nil"/>
              <w:bottom w:val="nil"/>
              <w:right w:val="nil"/>
            </w:tcBorders>
            <w:shd w:val="clear" w:color="auto" w:fill="auto"/>
            <w:vAlign w:val="center"/>
          </w:tcPr>
          <w:p w14:paraId="0F2AB02D"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Maxwell-Garnett</w:t>
            </w:r>
          </w:p>
        </w:tc>
        <w:tc>
          <w:tcPr>
            <w:tcW w:w="1008" w:type="dxa"/>
            <w:gridSpan w:val="2"/>
            <w:tcBorders>
              <w:top w:val="nil"/>
              <w:left w:val="nil"/>
              <w:bottom w:val="nil"/>
              <w:right w:val="nil"/>
            </w:tcBorders>
            <w:shd w:val="clear" w:color="auto" w:fill="auto"/>
            <w:vAlign w:val="center"/>
          </w:tcPr>
          <w:p w14:paraId="0F2AB02E"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790" w:type="dxa"/>
            <w:tcBorders>
              <w:top w:val="nil"/>
              <w:left w:val="nil"/>
              <w:bottom w:val="nil"/>
              <w:right w:val="nil"/>
            </w:tcBorders>
            <w:shd w:val="clear" w:color="auto" w:fill="auto"/>
            <w:vAlign w:val="center"/>
          </w:tcPr>
          <w:p w14:paraId="0F2AB02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850" w:type="dxa"/>
            <w:tcBorders>
              <w:top w:val="nil"/>
              <w:left w:val="nil"/>
              <w:bottom w:val="nil"/>
              <w:right w:val="nil"/>
            </w:tcBorders>
            <w:shd w:val="clear" w:color="auto" w:fill="auto"/>
            <w:vAlign w:val="center"/>
          </w:tcPr>
          <w:p w14:paraId="0F2AB03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851" w:type="dxa"/>
            <w:tcBorders>
              <w:top w:val="nil"/>
              <w:left w:val="nil"/>
              <w:bottom w:val="nil"/>
              <w:right w:val="nil"/>
            </w:tcBorders>
            <w:shd w:val="clear" w:color="auto" w:fill="auto"/>
            <w:vAlign w:val="center"/>
          </w:tcPr>
          <w:p w14:paraId="0F2AB03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92" w:type="dxa"/>
            <w:tcBorders>
              <w:top w:val="nil"/>
              <w:left w:val="nil"/>
              <w:bottom w:val="nil"/>
              <w:right w:val="nil"/>
            </w:tcBorders>
            <w:shd w:val="clear" w:color="auto" w:fill="auto"/>
            <w:vAlign w:val="center"/>
          </w:tcPr>
          <w:p w14:paraId="0F2AB03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850" w:type="dxa"/>
            <w:tcBorders>
              <w:top w:val="nil"/>
              <w:left w:val="nil"/>
              <w:bottom w:val="nil"/>
              <w:right w:val="nil"/>
            </w:tcBorders>
            <w:shd w:val="clear" w:color="auto" w:fill="auto"/>
            <w:vAlign w:val="center"/>
          </w:tcPr>
          <w:p w14:paraId="0F2AB03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851" w:type="dxa"/>
            <w:tcBorders>
              <w:top w:val="nil"/>
              <w:left w:val="nil"/>
              <w:bottom w:val="nil"/>
              <w:right w:val="nil"/>
            </w:tcBorders>
            <w:shd w:val="clear" w:color="auto" w:fill="auto"/>
            <w:vAlign w:val="center"/>
          </w:tcPr>
          <w:p w14:paraId="0F2AB03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850" w:type="dxa"/>
            <w:tcBorders>
              <w:top w:val="nil"/>
              <w:left w:val="nil"/>
              <w:bottom w:val="nil"/>
              <w:right w:val="nil"/>
            </w:tcBorders>
            <w:shd w:val="clear" w:color="auto" w:fill="auto"/>
            <w:vAlign w:val="center"/>
          </w:tcPr>
          <w:p w14:paraId="0F2AB03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c>
          <w:tcPr>
            <w:tcW w:w="686" w:type="dxa"/>
            <w:tcBorders>
              <w:top w:val="nil"/>
              <w:left w:val="nil"/>
              <w:bottom w:val="nil"/>
              <w:right w:val="nil"/>
            </w:tcBorders>
            <w:shd w:val="clear" w:color="auto" w:fill="auto"/>
            <w:vAlign w:val="center"/>
          </w:tcPr>
          <w:p w14:paraId="0F2AB03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907" w:type="dxa"/>
            <w:tcBorders>
              <w:top w:val="nil"/>
              <w:left w:val="nil"/>
              <w:bottom w:val="nil"/>
              <w:right w:val="nil"/>
            </w:tcBorders>
            <w:shd w:val="clear" w:color="auto" w:fill="auto"/>
            <w:vAlign w:val="center"/>
          </w:tcPr>
          <w:p w14:paraId="0F2AB03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907" w:type="dxa"/>
            <w:tcBorders>
              <w:top w:val="nil"/>
              <w:left w:val="nil"/>
              <w:bottom w:val="nil"/>
              <w:right w:val="nil"/>
            </w:tcBorders>
            <w:shd w:val="clear" w:color="auto" w:fill="auto"/>
            <w:vAlign w:val="center"/>
          </w:tcPr>
          <w:p w14:paraId="0F2AB03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07" w:type="dxa"/>
            <w:tcBorders>
              <w:top w:val="nil"/>
              <w:left w:val="nil"/>
              <w:bottom w:val="nil"/>
              <w:right w:val="nil"/>
            </w:tcBorders>
            <w:shd w:val="clear" w:color="auto" w:fill="auto"/>
            <w:vAlign w:val="center"/>
          </w:tcPr>
          <w:p w14:paraId="0F2AB03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907" w:type="dxa"/>
            <w:tcBorders>
              <w:top w:val="nil"/>
              <w:left w:val="nil"/>
              <w:bottom w:val="nil"/>
              <w:right w:val="nil"/>
            </w:tcBorders>
            <w:shd w:val="clear" w:color="auto" w:fill="auto"/>
            <w:vAlign w:val="center"/>
          </w:tcPr>
          <w:p w14:paraId="0F2AB03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907" w:type="dxa"/>
            <w:tcBorders>
              <w:top w:val="nil"/>
              <w:left w:val="nil"/>
              <w:bottom w:val="nil"/>
              <w:right w:val="nil"/>
            </w:tcBorders>
            <w:shd w:val="clear" w:color="auto" w:fill="auto"/>
            <w:vAlign w:val="center"/>
          </w:tcPr>
          <w:p w14:paraId="0F2AB03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907" w:type="dxa"/>
            <w:tcBorders>
              <w:top w:val="nil"/>
              <w:left w:val="nil"/>
              <w:bottom w:val="nil"/>
              <w:right w:val="nil"/>
            </w:tcBorders>
            <w:shd w:val="clear" w:color="auto" w:fill="auto"/>
            <w:vAlign w:val="center"/>
          </w:tcPr>
          <w:p w14:paraId="0F2AB03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r>
      <w:tr w:rsidR="008E7475" w:rsidRPr="00967987" w14:paraId="0F2AB04E" w14:textId="77777777" w:rsidTr="008E7475">
        <w:trPr>
          <w:trHeight w:val="277"/>
          <w:jc w:val="center"/>
        </w:trPr>
        <w:tc>
          <w:tcPr>
            <w:tcW w:w="1004" w:type="dxa"/>
            <w:gridSpan w:val="2"/>
            <w:vMerge/>
            <w:tcBorders>
              <w:top w:val="nil"/>
              <w:left w:val="nil"/>
              <w:bottom w:val="nil"/>
              <w:right w:val="nil"/>
            </w:tcBorders>
            <w:shd w:val="clear" w:color="auto" w:fill="auto"/>
            <w:vAlign w:val="center"/>
          </w:tcPr>
          <w:p w14:paraId="0F2AB03E"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B03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790" w:type="dxa"/>
            <w:tcBorders>
              <w:top w:val="nil"/>
              <w:left w:val="nil"/>
              <w:bottom w:val="nil"/>
              <w:right w:val="nil"/>
            </w:tcBorders>
            <w:shd w:val="clear" w:color="auto" w:fill="auto"/>
            <w:vAlign w:val="center"/>
          </w:tcPr>
          <w:p w14:paraId="0F2AB04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2.56</w:t>
            </w:r>
          </w:p>
        </w:tc>
        <w:tc>
          <w:tcPr>
            <w:tcW w:w="850" w:type="dxa"/>
            <w:tcBorders>
              <w:top w:val="nil"/>
              <w:left w:val="nil"/>
              <w:bottom w:val="nil"/>
              <w:right w:val="nil"/>
            </w:tcBorders>
            <w:shd w:val="clear" w:color="auto" w:fill="auto"/>
            <w:vAlign w:val="center"/>
          </w:tcPr>
          <w:p w14:paraId="0F2AB04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2.85</w:t>
            </w:r>
          </w:p>
        </w:tc>
        <w:tc>
          <w:tcPr>
            <w:tcW w:w="851" w:type="dxa"/>
            <w:tcBorders>
              <w:top w:val="nil"/>
              <w:left w:val="nil"/>
              <w:bottom w:val="nil"/>
              <w:right w:val="nil"/>
            </w:tcBorders>
            <w:shd w:val="clear" w:color="auto" w:fill="auto"/>
            <w:vAlign w:val="center"/>
          </w:tcPr>
          <w:p w14:paraId="0F2AB04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992" w:type="dxa"/>
            <w:tcBorders>
              <w:top w:val="nil"/>
              <w:left w:val="nil"/>
              <w:bottom w:val="nil"/>
              <w:right w:val="nil"/>
            </w:tcBorders>
            <w:shd w:val="clear" w:color="auto" w:fill="auto"/>
            <w:vAlign w:val="center"/>
          </w:tcPr>
          <w:p w14:paraId="0F2AB04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2.84</w:t>
            </w:r>
          </w:p>
        </w:tc>
        <w:tc>
          <w:tcPr>
            <w:tcW w:w="850" w:type="dxa"/>
            <w:tcBorders>
              <w:top w:val="nil"/>
              <w:left w:val="nil"/>
              <w:bottom w:val="nil"/>
              <w:right w:val="nil"/>
            </w:tcBorders>
            <w:shd w:val="clear" w:color="auto" w:fill="auto"/>
            <w:vAlign w:val="center"/>
          </w:tcPr>
          <w:p w14:paraId="0F2AB04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2.87</w:t>
            </w:r>
          </w:p>
        </w:tc>
        <w:tc>
          <w:tcPr>
            <w:tcW w:w="851" w:type="dxa"/>
            <w:tcBorders>
              <w:top w:val="nil"/>
              <w:left w:val="nil"/>
              <w:bottom w:val="nil"/>
              <w:right w:val="nil"/>
            </w:tcBorders>
            <w:shd w:val="clear" w:color="auto" w:fill="auto"/>
            <w:vAlign w:val="center"/>
          </w:tcPr>
          <w:p w14:paraId="0F2AB04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850" w:type="dxa"/>
            <w:tcBorders>
              <w:top w:val="nil"/>
              <w:left w:val="nil"/>
              <w:bottom w:val="nil"/>
              <w:right w:val="nil"/>
            </w:tcBorders>
            <w:shd w:val="clear" w:color="auto" w:fill="auto"/>
            <w:vAlign w:val="center"/>
          </w:tcPr>
          <w:p w14:paraId="0F2AB04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2.91</w:t>
            </w:r>
          </w:p>
        </w:tc>
        <w:tc>
          <w:tcPr>
            <w:tcW w:w="686" w:type="dxa"/>
            <w:tcBorders>
              <w:top w:val="nil"/>
              <w:left w:val="nil"/>
              <w:bottom w:val="nil"/>
              <w:right w:val="nil"/>
            </w:tcBorders>
            <w:shd w:val="clear" w:color="auto" w:fill="auto"/>
            <w:vAlign w:val="center"/>
          </w:tcPr>
          <w:p w14:paraId="0F2AB04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2.37</w:t>
            </w:r>
          </w:p>
        </w:tc>
        <w:tc>
          <w:tcPr>
            <w:tcW w:w="907" w:type="dxa"/>
            <w:tcBorders>
              <w:top w:val="nil"/>
              <w:left w:val="nil"/>
              <w:bottom w:val="nil"/>
              <w:right w:val="nil"/>
            </w:tcBorders>
            <w:shd w:val="clear" w:color="auto" w:fill="auto"/>
            <w:vAlign w:val="center"/>
          </w:tcPr>
          <w:p w14:paraId="0F2AB04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2.46</w:t>
            </w:r>
          </w:p>
        </w:tc>
        <w:tc>
          <w:tcPr>
            <w:tcW w:w="907" w:type="dxa"/>
            <w:tcBorders>
              <w:top w:val="nil"/>
              <w:left w:val="nil"/>
              <w:bottom w:val="nil"/>
              <w:right w:val="nil"/>
            </w:tcBorders>
            <w:shd w:val="clear" w:color="auto" w:fill="auto"/>
            <w:vAlign w:val="center"/>
          </w:tcPr>
          <w:p w14:paraId="0F2AB04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2.55</w:t>
            </w:r>
          </w:p>
        </w:tc>
        <w:tc>
          <w:tcPr>
            <w:tcW w:w="907" w:type="dxa"/>
            <w:tcBorders>
              <w:top w:val="nil"/>
              <w:left w:val="nil"/>
              <w:bottom w:val="nil"/>
              <w:right w:val="nil"/>
            </w:tcBorders>
            <w:shd w:val="clear" w:color="auto" w:fill="auto"/>
            <w:vAlign w:val="center"/>
          </w:tcPr>
          <w:p w14:paraId="0F2AB04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2.64</w:t>
            </w:r>
          </w:p>
        </w:tc>
        <w:tc>
          <w:tcPr>
            <w:tcW w:w="907" w:type="dxa"/>
            <w:tcBorders>
              <w:top w:val="nil"/>
              <w:left w:val="nil"/>
              <w:bottom w:val="nil"/>
              <w:right w:val="nil"/>
            </w:tcBorders>
            <w:shd w:val="clear" w:color="auto" w:fill="auto"/>
            <w:vAlign w:val="center"/>
          </w:tcPr>
          <w:p w14:paraId="0F2AB04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2.67</w:t>
            </w:r>
          </w:p>
        </w:tc>
        <w:tc>
          <w:tcPr>
            <w:tcW w:w="907" w:type="dxa"/>
            <w:tcBorders>
              <w:top w:val="nil"/>
              <w:left w:val="nil"/>
              <w:bottom w:val="nil"/>
              <w:right w:val="nil"/>
            </w:tcBorders>
            <w:shd w:val="clear" w:color="auto" w:fill="auto"/>
            <w:vAlign w:val="center"/>
          </w:tcPr>
          <w:p w14:paraId="0F2AB04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2.71</w:t>
            </w:r>
          </w:p>
        </w:tc>
        <w:tc>
          <w:tcPr>
            <w:tcW w:w="907" w:type="dxa"/>
            <w:tcBorders>
              <w:top w:val="nil"/>
              <w:left w:val="nil"/>
              <w:bottom w:val="nil"/>
              <w:right w:val="nil"/>
            </w:tcBorders>
            <w:shd w:val="clear" w:color="auto" w:fill="auto"/>
            <w:vAlign w:val="center"/>
          </w:tcPr>
          <w:p w14:paraId="0F2AB04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2.74</w:t>
            </w:r>
          </w:p>
        </w:tc>
      </w:tr>
      <w:tr w:rsidR="008E7475" w:rsidRPr="00967987" w14:paraId="0F2AB05F" w14:textId="77777777" w:rsidTr="008E7475">
        <w:trPr>
          <w:trHeight w:val="267"/>
          <w:jc w:val="center"/>
        </w:trPr>
        <w:tc>
          <w:tcPr>
            <w:tcW w:w="1004" w:type="dxa"/>
            <w:gridSpan w:val="2"/>
            <w:vMerge/>
            <w:tcBorders>
              <w:top w:val="nil"/>
              <w:left w:val="nil"/>
              <w:bottom w:val="nil"/>
              <w:right w:val="nil"/>
            </w:tcBorders>
            <w:shd w:val="clear" w:color="auto" w:fill="auto"/>
            <w:vAlign w:val="center"/>
          </w:tcPr>
          <w:p w14:paraId="0F2AB04F"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B050"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 xml:space="preserve">BC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auto"/>
            <w:vAlign w:val="center"/>
          </w:tcPr>
          <w:p w14:paraId="0F2AB05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850" w:type="dxa"/>
            <w:tcBorders>
              <w:top w:val="nil"/>
              <w:left w:val="nil"/>
              <w:bottom w:val="nil"/>
              <w:right w:val="nil"/>
            </w:tcBorders>
            <w:shd w:val="clear" w:color="auto" w:fill="auto"/>
            <w:vAlign w:val="center"/>
          </w:tcPr>
          <w:p w14:paraId="0F2AB05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851" w:type="dxa"/>
            <w:tcBorders>
              <w:top w:val="nil"/>
              <w:left w:val="nil"/>
              <w:bottom w:val="nil"/>
              <w:right w:val="nil"/>
            </w:tcBorders>
            <w:shd w:val="clear" w:color="auto" w:fill="auto"/>
            <w:vAlign w:val="center"/>
          </w:tcPr>
          <w:p w14:paraId="0F2AB05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92" w:type="dxa"/>
            <w:tcBorders>
              <w:top w:val="nil"/>
              <w:left w:val="nil"/>
              <w:bottom w:val="nil"/>
              <w:right w:val="nil"/>
            </w:tcBorders>
            <w:shd w:val="clear" w:color="auto" w:fill="auto"/>
            <w:vAlign w:val="center"/>
          </w:tcPr>
          <w:p w14:paraId="0F2AB05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850" w:type="dxa"/>
            <w:tcBorders>
              <w:top w:val="nil"/>
              <w:left w:val="nil"/>
              <w:bottom w:val="nil"/>
              <w:right w:val="nil"/>
            </w:tcBorders>
            <w:shd w:val="clear" w:color="auto" w:fill="auto"/>
            <w:vAlign w:val="center"/>
          </w:tcPr>
          <w:p w14:paraId="0F2AB05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851" w:type="dxa"/>
            <w:tcBorders>
              <w:top w:val="nil"/>
              <w:left w:val="nil"/>
              <w:bottom w:val="nil"/>
              <w:right w:val="nil"/>
            </w:tcBorders>
            <w:shd w:val="clear" w:color="auto" w:fill="auto"/>
            <w:vAlign w:val="center"/>
          </w:tcPr>
          <w:p w14:paraId="0F2AB05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850" w:type="dxa"/>
            <w:tcBorders>
              <w:top w:val="nil"/>
              <w:left w:val="nil"/>
              <w:bottom w:val="nil"/>
              <w:right w:val="nil"/>
            </w:tcBorders>
            <w:shd w:val="clear" w:color="auto" w:fill="auto"/>
            <w:vAlign w:val="center"/>
          </w:tcPr>
          <w:p w14:paraId="0F2AB05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c>
          <w:tcPr>
            <w:tcW w:w="686" w:type="dxa"/>
            <w:tcBorders>
              <w:top w:val="nil"/>
              <w:left w:val="nil"/>
              <w:bottom w:val="nil"/>
              <w:right w:val="nil"/>
            </w:tcBorders>
            <w:shd w:val="clear" w:color="auto" w:fill="auto"/>
            <w:vAlign w:val="center"/>
          </w:tcPr>
          <w:p w14:paraId="0F2AB05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907" w:type="dxa"/>
            <w:tcBorders>
              <w:top w:val="nil"/>
              <w:left w:val="nil"/>
              <w:bottom w:val="nil"/>
              <w:right w:val="nil"/>
            </w:tcBorders>
            <w:shd w:val="clear" w:color="auto" w:fill="auto"/>
            <w:vAlign w:val="center"/>
          </w:tcPr>
          <w:p w14:paraId="0F2AB05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907" w:type="dxa"/>
            <w:tcBorders>
              <w:top w:val="nil"/>
              <w:left w:val="nil"/>
              <w:bottom w:val="nil"/>
              <w:right w:val="nil"/>
            </w:tcBorders>
            <w:shd w:val="clear" w:color="auto" w:fill="auto"/>
            <w:vAlign w:val="center"/>
          </w:tcPr>
          <w:p w14:paraId="0F2AB05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07" w:type="dxa"/>
            <w:tcBorders>
              <w:top w:val="nil"/>
              <w:left w:val="nil"/>
              <w:bottom w:val="nil"/>
              <w:right w:val="nil"/>
            </w:tcBorders>
            <w:shd w:val="clear" w:color="auto" w:fill="auto"/>
            <w:vAlign w:val="center"/>
          </w:tcPr>
          <w:p w14:paraId="0F2AB05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907" w:type="dxa"/>
            <w:tcBorders>
              <w:top w:val="nil"/>
              <w:left w:val="nil"/>
              <w:bottom w:val="nil"/>
              <w:right w:val="nil"/>
            </w:tcBorders>
            <w:shd w:val="clear" w:color="auto" w:fill="auto"/>
            <w:vAlign w:val="center"/>
          </w:tcPr>
          <w:p w14:paraId="0F2AB05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907" w:type="dxa"/>
            <w:tcBorders>
              <w:top w:val="nil"/>
              <w:left w:val="nil"/>
              <w:bottom w:val="nil"/>
              <w:right w:val="nil"/>
            </w:tcBorders>
            <w:shd w:val="clear" w:color="auto" w:fill="auto"/>
            <w:vAlign w:val="center"/>
          </w:tcPr>
          <w:p w14:paraId="0F2AB05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907" w:type="dxa"/>
            <w:tcBorders>
              <w:top w:val="nil"/>
              <w:left w:val="nil"/>
              <w:bottom w:val="nil"/>
              <w:right w:val="nil"/>
            </w:tcBorders>
            <w:shd w:val="clear" w:color="auto" w:fill="auto"/>
            <w:vAlign w:val="center"/>
          </w:tcPr>
          <w:p w14:paraId="0F2AB05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r>
      <w:tr w:rsidR="008E7475" w:rsidRPr="00967987" w14:paraId="0F2AB070" w14:textId="77777777" w:rsidTr="008E7475">
        <w:trPr>
          <w:trHeight w:val="285"/>
          <w:jc w:val="center"/>
        </w:trPr>
        <w:tc>
          <w:tcPr>
            <w:tcW w:w="1004" w:type="dxa"/>
            <w:gridSpan w:val="2"/>
            <w:vMerge/>
            <w:tcBorders>
              <w:top w:val="nil"/>
              <w:left w:val="nil"/>
              <w:bottom w:val="nil"/>
              <w:right w:val="nil"/>
            </w:tcBorders>
            <w:shd w:val="clear" w:color="auto" w:fill="auto"/>
            <w:vAlign w:val="center"/>
          </w:tcPr>
          <w:p w14:paraId="0F2AB060"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B061"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auto"/>
            <w:vAlign w:val="center"/>
          </w:tcPr>
          <w:p w14:paraId="0F2AB06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850" w:type="dxa"/>
            <w:tcBorders>
              <w:top w:val="nil"/>
              <w:left w:val="nil"/>
              <w:bottom w:val="nil"/>
              <w:right w:val="nil"/>
            </w:tcBorders>
            <w:shd w:val="clear" w:color="auto" w:fill="auto"/>
            <w:vAlign w:val="center"/>
          </w:tcPr>
          <w:p w14:paraId="0F2AB06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851" w:type="dxa"/>
            <w:tcBorders>
              <w:top w:val="nil"/>
              <w:left w:val="nil"/>
              <w:bottom w:val="nil"/>
              <w:right w:val="nil"/>
            </w:tcBorders>
            <w:shd w:val="clear" w:color="auto" w:fill="auto"/>
            <w:vAlign w:val="center"/>
          </w:tcPr>
          <w:p w14:paraId="0F2AB06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92" w:type="dxa"/>
            <w:tcBorders>
              <w:top w:val="nil"/>
              <w:left w:val="nil"/>
              <w:bottom w:val="nil"/>
              <w:right w:val="nil"/>
            </w:tcBorders>
            <w:shd w:val="clear" w:color="auto" w:fill="auto"/>
            <w:vAlign w:val="center"/>
          </w:tcPr>
          <w:p w14:paraId="0F2AB06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850" w:type="dxa"/>
            <w:tcBorders>
              <w:top w:val="nil"/>
              <w:left w:val="nil"/>
              <w:bottom w:val="nil"/>
              <w:right w:val="nil"/>
            </w:tcBorders>
            <w:shd w:val="clear" w:color="auto" w:fill="auto"/>
            <w:vAlign w:val="center"/>
          </w:tcPr>
          <w:p w14:paraId="0F2AB06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851" w:type="dxa"/>
            <w:tcBorders>
              <w:top w:val="nil"/>
              <w:left w:val="nil"/>
              <w:bottom w:val="nil"/>
              <w:right w:val="nil"/>
            </w:tcBorders>
            <w:shd w:val="clear" w:color="auto" w:fill="auto"/>
            <w:vAlign w:val="center"/>
          </w:tcPr>
          <w:p w14:paraId="0F2AB06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850" w:type="dxa"/>
            <w:tcBorders>
              <w:top w:val="nil"/>
              <w:left w:val="nil"/>
              <w:bottom w:val="nil"/>
              <w:right w:val="nil"/>
            </w:tcBorders>
            <w:shd w:val="clear" w:color="auto" w:fill="auto"/>
            <w:vAlign w:val="center"/>
          </w:tcPr>
          <w:p w14:paraId="0F2AB06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c>
          <w:tcPr>
            <w:tcW w:w="686" w:type="dxa"/>
            <w:tcBorders>
              <w:top w:val="nil"/>
              <w:left w:val="nil"/>
              <w:bottom w:val="nil"/>
              <w:right w:val="nil"/>
            </w:tcBorders>
            <w:shd w:val="clear" w:color="auto" w:fill="auto"/>
            <w:vAlign w:val="center"/>
          </w:tcPr>
          <w:p w14:paraId="0F2AB06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907" w:type="dxa"/>
            <w:tcBorders>
              <w:top w:val="nil"/>
              <w:left w:val="nil"/>
              <w:bottom w:val="nil"/>
              <w:right w:val="nil"/>
            </w:tcBorders>
            <w:shd w:val="clear" w:color="auto" w:fill="auto"/>
            <w:vAlign w:val="center"/>
          </w:tcPr>
          <w:p w14:paraId="0F2AB06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907" w:type="dxa"/>
            <w:tcBorders>
              <w:top w:val="nil"/>
              <w:left w:val="nil"/>
              <w:bottom w:val="nil"/>
              <w:right w:val="nil"/>
            </w:tcBorders>
            <w:shd w:val="clear" w:color="auto" w:fill="auto"/>
            <w:vAlign w:val="center"/>
          </w:tcPr>
          <w:p w14:paraId="0F2AB06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07" w:type="dxa"/>
            <w:tcBorders>
              <w:top w:val="nil"/>
              <w:left w:val="nil"/>
              <w:bottom w:val="nil"/>
              <w:right w:val="nil"/>
            </w:tcBorders>
            <w:shd w:val="clear" w:color="auto" w:fill="auto"/>
            <w:vAlign w:val="center"/>
          </w:tcPr>
          <w:p w14:paraId="0F2AB06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907" w:type="dxa"/>
            <w:tcBorders>
              <w:top w:val="nil"/>
              <w:left w:val="nil"/>
              <w:bottom w:val="nil"/>
              <w:right w:val="nil"/>
            </w:tcBorders>
            <w:shd w:val="clear" w:color="auto" w:fill="auto"/>
            <w:vAlign w:val="center"/>
          </w:tcPr>
          <w:p w14:paraId="0F2AB06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907" w:type="dxa"/>
            <w:tcBorders>
              <w:top w:val="nil"/>
              <w:left w:val="nil"/>
              <w:bottom w:val="nil"/>
              <w:right w:val="nil"/>
            </w:tcBorders>
            <w:shd w:val="clear" w:color="auto" w:fill="auto"/>
            <w:vAlign w:val="center"/>
          </w:tcPr>
          <w:p w14:paraId="0F2AB06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907" w:type="dxa"/>
            <w:tcBorders>
              <w:top w:val="nil"/>
              <w:left w:val="nil"/>
              <w:bottom w:val="nil"/>
              <w:right w:val="nil"/>
            </w:tcBorders>
            <w:shd w:val="clear" w:color="auto" w:fill="auto"/>
            <w:vAlign w:val="center"/>
          </w:tcPr>
          <w:p w14:paraId="0F2AB06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r>
      <w:tr w:rsidR="008E7475" w:rsidRPr="00967987" w14:paraId="0F2AB08E" w14:textId="77777777" w:rsidTr="008E7475">
        <w:trPr>
          <w:trHeight w:val="403"/>
          <w:jc w:val="center"/>
        </w:trPr>
        <w:tc>
          <w:tcPr>
            <w:tcW w:w="1004" w:type="dxa"/>
            <w:gridSpan w:val="2"/>
            <w:vMerge/>
            <w:tcBorders>
              <w:top w:val="nil"/>
              <w:left w:val="nil"/>
              <w:bottom w:val="nil"/>
              <w:right w:val="nil"/>
            </w:tcBorders>
            <w:shd w:val="clear" w:color="auto" w:fill="auto"/>
            <w:vAlign w:val="center"/>
          </w:tcPr>
          <w:p w14:paraId="0F2AB071"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auto"/>
            <w:vAlign w:val="center"/>
          </w:tcPr>
          <w:p w14:paraId="0F2AB072"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790" w:type="dxa"/>
            <w:tcBorders>
              <w:top w:val="nil"/>
              <w:left w:val="nil"/>
              <w:bottom w:val="nil"/>
              <w:right w:val="nil"/>
            </w:tcBorders>
            <w:shd w:val="clear" w:color="auto" w:fill="auto"/>
            <w:vAlign w:val="center"/>
          </w:tcPr>
          <w:p w14:paraId="0F2AB07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1.6012+0.0357</w:t>
            </w:r>
            <w:r>
              <w:rPr>
                <w:rFonts w:ascii="Times New Roman" w:hAnsi="Times New Roman" w:cs="Times New Roman"/>
                <w:sz w:val="14"/>
                <w:szCs w:val="14"/>
              </w:rPr>
              <w:t>i</w:t>
            </w:r>
          </w:p>
        </w:tc>
        <w:tc>
          <w:tcPr>
            <w:tcW w:w="850" w:type="dxa"/>
            <w:tcBorders>
              <w:top w:val="nil"/>
              <w:left w:val="nil"/>
              <w:bottom w:val="nil"/>
              <w:right w:val="nil"/>
            </w:tcBorders>
            <w:shd w:val="clear" w:color="auto" w:fill="auto"/>
            <w:vAlign w:val="center"/>
          </w:tcPr>
          <w:p w14:paraId="0F2AB074"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1.5965+</w:t>
            </w:r>
          </w:p>
          <w:p w14:paraId="0F2AB07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0.0260</w:t>
            </w:r>
            <w:r>
              <w:rPr>
                <w:rFonts w:ascii="Times New Roman" w:hAnsi="Times New Roman" w:cs="Times New Roman"/>
                <w:sz w:val="14"/>
                <w:szCs w:val="14"/>
              </w:rPr>
              <w:t>i</w:t>
            </w:r>
          </w:p>
        </w:tc>
        <w:tc>
          <w:tcPr>
            <w:tcW w:w="851" w:type="dxa"/>
            <w:tcBorders>
              <w:top w:val="nil"/>
              <w:left w:val="nil"/>
              <w:bottom w:val="nil"/>
              <w:right w:val="nil"/>
            </w:tcBorders>
            <w:shd w:val="clear" w:color="auto" w:fill="auto"/>
            <w:vAlign w:val="center"/>
          </w:tcPr>
          <w:p w14:paraId="0F2AB076"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1.5971+</w:t>
            </w:r>
          </w:p>
          <w:p w14:paraId="0F2AB07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0.0272</w:t>
            </w:r>
            <w:r>
              <w:rPr>
                <w:rFonts w:ascii="Times New Roman" w:hAnsi="Times New Roman" w:cs="Times New Roman"/>
                <w:sz w:val="14"/>
                <w:szCs w:val="14"/>
              </w:rPr>
              <w:t>i</w:t>
            </w:r>
          </w:p>
        </w:tc>
        <w:tc>
          <w:tcPr>
            <w:tcW w:w="992" w:type="dxa"/>
            <w:tcBorders>
              <w:top w:val="nil"/>
              <w:left w:val="nil"/>
              <w:bottom w:val="nil"/>
              <w:right w:val="nil"/>
            </w:tcBorders>
            <w:shd w:val="clear" w:color="auto" w:fill="auto"/>
            <w:vAlign w:val="center"/>
          </w:tcPr>
          <w:p w14:paraId="0F2AB07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1.5966+</w:t>
            </w:r>
          </w:p>
          <w:p w14:paraId="0F2AB07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0.0261i</w:t>
            </w:r>
          </w:p>
        </w:tc>
        <w:tc>
          <w:tcPr>
            <w:tcW w:w="850" w:type="dxa"/>
            <w:tcBorders>
              <w:top w:val="nil"/>
              <w:left w:val="nil"/>
              <w:bottom w:val="nil"/>
              <w:right w:val="nil"/>
            </w:tcBorders>
            <w:shd w:val="clear" w:color="auto" w:fill="auto"/>
            <w:vAlign w:val="center"/>
          </w:tcPr>
          <w:p w14:paraId="0F2AB07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1.5963+</w:t>
            </w:r>
          </w:p>
          <w:p w14:paraId="0F2AB07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0.0254</w:t>
            </w:r>
            <w:r>
              <w:rPr>
                <w:rFonts w:ascii="Times New Roman" w:hAnsi="Times New Roman" w:cs="Times New Roman"/>
                <w:sz w:val="14"/>
                <w:szCs w:val="14"/>
              </w:rPr>
              <w:t>i</w:t>
            </w:r>
          </w:p>
        </w:tc>
        <w:tc>
          <w:tcPr>
            <w:tcW w:w="851" w:type="dxa"/>
            <w:tcBorders>
              <w:top w:val="nil"/>
              <w:left w:val="nil"/>
              <w:bottom w:val="nil"/>
              <w:right w:val="nil"/>
            </w:tcBorders>
            <w:shd w:val="clear" w:color="auto" w:fill="auto"/>
            <w:vAlign w:val="center"/>
          </w:tcPr>
          <w:p w14:paraId="0F2AB07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1.5971+</w:t>
            </w:r>
          </w:p>
          <w:p w14:paraId="0F2AB07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0.0271</w:t>
            </w:r>
            <w:r>
              <w:rPr>
                <w:rFonts w:ascii="Times New Roman" w:hAnsi="Times New Roman" w:cs="Times New Roman"/>
                <w:sz w:val="14"/>
                <w:szCs w:val="14"/>
              </w:rPr>
              <w:t>i</w:t>
            </w:r>
          </w:p>
        </w:tc>
        <w:tc>
          <w:tcPr>
            <w:tcW w:w="850" w:type="dxa"/>
            <w:tcBorders>
              <w:top w:val="nil"/>
              <w:left w:val="nil"/>
              <w:bottom w:val="nil"/>
              <w:right w:val="nil"/>
            </w:tcBorders>
            <w:shd w:val="clear" w:color="auto" w:fill="auto"/>
            <w:vAlign w:val="center"/>
          </w:tcPr>
          <w:p w14:paraId="0F2AB07E"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1.5958+</w:t>
            </w:r>
          </w:p>
          <w:p w14:paraId="0F2AB07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0.0243</w:t>
            </w:r>
            <w:r>
              <w:rPr>
                <w:rFonts w:ascii="Times New Roman" w:hAnsi="Times New Roman" w:cs="Times New Roman"/>
                <w:sz w:val="14"/>
                <w:szCs w:val="14"/>
              </w:rPr>
              <w:t>i</w:t>
            </w:r>
          </w:p>
        </w:tc>
        <w:tc>
          <w:tcPr>
            <w:tcW w:w="686" w:type="dxa"/>
            <w:tcBorders>
              <w:top w:val="nil"/>
              <w:left w:val="nil"/>
              <w:bottom w:val="nil"/>
              <w:right w:val="nil"/>
            </w:tcBorders>
            <w:shd w:val="clear" w:color="auto" w:fill="auto"/>
            <w:vAlign w:val="center"/>
          </w:tcPr>
          <w:p w14:paraId="0F2AB080"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1.6055+</w:t>
            </w:r>
          </w:p>
          <w:p w14:paraId="0F2AB08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0.0447</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2"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1.6035+</w:t>
            </w:r>
          </w:p>
          <w:p w14:paraId="0F2AB08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0.0405</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4"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1.6013+</w:t>
            </w:r>
          </w:p>
          <w:p w14:paraId="0F2AB08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0.0360</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6"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1.5998</w:t>
            </w:r>
            <w:r>
              <w:rPr>
                <w:rFonts w:ascii="Times New Roman" w:hAnsi="Times New Roman" w:cs="Times New Roman"/>
                <w:sz w:val="14"/>
                <w:szCs w:val="14"/>
              </w:rPr>
              <w:t>+</w:t>
            </w:r>
          </w:p>
          <w:p w14:paraId="0F2AB08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0.0327</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1.5992+</w:t>
            </w:r>
          </w:p>
          <w:p w14:paraId="0F2AB08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0.0315</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1.5986+</w:t>
            </w:r>
          </w:p>
          <w:p w14:paraId="0F2AB08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0.0302</w:t>
            </w:r>
            <w:r>
              <w:rPr>
                <w:rFonts w:ascii="Times New Roman" w:hAnsi="Times New Roman" w:cs="Times New Roman"/>
                <w:sz w:val="14"/>
                <w:szCs w:val="14"/>
              </w:rPr>
              <w:t>i</w:t>
            </w:r>
          </w:p>
        </w:tc>
        <w:tc>
          <w:tcPr>
            <w:tcW w:w="907" w:type="dxa"/>
            <w:tcBorders>
              <w:top w:val="nil"/>
              <w:left w:val="nil"/>
              <w:bottom w:val="nil"/>
              <w:right w:val="nil"/>
            </w:tcBorders>
            <w:shd w:val="clear" w:color="auto" w:fill="auto"/>
            <w:vAlign w:val="center"/>
          </w:tcPr>
          <w:p w14:paraId="0F2AB08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1.5981+</w:t>
            </w:r>
          </w:p>
          <w:p w14:paraId="0F2AB08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0.0292</w:t>
            </w:r>
            <w:r>
              <w:rPr>
                <w:rFonts w:ascii="Times New Roman" w:hAnsi="Times New Roman" w:cs="Times New Roman"/>
                <w:sz w:val="14"/>
                <w:szCs w:val="14"/>
              </w:rPr>
              <w:t>i</w:t>
            </w:r>
          </w:p>
        </w:tc>
      </w:tr>
      <w:tr w:rsidR="00CF53F0" w:rsidRPr="00967987" w14:paraId="0F2AB09F" w14:textId="77777777" w:rsidTr="008E7475">
        <w:trPr>
          <w:trHeight w:val="269"/>
          <w:jc w:val="center"/>
        </w:trPr>
        <w:tc>
          <w:tcPr>
            <w:tcW w:w="1004" w:type="dxa"/>
            <w:gridSpan w:val="2"/>
            <w:vMerge w:val="restart"/>
            <w:tcBorders>
              <w:top w:val="nil"/>
              <w:left w:val="nil"/>
              <w:bottom w:val="nil"/>
              <w:right w:val="nil"/>
            </w:tcBorders>
            <w:shd w:val="clear" w:color="auto" w:fill="F2F2F2" w:themeFill="background1" w:themeFillShade="F2"/>
            <w:vAlign w:val="center"/>
          </w:tcPr>
          <w:p w14:paraId="0F2AB08F" w14:textId="77777777" w:rsidR="00765F47" w:rsidRPr="008E7475" w:rsidRDefault="00765F47" w:rsidP="00091DF4">
            <w:pPr>
              <w:jc w:val="center"/>
              <w:rPr>
                <w:rFonts w:ascii="Times New Roman" w:hAnsi="Times New Roman" w:cs="Times New Roman"/>
                <w:b/>
                <w:sz w:val="14"/>
                <w:szCs w:val="14"/>
              </w:rPr>
            </w:pPr>
            <w:proofErr w:type="spellStart"/>
            <w:r w:rsidRPr="008E7475">
              <w:rPr>
                <w:rFonts w:ascii="Times New Roman" w:hAnsi="Times New Roman" w:cs="Times New Roman"/>
                <w:b/>
                <w:sz w:val="14"/>
                <w:szCs w:val="14"/>
              </w:rPr>
              <w:t>Bruggemann</w:t>
            </w:r>
            <w:proofErr w:type="spellEnd"/>
          </w:p>
        </w:tc>
        <w:tc>
          <w:tcPr>
            <w:tcW w:w="1008" w:type="dxa"/>
            <w:gridSpan w:val="2"/>
            <w:tcBorders>
              <w:top w:val="nil"/>
              <w:left w:val="nil"/>
              <w:bottom w:val="nil"/>
              <w:right w:val="nil"/>
            </w:tcBorders>
            <w:shd w:val="clear" w:color="auto" w:fill="F2F2F2" w:themeFill="background1" w:themeFillShade="F2"/>
            <w:vAlign w:val="center"/>
          </w:tcPr>
          <w:p w14:paraId="0F2AB090"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790" w:type="dxa"/>
            <w:tcBorders>
              <w:top w:val="nil"/>
              <w:left w:val="nil"/>
              <w:bottom w:val="nil"/>
              <w:right w:val="nil"/>
            </w:tcBorders>
            <w:shd w:val="clear" w:color="auto" w:fill="F2F2F2" w:themeFill="background1" w:themeFillShade="F2"/>
            <w:vAlign w:val="center"/>
          </w:tcPr>
          <w:p w14:paraId="0F2AB09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850" w:type="dxa"/>
            <w:tcBorders>
              <w:top w:val="nil"/>
              <w:left w:val="nil"/>
              <w:bottom w:val="nil"/>
              <w:right w:val="nil"/>
            </w:tcBorders>
            <w:shd w:val="clear" w:color="auto" w:fill="F2F2F2" w:themeFill="background1" w:themeFillShade="F2"/>
            <w:vAlign w:val="center"/>
          </w:tcPr>
          <w:p w14:paraId="0F2AB09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851" w:type="dxa"/>
            <w:tcBorders>
              <w:top w:val="nil"/>
              <w:left w:val="nil"/>
              <w:bottom w:val="nil"/>
              <w:right w:val="nil"/>
            </w:tcBorders>
            <w:shd w:val="clear" w:color="auto" w:fill="F2F2F2" w:themeFill="background1" w:themeFillShade="F2"/>
            <w:vAlign w:val="center"/>
          </w:tcPr>
          <w:p w14:paraId="0F2AB09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92" w:type="dxa"/>
            <w:tcBorders>
              <w:top w:val="nil"/>
              <w:left w:val="nil"/>
              <w:bottom w:val="nil"/>
              <w:right w:val="nil"/>
            </w:tcBorders>
            <w:shd w:val="clear" w:color="auto" w:fill="F2F2F2" w:themeFill="background1" w:themeFillShade="F2"/>
            <w:vAlign w:val="center"/>
          </w:tcPr>
          <w:p w14:paraId="0F2AB09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850" w:type="dxa"/>
            <w:tcBorders>
              <w:top w:val="nil"/>
              <w:left w:val="nil"/>
              <w:bottom w:val="nil"/>
              <w:right w:val="nil"/>
            </w:tcBorders>
            <w:shd w:val="clear" w:color="auto" w:fill="F2F2F2" w:themeFill="background1" w:themeFillShade="F2"/>
            <w:vAlign w:val="center"/>
          </w:tcPr>
          <w:p w14:paraId="0F2AB09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851" w:type="dxa"/>
            <w:tcBorders>
              <w:top w:val="nil"/>
              <w:left w:val="nil"/>
              <w:bottom w:val="nil"/>
              <w:right w:val="nil"/>
            </w:tcBorders>
            <w:shd w:val="clear" w:color="auto" w:fill="F2F2F2" w:themeFill="background1" w:themeFillShade="F2"/>
            <w:vAlign w:val="center"/>
          </w:tcPr>
          <w:p w14:paraId="0F2AB09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850" w:type="dxa"/>
            <w:tcBorders>
              <w:top w:val="nil"/>
              <w:left w:val="nil"/>
              <w:bottom w:val="nil"/>
              <w:right w:val="nil"/>
            </w:tcBorders>
            <w:shd w:val="clear" w:color="auto" w:fill="F2F2F2" w:themeFill="background1" w:themeFillShade="F2"/>
            <w:vAlign w:val="center"/>
          </w:tcPr>
          <w:p w14:paraId="0F2AB09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c>
          <w:tcPr>
            <w:tcW w:w="686" w:type="dxa"/>
            <w:tcBorders>
              <w:top w:val="nil"/>
              <w:left w:val="nil"/>
              <w:bottom w:val="nil"/>
              <w:right w:val="nil"/>
            </w:tcBorders>
            <w:shd w:val="clear" w:color="auto" w:fill="F2F2F2" w:themeFill="background1" w:themeFillShade="F2"/>
            <w:vAlign w:val="center"/>
          </w:tcPr>
          <w:p w14:paraId="0F2AB09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907" w:type="dxa"/>
            <w:tcBorders>
              <w:top w:val="nil"/>
              <w:left w:val="nil"/>
              <w:bottom w:val="nil"/>
              <w:right w:val="nil"/>
            </w:tcBorders>
            <w:shd w:val="clear" w:color="auto" w:fill="F2F2F2" w:themeFill="background1" w:themeFillShade="F2"/>
            <w:vAlign w:val="center"/>
          </w:tcPr>
          <w:p w14:paraId="0F2AB09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907" w:type="dxa"/>
            <w:tcBorders>
              <w:top w:val="nil"/>
              <w:left w:val="nil"/>
              <w:bottom w:val="nil"/>
              <w:right w:val="nil"/>
            </w:tcBorders>
            <w:shd w:val="clear" w:color="auto" w:fill="F2F2F2" w:themeFill="background1" w:themeFillShade="F2"/>
            <w:vAlign w:val="center"/>
          </w:tcPr>
          <w:p w14:paraId="0F2AB09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07" w:type="dxa"/>
            <w:tcBorders>
              <w:top w:val="nil"/>
              <w:left w:val="nil"/>
              <w:bottom w:val="nil"/>
              <w:right w:val="nil"/>
            </w:tcBorders>
            <w:shd w:val="clear" w:color="auto" w:fill="F2F2F2" w:themeFill="background1" w:themeFillShade="F2"/>
            <w:vAlign w:val="center"/>
          </w:tcPr>
          <w:p w14:paraId="0F2AB09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907" w:type="dxa"/>
            <w:tcBorders>
              <w:top w:val="nil"/>
              <w:left w:val="nil"/>
              <w:bottom w:val="nil"/>
              <w:right w:val="nil"/>
            </w:tcBorders>
            <w:shd w:val="clear" w:color="auto" w:fill="F2F2F2" w:themeFill="background1" w:themeFillShade="F2"/>
            <w:vAlign w:val="center"/>
          </w:tcPr>
          <w:p w14:paraId="0F2AB09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907" w:type="dxa"/>
            <w:tcBorders>
              <w:top w:val="nil"/>
              <w:left w:val="nil"/>
              <w:bottom w:val="nil"/>
              <w:right w:val="nil"/>
            </w:tcBorders>
            <w:shd w:val="clear" w:color="auto" w:fill="F2F2F2" w:themeFill="background1" w:themeFillShade="F2"/>
            <w:vAlign w:val="center"/>
          </w:tcPr>
          <w:p w14:paraId="0F2AB09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907" w:type="dxa"/>
            <w:tcBorders>
              <w:top w:val="nil"/>
              <w:left w:val="nil"/>
              <w:bottom w:val="nil"/>
              <w:right w:val="nil"/>
            </w:tcBorders>
            <w:shd w:val="clear" w:color="auto" w:fill="F2F2F2" w:themeFill="background1" w:themeFillShade="F2"/>
            <w:vAlign w:val="center"/>
          </w:tcPr>
          <w:p w14:paraId="0F2AB09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r>
      <w:tr w:rsidR="00CF53F0" w:rsidRPr="00967987" w14:paraId="0F2AB0B0" w14:textId="77777777" w:rsidTr="008E7475">
        <w:trPr>
          <w:trHeight w:val="273"/>
          <w:jc w:val="center"/>
        </w:trPr>
        <w:tc>
          <w:tcPr>
            <w:tcW w:w="1004" w:type="dxa"/>
            <w:gridSpan w:val="2"/>
            <w:vMerge/>
            <w:tcBorders>
              <w:top w:val="nil"/>
              <w:left w:val="nil"/>
              <w:bottom w:val="nil"/>
              <w:right w:val="nil"/>
            </w:tcBorders>
            <w:shd w:val="clear" w:color="auto" w:fill="F2F2F2" w:themeFill="background1" w:themeFillShade="F2"/>
            <w:vAlign w:val="center"/>
          </w:tcPr>
          <w:p w14:paraId="0F2AB0A0"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A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790" w:type="dxa"/>
            <w:tcBorders>
              <w:top w:val="nil"/>
              <w:left w:val="nil"/>
              <w:bottom w:val="nil"/>
              <w:right w:val="nil"/>
            </w:tcBorders>
            <w:shd w:val="clear" w:color="auto" w:fill="F2F2F2" w:themeFill="background1" w:themeFillShade="F2"/>
            <w:vAlign w:val="center"/>
          </w:tcPr>
          <w:p w14:paraId="0F2AB0A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2.56</w:t>
            </w:r>
          </w:p>
        </w:tc>
        <w:tc>
          <w:tcPr>
            <w:tcW w:w="850" w:type="dxa"/>
            <w:tcBorders>
              <w:top w:val="nil"/>
              <w:left w:val="nil"/>
              <w:bottom w:val="nil"/>
              <w:right w:val="nil"/>
            </w:tcBorders>
            <w:shd w:val="clear" w:color="auto" w:fill="F2F2F2" w:themeFill="background1" w:themeFillShade="F2"/>
            <w:vAlign w:val="center"/>
          </w:tcPr>
          <w:p w14:paraId="0F2AB0A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2.85</w:t>
            </w:r>
          </w:p>
        </w:tc>
        <w:tc>
          <w:tcPr>
            <w:tcW w:w="851" w:type="dxa"/>
            <w:tcBorders>
              <w:top w:val="nil"/>
              <w:left w:val="nil"/>
              <w:bottom w:val="nil"/>
              <w:right w:val="nil"/>
            </w:tcBorders>
            <w:shd w:val="clear" w:color="auto" w:fill="F2F2F2" w:themeFill="background1" w:themeFillShade="F2"/>
            <w:vAlign w:val="center"/>
          </w:tcPr>
          <w:p w14:paraId="0F2AB0A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992" w:type="dxa"/>
            <w:tcBorders>
              <w:top w:val="nil"/>
              <w:left w:val="nil"/>
              <w:bottom w:val="nil"/>
              <w:right w:val="nil"/>
            </w:tcBorders>
            <w:shd w:val="clear" w:color="auto" w:fill="F2F2F2" w:themeFill="background1" w:themeFillShade="F2"/>
            <w:vAlign w:val="center"/>
          </w:tcPr>
          <w:p w14:paraId="0F2AB0A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2.84</w:t>
            </w:r>
          </w:p>
        </w:tc>
        <w:tc>
          <w:tcPr>
            <w:tcW w:w="850" w:type="dxa"/>
            <w:tcBorders>
              <w:top w:val="nil"/>
              <w:left w:val="nil"/>
              <w:bottom w:val="nil"/>
              <w:right w:val="nil"/>
            </w:tcBorders>
            <w:shd w:val="clear" w:color="auto" w:fill="F2F2F2" w:themeFill="background1" w:themeFillShade="F2"/>
            <w:vAlign w:val="center"/>
          </w:tcPr>
          <w:p w14:paraId="0F2AB0A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2.87</w:t>
            </w:r>
          </w:p>
        </w:tc>
        <w:tc>
          <w:tcPr>
            <w:tcW w:w="851" w:type="dxa"/>
            <w:tcBorders>
              <w:top w:val="nil"/>
              <w:left w:val="nil"/>
              <w:bottom w:val="nil"/>
              <w:right w:val="nil"/>
            </w:tcBorders>
            <w:shd w:val="clear" w:color="auto" w:fill="F2F2F2" w:themeFill="background1" w:themeFillShade="F2"/>
            <w:vAlign w:val="center"/>
          </w:tcPr>
          <w:p w14:paraId="0F2AB0A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850" w:type="dxa"/>
            <w:tcBorders>
              <w:top w:val="nil"/>
              <w:left w:val="nil"/>
              <w:bottom w:val="nil"/>
              <w:right w:val="nil"/>
            </w:tcBorders>
            <w:shd w:val="clear" w:color="auto" w:fill="F2F2F2" w:themeFill="background1" w:themeFillShade="F2"/>
            <w:vAlign w:val="center"/>
          </w:tcPr>
          <w:p w14:paraId="0F2AB0A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2.91</w:t>
            </w:r>
          </w:p>
        </w:tc>
        <w:tc>
          <w:tcPr>
            <w:tcW w:w="686" w:type="dxa"/>
            <w:tcBorders>
              <w:top w:val="nil"/>
              <w:left w:val="nil"/>
              <w:bottom w:val="nil"/>
              <w:right w:val="nil"/>
            </w:tcBorders>
            <w:shd w:val="clear" w:color="auto" w:fill="F2F2F2" w:themeFill="background1" w:themeFillShade="F2"/>
            <w:vAlign w:val="center"/>
          </w:tcPr>
          <w:p w14:paraId="0F2AB0A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2.37</w:t>
            </w:r>
          </w:p>
        </w:tc>
        <w:tc>
          <w:tcPr>
            <w:tcW w:w="907" w:type="dxa"/>
            <w:tcBorders>
              <w:top w:val="nil"/>
              <w:left w:val="nil"/>
              <w:bottom w:val="nil"/>
              <w:right w:val="nil"/>
            </w:tcBorders>
            <w:shd w:val="clear" w:color="auto" w:fill="F2F2F2" w:themeFill="background1" w:themeFillShade="F2"/>
            <w:vAlign w:val="center"/>
          </w:tcPr>
          <w:p w14:paraId="0F2AB0A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2.46</w:t>
            </w:r>
          </w:p>
        </w:tc>
        <w:tc>
          <w:tcPr>
            <w:tcW w:w="907" w:type="dxa"/>
            <w:tcBorders>
              <w:top w:val="nil"/>
              <w:left w:val="nil"/>
              <w:bottom w:val="nil"/>
              <w:right w:val="nil"/>
            </w:tcBorders>
            <w:shd w:val="clear" w:color="auto" w:fill="F2F2F2" w:themeFill="background1" w:themeFillShade="F2"/>
            <w:vAlign w:val="center"/>
          </w:tcPr>
          <w:p w14:paraId="0F2AB0A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2.55</w:t>
            </w:r>
          </w:p>
        </w:tc>
        <w:tc>
          <w:tcPr>
            <w:tcW w:w="907" w:type="dxa"/>
            <w:tcBorders>
              <w:top w:val="nil"/>
              <w:left w:val="nil"/>
              <w:bottom w:val="nil"/>
              <w:right w:val="nil"/>
            </w:tcBorders>
            <w:shd w:val="clear" w:color="auto" w:fill="F2F2F2" w:themeFill="background1" w:themeFillShade="F2"/>
            <w:vAlign w:val="center"/>
          </w:tcPr>
          <w:p w14:paraId="0F2AB0A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2.64</w:t>
            </w:r>
          </w:p>
        </w:tc>
        <w:tc>
          <w:tcPr>
            <w:tcW w:w="907" w:type="dxa"/>
            <w:tcBorders>
              <w:top w:val="nil"/>
              <w:left w:val="nil"/>
              <w:bottom w:val="nil"/>
              <w:right w:val="nil"/>
            </w:tcBorders>
            <w:shd w:val="clear" w:color="auto" w:fill="F2F2F2" w:themeFill="background1" w:themeFillShade="F2"/>
            <w:vAlign w:val="center"/>
          </w:tcPr>
          <w:p w14:paraId="0F2AB0A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2.67</w:t>
            </w:r>
          </w:p>
        </w:tc>
        <w:tc>
          <w:tcPr>
            <w:tcW w:w="907" w:type="dxa"/>
            <w:tcBorders>
              <w:top w:val="nil"/>
              <w:left w:val="nil"/>
              <w:bottom w:val="nil"/>
              <w:right w:val="nil"/>
            </w:tcBorders>
            <w:shd w:val="clear" w:color="auto" w:fill="F2F2F2" w:themeFill="background1" w:themeFillShade="F2"/>
            <w:vAlign w:val="center"/>
          </w:tcPr>
          <w:p w14:paraId="0F2AB0A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2.71</w:t>
            </w:r>
          </w:p>
        </w:tc>
        <w:tc>
          <w:tcPr>
            <w:tcW w:w="907" w:type="dxa"/>
            <w:tcBorders>
              <w:top w:val="nil"/>
              <w:left w:val="nil"/>
              <w:bottom w:val="nil"/>
              <w:right w:val="nil"/>
            </w:tcBorders>
            <w:shd w:val="clear" w:color="auto" w:fill="F2F2F2" w:themeFill="background1" w:themeFillShade="F2"/>
            <w:vAlign w:val="center"/>
          </w:tcPr>
          <w:p w14:paraId="0F2AB0A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2.74</w:t>
            </w:r>
          </w:p>
        </w:tc>
      </w:tr>
      <w:tr w:rsidR="00CF53F0" w:rsidRPr="00967987" w14:paraId="0F2AB0C1" w14:textId="77777777" w:rsidTr="008E7475">
        <w:trPr>
          <w:trHeight w:val="283"/>
          <w:jc w:val="center"/>
        </w:trPr>
        <w:tc>
          <w:tcPr>
            <w:tcW w:w="1004" w:type="dxa"/>
            <w:gridSpan w:val="2"/>
            <w:vMerge/>
            <w:tcBorders>
              <w:top w:val="nil"/>
              <w:left w:val="nil"/>
              <w:bottom w:val="nil"/>
              <w:right w:val="nil"/>
            </w:tcBorders>
            <w:shd w:val="clear" w:color="auto" w:fill="F2F2F2" w:themeFill="background1" w:themeFillShade="F2"/>
            <w:vAlign w:val="center"/>
          </w:tcPr>
          <w:p w14:paraId="0F2AB0B1"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B2"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BC</w:t>
            </w:r>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F2F2F2" w:themeFill="background1" w:themeFillShade="F2"/>
            <w:vAlign w:val="center"/>
          </w:tcPr>
          <w:p w14:paraId="0F2AB0B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850" w:type="dxa"/>
            <w:tcBorders>
              <w:top w:val="nil"/>
              <w:left w:val="nil"/>
              <w:bottom w:val="nil"/>
              <w:right w:val="nil"/>
            </w:tcBorders>
            <w:shd w:val="clear" w:color="auto" w:fill="F2F2F2" w:themeFill="background1" w:themeFillShade="F2"/>
            <w:vAlign w:val="center"/>
          </w:tcPr>
          <w:p w14:paraId="0F2AB0B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851" w:type="dxa"/>
            <w:tcBorders>
              <w:top w:val="nil"/>
              <w:left w:val="nil"/>
              <w:bottom w:val="nil"/>
              <w:right w:val="nil"/>
            </w:tcBorders>
            <w:shd w:val="clear" w:color="auto" w:fill="F2F2F2" w:themeFill="background1" w:themeFillShade="F2"/>
            <w:vAlign w:val="center"/>
          </w:tcPr>
          <w:p w14:paraId="0F2AB0B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92" w:type="dxa"/>
            <w:tcBorders>
              <w:top w:val="nil"/>
              <w:left w:val="nil"/>
              <w:bottom w:val="nil"/>
              <w:right w:val="nil"/>
            </w:tcBorders>
            <w:shd w:val="clear" w:color="auto" w:fill="F2F2F2" w:themeFill="background1" w:themeFillShade="F2"/>
            <w:vAlign w:val="center"/>
          </w:tcPr>
          <w:p w14:paraId="0F2AB0B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850" w:type="dxa"/>
            <w:tcBorders>
              <w:top w:val="nil"/>
              <w:left w:val="nil"/>
              <w:bottom w:val="nil"/>
              <w:right w:val="nil"/>
            </w:tcBorders>
            <w:shd w:val="clear" w:color="auto" w:fill="F2F2F2" w:themeFill="background1" w:themeFillShade="F2"/>
            <w:vAlign w:val="center"/>
          </w:tcPr>
          <w:p w14:paraId="0F2AB0B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851" w:type="dxa"/>
            <w:tcBorders>
              <w:top w:val="nil"/>
              <w:left w:val="nil"/>
              <w:bottom w:val="nil"/>
              <w:right w:val="nil"/>
            </w:tcBorders>
            <w:shd w:val="clear" w:color="auto" w:fill="F2F2F2" w:themeFill="background1" w:themeFillShade="F2"/>
            <w:vAlign w:val="center"/>
          </w:tcPr>
          <w:p w14:paraId="0F2AB0B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850" w:type="dxa"/>
            <w:tcBorders>
              <w:top w:val="nil"/>
              <w:left w:val="nil"/>
              <w:bottom w:val="nil"/>
              <w:right w:val="nil"/>
            </w:tcBorders>
            <w:shd w:val="clear" w:color="auto" w:fill="F2F2F2" w:themeFill="background1" w:themeFillShade="F2"/>
            <w:vAlign w:val="center"/>
          </w:tcPr>
          <w:p w14:paraId="0F2AB0B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c>
          <w:tcPr>
            <w:tcW w:w="686" w:type="dxa"/>
            <w:tcBorders>
              <w:top w:val="nil"/>
              <w:left w:val="nil"/>
              <w:bottom w:val="nil"/>
              <w:right w:val="nil"/>
            </w:tcBorders>
            <w:shd w:val="clear" w:color="auto" w:fill="F2F2F2" w:themeFill="background1" w:themeFillShade="F2"/>
            <w:vAlign w:val="center"/>
          </w:tcPr>
          <w:p w14:paraId="0F2AB0B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907" w:type="dxa"/>
            <w:tcBorders>
              <w:top w:val="nil"/>
              <w:left w:val="nil"/>
              <w:bottom w:val="nil"/>
              <w:right w:val="nil"/>
            </w:tcBorders>
            <w:shd w:val="clear" w:color="auto" w:fill="F2F2F2" w:themeFill="background1" w:themeFillShade="F2"/>
            <w:vAlign w:val="center"/>
          </w:tcPr>
          <w:p w14:paraId="0F2AB0B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907" w:type="dxa"/>
            <w:tcBorders>
              <w:top w:val="nil"/>
              <w:left w:val="nil"/>
              <w:bottom w:val="nil"/>
              <w:right w:val="nil"/>
            </w:tcBorders>
            <w:shd w:val="clear" w:color="auto" w:fill="F2F2F2" w:themeFill="background1" w:themeFillShade="F2"/>
            <w:vAlign w:val="center"/>
          </w:tcPr>
          <w:p w14:paraId="0F2AB0B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07" w:type="dxa"/>
            <w:tcBorders>
              <w:top w:val="nil"/>
              <w:left w:val="nil"/>
              <w:bottom w:val="nil"/>
              <w:right w:val="nil"/>
            </w:tcBorders>
            <w:shd w:val="clear" w:color="auto" w:fill="F2F2F2" w:themeFill="background1" w:themeFillShade="F2"/>
            <w:vAlign w:val="center"/>
          </w:tcPr>
          <w:p w14:paraId="0F2AB0B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907" w:type="dxa"/>
            <w:tcBorders>
              <w:top w:val="nil"/>
              <w:left w:val="nil"/>
              <w:bottom w:val="nil"/>
              <w:right w:val="nil"/>
            </w:tcBorders>
            <w:shd w:val="clear" w:color="auto" w:fill="F2F2F2" w:themeFill="background1" w:themeFillShade="F2"/>
            <w:vAlign w:val="center"/>
          </w:tcPr>
          <w:p w14:paraId="0F2AB0B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907" w:type="dxa"/>
            <w:tcBorders>
              <w:top w:val="nil"/>
              <w:left w:val="nil"/>
              <w:bottom w:val="nil"/>
              <w:right w:val="nil"/>
            </w:tcBorders>
            <w:shd w:val="clear" w:color="auto" w:fill="F2F2F2" w:themeFill="background1" w:themeFillShade="F2"/>
            <w:vAlign w:val="center"/>
          </w:tcPr>
          <w:p w14:paraId="0F2AB0B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907" w:type="dxa"/>
            <w:tcBorders>
              <w:top w:val="nil"/>
              <w:left w:val="nil"/>
              <w:bottom w:val="nil"/>
              <w:right w:val="nil"/>
            </w:tcBorders>
            <w:shd w:val="clear" w:color="auto" w:fill="F2F2F2" w:themeFill="background1" w:themeFillShade="F2"/>
            <w:vAlign w:val="center"/>
          </w:tcPr>
          <w:p w14:paraId="0F2AB0C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r>
      <w:tr w:rsidR="00CF53F0" w:rsidRPr="00967987" w14:paraId="0F2AB0D2" w14:textId="77777777" w:rsidTr="008E7475">
        <w:trPr>
          <w:trHeight w:val="323"/>
          <w:jc w:val="center"/>
        </w:trPr>
        <w:tc>
          <w:tcPr>
            <w:tcW w:w="1004" w:type="dxa"/>
            <w:gridSpan w:val="2"/>
            <w:vMerge/>
            <w:tcBorders>
              <w:top w:val="nil"/>
              <w:left w:val="nil"/>
              <w:bottom w:val="nil"/>
              <w:right w:val="nil"/>
            </w:tcBorders>
            <w:shd w:val="clear" w:color="auto" w:fill="F2F2F2" w:themeFill="background1" w:themeFillShade="F2"/>
            <w:vAlign w:val="center"/>
          </w:tcPr>
          <w:p w14:paraId="0F2AB0C2"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C3"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F2F2F2" w:themeFill="background1" w:themeFillShade="F2"/>
            <w:vAlign w:val="center"/>
          </w:tcPr>
          <w:p w14:paraId="0F2AB0C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850" w:type="dxa"/>
            <w:tcBorders>
              <w:top w:val="nil"/>
              <w:left w:val="nil"/>
              <w:bottom w:val="nil"/>
              <w:right w:val="nil"/>
            </w:tcBorders>
            <w:shd w:val="clear" w:color="auto" w:fill="F2F2F2" w:themeFill="background1" w:themeFillShade="F2"/>
            <w:vAlign w:val="center"/>
          </w:tcPr>
          <w:p w14:paraId="0F2AB0C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851" w:type="dxa"/>
            <w:tcBorders>
              <w:top w:val="nil"/>
              <w:left w:val="nil"/>
              <w:bottom w:val="nil"/>
              <w:right w:val="nil"/>
            </w:tcBorders>
            <w:shd w:val="clear" w:color="auto" w:fill="F2F2F2" w:themeFill="background1" w:themeFillShade="F2"/>
            <w:vAlign w:val="center"/>
          </w:tcPr>
          <w:p w14:paraId="0F2AB0C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92" w:type="dxa"/>
            <w:tcBorders>
              <w:top w:val="nil"/>
              <w:left w:val="nil"/>
              <w:bottom w:val="nil"/>
              <w:right w:val="nil"/>
            </w:tcBorders>
            <w:shd w:val="clear" w:color="auto" w:fill="F2F2F2" w:themeFill="background1" w:themeFillShade="F2"/>
            <w:vAlign w:val="center"/>
          </w:tcPr>
          <w:p w14:paraId="0F2AB0C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850" w:type="dxa"/>
            <w:tcBorders>
              <w:top w:val="nil"/>
              <w:left w:val="nil"/>
              <w:bottom w:val="nil"/>
              <w:right w:val="nil"/>
            </w:tcBorders>
            <w:shd w:val="clear" w:color="auto" w:fill="F2F2F2" w:themeFill="background1" w:themeFillShade="F2"/>
            <w:vAlign w:val="center"/>
          </w:tcPr>
          <w:p w14:paraId="0F2AB0C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851" w:type="dxa"/>
            <w:tcBorders>
              <w:top w:val="nil"/>
              <w:left w:val="nil"/>
              <w:bottom w:val="nil"/>
              <w:right w:val="nil"/>
            </w:tcBorders>
            <w:shd w:val="clear" w:color="auto" w:fill="F2F2F2" w:themeFill="background1" w:themeFillShade="F2"/>
            <w:vAlign w:val="center"/>
          </w:tcPr>
          <w:p w14:paraId="0F2AB0C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850" w:type="dxa"/>
            <w:tcBorders>
              <w:top w:val="nil"/>
              <w:left w:val="nil"/>
              <w:bottom w:val="nil"/>
              <w:right w:val="nil"/>
            </w:tcBorders>
            <w:shd w:val="clear" w:color="auto" w:fill="F2F2F2" w:themeFill="background1" w:themeFillShade="F2"/>
            <w:vAlign w:val="center"/>
          </w:tcPr>
          <w:p w14:paraId="0F2AB0C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c>
          <w:tcPr>
            <w:tcW w:w="686" w:type="dxa"/>
            <w:tcBorders>
              <w:top w:val="nil"/>
              <w:left w:val="nil"/>
              <w:bottom w:val="nil"/>
              <w:right w:val="nil"/>
            </w:tcBorders>
            <w:shd w:val="clear" w:color="auto" w:fill="F2F2F2" w:themeFill="background1" w:themeFillShade="F2"/>
            <w:vAlign w:val="center"/>
          </w:tcPr>
          <w:p w14:paraId="0F2AB0C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907" w:type="dxa"/>
            <w:tcBorders>
              <w:top w:val="nil"/>
              <w:left w:val="nil"/>
              <w:bottom w:val="nil"/>
              <w:right w:val="nil"/>
            </w:tcBorders>
            <w:shd w:val="clear" w:color="auto" w:fill="F2F2F2" w:themeFill="background1" w:themeFillShade="F2"/>
            <w:vAlign w:val="center"/>
          </w:tcPr>
          <w:p w14:paraId="0F2AB0C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907" w:type="dxa"/>
            <w:tcBorders>
              <w:top w:val="nil"/>
              <w:left w:val="nil"/>
              <w:bottom w:val="nil"/>
              <w:right w:val="nil"/>
            </w:tcBorders>
            <w:shd w:val="clear" w:color="auto" w:fill="F2F2F2" w:themeFill="background1" w:themeFillShade="F2"/>
            <w:vAlign w:val="center"/>
          </w:tcPr>
          <w:p w14:paraId="0F2AB0C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07" w:type="dxa"/>
            <w:tcBorders>
              <w:top w:val="nil"/>
              <w:left w:val="nil"/>
              <w:bottom w:val="nil"/>
              <w:right w:val="nil"/>
            </w:tcBorders>
            <w:shd w:val="clear" w:color="auto" w:fill="F2F2F2" w:themeFill="background1" w:themeFillShade="F2"/>
            <w:vAlign w:val="center"/>
          </w:tcPr>
          <w:p w14:paraId="0F2AB0C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907" w:type="dxa"/>
            <w:tcBorders>
              <w:top w:val="nil"/>
              <w:left w:val="nil"/>
              <w:bottom w:val="nil"/>
              <w:right w:val="nil"/>
            </w:tcBorders>
            <w:shd w:val="clear" w:color="auto" w:fill="F2F2F2" w:themeFill="background1" w:themeFillShade="F2"/>
            <w:vAlign w:val="center"/>
          </w:tcPr>
          <w:p w14:paraId="0F2AB0C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907" w:type="dxa"/>
            <w:tcBorders>
              <w:top w:val="nil"/>
              <w:left w:val="nil"/>
              <w:bottom w:val="nil"/>
              <w:right w:val="nil"/>
            </w:tcBorders>
            <w:shd w:val="clear" w:color="auto" w:fill="F2F2F2" w:themeFill="background1" w:themeFillShade="F2"/>
            <w:vAlign w:val="center"/>
          </w:tcPr>
          <w:p w14:paraId="0F2AB0D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907" w:type="dxa"/>
            <w:tcBorders>
              <w:top w:val="nil"/>
              <w:left w:val="nil"/>
              <w:bottom w:val="nil"/>
              <w:right w:val="nil"/>
            </w:tcBorders>
            <w:shd w:val="clear" w:color="auto" w:fill="F2F2F2" w:themeFill="background1" w:themeFillShade="F2"/>
            <w:vAlign w:val="center"/>
          </w:tcPr>
          <w:p w14:paraId="0F2AB0D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r>
      <w:tr w:rsidR="00CF53F0" w:rsidRPr="00967987" w14:paraId="0F2AB0F0" w14:textId="77777777" w:rsidTr="008E7475">
        <w:trPr>
          <w:jc w:val="center"/>
        </w:trPr>
        <w:tc>
          <w:tcPr>
            <w:tcW w:w="1004" w:type="dxa"/>
            <w:gridSpan w:val="2"/>
            <w:vMerge/>
            <w:tcBorders>
              <w:top w:val="nil"/>
              <w:left w:val="nil"/>
              <w:bottom w:val="nil"/>
              <w:right w:val="nil"/>
            </w:tcBorders>
            <w:shd w:val="clear" w:color="auto" w:fill="F2F2F2" w:themeFill="background1" w:themeFillShade="F2"/>
            <w:vAlign w:val="center"/>
          </w:tcPr>
          <w:p w14:paraId="0F2AB0D3" w14:textId="77777777" w:rsidR="00765F47" w:rsidRPr="008E7475" w:rsidRDefault="00765F47" w:rsidP="00091DF4">
            <w:pPr>
              <w:jc w:val="center"/>
              <w:rPr>
                <w:rFonts w:ascii="Times New Roman" w:hAnsi="Times New Roman" w:cs="Times New Roman"/>
                <w:b/>
                <w:sz w:val="14"/>
                <w:szCs w:val="14"/>
              </w:rPr>
            </w:pPr>
          </w:p>
        </w:tc>
        <w:tc>
          <w:tcPr>
            <w:tcW w:w="1008" w:type="dxa"/>
            <w:gridSpan w:val="2"/>
            <w:tcBorders>
              <w:top w:val="nil"/>
              <w:left w:val="nil"/>
              <w:bottom w:val="nil"/>
              <w:right w:val="nil"/>
            </w:tcBorders>
            <w:shd w:val="clear" w:color="auto" w:fill="F2F2F2" w:themeFill="background1" w:themeFillShade="F2"/>
            <w:vAlign w:val="center"/>
          </w:tcPr>
          <w:p w14:paraId="0F2AB0D4"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790" w:type="dxa"/>
            <w:tcBorders>
              <w:top w:val="nil"/>
              <w:left w:val="nil"/>
              <w:bottom w:val="nil"/>
              <w:right w:val="nil"/>
            </w:tcBorders>
            <w:shd w:val="clear" w:color="auto" w:fill="F2F2F2" w:themeFill="background1" w:themeFillShade="F2"/>
            <w:vAlign w:val="center"/>
          </w:tcPr>
          <w:p w14:paraId="0F2AB0D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1.6009+0.0357</w:t>
            </w:r>
            <w:r>
              <w:rPr>
                <w:rFonts w:ascii="Times New Roman" w:hAnsi="Times New Roman" w:cs="Times New Roman"/>
                <w:sz w:val="14"/>
                <w:szCs w:val="14"/>
              </w:rPr>
              <w:t>i</w:t>
            </w:r>
          </w:p>
        </w:tc>
        <w:tc>
          <w:tcPr>
            <w:tcW w:w="850" w:type="dxa"/>
            <w:tcBorders>
              <w:top w:val="nil"/>
              <w:left w:val="nil"/>
              <w:bottom w:val="nil"/>
              <w:right w:val="nil"/>
            </w:tcBorders>
            <w:shd w:val="clear" w:color="auto" w:fill="F2F2F2" w:themeFill="background1" w:themeFillShade="F2"/>
            <w:vAlign w:val="center"/>
          </w:tcPr>
          <w:p w14:paraId="0F2AB0D6"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1.5964+</w:t>
            </w:r>
          </w:p>
          <w:p w14:paraId="0F2AB0D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0.0259</w:t>
            </w:r>
            <w:r>
              <w:rPr>
                <w:rFonts w:ascii="Times New Roman" w:hAnsi="Times New Roman" w:cs="Times New Roman"/>
                <w:sz w:val="14"/>
                <w:szCs w:val="14"/>
              </w:rPr>
              <w:t>i</w:t>
            </w:r>
          </w:p>
        </w:tc>
        <w:tc>
          <w:tcPr>
            <w:tcW w:w="851" w:type="dxa"/>
            <w:tcBorders>
              <w:top w:val="nil"/>
              <w:left w:val="nil"/>
              <w:bottom w:val="nil"/>
              <w:right w:val="nil"/>
            </w:tcBorders>
            <w:shd w:val="clear" w:color="auto" w:fill="F2F2F2" w:themeFill="background1" w:themeFillShade="F2"/>
            <w:vAlign w:val="center"/>
          </w:tcPr>
          <w:p w14:paraId="0F2AB0D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1.5970+</w:t>
            </w:r>
          </w:p>
          <w:p w14:paraId="0F2AB0D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0.0272</w:t>
            </w:r>
            <w:r>
              <w:rPr>
                <w:rFonts w:ascii="Times New Roman" w:hAnsi="Times New Roman" w:cs="Times New Roman"/>
                <w:sz w:val="14"/>
                <w:szCs w:val="14"/>
              </w:rPr>
              <w:t>i</w:t>
            </w:r>
          </w:p>
        </w:tc>
        <w:tc>
          <w:tcPr>
            <w:tcW w:w="992" w:type="dxa"/>
            <w:tcBorders>
              <w:top w:val="nil"/>
              <w:left w:val="nil"/>
              <w:bottom w:val="nil"/>
              <w:right w:val="nil"/>
            </w:tcBorders>
            <w:shd w:val="clear" w:color="auto" w:fill="F2F2F2" w:themeFill="background1" w:themeFillShade="F2"/>
            <w:vAlign w:val="center"/>
          </w:tcPr>
          <w:p w14:paraId="0F2AB0D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1.5964+</w:t>
            </w:r>
          </w:p>
          <w:p w14:paraId="0F2AB0D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0.0261</w:t>
            </w:r>
            <w:r>
              <w:rPr>
                <w:rFonts w:ascii="Times New Roman" w:hAnsi="Times New Roman" w:cs="Times New Roman"/>
                <w:sz w:val="14"/>
                <w:szCs w:val="14"/>
              </w:rPr>
              <w:t>i</w:t>
            </w:r>
          </w:p>
        </w:tc>
        <w:tc>
          <w:tcPr>
            <w:tcW w:w="850" w:type="dxa"/>
            <w:tcBorders>
              <w:top w:val="nil"/>
              <w:left w:val="nil"/>
              <w:bottom w:val="nil"/>
              <w:right w:val="nil"/>
            </w:tcBorders>
            <w:shd w:val="clear" w:color="auto" w:fill="F2F2F2" w:themeFill="background1" w:themeFillShade="F2"/>
            <w:vAlign w:val="center"/>
          </w:tcPr>
          <w:p w14:paraId="0F2AB0D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1.5961+</w:t>
            </w:r>
          </w:p>
          <w:p w14:paraId="0F2AB0D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0.0253</w:t>
            </w:r>
            <w:r>
              <w:rPr>
                <w:rFonts w:ascii="Times New Roman" w:hAnsi="Times New Roman" w:cs="Times New Roman"/>
                <w:sz w:val="14"/>
                <w:szCs w:val="14"/>
              </w:rPr>
              <w:t>i</w:t>
            </w:r>
          </w:p>
        </w:tc>
        <w:tc>
          <w:tcPr>
            <w:tcW w:w="851" w:type="dxa"/>
            <w:tcBorders>
              <w:top w:val="nil"/>
              <w:left w:val="nil"/>
              <w:bottom w:val="nil"/>
              <w:right w:val="nil"/>
            </w:tcBorders>
            <w:shd w:val="clear" w:color="auto" w:fill="F2F2F2" w:themeFill="background1" w:themeFillShade="F2"/>
            <w:vAlign w:val="center"/>
          </w:tcPr>
          <w:p w14:paraId="0F2AB0DE"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1.5969+</w:t>
            </w:r>
          </w:p>
          <w:p w14:paraId="0F2AB0D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0.0271</w:t>
            </w:r>
            <w:r>
              <w:rPr>
                <w:rFonts w:ascii="Times New Roman" w:hAnsi="Times New Roman" w:cs="Times New Roman"/>
                <w:sz w:val="14"/>
                <w:szCs w:val="14"/>
              </w:rPr>
              <w:t>i</w:t>
            </w:r>
          </w:p>
        </w:tc>
        <w:tc>
          <w:tcPr>
            <w:tcW w:w="850" w:type="dxa"/>
            <w:tcBorders>
              <w:top w:val="nil"/>
              <w:left w:val="nil"/>
              <w:bottom w:val="nil"/>
              <w:right w:val="nil"/>
            </w:tcBorders>
            <w:shd w:val="clear" w:color="auto" w:fill="F2F2F2" w:themeFill="background1" w:themeFillShade="F2"/>
            <w:vAlign w:val="center"/>
          </w:tcPr>
          <w:p w14:paraId="0F2AB0E0"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1.5956+</w:t>
            </w:r>
          </w:p>
          <w:p w14:paraId="0F2AB0E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0.0243</w:t>
            </w:r>
            <w:r>
              <w:rPr>
                <w:rFonts w:ascii="Times New Roman" w:hAnsi="Times New Roman" w:cs="Times New Roman"/>
                <w:sz w:val="14"/>
                <w:szCs w:val="14"/>
              </w:rPr>
              <w:t>i</w:t>
            </w:r>
          </w:p>
        </w:tc>
        <w:tc>
          <w:tcPr>
            <w:tcW w:w="686" w:type="dxa"/>
            <w:tcBorders>
              <w:top w:val="nil"/>
              <w:left w:val="nil"/>
              <w:bottom w:val="nil"/>
              <w:right w:val="nil"/>
            </w:tcBorders>
            <w:shd w:val="clear" w:color="auto" w:fill="F2F2F2" w:themeFill="background1" w:themeFillShade="F2"/>
            <w:vAlign w:val="center"/>
          </w:tcPr>
          <w:p w14:paraId="0F2AB0E2"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1.6050+</w:t>
            </w:r>
          </w:p>
          <w:p w14:paraId="0F2AB0E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0.0446</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4"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1.6031+</w:t>
            </w:r>
          </w:p>
          <w:p w14:paraId="0F2AB0E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0.0404</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6"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1.6010+</w:t>
            </w:r>
          </w:p>
          <w:p w14:paraId="0F2AB0E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0.0359</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1.5995+</w:t>
            </w:r>
          </w:p>
          <w:p w14:paraId="0F2AB0E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0.0326</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1.5989+</w:t>
            </w:r>
          </w:p>
          <w:p w14:paraId="0F2AB0E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0.0314</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1.5983+</w:t>
            </w:r>
          </w:p>
          <w:p w14:paraId="0F2AB0E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0.0301</w:t>
            </w:r>
            <w:r>
              <w:rPr>
                <w:rFonts w:ascii="Times New Roman" w:hAnsi="Times New Roman" w:cs="Times New Roman"/>
                <w:sz w:val="14"/>
                <w:szCs w:val="14"/>
              </w:rPr>
              <w:t>i</w:t>
            </w:r>
          </w:p>
        </w:tc>
        <w:tc>
          <w:tcPr>
            <w:tcW w:w="907" w:type="dxa"/>
            <w:tcBorders>
              <w:top w:val="nil"/>
              <w:left w:val="nil"/>
              <w:bottom w:val="nil"/>
              <w:right w:val="nil"/>
            </w:tcBorders>
            <w:shd w:val="clear" w:color="auto" w:fill="F2F2F2" w:themeFill="background1" w:themeFillShade="F2"/>
            <w:vAlign w:val="center"/>
          </w:tcPr>
          <w:p w14:paraId="0F2AB0EE"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1.5979+</w:t>
            </w:r>
          </w:p>
          <w:p w14:paraId="0F2AB0E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0.0292</w:t>
            </w:r>
            <w:r>
              <w:rPr>
                <w:rFonts w:ascii="Times New Roman" w:hAnsi="Times New Roman" w:cs="Times New Roman"/>
                <w:sz w:val="14"/>
                <w:szCs w:val="14"/>
              </w:rPr>
              <w:t>i</w:t>
            </w:r>
          </w:p>
        </w:tc>
      </w:tr>
      <w:tr w:rsidR="008E7475" w:rsidRPr="00967987" w14:paraId="0F2AB101" w14:textId="77777777" w:rsidTr="008E7475">
        <w:trPr>
          <w:trHeight w:val="297"/>
          <w:jc w:val="center"/>
        </w:trPr>
        <w:tc>
          <w:tcPr>
            <w:tcW w:w="1004" w:type="dxa"/>
            <w:gridSpan w:val="2"/>
            <w:vMerge w:val="restart"/>
            <w:tcBorders>
              <w:top w:val="nil"/>
              <w:left w:val="nil"/>
              <w:bottom w:val="nil"/>
              <w:right w:val="nil"/>
            </w:tcBorders>
            <w:shd w:val="clear" w:color="auto" w:fill="auto"/>
            <w:vAlign w:val="center"/>
          </w:tcPr>
          <w:p w14:paraId="0F2AB0F1"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Volume mixing</w:t>
            </w:r>
          </w:p>
        </w:tc>
        <w:tc>
          <w:tcPr>
            <w:tcW w:w="1008" w:type="dxa"/>
            <w:gridSpan w:val="2"/>
            <w:tcBorders>
              <w:top w:val="nil"/>
              <w:left w:val="nil"/>
              <w:bottom w:val="nil"/>
              <w:right w:val="nil"/>
            </w:tcBorders>
            <w:shd w:val="clear" w:color="auto" w:fill="auto"/>
            <w:vAlign w:val="center"/>
          </w:tcPr>
          <w:p w14:paraId="0F2AB0F2"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790" w:type="dxa"/>
            <w:tcBorders>
              <w:top w:val="nil"/>
              <w:left w:val="nil"/>
              <w:bottom w:val="nil"/>
              <w:right w:val="nil"/>
            </w:tcBorders>
            <w:shd w:val="clear" w:color="auto" w:fill="auto"/>
            <w:vAlign w:val="center"/>
          </w:tcPr>
          <w:p w14:paraId="0F2AB0F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850" w:type="dxa"/>
            <w:tcBorders>
              <w:top w:val="nil"/>
              <w:left w:val="nil"/>
              <w:bottom w:val="nil"/>
              <w:right w:val="nil"/>
            </w:tcBorders>
            <w:shd w:val="clear" w:color="auto" w:fill="auto"/>
            <w:vAlign w:val="center"/>
          </w:tcPr>
          <w:p w14:paraId="0F2AB0F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851" w:type="dxa"/>
            <w:tcBorders>
              <w:top w:val="nil"/>
              <w:left w:val="nil"/>
              <w:bottom w:val="nil"/>
              <w:right w:val="nil"/>
            </w:tcBorders>
            <w:shd w:val="clear" w:color="auto" w:fill="auto"/>
            <w:vAlign w:val="center"/>
          </w:tcPr>
          <w:p w14:paraId="0F2AB0F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92" w:type="dxa"/>
            <w:tcBorders>
              <w:top w:val="nil"/>
              <w:left w:val="nil"/>
              <w:bottom w:val="nil"/>
              <w:right w:val="nil"/>
            </w:tcBorders>
            <w:shd w:val="clear" w:color="auto" w:fill="auto"/>
            <w:vAlign w:val="center"/>
          </w:tcPr>
          <w:p w14:paraId="0F2AB0F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850" w:type="dxa"/>
            <w:tcBorders>
              <w:top w:val="nil"/>
              <w:left w:val="nil"/>
              <w:bottom w:val="nil"/>
              <w:right w:val="nil"/>
            </w:tcBorders>
            <w:shd w:val="clear" w:color="auto" w:fill="auto"/>
            <w:vAlign w:val="center"/>
          </w:tcPr>
          <w:p w14:paraId="0F2AB0F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851" w:type="dxa"/>
            <w:tcBorders>
              <w:top w:val="nil"/>
              <w:left w:val="nil"/>
              <w:bottom w:val="nil"/>
              <w:right w:val="nil"/>
            </w:tcBorders>
            <w:shd w:val="clear" w:color="auto" w:fill="auto"/>
            <w:vAlign w:val="center"/>
          </w:tcPr>
          <w:p w14:paraId="0F2AB0F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850" w:type="dxa"/>
            <w:tcBorders>
              <w:top w:val="nil"/>
              <w:left w:val="nil"/>
              <w:bottom w:val="nil"/>
              <w:right w:val="nil"/>
            </w:tcBorders>
            <w:shd w:val="clear" w:color="auto" w:fill="auto"/>
            <w:vAlign w:val="center"/>
          </w:tcPr>
          <w:p w14:paraId="0F2AB0F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c>
          <w:tcPr>
            <w:tcW w:w="686" w:type="dxa"/>
            <w:tcBorders>
              <w:top w:val="nil"/>
              <w:left w:val="nil"/>
              <w:bottom w:val="nil"/>
              <w:right w:val="nil"/>
            </w:tcBorders>
            <w:shd w:val="clear" w:color="auto" w:fill="auto"/>
            <w:vAlign w:val="center"/>
          </w:tcPr>
          <w:p w14:paraId="0F2AB0F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85.00</w:t>
            </w:r>
          </w:p>
        </w:tc>
        <w:tc>
          <w:tcPr>
            <w:tcW w:w="907" w:type="dxa"/>
            <w:tcBorders>
              <w:top w:val="nil"/>
              <w:left w:val="nil"/>
              <w:bottom w:val="nil"/>
              <w:right w:val="nil"/>
            </w:tcBorders>
            <w:shd w:val="clear" w:color="auto" w:fill="auto"/>
            <w:vAlign w:val="center"/>
          </w:tcPr>
          <w:p w14:paraId="0F2AB0F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84.44</w:t>
            </w:r>
          </w:p>
        </w:tc>
        <w:tc>
          <w:tcPr>
            <w:tcW w:w="907" w:type="dxa"/>
            <w:tcBorders>
              <w:top w:val="nil"/>
              <w:left w:val="nil"/>
              <w:bottom w:val="nil"/>
              <w:right w:val="nil"/>
            </w:tcBorders>
            <w:shd w:val="clear" w:color="auto" w:fill="auto"/>
            <w:vAlign w:val="center"/>
          </w:tcPr>
          <w:p w14:paraId="0F2AB0F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89.36</w:t>
            </w:r>
          </w:p>
        </w:tc>
        <w:tc>
          <w:tcPr>
            <w:tcW w:w="907" w:type="dxa"/>
            <w:tcBorders>
              <w:top w:val="nil"/>
              <w:left w:val="nil"/>
              <w:bottom w:val="nil"/>
              <w:right w:val="nil"/>
            </w:tcBorders>
            <w:shd w:val="clear" w:color="auto" w:fill="auto"/>
            <w:vAlign w:val="center"/>
          </w:tcPr>
          <w:p w14:paraId="0F2AB0F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89.18</w:t>
            </w:r>
          </w:p>
        </w:tc>
        <w:tc>
          <w:tcPr>
            <w:tcW w:w="907" w:type="dxa"/>
            <w:tcBorders>
              <w:top w:val="nil"/>
              <w:left w:val="nil"/>
              <w:bottom w:val="nil"/>
              <w:right w:val="nil"/>
            </w:tcBorders>
            <w:shd w:val="clear" w:color="auto" w:fill="auto"/>
            <w:vAlign w:val="center"/>
          </w:tcPr>
          <w:p w14:paraId="0F2AB0F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89.08</w:t>
            </w:r>
          </w:p>
        </w:tc>
        <w:tc>
          <w:tcPr>
            <w:tcW w:w="907" w:type="dxa"/>
            <w:tcBorders>
              <w:top w:val="nil"/>
              <w:left w:val="nil"/>
              <w:bottom w:val="nil"/>
              <w:right w:val="nil"/>
            </w:tcBorders>
            <w:shd w:val="clear" w:color="auto" w:fill="auto"/>
            <w:vAlign w:val="center"/>
          </w:tcPr>
          <w:p w14:paraId="0F2AB0F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88.91</w:t>
            </w:r>
          </w:p>
        </w:tc>
        <w:tc>
          <w:tcPr>
            <w:tcW w:w="907" w:type="dxa"/>
            <w:tcBorders>
              <w:top w:val="nil"/>
              <w:left w:val="nil"/>
              <w:bottom w:val="nil"/>
              <w:right w:val="nil"/>
            </w:tcBorders>
            <w:shd w:val="clear" w:color="auto" w:fill="auto"/>
            <w:vAlign w:val="center"/>
          </w:tcPr>
          <w:p w14:paraId="0F2AB10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88.86</w:t>
            </w:r>
          </w:p>
        </w:tc>
      </w:tr>
      <w:tr w:rsidR="008E7475" w:rsidRPr="00967987" w14:paraId="0F2AB112" w14:textId="77777777" w:rsidTr="008E7475">
        <w:trPr>
          <w:trHeight w:val="255"/>
          <w:jc w:val="center"/>
        </w:trPr>
        <w:tc>
          <w:tcPr>
            <w:tcW w:w="1004" w:type="dxa"/>
            <w:gridSpan w:val="2"/>
            <w:vMerge/>
            <w:tcBorders>
              <w:top w:val="nil"/>
              <w:left w:val="nil"/>
              <w:bottom w:val="nil"/>
              <w:right w:val="nil"/>
            </w:tcBorders>
            <w:shd w:val="clear" w:color="auto" w:fill="auto"/>
            <w:vAlign w:val="center"/>
          </w:tcPr>
          <w:p w14:paraId="0F2AB102" w14:textId="77777777" w:rsidR="00765F47" w:rsidRPr="00967987" w:rsidRDefault="00765F47" w:rsidP="00091DF4">
            <w:pPr>
              <w:jc w:val="center"/>
              <w:rPr>
                <w:rFonts w:ascii="Times New Roman" w:hAnsi="Times New Roman" w:cs="Times New Roman"/>
                <w:sz w:val="14"/>
                <w:szCs w:val="14"/>
              </w:rPr>
            </w:pPr>
          </w:p>
        </w:tc>
        <w:tc>
          <w:tcPr>
            <w:tcW w:w="1008" w:type="dxa"/>
            <w:gridSpan w:val="2"/>
            <w:tcBorders>
              <w:top w:val="nil"/>
              <w:left w:val="nil"/>
              <w:bottom w:val="nil"/>
              <w:right w:val="nil"/>
            </w:tcBorders>
            <w:shd w:val="clear" w:color="auto" w:fill="auto"/>
            <w:vAlign w:val="center"/>
          </w:tcPr>
          <w:p w14:paraId="0F2AB10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790" w:type="dxa"/>
            <w:tcBorders>
              <w:top w:val="nil"/>
              <w:left w:val="nil"/>
              <w:bottom w:val="nil"/>
              <w:right w:val="nil"/>
            </w:tcBorders>
            <w:shd w:val="clear" w:color="auto" w:fill="auto"/>
            <w:vAlign w:val="center"/>
          </w:tcPr>
          <w:p w14:paraId="0F2AB104"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2.56</w:t>
            </w:r>
          </w:p>
        </w:tc>
        <w:tc>
          <w:tcPr>
            <w:tcW w:w="850" w:type="dxa"/>
            <w:tcBorders>
              <w:top w:val="nil"/>
              <w:left w:val="nil"/>
              <w:bottom w:val="nil"/>
              <w:right w:val="nil"/>
            </w:tcBorders>
            <w:shd w:val="clear" w:color="auto" w:fill="auto"/>
            <w:vAlign w:val="center"/>
          </w:tcPr>
          <w:p w14:paraId="0F2AB10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2.85</w:t>
            </w:r>
          </w:p>
        </w:tc>
        <w:tc>
          <w:tcPr>
            <w:tcW w:w="851" w:type="dxa"/>
            <w:tcBorders>
              <w:top w:val="nil"/>
              <w:left w:val="nil"/>
              <w:bottom w:val="nil"/>
              <w:right w:val="nil"/>
            </w:tcBorders>
            <w:shd w:val="clear" w:color="auto" w:fill="auto"/>
            <w:vAlign w:val="center"/>
          </w:tcPr>
          <w:p w14:paraId="0F2AB10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992" w:type="dxa"/>
            <w:tcBorders>
              <w:top w:val="nil"/>
              <w:left w:val="nil"/>
              <w:bottom w:val="nil"/>
              <w:right w:val="nil"/>
            </w:tcBorders>
            <w:shd w:val="clear" w:color="auto" w:fill="auto"/>
            <w:vAlign w:val="center"/>
          </w:tcPr>
          <w:p w14:paraId="0F2AB10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2.84</w:t>
            </w:r>
          </w:p>
        </w:tc>
        <w:tc>
          <w:tcPr>
            <w:tcW w:w="850" w:type="dxa"/>
            <w:tcBorders>
              <w:top w:val="nil"/>
              <w:left w:val="nil"/>
              <w:bottom w:val="nil"/>
              <w:right w:val="nil"/>
            </w:tcBorders>
            <w:shd w:val="clear" w:color="auto" w:fill="auto"/>
            <w:vAlign w:val="center"/>
          </w:tcPr>
          <w:p w14:paraId="0F2AB10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2.87</w:t>
            </w:r>
          </w:p>
        </w:tc>
        <w:tc>
          <w:tcPr>
            <w:tcW w:w="851" w:type="dxa"/>
            <w:tcBorders>
              <w:top w:val="nil"/>
              <w:left w:val="nil"/>
              <w:bottom w:val="nil"/>
              <w:right w:val="nil"/>
            </w:tcBorders>
            <w:shd w:val="clear" w:color="auto" w:fill="auto"/>
            <w:vAlign w:val="center"/>
          </w:tcPr>
          <w:p w14:paraId="0F2AB10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2.80</w:t>
            </w:r>
          </w:p>
        </w:tc>
        <w:tc>
          <w:tcPr>
            <w:tcW w:w="850" w:type="dxa"/>
            <w:tcBorders>
              <w:top w:val="nil"/>
              <w:left w:val="nil"/>
              <w:bottom w:val="nil"/>
              <w:right w:val="nil"/>
            </w:tcBorders>
            <w:shd w:val="clear" w:color="auto" w:fill="auto"/>
            <w:vAlign w:val="center"/>
          </w:tcPr>
          <w:p w14:paraId="0F2AB10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2.91</w:t>
            </w:r>
          </w:p>
        </w:tc>
        <w:tc>
          <w:tcPr>
            <w:tcW w:w="686" w:type="dxa"/>
            <w:tcBorders>
              <w:top w:val="nil"/>
              <w:left w:val="nil"/>
              <w:bottom w:val="nil"/>
              <w:right w:val="nil"/>
            </w:tcBorders>
            <w:shd w:val="clear" w:color="auto" w:fill="auto"/>
            <w:vAlign w:val="center"/>
          </w:tcPr>
          <w:p w14:paraId="0F2AB10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2.37</w:t>
            </w:r>
          </w:p>
        </w:tc>
        <w:tc>
          <w:tcPr>
            <w:tcW w:w="907" w:type="dxa"/>
            <w:tcBorders>
              <w:top w:val="nil"/>
              <w:left w:val="nil"/>
              <w:bottom w:val="nil"/>
              <w:right w:val="nil"/>
            </w:tcBorders>
            <w:shd w:val="clear" w:color="auto" w:fill="auto"/>
            <w:vAlign w:val="center"/>
          </w:tcPr>
          <w:p w14:paraId="0F2AB10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2.46</w:t>
            </w:r>
          </w:p>
        </w:tc>
        <w:tc>
          <w:tcPr>
            <w:tcW w:w="907" w:type="dxa"/>
            <w:tcBorders>
              <w:top w:val="nil"/>
              <w:left w:val="nil"/>
              <w:bottom w:val="nil"/>
              <w:right w:val="nil"/>
            </w:tcBorders>
            <w:shd w:val="clear" w:color="auto" w:fill="auto"/>
            <w:vAlign w:val="center"/>
          </w:tcPr>
          <w:p w14:paraId="0F2AB10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2.55</w:t>
            </w:r>
          </w:p>
        </w:tc>
        <w:tc>
          <w:tcPr>
            <w:tcW w:w="907" w:type="dxa"/>
            <w:tcBorders>
              <w:top w:val="nil"/>
              <w:left w:val="nil"/>
              <w:bottom w:val="nil"/>
              <w:right w:val="nil"/>
            </w:tcBorders>
            <w:shd w:val="clear" w:color="auto" w:fill="auto"/>
            <w:vAlign w:val="center"/>
          </w:tcPr>
          <w:p w14:paraId="0F2AB10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2.64</w:t>
            </w:r>
          </w:p>
        </w:tc>
        <w:tc>
          <w:tcPr>
            <w:tcW w:w="907" w:type="dxa"/>
            <w:tcBorders>
              <w:top w:val="nil"/>
              <w:left w:val="nil"/>
              <w:bottom w:val="nil"/>
              <w:right w:val="nil"/>
            </w:tcBorders>
            <w:shd w:val="clear" w:color="auto" w:fill="auto"/>
            <w:vAlign w:val="center"/>
          </w:tcPr>
          <w:p w14:paraId="0F2AB10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2.67</w:t>
            </w:r>
          </w:p>
        </w:tc>
        <w:tc>
          <w:tcPr>
            <w:tcW w:w="907" w:type="dxa"/>
            <w:tcBorders>
              <w:top w:val="nil"/>
              <w:left w:val="nil"/>
              <w:bottom w:val="nil"/>
              <w:right w:val="nil"/>
            </w:tcBorders>
            <w:shd w:val="clear" w:color="auto" w:fill="auto"/>
            <w:vAlign w:val="center"/>
          </w:tcPr>
          <w:p w14:paraId="0F2AB11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2.71</w:t>
            </w:r>
          </w:p>
        </w:tc>
        <w:tc>
          <w:tcPr>
            <w:tcW w:w="907" w:type="dxa"/>
            <w:tcBorders>
              <w:top w:val="nil"/>
              <w:left w:val="nil"/>
              <w:bottom w:val="nil"/>
              <w:right w:val="nil"/>
            </w:tcBorders>
            <w:shd w:val="clear" w:color="auto" w:fill="auto"/>
            <w:vAlign w:val="center"/>
          </w:tcPr>
          <w:p w14:paraId="0F2AB11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2.74</w:t>
            </w:r>
          </w:p>
        </w:tc>
      </w:tr>
      <w:tr w:rsidR="008E7475" w:rsidRPr="00967987" w14:paraId="0F2AB123" w14:textId="77777777" w:rsidTr="008E7475">
        <w:trPr>
          <w:trHeight w:val="269"/>
          <w:jc w:val="center"/>
        </w:trPr>
        <w:tc>
          <w:tcPr>
            <w:tcW w:w="1004" w:type="dxa"/>
            <w:gridSpan w:val="2"/>
            <w:vMerge/>
            <w:tcBorders>
              <w:top w:val="nil"/>
              <w:left w:val="nil"/>
              <w:bottom w:val="nil"/>
              <w:right w:val="nil"/>
            </w:tcBorders>
            <w:shd w:val="clear" w:color="auto" w:fill="auto"/>
            <w:vAlign w:val="center"/>
          </w:tcPr>
          <w:p w14:paraId="0F2AB113" w14:textId="77777777" w:rsidR="00765F47" w:rsidRPr="00967987" w:rsidRDefault="00765F47" w:rsidP="00091DF4">
            <w:pPr>
              <w:jc w:val="center"/>
              <w:rPr>
                <w:rFonts w:ascii="Times New Roman" w:hAnsi="Times New Roman" w:cs="Times New Roman"/>
                <w:sz w:val="14"/>
                <w:szCs w:val="14"/>
              </w:rPr>
            </w:pPr>
          </w:p>
        </w:tc>
        <w:tc>
          <w:tcPr>
            <w:tcW w:w="1008" w:type="dxa"/>
            <w:gridSpan w:val="2"/>
            <w:tcBorders>
              <w:top w:val="nil"/>
              <w:left w:val="nil"/>
              <w:bottom w:val="nil"/>
              <w:right w:val="nil"/>
            </w:tcBorders>
            <w:shd w:val="clear" w:color="auto" w:fill="auto"/>
            <w:vAlign w:val="center"/>
          </w:tcPr>
          <w:p w14:paraId="0F2AB114"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BC</w:t>
            </w:r>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auto"/>
            <w:vAlign w:val="center"/>
          </w:tcPr>
          <w:p w14:paraId="0F2AB115"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850" w:type="dxa"/>
            <w:tcBorders>
              <w:top w:val="nil"/>
              <w:left w:val="nil"/>
              <w:bottom w:val="nil"/>
              <w:right w:val="nil"/>
            </w:tcBorders>
            <w:shd w:val="clear" w:color="auto" w:fill="auto"/>
            <w:vAlign w:val="center"/>
          </w:tcPr>
          <w:p w14:paraId="0F2AB11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851" w:type="dxa"/>
            <w:tcBorders>
              <w:top w:val="nil"/>
              <w:left w:val="nil"/>
              <w:bottom w:val="nil"/>
              <w:right w:val="nil"/>
            </w:tcBorders>
            <w:shd w:val="clear" w:color="auto" w:fill="auto"/>
            <w:vAlign w:val="center"/>
          </w:tcPr>
          <w:p w14:paraId="0F2AB11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92" w:type="dxa"/>
            <w:tcBorders>
              <w:top w:val="nil"/>
              <w:left w:val="nil"/>
              <w:bottom w:val="nil"/>
              <w:right w:val="nil"/>
            </w:tcBorders>
            <w:shd w:val="clear" w:color="auto" w:fill="auto"/>
            <w:vAlign w:val="center"/>
          </w:tcPr>
          <w:p w14:paraId="0F2AB11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850" w:type="dxa"/>
            <w:tcBorders>
              <w:top w:val="nil"/>
              <w:left w:val="nil"/>
              <w:bottom w:val="nil"/>
              <w:right w:val="nil"/>
            </w:tcBorders>
            <w:shd w:val="clear" w:color="auto" w:fill="auto"/>
            <w:vAlign w:val="center"/>
          </w:tcPr>
          <w:p w14:paraId="0F2AB11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851" w:type="dxa"/>
            <w:tcBorders>
              <w:top w:val="nil"/>
              <w:left w:val="nil"/>
              <w:bottom w:val="nil"/>
              <w:right w:val="nil"/>
            </w:tcBorders>
            <w:shd w:val="clear" w:color="auto" w:fill="auto"/>
            <w:vAlign w:val="center"/>
          </w:tcPr>
          <w:p w14:paraId="0F2AB11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850" w:type="dxa"/>
            <w:tcBorders>
              <w:top w:val="nil"/>
              <w:left w:val="nil"/>
              <w:bottom w:val="nil"/>
              <w:right w:val="nil"/>
            </w:tcBorders>
            <w:shd w:val="clear" w:color="auto" w:fill="auto"/>
            <w:vAlign w:val="center"/>
          </w:tcPr>
          <w:p w14:paraId="0F2AB11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c>
          <w:tcPr>
            <w:tcW w:w="686" w:type="dxa"/>
            <w:tcBorders>
              <w:top w:val="nil"/>
              <w:left w:val="nil"/>
              <w:bottom w:val="nil"/>
              <w:right w:val="nil"/>
            </w:tcBorders>
            <w:shd w:val="clear" w:color="auto" w:fill="auto"/>
            <w:vAlign w:val="center"/>
          </w:tcPr>
          <w:p w14:paraId="0F2AB11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5.97</w:t>
            </w:r>
          </w:p>
        </w:tc>
        <w:tc>
          <w:tcPr>
            <w:tcW w:w="907" w:type="dxa"/>
            <w:tcBorders>
              <w:top w:val="nil"/>
              <w:left w:val="nil"/>
              <w:bottom w:val="nil"/>
              <w:right w:val="nil"/>
            </w:tcBorders>
            <w:shd w:val="clear" w:color="auto" w:fill="auto"/>
            <w:vAlign w:val="center"/>
          </w:tcPr>
          <w:p w14:paraId="0F2AB11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4.34</w:t>
            </w:r>
          </w:p>
        </w:tc>
        <w:tc>
          <w:tcPr>
            <w:tcW w:w="907" w:type="dxa"/>
            <w:tcBorders>
              <w:top w:val="nil"/>
              <w:left w:val="nil"/>
              <w:bottom w:val="nil"/>
              <w:right w:val="nil"/>
            </w:tcBorders>
            <w:shd w:val="clear" w:color="auto" w:fill="auto"/>
            <w:vAlign w:val="center"/>
          </w:tcPr>
          <w:p w14:paraId="0F2AB11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4.55</w:t>
            </w:r>
          </w:p>
        </w:tc>
        <w:tc>
          <w:tcPr>
            <w:tcW w:w="907" w:type="dxa"/>
            <w:tcBorders>
              <w:top w:val="nil"/>
              <w:left w:val="nil"/>
              <w:bottom w:val="nil"/>
              <w:right w:val="nil"/>
            </w:tcBorders>
            <w:shd w:val="clear" w:color="auto" w:fill="auto"/>
            <w:vAlign w:val="center"/>
          </w:tcPr>
          <w:p w14:paraId="0F2AB11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4.37</w:t>
            </w:r>
          </w:p>
        </w:tc>
        <w:tc>
          <w:tcPr>
            <w:tcW w:w="907" w:type="dxa"/>
            <w:tcBorders>
              <w:top w:val="nil"/>
              <w:left w:val="nil"/>
              <w:bottom w:val="nil"/>
              <w:right w:val="nil"/>
            </w:tcBorders>
            <w:shd w:val="clear" w:color="auto" w:fill="auto"/>
            <w:vAlign w:val="center"/>
          </w:tcPr>
          <w:p w14:paraId="0F2AB12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4.24</w:t>
            </w:r>
          </w:p>
        </w:tc>
        <w:tc>
          <w:tcPr>
            <w:tcW w:w="907" w:type="dxa"/>
            <w:tcBorders>
              <w:top w:val="nil"/>
              <w:left w:val="nil"/>
              <w:bottom w:val="nil"/>
              <w:right w:val="nil"/>
            </w:tcBorders>
            <w:shd w:val="clear" w:color="auto" w:fill="auto"/>
            <w:vAlign w:val="center"/>
          </w:tcPr>
          <w:p w14:paraId="0F2AB12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4.53</w:t>
            </w:r>
          </w:p>
        </w:tc>
        <w:tc>
          <w:tcPr>
            <w:tcW w:w="907" w:type="dxa"/>
            <w:tcBorders>
              <w:top w:val="nil"/>
              <w:left w:val="nil"/>
              <w:bottom w:val="nil"/>
              <w:right w:val="nil"/>
            </w:tcBorders>
            <w:shd w:val="clear" w:color="auto" w:fill="auto"/>
            <w:vAlign w:val="center"/>
          </w:tcPr>
          <w:p w14:paraId="0F2AB12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4.07</w:t>
            </w:r>
          </w:p>
        </w:tc>
      </w:tr>
      <w:tr w:rsidR="008E7475" w:rsidRPr="00967987" w14:paraId="0F2AB134" w14:textId="77777777" w:rsidTr="008E7475">
        <w:trPr>
          <w:trHeight w:val="297"/>
          <w:jc w:val="center"/>
        </w:trPr>
        <w:tc>
          <w:tcPr>
            <w:tcW w:w="1004" w:type="dxa"/>
            <w:gridSpan w:val="2"/>
            <w:vMerge/>
            <w:tcBorders>
              <w:top w:val="nil"/>
              <w:left w:val="nil"/>
              <w:bottom w:val="nil"/>
              <w:right w:val="nil"/>
            </w:tcBorders>
            <w:shd w:val="clear" w:color="auto" w:fill="auto"/>
            <w:vAlign w:val="center"/>
          </w:tcPr>
          <w:p w14:paraId="0F2AB124" w14:textId="77777777" w:rsidR="00765F47" w:rsidRPr="00967987" w:rsidRDefault="00765F47" w:rsidP="00091DF4">
            <w:pPr>
              <w:jc w:val="center"/>
              <w:rPr>
                <w:rFonts w:ascii="Times New Roman" w:hAnsi="Times New Roman" w:cs="Times New Roman"/>
                <w:sz w:val="14"/>
                <w:szCs w:val="14"/>
              </w:rPr>
            </w:pPr>
          </w:p>
        </w:tc>
        <w:tc>
          <w:tcPr>
            <w:tcW w:w="1008" w:type="dxa"/>
            <w:gridSpan w:val="2"/>
            <w:tcBorders>
              <w:top w:val="nil"/>
              <w:left w:val="nil"/>
              <w:bottom w:val="nil"/>
              <w:right w:val="nil"/>
            </w:tcBorders>
            <w:shd w:val="clear" w:color="auto" w:fill="auto"/>
            <w:vAlign w:val="center"/>
          </w:tcPr>
          <w:p w14:paraId="0F2AB125"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790" w:type="dxa"/>
            <w:tcBorders>
              <w:top w:val="nil"/>
              <w:left w:val="nil"/>
              <w:bottom w:val="nil"/>
              <w:right w:val="nil"/>
            </w:tcBorders>
            <w:shd w:val="clear" w:color="auto" w:fill="auto"/>
            <w:vAlign w:val="center"/>
          </w:tcPr>
          <w:p w14:paraId="0F2AB126"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850" w:type="dxa"/>
            <w:tcBorders>
              <w:top w:val="nil"/>
              <w:left w:val="nil"/>
              <w:bottom w:val="nil"/>
              <w:right w:val="nil"/>
            </w:tcBorders>
            <w:shd w:val="clear" w:color="auto" w:fill="auto"/>
            <w:vAlign w:val="center"/>
          </w:tcPr>
          <w:p w14:paraId="0F2AB127"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851" w:type="dxa"/>
            <w:tcBorders>
              <w:top w:val="nil"/>
              <w:left w:val="nil"/>
              <w:bottom w:val="nil"/>
              <w:right w:val="nil"/>
            </w:tcBorders>
            <w:shd w:val="clear" w:color="auto" w:fill="auto"/>
            <w:vAlign w:val="center"/>
          </w:tcPr>
          <w:p w14:paraId="0F2AB128"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92" w:type="dxa"/>
            <w:tcBorders>
              <w:top w:val="nil"/>
              <w:left w:val="nil"/>
              <w:bottom w:val="nil"/>
              <w:right w:val="nil"/>
            </w:tcBorders>
            <w:shd w:val="clear" w:color="auto" w:fill="auto"/>
            <w:vAlign w:val="center"/>
          </w:tcPr>
          <w:p w14:paraId="0F2AB129"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850" w:type="dxa"/>
            <w:tcBorders>
              <w:top w:val="nil"/>
              <w:left w:val="nil"/>
              <w:bottom w:val="nil"/>
              <w:right w:val="nil"/>
            </w:tcBorders>
            <w:shd w:val="clear" w:color="auto" w:fill="auto"/>
            <w:vAlign w:val="center"/>
          </w:tcPr>
          <w:p w14:paraId="0F2AB12A"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851" w:type="dxa"/>
            <w:tcBorders>
              <w:top w:val="nil"/>
              <w:left w:val="nil"/>
              <w:bottom w:val="nil"/>
              <w:right w:val="nil"/>
            </w:tcBorders>
            <w:shd w:val="clear" w:color="auto" w:fill="auto"/>
            <w:vAlign w:val="center"/>
          </w:tcPr>
          <w:p w14:paraId="0F2AB12B"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850" w:type="dxa"/>
            <w:tcBorders>
              <w:top w:val="nil"/>
              <w:left w:val="nil"/>
              <w:bottom w:val="nil"/>
              <w:right w:val="nil"/>
            </w:tcBorders>
            <w:shd w:val="clear" w:color="auto" w:fill="auto"/>
            <w:vAlign w:val="center"/>
          </w:tcPr>
          <w:p w14:paraId="0F2AB12C"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c>
          <w:tcPr>
            <w:tcW w:w="686" w:type="dxa"/>
            <w:tcBorders>
              <w:top w:val="nil"/>
              <w:left w:val="nil"/>
              <w:bottom w:val="nil"/>
              <w:right w:val="nil"/>
            </w:tcBorders>
            <w:shd w:val="clear" w:color="auto" w:fill="auto"/>
            <w:vAlign w:val="center"/>
          </w:tcPr>
          <w:p w14:paraId="0F2AB12D"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94.03</w:t>
            </w:r>
          </w:p>
        </w:tc>
        <w:tc>
          <w:tcPr>
            <w:tcW w:w="907" w:type="dxa"/>
            <w:tcBorders>
              <w:top w:val="nil"/>
              <w:left w:val="nil"/>
              <w:bottom w:val="nil"/>
              <w:right w:val="nil"/>
            </w:tcBorders>
            <w:shd w:val="clear" w:color="auto" w:fill="auto"/>
            <w:vAlign w:val="center"/>
          </w:tcPr>
          <w:p w14:paraId="0F2AB12E"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95.66</w:t>
            </w:r>
          </w:p>
        </w:tc>
        <w:tc>
          <w:tcPr>
            <w:tcW w:w="907" w:type="dxa"/>
            <w:tcBorders>
              <w:top w:val="nil"/>
              <w:left w:val="nil"/>
              <w:bottom w:val="nil"/>
              <w:right w:val="nil"/>
            </w:tcBorders>
            <w:shd w:val="clear" w:color="auto" w:fill="auto"/>
            <w:vAlign w:val="center"/>
          </w:tcPr>
          <w:p w14:paraId="0F2AB12F"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95.45</w:t>
            </w:r>
          </w:p>
        </w:tc>
        <w:tc>
          <w:tcPr>
            <w:tcW w:w="907" w:type="dxa"/>
            <w:tcBorders>
              <w:top w:val="nil"/>
              <w:left w:val="nil"/>
              <w:bottom w:val="nil"/>
              <w:right w:val="nil"/>
            </w:tcBorders>
            <w:shd w:val="clear" w:color="auto" w:fill="auto"/>
            <w:vAlign w:val="center"/>
          </w:tcPr>
          <w:p w14:paraId="0F2AB130"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95.63</w:t>
            </w:r>
          </w:p>
        </w:tc>
        <w:tc>
          <w:tcPr>
            <w:tcW w:w="907" w:type="dxa"/>
            <w:tcBorders>
              <w:top w:val="nil"/>
              <w:left w:val="nil"/>
              <w:bottom w:val="nil"/>
              <w:right w:val="nil"/>
            </w:tcBorders>
            <w:shd w:val="clear" w:color="auto" w:fill="auto"/>
            <w:vAlign w:val="center"/>
          </w:tcPr>
          <w:p w14:paraId="0F2AB131"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95.76</w:t>
            </w:r>
          </w:p>
        </w:tc>
        <w:tc>
          <w:tcPr>
            <w:tcW w:w="907" w:type="dxa"/>
            <w:tcBorders>
              <w:top w:val="nil"/>
              <w:left w:val="nil"/>
              <w:bottom w:val="nil"/>
              <w:right w:val="nil"/>
            </w:tcBorders>
            <w:shd w:val="clear" w:color="auto" w:fill="auto"/>
            <w:vAlign w:val="center"/>
          </w:tcPr>
          <w:p w14:paraId="0F2AB132"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95.47</w:t>
            </w:r>
          </w:p>
        </w:tc>
        <w:tc>
          <w:tcPr>
            <w:tcW w:w="907" w:type="dxa"/>
            <w:tcBorders>
              <w:top w:val="nil"/>
              <w:left w:val="nil"/>
              <w:bottom w:val="nil"/>
              <w:right w:val="nil"/>
            </w:tcBorders>
            <w:shd w:val="clear" w:color="auto" w:fill="auto"/>
            <w:vAlign w:val="center"/>
          </w:tcPr>
          <w:p w14:paraId="0F2AB133" w14:textId="77777777" w:rsidR="00765F47" w:rsidRPr="00967987" w:rsidRDefault="00765F47" w:rsidP="00091DF4">
            <w:pPr>
              <w:jc w:val="center"/>
              <w:rPr>
                <w:rFonts w:ascii="Times New Roman" w:hAnsi="Times New Roman" w:cs="Times New Roman"/>
                <w:color w:val="000000"/>
                <w:sz w:val="14"/>
                <w:szCs w:val="14"/>
              </w:rPr>
            </w:pPr>
            <w:r w:rsidRPr="00967987">
              <w:rPr>
                <w:rFonts w:ascii="Times New Roman" w:hAnsi="Times New Roman" w:cs="Times New Roman"/>
                <w:color w:val="000000"/>
                <w:sz w:val="14"/>
                <w:szCs w:val="14"/>
              </w:rPr>
              <w:t>95.93</w:t>
            </w:r>
          </w:p>
        </w:tc>
      </w:tr>
      <w:tr w:rsidR="008E7475" w:rsidRPr="00967987" w14:paraId="0F2AB152" w14:textId="77777777" w:rsidTr="008E7475">
        <w:trPr>
          <w:jc w:val="center"/>
        </w:trPr>
        <w:tc>
          <w:tcPr>
            <w:tcW w:w="1004" w:type="dxa"/>
            <w:gridSpan w:val="2"/>
            <w:vMerge/>
            <w:tcBorders>
              <w:top w:val="nil"/>
              <w:left w:val="nil"/>
              <w:bottom w:val="single" w:sz="8" w:space="0" w:color="auto"/>
              <w:right w:val="nil"/>
            </w:tcBorders>
            <w:shd w:val="clear" w:color="auto" w:fill="auto"/>
            <w:vAlign w:val="center"/>
          </w:tcPr>
          <w:p w14:paraId="0F2AB135" w14:textId="77777777" w:rsidR="00765F47" w:rsidRPr="00967987" w:rsidRDefault="00765F47" w:rsidP="00091DF4">
            <w:pPr>
              <w:jc w:val="center"/>
              <w:rPr>
                <w:rFonts w:ascii="Times New Roman" w:hAnsi="Times New Roman" w:cs="Times New Roman"/>
                <w:sz w:val="14"/>
                <w:szCs w:val="14"/>
              </w:rPr>
            </w:pPr>
          </w:p>
        </w:tc>
        <w:tc>
          <w:tcPr>
            <w:tcW w:w="1008" w:type="dxa"/>
            <w:gridSpan w:val="2"/>
            <w:tcBorders>
              <w:top w:val="nil"/>
              <w:left w:val="nil"/>
              <w:bottom w:val="single" w:sz="8" w:space="0" w:color="auto"/>
              <w:right w:val="nil"/>
            </w:tcBorders>
            <w:shd w:val="clear" w:color="auto" w:fill="auto"/>
            <w:vAlign w:val="center"/>
          </w:tcPr>
          <w:p w14:paraId="0F2AB136"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790" w:type="dxa"/>
            <w:tcBorders>
              <w:top w:val="nil"/>
              <w:left w:val="nil"/>
              <w:bottom w:val="single" w:sz="8" w:space="0" w:color="auto"/>
              <w:right w:val="nil"/>
            </w:tcBorders>
            <w:shd w:val="clear" w:color="auto" w:fill="auto"/>
            <w:vAlign w:val="center"/>
          </w:tcPr>
          <w:p w14:paraId="0F2AB13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1.5979+0.0373</w:t>
            </w:r>
            <w:r>
              <w:rPr>
                <w:rFonts w:ascii="Times New Roman" w:hAnsi="Times New Roman" w:cs="Times New Roman"/>
                <w:sz w:val="14"/>
                <w:szCs w:val="14"/>
              </w:rPr>
              <w:t>i</w:t>
            </w:r>
          </w:p>
        </w:tc>
        <w:tc>
          <w:tcPr>
            <w:tcW w:w="850" w:type="dxa"/>
            <w:tcBorders>
              <w:top w:val="nil"/>
              <w:left w:val="nil"/>
              <w:bottom w:val="single" w:sz="8" w:space="0" w:color="auto"/>
              <w:right w:val="nil"/>
            </w:tcBorders>
            <w:shd w:val="clear" w:color="auto" w:fill="auto"/>
            <w:vAlign w:val="center"/>
          </w:tcPr>
          <w:p w14:paraId="0F2AB13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1.5941+</w:t>
            </w:r>
          </w:p>
          <w:p w14:paraId="0F2AB13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0.0271</w:t>
            </w:r>
            <w:r>
              <w:rPr>
                <w:rFonts w:ascii="Times New Roman" w:hAnsi="Times New Roman" w:cs="Times New Roman"/>
                <w:sz w:val="14"/>
                <w:szCs w:val="14"/>
              </w:rPr>
              <w:t>i</w:t>
            </w:r>
          </w:p>
        </w:tc>
        <w:tc>
          <w:tcPr>
            <w:tcW w:w="851" w:type="dxa"/>
            <w:tcBorders>
              <w:top w:val="nil"/>
              <w:left w:val="nil"/>
              <w:bottom w:val="single" w:sz="8" w:space="0" w:color="auto"/>
              <w:right w:val="nil"/>
            </w:tcBorders>
            <w:shd w:val="clear" w:color="auto" w:fill="auto"/>
            <w:vAlign w:val="center"/>
          </w:tcPr>
          <w:p w14:paraId="0F2AB13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1.5946+</w:t>
            </w:r>
          </w:p>
          <w:p w14:paraId="0F2AB13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0.0284</w:t>
            </w:r>
            <w:r>
              <w:rPr>
                <w:rFonts w:ascii="Times New Roman" w:hAnsi="Times New Roman" w:cs="Times New Roman"/>
                <w:sz w:val="14"/>
                <w:szCs w:val="14"/>
              </w:rPr>
              <w:t>i</w:t>
            </w:r>
          </w:p>
        </w:tc>
        <w:tc>
          <w:tcPr>
            <w:tcW w:w="992" w:type="dxa"/>
            <w:tcBorders>
              <w:top w:val="nil"/>
              <w:left w:val="nil"/>
              <w:bottom w:val="single" w:sz="8" w:space="0" w:color="auto"/>
              <w:right w:val="nil"/>
            </w:tcBorders>
            <w:shd w:val="clear" w:color="auto" w:fill="auto"/>
            <w:vAlign w:val="center"/>
          </w:tcPr>
          <w:p w14:paraId="0F2AB13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1.5941+</w:t>
            </w:r>
          </w:p>
          <w:p w14:paraId="0F2AB13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0.0272</w:t>
            </w:r>
            <w:r>
              <w:rPr>
                <w:rFonts w:ascii="Times New Roman" w:hAnsi="Times New Roman" w:cs="Times New Roman"/>
                <w:sz w:val="14"/>
                <w:szCs w:val="14"/>
              </w:rPr>
              <w:t>i</w:t>
            </w:r>
          </w:p>
        </w:tc>
        <w:tc>
          <w:tcPr>
            <w:tcW w:w="850" w:type="dxa"/>
            <w:tcBorders>
              <w:top w:val="nil"/>
              <w:left w:val="nil"/>
              <w:bottom w:val="single" w:sz="8" w:space="0" w:color="auto"/>
              <w:right w:val="nil"/>
            </w:tcBorders>
            <w:shd w:val="clear" w:color="auto" w:fill="auto"/>
            <w:vAlign w:val="center"/>
          </w:tcPr>
          <w:p w14:paraId="0F2AB13E"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1.5938+</w:t>
            </w:r>
          </w:p>
          <w:p w14:paraId="0F2AB13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0.0265</w:t>
            </w:r>
            <w:r>
              <w:rPr>
                <w:rFonts w:ascii="Times New Roman" w:hAnsi="Times New Roman" w:cs="Times New Roman"/>
                <w:sz w:val="14"/>
                <w:szCs w:val="14"/>
              </w:rPr>
              <w:t>i</w:t>
            </w:r>
          </w:p>
        </w:tc>
        <w:tc>
          <w:tcPr>
            <w:tcW w:w="851" w:type="dxa"/>
            <w:tcBorders>
              <w:top w:val="nil"/>
              <w:left w:val="nil"/>
              <w:bottom w:val="single" w:sz="8" w:space="0" w:color="auto"/>
              <w:right w:val="nil"/>
            </w:tcBorders>
            <w:shd w:val="clear" w:color="auto" w:fill="auto"/>
            <w:vAlign w:val="center"/>
          </w:tcPr>
          <w:p w14:paraId="0F2AB140"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1.5945+</w:t>
            </w:r>
          </w:p>
          <w:p w14:paraId="0F2AB14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0.0283</w:t>
            </w:r>
            <w:r>
              <w:rPr>
                <w:rFonts w:ascii="Times New Roman" w:hAnsi="Times New Roman" w:cs="Times New Roman"/>
                <w:sz w:val="14"/>
                <w:szCs w:val="14"/>
              </w:rPr>
              <w:t>i</w:t>
            </w:r>
          </w:p>
        </w:tc>
        <w:tc>
          <w:tcPr>
            <w:tcW w:w="850" w:type="dxa"/>
            <w:tcBorders>
              <w:top w:val="nil"/>
              <w:left w:val="nil"/>
              <w:bottom w:val="single" w:sz="8" w:space="0" w:color="auto"/>
              <w:right w:val="nil"/>
            </w:tcBorders>
            <w:shd w:val="clear" w:color="auto" w:fill="auto"/>
            <w:vAlign w:val="center"/>
          </w:tcPr>
          <w:p w14:paraId="0F2AB142"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1.5935+</w:t>
            </w:r>
          </w:p>
          <w:p w14:paraId="0F2AB14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0.0254</w:t>
            </w:r>
            <w:r>
              <w:rPr>
                <w:rFonts w:ascii="Times New Roman" w:hAnsi="Times New Roman" w:cs="Times New Roman"/>
                <w:sz w:val="14"/>
                <w:szCs w:val="14"/>
              </w:rPr>
              <w:t>i</w:t>
            </w:r>
          </w:p>
        </w:tc>
        <w:tc>
          <w:tcPr>
            <w:tcW w:w="686" w:type="dxa"/>
            <w:tcBorders>
              <w:top w:val="nil"/>
              <w:left w:val="nil"/>
              <w:bottom w:val="single" w:sz="8" w:space="0" w:color="auto"/>
              <w:right w:val="nil"/>
            </w:tcBorders>
            <w:shd w:val="clear" w:color="auto" w:fill="auto"/>
            <w:vAlign w:val="center"/>
          </w:tcPr>
          <w:p w14:paraId="0F2AB144"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1.6013+</w:t>
            </w:r>
          </w:p>
          <w:p w14:paraId="0F2AB145"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0.0466</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46"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1.5997+</w:t>
            </w:r>
          </w:p>
          <w:p w14:paraId="0F2AB14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0.0422</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48"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1.5980+</w:t>
            </w:r>
          </w:p>
          <w:p w14:paraId="0F2AB14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0.0375</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4A"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1.5967+</w:t>
            </w:r>
          </w:p>
          <w:p w14:paraId="0F2AB14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0.0341</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4C"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1.5962+</w:t>
            </w:r>
          </w:p>
          <w:p w14:paraId="0F2AB14D"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0.0328</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4E"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1.5957+</w:t>
            </w:r>
          </w:p>
          <w:p w14:paraId="0F2AB14F"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0.0315</w:t>
            </w:r>
            <w:r>
              <w:rPr>
                <w:rFonts w:ascii="Times New Roman" w:hAnsi="Times New Roman" w:cs="Times New Roman"/>
                <w:sz w:val="14"/>
                <w:szCs w:val="14"/>
              </w:rPr>
              <w:t>i</w:t>
            </w:r>
          </w:p>
        </w:tc>
        <w:tc>
          <w:tcPr>
            <w:tcW w:w="907" w:type="dxa"/>
            <w:tcBorders>
              <w:top w:val="nil"/>
              <w:left w:val="nil"/>
              <w:bottom w:val="single" w:sz="8" w:space="0" w:color="auto"/>
              <w:right w:val="nil"/>
            </w:tcBorders>
            <w:shd w:val="clear" w:color="auto" w:fill="auto"/>
            <w:vAlign w:val="center"/>
          </w:tcPr>
          <w:p w14:paraId="0F2AB150" w14:textId="77777777" w:rsidR="00765F4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1.5953+</w:t>
            </w:r>
          </w:p>
          <w:p w14:paraId="0F2AB15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0.0305</w:t>
            </w:r>
            <w:r>
              <w:rPr>
                <w:rFonts w:ascii="Times New Roman" w:hAnsi="Times New Roman" w:cs="Times New Roman"/>
                <w:sz w:val="14"/>
                <w:szCs w:val="14"/>
              </w:rPr>
              <w:t>i</w:t>
            </w:r>
          </w:p>
        </w:tc>
      </w:tr>
    </w:tbl>
    <w:p w14:paraId="0F2AB153" w14:textId="77777777" w:rsidR="00765F47" w:rsidRDefault="00765F47" w:rsidP="00093286">
      <w:pPr>
        <w:tabs>
          <w:tab w:val="left" w:pos="2328"/>
        </w:tabs>
        <w:spacing w:line="480" w:lineRule="auto"/>
        <w:jc w:val="both"/>
        <w:rPr>
          <w:rFonts w:ascii="Times New Roman" w:hAnsi="Times New Roman" w:cs="Times New Roman"/>
          <w:iCs/>
        </w:rPr>
      </w:pPr>
    </w:p>
    <w:p w14:paraId="0F2AB154" w14:textId="77777777" w:rsidR="006B2F45" w:rsidRDefault="006B2F45" w:rsidP="00531ABE">
      <w:pPr>
        <w:spacing w:line="360" w:lineRule="auto"/>
        <w:jc w:val="both"/>
        <w:outlineLvl w:val="0"/>
        <w:rPr>
          <w:rFonts w:ascii="Times New Roman" w:hAnsi="Times New Roman" w:cs="Times New Roman"/>
          <w:b/>
          <w:sz w:val="24"/>
          <w:szCs w:val="24"/>
          <w:lang w:val="en-US"/>
        </w:rPr>
      </w:pPr>
    </w:p>
    <w:p w14:paraId="0F2AB155" w14:textId="5C0C831B" w:rsidR="00531ABE" w:rsidRPr="006B2F45" w:rsidRDefault="00531ABE" w:rsidP="00B21AFC">
      <w:pPr>
        <w:spacing w:line="360" w:lineRule="auto"/>
        <w:jc w:val="center"/>
        <w:outlineLvl w:val="0"/>
        <w:rPr>
          <w:rFonts w:ascii="Times New Roman" w:hAnsi="Times New Roman" w:cs="Times New Roman"/>
          <w:b/>
          <w:sz w:val="20"/>
          <w:szCs w:val="20"/>
          <w:lang w:val="en-US"/>
        </w:rPr>
      </w:pPr>
      <w:r w:rsidRPr="006B2F45">
        <w:rPr>
          <w:rFonts w:ascii="Times New Roman" w:hAnsi="Times New Roman" w:cs="Times New Roman" w:hint="eastAsia"/>
          <w:b/>
          <w:sz w:val="20"/>
          <w:szCs w:val="20"/>
          <w:lang w:val="en-US"/>
        </w:rPr>
        <w:lastRenderedPageBreak/>
        <w:t xml:space="preserve">Table </w:t>
      </w:r>
      <w:r w:rsidRPr="006B2F45">
        <w:rPr>
          <w:rFonts w:ascii="Times New Roman" w:hAnsi="Times New Roman" w:cs="Times New Roman"/>
          <w:b/>
          <w:sz w:val="20"/>
          <w:szCs w:val="20"/>
          <w:lang w:val="en-US"/>
        </w:rPr>
        <w:t>S2.</w:t>
      </w:r>
      <w:r w:rsidRPr="006B2F45">
        <w:rPr>
          <w:rFonts w:ascii="Times New Roman" w:hAnsi="Times New Roman" w:cs="Times New Roman" w:hint="eastAsia"/>
          <w:b/>
          <w:sz w:val="20"/>
          <w:szCs w:val="20"/>
          <w:lang w:val="en-US"/>
        </w:rPr>
        <w:t xml:space="preserve">  </w:t>
      </w:r>
      <w:r w:rsidRPr="006B2F45">
        <w:rPr>
          <w:rFonts w:ascii="Times New Roman" w:hAnsi="Times New Roman" w:cs="Times New Roman"/>
          <w:sz w:val="20"/>
          <w:szCs w:val="20"/>
          <w:lang w:val="en-US"/>
        </w:rPr>
        <w:t>Input values for simulating the optical properties</w:t>
      </w:r>
      <w:r w:rsidR="00BB3C76">
        <w:rPr>
          <w:rFonts w:ascii="Times New Roman" w:hAnsi="Times New Roman" w:cs="Times New Roman"/>
          <w:sz w:val="20"/>
          <w:szCs w:val="20"/>
          <w:lang w:val="en-US"/>
        </w:rPr>
        <w:t xml:space="preserve"> of BC particles coated with wea</w:t>
      </w:r>
      <w:r w:rsidR="00BB3C76">
        <w:rPr>
          <w:rFonts w:ascii="Times New Roman" w:hAnsi="Times New Roman" w:cs="Times New Roman" w:hint="eastAsia"/>
          <w:sz w:val="20"/>
          <w:szCs w:val="20"/>
          <w:lang w:val="en-US"/>
        </w:rPr>
        <w:t>kly</w:t>
      </w:r>
      <w:r w:rsidRPr="006B2F45">
        <w:rPr>
          <w:rFonts w:ascii="Times New Roman" w:hAnsi="Times New Roman" w:cs="Times New Roman"/>
          <w:sz w:val="20"/>
          <w:szCs w:val="20"/>
          <w:lang w:val="en-US"/>
        </w:rPr>
        <w:t>-absorbing organics.</w:t>
      </w:r>
    </w:p>
    <w:tbl>
      <w:tblPr>
        <w:tblStyle w:val="TableGrid"/>
        <w:tblW w:w="13417" w:type="dxa"/>
        <w:jc w:val="center"/>
        <w:tblLayout w:type="fixed"/>
        <w:tblLook w:val="04A0" w:firstRow="1" w:lastRow="0" w:firstColumn="1" w:lastColumn="0" w:noHBand="0" w:noVBand="1"/>
      </w:tblPr>
      <w:tblGrid>
        <w:gridCol w:w="959"/>
        <w:gridCol w:w="73"/>
        <w:gridCol w:w="919"/>
        <w:gridCol w:w="61"/>
        <w:gridCol w:w="837"/>
        <w:gridCol w:w="913"/>
        <w:gridCol w:w="910"/>
        <w:gridCol w:w="870"/>
        <w:gridCol w:w="929"/>
        <w:gridCol w:w="992"/>
        <w:gridCol w:w="1009"/>
        <w:gridCol w:w="976"/>
        <w:gridCol w:w="992"/>
        <w:gridCol w:w="992"/>
        <w:gridCol w:w="993"/>
        <w:gridCol w:w="992"/>
      </w:tblGrid>
      <w:tr w:rsidR="00765F47" w:rsidRPr="00967987" w14:paraId="0F2AB15A" w14:textId="77777777" w:rsidTr="008E7475">
        <w:trPr>
          <w:trHeight w:val="416"/>
          <w:jc w:val="center"/>
        </w:trPr>
        <w:tc>
          <w:tcPr>
            <w:tcW w:w="959" w:type="dxa"/>
            <w:tcBorders>
              <w:top w:val="single" w:sz="8" w:space="0" w:color="auto"/>
              <w:left w:val="nil"/>
              <w:bottom w:val="nil"/>
              <w:right w:val="nil"/>
            </w:tcBorders>
            <w:vAlign w:val="center"/>
          </w:tcPr>
          <w:p w14:paraId="0F2AB156" w14:textId="77777777" w:rsidR="00765F47" w:rsidRPr="00967987" w:rsidRDefault="00765F47" w:rsidP="00091DF4">
            <w:pPr>
              <w:jc w:val="center"/>
              <w:rPr>
                <w:rFonts w:ascii="Times New Roman" w:hAnsi="Times New Roman" w:cs="Times New Roman"/>
                <w:sz w:val="14"/>
                <w:szCs w:val="14"/>
              </w:rPr>
            </w:pPr>
          </w:p>
        </w:tc>
        <w:tc>
          <w:tcPr>
            <w:tcW w:w="992" w:type="dxa"/>
            <w:gridSpan w:val="2"/>
            <w:tcBorders>
              <w:top w:val="single" w:sz="8" w:space="0" w:color="auto"/>
              <w:left w:val="nil"/>
              <w:bottom w:val="nil"/>
              <w:right w:val="nil"/>
            </w:tcBorders>
            <w:vAlign w:val="center"/>
          </w:tcPr>
          <w:p w14:paraId="0F2AB157" w14:textId="77777777" w:rsidR="00765F47" w:rsidRPr="00967987" w:rsidRDefault="00765F47" w:rsidP="00091DF4">
            <w:pPr>
              <w:jc w:val="center"/>
              <w:rPr>
                <w:rFonts w:ascii="Times New Roman" w:hAnsi="Times New Roman" w:cs="Times New Roman"/>
                <w:sz w:val="14"/>
                <w:szCs w:val="14"/>
              </w:rPr>
            </w:pPr>
          </w:p>
        </w:tc>
        <w:tc>
          <w:tcPr>
            <w:tcW w:w="5512" w:type="dxa"/>
            <w:gridSpan w:val="7"/>
            <w:tcBorders>
              <w:top w:val="single" w:sz="8" w:space="0" w:color="auto"/>
              <w:left w:val="nil"/>
              <w:bottom w:val="single" w:sz="4" w:space="0" w:color="auto"/>
              <w:right w:val="nil"/>
            </w:tcBorders>
            <w:vAlign w:val="center"/>
          </w:tcPr>
          <w:p w14:paraId="0F2AB158"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CR</w:t>
            </w:r>
            <w:r w:rsidRPr="008E7475">
              <w:rPr>
                <w:rFonts w:ascii="Times New Roman" w:hAnsi="Times New Roman" w:cs="Times New Roman"/>
                <w:b/>
                <w:sz w:val="14"/>
                <w:szCs w:val="14"/>
                <w:vertAlign w:val="subscript"/>
              </w:rPr>
              <w:t>SMPS</w:t>
            </w:r>
          </w:p>
        </w:tc>
        <w:tc>
          <w:tcPr>
            <w:tcW w:w="5954" w:type="dxa"/>
            <w:gridSpan w:val="6"/>
            <w:tcBorders>
              <w:top w:val="single" w:sz="8" w:space="0" w:color="auto"/>
              <w:left w:val="nil"/>
              <w:bottom w:val="single" w:sz="4" w:space="0" w:color="auto"/>
              <w:right w:val="nil"/>
            </w:tcBorders>
            <w:vAlign w:val="center"/>
          </w:tcPr>
          <w:p w14:paraId="0F2AB159"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CR</w:t>
            </w:r>
            <w:r w:rsidRPr="008E7475">
              <w:rPr>
                <w:rFonts w:ascii="Times New Roman" w:hAnsi="Times New Roman" w:cs="Times New Roman"/>
                <w:b/>
                <w:sz w:val="14"/>
                <w:szCs w:val="14"/>
                <w:vertAlign w:val="subscript"/>
              </w:rPr>
              <w:t>SP2</w:t>
            </w:r>
          </w:p>
        </w:tc>
      </w:tr>
      <w:tr w:rsidR="00765F47" w:rsidRPr="00967987" w14:paraId="0F2AB169" w14:textId="77777777" w:rsidTr="008E7475">
        <w:trPr>
          <w:trHeight w:val="280"/>
          <w:jc w:val="center"/>
        </w:trPr>
        <w:tc>
          <w:tcPr>
            <w:tcW w:w="959" w:type="dxa"/>
            <w:tcBorders>
              <w:top w:val="nil"/>
              <w:left w:val="nil"/>
              <w:bottom w:val="single" w:sz="8" w:space="0" w:color="auto"/>
              <w:right w:val="nil"/>
            </w:tcBorders>
            <w:vAlign w:val="center"/>
          </w:tcPr>
          <w:p w14:paraId="0F2AB15B" w14:textId="77777777" w:rsidR="00765F47" w:rsidRPr="00967987" w:rsidRDefault="00765F47" w:rsidP="00091DF4">
            <w:pPr>
              <w:jc w:val="center"/>
              <w:rPr>
                <w:rFonts w:ascii="Times New Roman" w:hAnsi="Times New Roman" w:cs="Times New Roman"/>
                <w:sz w:val="14"/>
                <w:szCs w:val="14"/>
              </w:rPr>
            </w:pPr>
          </w:p>
        </w:tc>
        <w:tc>
          <w:tcPr>
            <w:tcW w:w="992" w:type="dxa"/>
            <w:gridSpan w:val="2"/>
            <w:tcBorders>
              <w:top w:val="nil"/>
              <w:left w:val="nil"/>
              <w:bottom w:val="single" w:sz="8" w:space="0" w:color="auto"/>
              <w:right w:val="nil"/>
            </w:tcBorders>
            <w:vAlign w:val="center"/>
          </w:tcPr>
          <w:p w14:paraId="0F2AB15C" w14:textId="77777777" w:rsidR="00765F47" w:rsidRPr="00967987" w:rsidRDefault="00765F47" w:rsidP="00091DF4">
            <w:pPr>
              <w:jc w:val="center"/>
              <w:rPr>
                <w:rFonts w:ascii="Times New Roman" w:hAnsi="Times New Roman" w:cs="Times New Roman"/>
                <w:sz w:val="14"/>
                <w:szCs w:val="14"/>
              </w:rPr>
            </w:pPr>
          </w:p>
        </w:tc>
        <w:tc>
          <w:tcPr>
            <w:tcW w:w="898" w:type="dxa"/>
            <w:gridSpan w:val="2"/>
            <w:tcBorders>
              <w:left w:val="nil"/>
              <w:bottom w:val="single" w:sz="8" w:space="0" w:color="auto"/>
              <w:right w:val="nil"/>
            </w:tcBorders>
            <w:vAlign w:val="center"/>
          </w:tcPr>
          <w:p w14:paraId="0F2AB15D"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T1</w:t>
            </w:r>
          </w:p>
        </w:tc>
        <w:tc>
          <w:tcPr>
            <w:tcW w:w="913" w:type="dxa"/>
            <w:tcBorders>
              <w:left w:val="nil"/>
              <w:bottom w:val="single" w:sz="8" w:space="0" w:color="auto"/>
              <w:right w:val="nil"/>
            </w:tcBorders>
            <w:vAlign w:val="center"/>
          </w:tcPr>
          <w:p w14:paraId="0F2AB15E"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T2</w:t>
            </w:r>
          </w:p>
        </w:tc>
        <w:tc>
          <w:tcPr>
            <w:tcW w:w="910" w:type="dxa"/>
            <w:tcBorders>
              <w:left w:val="nil"/>
              <w:bottom w:val="single" w:sz="8" w:space="0" w:color="auto"/>
              <w:right w:val="nil"/>
            </w:tcBorders>
            <w:vAlign w:val="center"/>
          </w:tcPr>
          <w:p w14:paraId="0F2AB15F"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T3</w:t>
            </w:r>
          </w:p>
        </w:tc>
        <w:tc>
          <w:tcPr>
            <w:tcW w:w="870" w:type="dxa"/>
            <w:tcBorders>
              <w:left w:val="nil"/>
              <w:bottom w:val="single" w:sz="8" w:space="0" w:color="auto"/>
              <w:right w:val="nil"/>
            </w:tcBorders>
            <w:vAlign w:val="center"/>
          </w:tcPr>
          <w:p w14:paraId="0F2AB160"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T4</w:t>
            </w:r>
          </w:p>
        </w:tc>
        <w:tc>
          <w:tcPr>
            <w:tcW w:w="929" w:type="dxa"/>
            <w:tcBorders>
              <w:left w:val="nil"/>
              <w:bottom w:val="single" w:sz="8" w:space="0" w:color="auto"/>
              <w:right w:val="nil"/>
            </w:tcBorders>
            <w:vAlign w:val="center"/>
          </w:tcPr>
          <w:p w14:paraId="0F2AB161"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T5</w:t>
            </w:r>
          </w:p>
        </w:tc>
        <w:tc>
          <w:tcPr>
            <w:tcW w:w="992" w:type="dxa"/>
            <w:tcBorders>
              <w:left w:val="nil"/>
              <w:bottom w:val="single" w:sz="8" w:space="0" w:color="auto"/>
              <w:right w:val="nil"/>
            </w:tcBorders>
            <w:vAlign w:val="center"/>
          </w:tcPr>
          <w:p w14:paraId="0F2AB162"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T6</w:t>
            </w:r>
          </w:p>
        </w:tc>
        <w:tc>
          <w:tcPr>
            <w:tcW w:w="1009" w:type="dxa"/>
            <w:tcBorders>
              <w:left w:val="nil"/>
              <w:bottom w:val="single" w:sz="8" w:space="0" w:color="auto"/>
              <w:right w:val="nil"/>
            </w:tcBorders>
            <w:vAlign w:val="center"/>
          </w:tcPr>
          <w:p w14:paraId="0F2AB163"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T1</w:t>
            </w:r>
          </w:p>
        </w:tc>
        <w:tc>
          <w:tcPr>
            <w:tcW w:w="976" w:type="dxa"/>
            <w:tcBorders>
              <w:left w:val="nil"/>
              <w:bottom w:val="single" w:sz="8" w:space="0" w:color="auto"/>
              <w:right w:val="nil"/>
            </w:tcBorders>
            <w:vAlign w:val="center"/>
          </w:tcPr>
          <w:p w14:paraId="0F2AB164"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T2</w:t>
            </w:r>
          </w:p>
        </w:tc>
        <w:tc>
          <w:tcPr>
            <w:tcW w:w="992" w:type="dxa"/>
            <w:tcBorders>
              <w:left w:val="nil"/>
              <w:bottom w:val="single" w:sz="8" w:space="0" w:color="auto"/>
              <w:right w:val="nil"/>
            </w:tcBorders>
            <w:vAlign w:val="center"/>
          </w:tcPr>
          <w:p w14:paraId="0F2AB165"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T3</w:t>
            </w:r>
          </w:p>
        </w:tc>
        <w:tc>
          <w:tcPr>
            <w:tcW w:w="992" w:type="dxa"/>
            <w:tcBorders>
              <w:left w:val="nil"/>
              <w:bottom w:val="single" w:sz="8" w:space="0" w:color="auto"/>
              <w:right w:val="nil"/>
            </w:tcBorders>
            <w:vAlign w:val="center"/>
          </w:tcPr>
          <w:p w14:paraId="0F2AB166"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T4</w:t>
            </w:r>
          </w:p>
        </w:tc>
        <w:tc>
          <w:tcPr>
            <w:tcW w:w="993" w:type="dxa"/>
            <w:tcBorders>
              <w:left w:val="nil"/>
              <w:bottom w:val="single" w:sz="8" w:space="0" w:color="auto"/>
              <w:right w:val="nil"/>
            </w:tcBorders>
            <w:vAlign w:val="center"/>
          </w:tcPr>
          <w:p w14:paraId="0F2AB167"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T5</w:t>
            </w:r>
          </w:p>
        </w:tc>
        <w:tc>
          <w:tcPr>
            <w:tcW w:w="992" w:type="dxa"/>
            <w:tcBorders>
              <w:left w:val="nil"/>
              <w:bottom w:val="single" w:sz="8" w:space="0" w:color="auto"/>
              <w:right w:val="nil"/>
            </w:tcBorders>
            <w:vAlign w:val="center"/>
          </w:tcPr>
          <w:p w14:paraId="0F2AB168"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T6</w:t>
            </w:r>
          </w:p>
        </w:tc>
      </w:tr>
      <w:tr w:rsidR="00765F47" w:rsidRPr="00967987" w14:paraId="0F2AB178" w14:textId="77777777" w:rsidTr="008E7475">
        <w:trPr>
          <w:trHeight w:val="270"/>
          <w:jc w:val="center"/>
        </w:trPr>
        <w:tc>
          <w:tcPr>
            <w:tcW w:w="1032" w:type="dxa"/>
            <w:gridSpan w:val="2"/>
            <w:vMerge w:val="restart"/>
            <w:tcBorders>
              <w:top w:val="single" w:sz="8" w:space="0" w:color="auto"/>
              <w:left w:val="nil"/>
              <w:bottom w:val="nil"/>
              <w:right w:val="nil"/>
            </w:tcBorders>
            <w:vAlign w:val="center"/>
          </w:tcPr>
          <w:p w14:paraId="0F2AB16A"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Core-Shell</w:t>
            </w:r>
          </w:p>
        </w:tc>
        <w:tc>
          <w:tcPr>
            <w:tcW w:w="980" w:type="dxa"/>
            <w:gridSpan w:val="2"/>
            <w:tcBorders>
              <w:top w:val="single" w:sz="8" w:space="0" w:color="auto"/>
              <w:left w:val="nil"/>
              <w:bottom w:val="nil"/>
              <w:right w:val="nil"/>
            </w:tcBorders>
            <w:vAlign w:val="center"/>
          </w:tcPr>
          <w:p w14:paraId="0F2AB16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837" w:type="dxa"/>
            <w:tcBorders>
              <w:top w:val="single" w:sz="8" w:space="0" w:color="auto"/>
              <w:left w:val="nil"/>
              <w:bottom w:val="nil"/>
              <w:right w:val="nil"/>
            </w:tcBorders>
            <w:vAlign w:val="center"/>
          </w:tcPr>
          <w:p w14:paraId="0F2AB16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13" w:type="dxa"/>
            <w:tcBorders>
              <w:top w:val="single" w:sz="8" w:space="0" w:color="auto"/>
              <w:left w:val="nil"/>
              <w:bottom w:val="nil"/>
              <w:right w:val="nil"/>
            </w:tcBorders>
            <w:vAlign w:val="center"/>
          </w:tcPr>
          <w:p w14:paraId="0F2AB16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10" w:type="dxa"/>
            <w:tcBorders>
              <w:top w:val="single" w:sz="8" w:space="0" w:color="auto"/>
              <w:left w:val="nil"/>
              <w:bottom w:val="nil"/>
              <w:right w:val="nil"/>
            </w:tcBorders>
            <w:vAlign w:val="center"/>
          </w:tcPr>
          <w:p w14:paraId="0F2AB16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870" w:type="dxa"/>
            <w:tcBorders>
              <w:top w:val="single" w:sz="8" w:space="0" w:color="auto"/>
              <w:left w:val="nil"/>
              <w:bottom w:val="nil"/>
              <w:right w:val="nil"/>
            </w:tcBorders>
            <w:vAlign w:val="center"/>
          </w:tcPr>
          <w:p w14:paraId="0F2AB16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29" w:type="dxa"/>
            <w:tcBorders>
              <w:top w:val="single" w:sz="8" w:space="0" w:color="auto"/>
              <w:left w:val="nil"/>
              <w:bottom w:val="nil"/>
              <w:right w:val="nil"/>
            </w:tcBorders>
            <w:vAlign w:val="center"/>
          </w:tcPr>
          <w:p w14:paraId="0F2AB170"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single" w:sz="8" w:space="0" w:color="auto"/>
              <w:left w:val="nil"/>
              <w:bottom w:val="nil"/>
              <w:right w:val="nil"/>
            </w:tcBorders>
            <w:vAlign w:val="center"/>
          </w:tcPr>
          <w:p w14:paraId="0F2AB171"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c>
          <w:tcPr>
            <w:tcW w:w="1009" w:type="dxa"/>
            <w:tcBorders>
              <w:top w:val="single" w:sz="8" w:space="0" w:color="auto"/>
              <w:left w:val="nil"/>
              <w:bottom w:val="nil"/>
              <w:right w:val="nil"/>
            </w:tcBorders>
            <w:vAlign w:val="center"/>
          </w:tcPr>
          <w:p w14:paraId="0F2AB172"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76" w:type="dxa"/>
            <w:tcBorders>
              <w:top w:val="single" w:sz="8" w:space="0" w:color="auto"/>
              <w:left w:val="nil"/>
              <w:bottom w:val="nil"/>
              <w:right w:val="nil"/>
            </w:tcBorders>
            <w:vAlign w:val="center"/>
          </w:tcPr>
          <w:p w14:paraId="0F2AB173"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92" w:type="dxa"/>
            <w:tcBorders>
              <w:top w:val="single" w:sz="8" w:space="0" w:color="auto"/>
              <w:left w:val="nil"/>
              <w:bottom w:val="nil"/>
              <w:right w:val="nil"/>
            </w:tcBorders>
            <w:vAlign w:val="center"/>
          </w:tcPr>
          <w:p w14:paraId="0F2AB17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992" w:type="dxa"/>
            <w:tcBorders>
              <w:top w:val="single" w:sz="8" w:space="0" w:color="auto"/>
              <w:left w:val="nil"/>
              <w:bottom w:val="nil"/>
              <w:right w:val="nil"/>
            </w:tcBorders>
            <w:vAlign w:val="center"/>
          </w:tcPr>
          <w:p w14:paraId="0F2AB17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93" w:type="dxa"/>
            <w:tcBorders>
              <w:top w:val="single" w:sz="8" w:space="0" w:color="auto"/>
              <w:left w:val="nil"/>
              <w:bottom w:val="nil"/>
              <w:right w:val="nil"/>
            </w:tcBorders>
            <w:vAlign w:val="center"/>
          </w:tcPr>
          <w:p w14:paraId="0F2AB176"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single" w:sz="8" w:space="0" w:color="auto"/>
              <w:left w:val="nil"/>
              <w:bottom w:val="nil"/>
              <w:right w:val="nil"/>
            </w:tcBorders>
            <w:vAlign w:val="center"/>
          </w:tcPr>
          <w:p w14:paraId="0F2AB177"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r>
      <w:tr w:rsidR="00765F47" w:rsidRPr="00967987" w14:paraId="0F2AB187" w14:textId="77777777" w:rsidTr="008E7475">
        <w:trPr>
          <w:trHeight w:val="274"/>
          <w:jc w:val="center"/>
        </w:trPr>
        <w:tc>
          <w:tcPr>
            <w:tcW w:w="1032" w:type="dxa"/>
            <w:gridSpan w:val="2"/>
            <w:vMerge/>
            <w:tcBorders>
              <w:top w:val="nil"/>
              <w:left w:val="nil"/>
              <w:bottom w:val="nil"/>
              <w:right w:val="nil"/>
            </w:tcBorders>
            <w:vAlign w:val="center"/>
          </w:tcPr>
          <w:p w14:paraId="0F2AB179"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7A"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837" w:type="dxa"/>
            <w:tcBorders>
              <w:top w:val="nil"/>
              <w:left w:val="nil"/>
              <w:bottom w:val="nil"/>
              <w:right w:val="nil"/>
            </w:tcBorders>
            <w:vAlign w:val="center"/>
          </w:tcPr>
          <w:p w14:paraId="0F2AB17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2.49</w:t>
            </w:r>
          </w:p>
        </w:tc>
        <w:tc>
          <w:tcPr>
            <w:tcW w:w="913" w:type="dxa"/>
            <w:tcBorders>
              <w:top w:val="nil"/>
              <w:left w:val="nil"/>
              <w:bottom w:val="nil"/>
              <w:right w:val="nil"/>
            </w:tcBorders>
            <w:vAlign w:val="center"/>
          </w:tcPr>
          <w:p w14:paraId="0F2AB17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2.52</w:t>
            </w:r>
          </w:p>
        </w:tc>
        <w:tc>
          <w:tcPr>
            <w:tcW w:w="910" w:type="dxa"/>
            <w:tcBorders>
              <w:top w:val="nil"/>
              <w:left w:val="nil"/>
              <w:bottom w:val="nil"/>
              <w:right w:val="nil"/>
            </w:tcBorders>
            <w:vAlign w:val="center"/>
          </w:tcPr>
          <w:p w14:paraId="0F2AB17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2.63</w:t>
            </w:r>
          </w:p>
        </w:tc>
        <w:tc>
          <w:tcPr>
            <w:tcW w:w="870" w:type="dxa"/>
            <w:tcBorders>
              <w:top w:val="nil"/>
              <w:left w:val="nil"/>
              <w:bottom w:val="nil"/>
              <w:right w:val="nil"/>
            </w:tcBorders>
            <w:vAlign w:val="center"/>
          </w:tcPr>
          <w:p w14:paraId="0F2AB17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29" w:type="dxa"/>
            <w:tcBorders>
              <w:top w:val="nil"/>
              <w:left w:val="nil"/>
              <w:bottom w:val="nil"/>
              <w:right w:val="nil"/>
            </w:tcBorders>
            <w:vAlign w:val="center"/>
          </w:tcPr>
          <w:p w14:paraId="0F2AB17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92" w:type="dxa"/>
            <w:tcBorders>
              <w:top w:val="nil"/>
              <w:left w:val="nil"/>
              <w:bottom w:val="nil"/>
              <w:right w:val="nil"/>
            </w:tcBorders>
            <w:vAlign w:val="center"/>
          </w:tcPr>
          <w:p w14:paraId="0F2AB180"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2.61</w:t>
            </w:r>
          </w:p>
        </w:tc>
        <w:tc>
          <w:tcPr>
            <w:tcW w:w="1009" w:type="dxa"/>
            <w:tcBorders>
              <w:top w:val="nil"/>
              <w:left w:val="nil"/>
              <w:bottom w:val="nil"/>
              <w:right w:val="nil"/>
            </w:tcBorders>
            <w:vAlign w:val="center"/>
          </w:tcPr>
          <w:p w14:paraId="0F2AB18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2.42</w:t>
            </w:r>
          </w:p>
        </w:tc>
        <w:tc>
          <w:tcPr>
            <w:tcW w:w="976" w:type="dxa"/>
            <w:tcBorders>
              <w:top w:val="nil"/>
              <w:left w:val="nil"/>
              <w:bottom w:val="nil"/>
              <w:right w:val="nil"/>
            </w:tcBorders>
            <w:vAlign w:val="center"/>
          </w:tcPr>
          <w:p w14:paraId="0F2AB18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2.50</w:t>
            </w:r>
          </w:p>
        </w:tc>
        <w:tc>
          <w:tcPr>
            <w:tcW w:w="992" w:type="dxa"/>
            <w:tcBorders>
              <w:top w:val="nil"/>
              <w:left w:val="nil"/>
              <w:bottom w:val="nil"/>
              <w:right w:val="nil"/>
            </w:tcBorders>
            <w:vAlign w:val="center"/>
          </w:tcPr>
          <w:p w14:paraId="0F2AB18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2.54</w:t>
            </w:r>
          </w:p>
        </w:tc>
        <w:tc>
          <w:tcPr>
            <w:tcW w:w="992" w:type="dxa"/>
            <w:tcBorders>
              <w:top w:val="nil"/>
              <w:left w:val="nil"/>
              <w:bottom w:val="nil"/>
              <w:right w:val="nil"/>
            </w:tcBorders>
            <w:vAlign w:val="center"/>
          </w:tcPr>
          <w:p w14:paraId="0F2AB184"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2.59</w:t>
            </w:r>
          </w:p>
        </w:tc>
        <w:tc>
          <w:tcPr>
            <w:tcW w:w="993" w:type="dxa"/>
            <w:tcBorders>
              <w:top w:val="nil"/>
              <w:left w:val="nil"/>
              <w:bottom w:val="nil"/>
              <w:right w:val="nil"/>
            </w:tcBorders>
            <w:vAlign w:val="center"/>
          </w:tcPr>
          <w:p w14:paraId="0F2AB185"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c>
          <w:tcPr>
            <w:tcW w:w="992" w:type="dxa"/>
            <w:tcBorders>
              <w:top w:val="nil"/>
              <w:left w:val="nil"/>
              <w:bottom w:val="nil"/>
              <w:right w:val="nil"/>
            </w:tcBorders>
            <w:vAlign w:val="center"/>
          </w:tcPr>
          <w:p w14:paraId="0F2AB186"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r>
      <w:tr w:rsidR="00765F47" w:rsidRPr="00967987" w14:paraId="0F2AB18C" w14:textId="77777777" w:rsidTr="008E7475">
        <w:trPr>
          <w:trHeight w:val="264"/>
          <w:jc w:val="center"/>
        </w:trPr>
        <w:tc>
          <w:tcPr>
            <w:tcW w:w="1032" w:type="dxa"/>
            <w:gridSpan w:val="2"/>
            <w:vMerge/>
            <w:tcBorders>
              <w:top w:val="nil"/>
              <w:left w:val="nil"/>
              <w:bottom w:val="nil"/>
              <w:right w:val="nil"/>
            </w:tcBorders>
            <w:vAlign w:val="center"/>
          </w:tcPr>
          <w:p w14:paraId="0F2AB188"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8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BC</w:t>
            </w:r>
          </w:p>
        </w:tc>
        <w:tc>
          <w:tcPr>
            <w:tcW w:w="5451" w:type="dxa"/>
            <w:gridSpan w:val="6"/>
            <w:tcBorders>
              <w:top w:val="nil"/>
              <w:left w:val="nil"/>
              <w:bottom w:val="nil"/>
              <w:right w:val="nil"/>
            </w:tcBorders>
            <w:vAlign w:val="center"/>
          </w:tcPr>
          <w:p w14:paraId="0F2AB18A"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923 + 0.656</w:t>
            </w:r>
            <w:r w:rsidRPr="00967987">
              <w:rPr>
                <w:rFonts w:ascii="Times New Roman" w:hAnsi="Times New Roman" w:cs="Times New Roman"/>
                <w:sz w:val="14"/>
                <w:szCs w:val="14"/>
              </w:rPr>
              <w:t>i</w:t>
            </w:r>
          </w:p>
        </w:tc>
        <w:tc>
          <w:tcPr>
            <w:tcW w:w="5954" w:type="dxa"/>
            <w:gridSpan w:val="6"/>
            <w:tcBorders>
              <w:top w:val="nil"/>
              <w:left w:val="nil"/>
              <w:bottom w:val="nil"/>
              <w:right w:val="nil"/>
            </w:tcBorders>
            <w:vAlign w:val="center"/>
          </w:tcPr>
          <w:p w14:paraId="0F2AB18B"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923 + 0.656</w:t>
            </w:r>
            <w:r w:rsidRPr="00967987">
              <w:rPr>
                <w:rFonts w:ascii="Times New Roman" w:hAnsi="Times New Roman" w:cs="Times New Roman"/>
                <w:sz w:val="14"/>
                <w:szCs w:val="14"/>
              </w:rPr>
              <w:t>i</w:t>
            </w:r>
          </w:p>
        </w:tc>
      </w:tr>
      <w:tr w:rsidR="00765F47" w:rsidRPr="00967987" w14:paraId="0F2AB191" w14:textId="77777777" w:rsidTr="008E7475">
        <w:trPr>
          <w:trHeight w:val="281"/>
          <w:jc w:val="center"/>
        </w:trPr>
        <w:tc>
          <w:tcPr>
            <w:tcW w:w="1032" w:type="dxa"/>
            <w:gridSpan w:val="2"/>
            <w:vMerge/>
            <w:tcBorders>
              <w:top w:val="nil"/>
              <w:left w:val="nil"/>
              <w:bottom w:val="nil"/>
              <w:right w:val="nil"/>
            </w:tcBorders>
            <w:vAlign w:val="center"/>
          </w:tcPr>
          <w:p w14:paraId="0F2AB18D"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8E"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Coating</w:t>
            </w:r>
            <w:proofErr w:type="spellEnd"/>
          </w:p>
        </w:tc>
        <w:tc>
          <w:tcPr>
            <w:tcW w:w="5451" w:type="dxa"/>
            <w:gridSpan w:val="6"/>
            <w:tcBorders>
              <w:top w:val="nil"/>
              <w:left w:val="nil"/>
              <w:bottom w:val="nil"/>
              <w:right w:val="nil"/>
            </w:tcBorders>
            <w:vAlign w:val="center"/>
          </w:tcPr>
          <w:p w14:paraId="0F2AB18F"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738 + 0.0316</w:t>
            </w:r>
            <w:r w:rsidRPr="00967987">
              <w:rPr>
                <w:rFonts w:ascii="Times New Roman" w:hAnsi="Times New Roman" w:cs="Times New Roman"/>
                <w:sz w:val="14"/>
                <w:szCs w:val="14"/>
              </w:rPr>
              <w:t>i</w:t>
            </w:r>
          </w:p>
        </w:tc>
        <w:tc>
          <w:tcPr>
            <w:tcW w:w="5954" w:type="dxa"/>
            <w:gridSpan w:val="6"/>
            <w:tcBorders>
              <w:top w:val="nil"/>
              <w:left w:val="nil"/>
              <w:bottom w:val="nil"/>
              <w:right w:val="nil"/>
            </w:tcBorders>
            <w:vAlign w:val="center"/>
          </w:tcPr>
          <w:p w14:paraId="0F2AB190"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738 + 0.0316</w:t>
            </w:r>
            <w:r w:rsidRPr="00967987">
              <w:rPr>
                <w:rFonts w:ascii="Times New Roman" w:hAnsi="Times New Roman" w:cs="Times New Roman"/>
                <w:sz w:val="14"/>
                <w:szCs w:val="14"/>
              </w:rPr>
              <w:t>i</w:t>
            </w:r>
          </w:p>
        </w:tc>
      </w:tr>
      <w:tr w:rsidR="00765F47" w:rsidRPr="00967987" w14:paraId="0F2AB1A0" w14:textId="77777777" w:rsidTr="008E7475">
        <w:trPr>
          <w:trHeight w:val="271"/>
          <w:jc w:val="center"/>
        </w:trPr>
        <w:tc>
          <w:tcPr>
            <w:tcW w:w="1032" w:type="dxa"/>
            <w:gridSpan w:val="2"/>
            <w:vMerge w:val="restart"/>
            <w:tcBorders>
              <w:top w:val="nil"/>
              <w:left w:val="nil"/>
              <w:bottom w:val="nil"/>
              <w:right w:val="nil"/>
            </w:tcBorders>
            <w:shd w:val="clear" w:color="auto" w:fill="F2F2F2" w:themeFill="background1" w:themeFillShade="F2"/>
            <w:vAlign w:val="center"/>
          </w:tcPr>
          <w:p w14:paraId="0F2AB192"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External Mixing</w:t>
            </w:r>
          </w:p>
        </w:tc>
        <w:tc>
          <w:tcPr>
            <w:tcW w:w="980" w:type="dxa"/>
            <w:gridSpan w:val="2"/>
            <w:tcBorders>
              <w:top w:val="nil"/>
              <w:left w:val="nil"/>
              <w:bottom w:val="nil"/>
              <w:right w:val="nil"/>
            </w:tcBorders>
            <w:shd w:val="clear" w:color="auto" w:fill="F2F2F2" w:themeFill="background1" w:themeFillShade="F2"/>
            <w:vAlign w:val="center"/>
          </w:tcPr>
          <w:p w14:paraId="0F2AB193"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837" w:type="dxa"/>
            <w:tcBorders>
              <w:top w:val="nil"/>
              <w:left w:val="nil"/>
              <w:bottom w:val="nil"/>
              <w:right w:val="nil"/>
            </w:tcBorders>
            <w:shd w:val="clear" w:color="auto" w:fill="F2F2F2" w:themeFill="background1" w:themeFillShade="F2"/>
            <w:vAlign w:val="center"/>
          </w:tcPr>
          <w:p w14:paraId="0F2AB19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13" w:type="dxa"/>
            <w:tcBorders>
              <w:top w:val="nil"/>
              <w:left w:val="nil"/>
              <w:bottom w:val="nil"/>
              <w:right w:val="nil"/>
            </w:tcBorders>
            <w:shd w:val="clear" w:color="auto" w:fill="F2F2F2" w:themeFill="background1" w:themeFillShade="F2"/>
            <w:vAlign w:val="center"/>
          </w:tcPr>
          <w:p w14:paraId="0F2AB19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10" w:type="dxa"/>
            <w:tcBorders>
              <w:top w:val="nil"/>
              <w:left w:val="nil"/>
              <w:bottom w:val="nil"/>
              <w:right w:val="nil"/>
            </w:tcBorders>
            <w:shd w:val="clear" w:color="auto" w:fill="F2F2F2" w:themeFill="background1" w:themeFillShade="F2"/>
            <w:vAlign w:val="center"/>
          </w:tcPr>
          <w:p w14:paraId="0F2AB196"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870" w:type="dxa"/>
            <w:tcBorders>
              <w:top w:val="nil"/>
              <w:left w:val="nil"/>
              <w:bottom w:val="nil"/>
              <w:right w:val="nil"/>
            </w:tcBorders>
            <w:shd w:val="clear" w:color="auto" w:fill="F2F2F2" w:themeFill="background1" w:themeFillShade="F2"/>
            <w:vAlign w:val="center"/>
          </w:tcPr>
          <w:p w14:paraId="0F2AB197"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29" w:type="dxa"/>
            <w:tcBorders>
              <w:top w:val="nil"/>
              <w:left w:val="nil"/>
              <w:bottom w:val="nil"/>
              <w:right w:val="nil"/>
            </w:tcBorders>
            <w:shd w:val="clear" w:color="auto" w:fill="F2F2F2" w:themeFill="background1" w:themeFillShade="F2"/>
            <w:vAlign w:val="center"/>
          </w:tcPr>
          <w:p w14:paraId="0F2AB198"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shd w:val="clear" w:color="auto" w:fill="F2F2F2" w:themeFill="background1" w:themeFillShade="F2"/>
            <w:vAlign w:val="center"/>
          </w:tcPr>
          <w:p w14:paraId="0F2AB199"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c>
          <w:tcPr>
            <w:tcW w:w="1009" w:type="dxa"/>
            <w:tcBorders>
              <w:top w:val="nil"/>
              <w:left w:val="nil"/>
              <w:bottom w:val="nil"/>
              <w:right w:val="nil"/>
            </w:tcBorders>
            <w:shd w:val="clear" w:color="auto" w:fill="F2F2F2" w:themeFill="background1" w:themeFillShade="F2"/>
            <w:vAlign w:val="center"/>
          </w:tcPr>
          <w:p w14:paraId="0F2AB19A"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76" w:type="dxa"/>
            <w:tcBorders>
              <w:top w:val="nil"/>
              <w:left w:val="nil"/>
              <w:bottom w:val="nil"/>
              <w:right w:val="nil"/>
            </w:tcBorders>
            <w:shd w:val="clear" w:color="auto" w:fill="F2F2F2" w:themeFill="background1" w:themeFillShade="F2"/>
            <w:vAlign w:val="center"/>
          </w:tcPr>
          <w:p w14:paraId="0F2AB19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92" w:type="dxa"/>
            <w:tcBorders>
              <w:top w:val="nil"/>
              <w:left w:val="nil"/>
              <w:bottom w:val="nil"/>
              <w:right w:val="nil"/>
            </w:tcBorders>
            <w:shd w:val="clear" w:color="auto" w:fill="F2F2F2" w:themeFill="background1" w:themeFillShade="F2"/>
            <w:vAlign w:val="center"/>
          </w:tcPr>
          <w:p w14:paraId="0F2AB19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992" w:type="dxa"/>
            <w:tcBorders>
              <w:top w:val="nil"/>
              <w:left w:val="nil"/>
              <w:bottom w:val="nil"/>
              <w:right w:val="nil"/>
            </w:tcBorders>
            <w:shd w:val="clear" w:color="auto" w:fill="F2F2F2" w:themeFill="background1" w:themeFillShade="F2"/>
            <w:vAlign w:val="center"/>
          </w:tcPr>
          <w:p w14:paraId="0F2AB19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93" w:type="dxa"/>
            <w:tcBorders>
              <w:top w:val="nil"/>
              <w:left w:val="nil"/>
              <w:bottom w:val="nil"/>
              <w:right w:val="nil"/>
            </w:tcBorders>
            <w:shd w:val="clear" w:color="auto" w:fill="F2F2F2" w:themeFill="background1" w:themeFillShade="F2"/>
            <w:vAlign w:val="center"/>
          </w:tcPr>
          <w:p w14:paraId="0F2AB19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shd w:val="clear" w:color="auto" w:fill="F2F2F2" w:themeFill="background1" w:themeFillShade="F2"/>
            <w:vAlign w:val="center"/>
          </w:tcPr>
          <w:p w14:paraId="0F2AB19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r>
      <w:tr w:rsidR="00765F47" w:rsidRPr="00967987" w14:paraId="0F2AB1AF" w14:textId="77777777" w:rsidTr="008E7475">
        <w:trPr>
          <w:trHeight w:val="275"/>
          <w:jc w:val="center"/>
        </w:trPr>
        <w:tc>
          <w:tcPr>
            <w:tcW w:w="1032" w:type="dxa"/>
            <w:gridSpan w:val="2"/>
            <w:vMerge/>
            <w:tcBorders>
              <w:top w:val="nil"/>
              <w:left w:val="nil"/>
              <w:bottom w:val="nil"/>
              <w:right w:val="nil"/>
            </w:tcBorders>
            <w:shd w:val="clear" w:color="auto" w:fill="F2F2F2" w:themeFill="background1" w:themeFillShade="F2"/>
            <w:vAlign w:val="center"/>
          </w:tcPr>
          <w:p w14:paraId="0F2AB1A1"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1A2"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Dp</w:t>
            </w:r>
            <w:r w:rsidRPr="00967987">
              <w:rPr>
                <w:rFonts w:ascii="Times New Roman" w:hAnsi="Times New Roman" w:cs="Times New Roman"/>
                <w:sz w:val="14"/>
                <w:szCs w:val="14"/>
                <w:vertAlign w:val="subscript"/>
              </w:rPr>
              <w:t>Coating</w:t>
            </w:r>
            <w:proofErr w:type="spellEnd"/>
          </w:p>
        </w:tc>
        <w:tc>
          <w:tcPr>
            <w:tcW w:w="837" w:type="dxa"/>
            <w:tcBorders>
              <w:top w:val="nil"/>
              <w:left w:val="nil"/>
              <w:bottom w:val="nil"/>
              <w:right w:val="nil"/>
            </w:tcBorders>
            <w:shd w:val="clear" w:color="auto" w:fill="F2F2F2" w:themeFill="background1" w:themeFillShade="F2"/>
            <w:vAlign w:val="center"/>
          </w:tcPr>
          <w:p w14:paraId="0F2AB1A3"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206.68</w:t>
            </w:r>
          </w:p>
        </w:tc>
        <w:tc>
          <w:tcPr>
            <w:tcW w:w="913" w:type="dxa"/>
            <w:tcBorders>
              <w:top w:val="nil"/>
              <w:left w:val="nil"/>
              <w:bottom w:val="nil"/>
              <w:right w:val="nil"/>
            </w:tcBorders>
            <w:shd w:val="clear" w:color="auto" w:fill="F2F2F2" w:themeFill="background1" w:themeFillShade="F2"/>
            <w:vAlign w:val="center"/>
          </w:tcPr>
          <w:p w14:paraId="0F2AB1A4"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207.59</w:t>
            </w:r>
          </w:p>
        </w:tc>
        <w:tc>
          <w:tcPr>
            <w:tcW w:w="910" w:type="dxa"/>
            <w:tcBorders>
              <w:top w:val="nil"/>
              <w:left w:val="nil"/>
              <w:bottom w:val="nil"/>
              <w:right w:val="nil"/>
            </w:tcBorders>
            <w:shd w:val="clear" w:color="auto" w:fill="F2F2F2" w:themeFill="background1" w:themeFillShade="F2"/>
            <w:vAlign w:val="center"/>
          </w:tcPr>
          <w:p w14:paraId="0F2AB1A5"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217.76</w:t>
            </w:r>
          </w:p>
        </w:tc>
        <w:tc>
          <w:tcPr>
            <w:tcW w:w="870" w:type="dxa"/>
            <w:tcBorders>
              <w:top w:val="nil"/>
              <w:left w:val="nil"/>
              <w:bottom w:val="nil"/>
              <w:right w:val="nil"/>
            </w:tcBorders>
            <w:shd w:val="clear" w:color="auto" w:fill="F2F2F2" w:themeFill="background1" w:themeFillShade="F2"/>
            <w:vAlign w:val="center"/>
          </w:tcPr>
          <w:p w14:paraId="0F2AB1A6"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218.55</w:t>
            </w:r>
          </w:p>
        </w:tc>
        <w:tc>
          <w:tcPr>
            <w:tcW w:w="929" w:type="dxa"/>
            <w:tcBorders>
              <w:top w:val="nil"/>
              <w:left w:val="nil"/>
              <w:bottom w:val="nil"/>
              <w:right w:val="nil"/>
            </w:tcBorders>
            <w:shd w:val="clear" w:color="auto" w:fill="F2F2F2" w:themeFill="background1" w:themeFillShade="F2"/>
            <w:vAlign w:val="center"/>
          </w:tcPr>
          <w:p w14:paraId="0F2AB1A7"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218.58</w:t>
            </w:r>
          </w:p>
        </w:tc>
        <w:tc>
          <w:tcPr>
            <w:tcW w:w="992" w:type="dxa"/>
            <w:tcBorders>
              <w:top w:val="nil"/>
              <w:left w:val="nil"/>
              <w:bottom w:val="nil"/>
              <w:right w:val="nil"/>
            </w:tcBorders>
            <w:shd w:val="clear" w:color="auto" w:fill="F2F2F2" w:themeFill="background1" w:themeFillShade="F2"/>
            <w:vAlign w:val="center"/>
          </w:tcPr>
          <w:p w14:paraId="0F2AB1A8" w14:textId="77777777" w:rsidR="00765F47" w:rsidRPr="00DB6EE4" w:rsidRDefault="00765F47" w:rsidP="00CF53F0">
            <w:pPr>
              <w:jc w:val="center"/>
              <w:rPr>
                <w:rFonts w:ascii="Calibri" w:hAnsi="Calibri"/>
                <w:color w:val="000000"/>
                <w:sz w:val="14"/>
                <w:szCs w:val="14"/>
              </w:rPr>
            </w:pPr>
            <w:r w:rsidRPr="00DB6EE4">
              <w:rPr>
                <w:rFonts w:ascii="Calibri" w:hAnsi="Calibri"/>
                <w:color w:val="000000"/>
                <w:sz w:val="14"/>
                <w:szCs w:val="14"/>
              </w:rPr>
              <w:t>215.53</w:t>
            </w:r>
          </w:p>
        </w:tc>
        <w:tc>
          <w:tcPr>
            <w:tcW w:w="1009" w:type="dxa"/>
            <w:tcBorders>
              <w:top w:val="nil"/>
              <w:left w:val="nil"/>
              <w:bottom w:val="nil"/>
              <w:right w:val="nil"/>
            </w:tcBorders>
            <w:shd w:val="clear" w:color="auto" w:fill="F2F2F2" w:themeFill="background1" w:themeFillShade="F2"/>
            <w:vAlign w:val="center"/>
          </w:tcPr>
          <w:p w14:paraId="0F2AB1A9"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199.99</w:t>
            </w:r>
          </w:p>
        </w:tc>
        <w:tc>
          <w:tcPr>
            <w:tcW w:w="976" w:type="dxa"/>
            <w:tcBorders>
              <w:top w:val="nil"/>
              <w:left w:val="nil"/>
              <w:bottom w:val="nil"/>
              <w:right w:val="nil"/>
            </w:tcBorders>
            <w:shd w:val="clear" w:color="auto" w:fill="F2F2F2" w:themeFill="background1" w:themeFillShade="F2"/>
            <w:vAlign w:val="center"/>
          </w:tcPr>
          <w:p w14:paraId="0F2AB1AA"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205.42</w:t>
            </w:r>
          </w:p>
        </w:tc>
        <w:tc>
          <w:tcPr>
            <w:tcW w:w="992" w:type="dxa"/>
            <w:tcBorders>
              <w:top w:val="nil"/>
              <w:left w:val="nil"/>
              <w:bottom w:val="nil"/>
              <w:right w:val="nil"/>
            </w:tcBorders>
            <w:shd w:val="clear" w:color="auto" w:fill="F2F2F2" w:themeFill="background1" w:themeFillShade="F2"/>
            <w:vAlign w:val="center"/>
          </w:tcPr>
          <w:p w14:paraId="0F2AB1AB"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209.72</w:t>
            </w:r>
          </w:p>
        </w:tc>
        <w:tc>
          <w:tcPr>
            <w:tcW w:w="992" w:type="dxa"/>
            <w:tcBorders>
              <w:top w:val="nil"/>
              <w:left w:val="nil"/>
              <w:bottom w:val="nil"/>
              <w:right w:val="nil"/>
            </w:tcBorders>
            <w:shd w:val="clear" w:color="auto" w:fill="F2F2F2" w:themeFill="background1" w:themeFillShade="F2"/>
            <w:vAlign w:val="center"/>
          </w:tcPr>
          <w:p w14:paraId="0F2AB1AC"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212.91</w:t>
            </w:r>
          </w:p>
        </w:tc>
        <w:tc>
          <w:tcPr>
            <w:tcW w:w="993" w:type="dxa"/>
            <w:tcBorders>
              <w:top w:val="nil"/>
              <w:left w:val="nil"/>
              <w:bottom w:val="nil"/>
              <w:right w:val="nil"/>
            </w:tcBorders>
            <w:shd w:val="clear" w:color="auto" w:fill="F2F2F2" w:themeFill="background1" w:themeFillShade="F2"/>
            <w:vAlign w:val="center"/>
          </w:tcPr>
          <w:p w14:paraId="0F2AB1AD"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217.35</w:t>
            </w:r>
          </w:p>
        </w:tc>
        <w:tc>
          <w:tcPr>
            <w:tcW w:w="992" w:type="dxa"/>
            <w:tcBorders>
              <w:top w:val="nil"/>
              <w:left w:val="nil"/>
              <w:bottom w:val="nil"/>
              <w:right w:val="nil"/>
            </w:tcBorders>
            <w:shd w:val="clear" w:color="auto" w:fill="F2F2F2" w:themeFill="background1" w:themeFillShade="F2"/>
            <w:vAlign w:val="center"/>
          </w:tcPr>
          <w:p w14:paraId="0F2AB1AE"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218.27</w:t>
            </w:r>
          </w:p>
        </w:tc>
      </w:tr>
      <w:tr w:rsidR="00765F47" w:rsidRPr="00967987" w14:paraId="0F2AB1B4" w14:textId="77777777" w:rsidTr="008E7475">
        <w:trPr>
          <w:trHeight w:val="279"/>
          <w:jc w:val="center"/>
        </w:trPr>
        <w:tc>
          <w:tcPr>
            <w:tcW w:w="1032" w:type="dxa"/>
            <w:gridSpan w:val="2"/>
            <w:vMerge/>
            <w:tcBorders>
              <w:top w:val="nil"/>
              <w:left w:val="nil"/>
              <w:bottom w:val="nil"/>
              <w:right w:val="nil"/>
            </w:tcBorders>
            <w:shd w:val="clear" w:color="auto" w:fill="F2F2F2" w:themeFill="background1" w:themeFillShade="F2"/>
            <w:vAlign w:val="center"/>
          </w:tcPr>
          <w:p w14:paraId="0F2AB1B0"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1B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BC</w:t>
            </w:r>
          </w:p>
        </w:tc>
        <w:tc>
          <w:tcPr>
            <w:tcW w:w="5451" w:type="dxa"/>
            <w:gridSpan w:val="6"/>
            <w:tcBorders>
              <w:top w:val="nil"/>
              <w:left w:val="nil"/>
              <w:bottom w:val="nil"/>
              <w:right w:val="nil"/>
            </w:tcBorders>
            <w:shd w:val="clear" w:color="auto" w:fill="F2F2F2" w:themeFill="background1" w:themeFillShade="F2"/>
            <w:vAlign w:val="center"/>
          </w:tcPr>
          <w:p w14:paraId="0F2AB1B2"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923 + 0.656</w:t>
            </w:r>
            <w:r w:rsidRPr="00967987">
              <w:rPr>
                <w:rFonts w:ascii="Times New Roman" w:hAnsi="Times New Roman" w:cs="Times New Roman"/>
                <w:sz w:val="14"/>
                <w:szCs w:val="14"/>
              </w:rPr>
              <w:t>i</w:t>
            </w:r>
          </w:p>
        </w:tc>
        <w:tc>
          <w:tcPr>
            <w:tcW w:w="5954" w:type="dxa"/>
            <w:gridSpan w:val="6"/>
            <w:tcBorders>
              <w:top w:val="nil"/>
              <w:left w:val="nil"/>
              <w:bottom w:val="nil"/>
              <w:right w:val="nil"/>
            </w:tcBorders>
            <w:shd w:val="clear" w:color="auto" w:fill="F2F2F2" w:themeFill="background1" w:themeFillShade="F2"/>
            <w:vAlign w:val="center"/>
          </w:tcPr>
          <w:p w14:paraId="0F2AB1B3"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923 + 0.656</w:t>
            </w:r>
            <w:r w:rsidRPr="00967987">
              <w:rPr>
                <w:rFonts w:ascii="Times New Roman" w:hAnsi="Times New Roman" w:cs="Times New Roman"/>
                <w:sz w:val="14"/>
                <w:szCs w:val="14"/>
              </w:rPr>
              <w:t>i</w:t>
            </w:r>
          </w:p>
        </w:tc>
      </w:tr>
      <w:tr w:rsidR="00765F47" w:rsidRPr="00967987" w14:paraId="0F2AB1B9" w14:textId="77777777" w:rsidTr="008E7475">
        <w:trPr>
          <w:trHeight w:val="269"/>
          <w:jc w:val="center"/>
        </w:trPr>
        <w:tc>
          <w:tcPr>
            <w:tcW w:w="1032" w:type="dxa"/>
            <w:gridSpan w:val="2"/>
            <w:vMerge/>
            <w:tcBorders>
              <w:top w:val="nil"/>
              <w:left w:val="nil"/>
              <w:bottom w:val="nil"/>
              <w:right w:val="nil"/>
            </w:tcBorders>
            <w:shd w:val="clear" w:color="auto" w:fill="F2F2F2" w:themeFill="background1" w:themeFillShade="F2"/>
            <w:vAlign w:val="center"/>
          </w:tcPr>
          <w:p w14:paraId="0F2AB1B5"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1B6"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Coating</w:t>
            </w:r>
            <w:proofErr w:type="spellEnd"/>
          </w:p>
        </w:tc>
        <w:tc>
          <w:tcPr>
            <w:tcW w:w="5451" w:type="dxa"/>
            <w:gridSpan w:val="6"/>
            <w:tcBorders>
              <w:top w:val="nil"/>
              <w:left w:val="nil"/>
              <w:bottom w:val="nil"/>
              <w:right w:val="nil"/>
            </w:tcBorders>
            <w:shd w:val="clear" w:color="auto" w:fill="F2F2F2" w:themeFill="background1" w:themeFillShade="F2"/>
            <w:vAlign w:val="center"/>
          </w:tcPr>
          <w:p w14:paraId="0F2AB1B7"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738 + 0.0316</w:t>
            </w:r>
            <w:r w:rsidRPr="00967987">
              <w:rPr>
                <w:rFonts w:ascii="Times New Roman" w:hAnsi="Times New Roman" w:cs="Times New Roman"/>
                <w:sz w:val="14"/>
                <w:szCs w:val="14"/>
              </w:rPr>
              <w:t>i</w:t>
            </w:r>
          </w:p>
        </w:tc>
        <w:tc>
          <w:tcPr>
            <w:tcW w:w="5954" w:type="dxa"/>
            <w:gridSpan w:val="6"/>
            <w:tcBorders>
              <w:top w:val="nil"/>
              <w:left w:val="nil"/>
              <w:bottom w:val="nil"/>
              <w:right w:val="nil"/>
            </w:tcBorders>
            <w:shd w:val="clear" w:color="auto" w:fill="F2F2F2" w:themeFill="background1" w:themeFillShade="F2"/>
            <w:vAlign w:val="center"/>
          </w:tcPr>
          <w:p w14:paraId="0F2AB1B8" w14:textId="77777777" w:rsidR="00765F47" w:rsidRPr="00967987" w:rsidRDefault="00765F47" w:rsidP="00CF53F0">
            <w:pPr>
              <w:jc w:val="center"/>
              <w:rPr>
                <w:rFonts w:ascii="Times New Roman" w:hAnsi="Times New Roman" w:cs="Times New Roman"/>
                <w:sz w:val="14"/>
                <w:szCs w:val="14"/>
              </w:rPr>
            </w:pPr>
            <w:r w:rsidRPr="00967987">
              <w:rPr>
                <w:rFonts w:ascii="Times New Roman" w:hAnsi="Times New Roman" w:cs="Times New Roman"/>
                <w:sz w:val="14"/>
                <w:szCs w:val="14"/>
              </w:rPr>
              <w:t>1.</w:t>
            </w:r>
            <w:r>
              <w:rPr>
                <w:rFonts w:ascii="Times New Roman" w:hAnsi="Times New Roman" w:cs="Times New Roman"/>
                <w:sz w:val="14"/>
                <w:szCs w:val="14"/>
              </w:rPr>
              <w:t>738 + 0.0316</w:t>
            </w:r>
            <w:r w:rsidRPr="00967987">
              <w:rPr>
                <w:rFonts w:ascii="Times New Roman" w:hAnsi="Times New Roman" w:cs="Times New Roman"/>
                <w:sz w:val="14"/>
                <w:szCs w:val="14"/>
              </w:rPr>
              <w:t>i</w:t>
            </w:r>
          </w:p>
        </w:tc>
      </w:tr>
      <w:tr w:rsidR="00765F47" w:rsidRPr="00967987" w14:paraId="0F2AB1C8" w14:textId="77777777" w:rsidTr="008E7475">
        <w:trPr>
          <w:trHeight w:val="273"/>
          <w:jc w:val="center"/>
        </w:trPr>
        <w:tc>
          <w:tcPr>
            <w:tcW w:w="1032" w:type="dxa"/>
            <w:gridSpan w:val="2"/>
            <w:vMerge w:val="restart"/>
            <w:tcBorders>
              <w:top w:val="nil"/>
              <w:left w:val="nil"/>
              <w:bottom w:val="nil"/>
              <w:right w:val="nil"/>
            </w:tcBorders>
            <w:vAlign w:val="center"/>
          </w:tcPr>
          <w:p w14:paraId="0F2AB1BA"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Maxwell-Garnett</w:t>
            </w:r>
          </w:p>
        </w:tc>
        <w:tc>
          <w:tcPr>
            <w:tcW w:w="980" w:type="dxa"/>
            <w:gridSpan w:val="2"/>
            <w:tcBorders>
              <w:top w:val="nil"/>
              <w:left w:val="nil"/>
              <w:bottom w:val="nil"/>
              <w:right w:val="nil"/>
            </w:tcBorders>
            <w:vAlign w:val="center"/>
          </w:tcPr>
          <w:p w14:paraId="0F2AB1BB"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837" w:type="dxa"/>
            <w:tcBorders>
              <w:top w:val="nil"/>
              <w:left w:val="nil"/>
              <w:bottom w:val="nil"/>
              <w:right w:val="nil"/>
            </w:tcBorders>
            <w:vAlign w:val="center"/>
          </w:tcPr>
          <w:p w14:paraId="0F2AB1B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13" w:type="dxa"/>
            <w:tcBorders>
              <w:top w:val="nil"/>
              <w:left w:val="nil"/>
              <w:bottom w:val="nil"/>
              <w:right w:val="nil"/>
            </w:tcBorders>
            <w:vAlign w:val="center"/>
          </w:tcPr>
          <w:p w14:paraId="0F2AB1B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10" w:type="dxa"/>
            <w:tcBorders>
              <w:top w:val="nil"/>
              <w:left w:val="nil"/>
              <w:bottom w:val="nil"/>
              <w:right w:val="nil"/>
            </w:tcBorders>
            <w:vAlign w:val="center"/>
          </w:tcPr>
          <w:p w14:paraId="0F2AB1B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870" w:type="dxa"/>
            <w:tcBorders>
              <w:top w:val="nil"/>
              <w:left w:val="nil"/>
              <w:bottom w:val="nil"/>
              <w:right w:val="nil"/>
            </w:tcBorders>
            <w:vAlign w:val="center"/>
          </w:tcPr>
          <w:p w14:paraId="0F2AB1B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29" w:type="dxa"/>
            <w:tcBorders>
              <w:top w:val="nil"/>
              <w:left w:val="nil"/>
              <w:bottom w:val="nil"/>
              <w:right w:val="nil"/>
            </w:tcBorders>
            <w:vAlign w:val="center"/>
          </w:tcPr>
          <w:p w14:paraId="0F2AB1C0"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vAlign w:val="center"/>
          </w:tcPr>
          <w:p w14:paraId="0F2AB1C1"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c>
          <w:tcPr>
            <w:tcW w:w="1009" w:type="dxa"/>
            <w:tcBorders>
              <w:top w:val="nil"/>
              <w:left w:val="nil"/>
              <w:bottom w:val="nil"/>
              <w:right w:val="nil"/>
            </w:tcBorders>
            <w:vAlign w:val="center"/>
          </w:tcPr>
          <w:p w14:paraId="0F2AB1C2"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76" w:type="dxa"/>
            <w:tcBorders>
              <w:top w:val="nil"/>
              <w:left w:val="nil"/>
              <w:bottom w:val="nil"/>
              <w:right w:val="nil"/>
            </w:tcBorders>
            <w:vAlign w:val="center"/>
          </w:tcPr>
          <w:p w14:paraId="0F2AB1C3"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92" w:type="dxa"/>
            <w:tcBorders>
              <w:top w:val="nil"/>
              <w:left w:val="nil"/>
              <w:bottom w:val="nil"/>
              <w:right w:val="nil"/>
            </w:tcBorders>
            <w:vAlign w:val="center"/>
          </w:tcPr>
          <w:p w14:paraId="0F2AB1C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992" w:type="dxa"/>
            <w:tcBorders>
              <w:top w:val="nil"/>
              <w:left w:val="nil"/>
              <w:bottom w:val="nil"/>
              <w:right w:val="nil"/>
            </w:tcBorders>
            <w:vAlign w:val="center"/>
          </w:tcPr>
          <w:p w14:paraId="0F2AB1C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93" w:type="dxa"/>
            <w:tcBorders>
              <w:top w:val="nil"/>
              <w:left w:val="nil"/>
              <w:bottom w:val="nil"/>
              <w:right w:val="nil"/>
            </w:tcBorders>
            <w:vAlign w:val="center"/>
          </w:tcPr>
          <w:p w14:paraId="0F2AB1C6"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vAlign w:val="center"/>
          </w:tcPr>
          <w:p w14:paraId="0F2AB1C7"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r>
      <w:tr w:rsidR="00765F47" w:rsidRPr="00967987" w14:paraId="0F2AB1D7" w14:textId="77777777" w:rsidTr="008E7475">
        <w:trPr>
          <w:trHeight w:val="277"/>
          <w:jc w:val="center"/>
        </w:trPr>
        <w:tc>
          <w:tcPr>
            <w:tcW w:w="1032" w:type="dxa"/>
            <w:gridSpan w:val="2"/>
            <w:vMerge/>
            <w:tcBorders>
              <w:top w:val="nil"/>
              <w:left w:val="nil"/>
              <w:bottom w:val="nil"/>
              <w:right w:val="nil"/>
            </w:tcBorders>
            <w:vAlign w:val="center"/>
          </w:tcPr>
          <w:p w14:paraId="0F2AB1C9"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CA"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837" w:type="dxa"/>
            <w:tcBorders>
              <w:top w:val="nil"/>
              <w:left w:val="nil"/>
              <w:bottom w:val="nil"/>
              <w:right w:val="nil"/>
            </w:tcBorders>
            <w:vAlign w:val="center"/>
          </w:tcPr>
          <w:p w14:paraId="0F2AB1C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2.49</w:t>
            </w:r>
          </w:p>
        </w:tc>
        <w:tc>
          <w:tcPr>
            <w:tcW w:w="913" w:type="dxa"/>
            <w:tcBorders>
              <w:top w:val="nil"/>
              <w:left w:val="nil"/>
              <w:bottom w:val="nil"/>
              <w:right w:val="nil"/>
            </w:tcBorders>
            <w:vAlign w:val="center"/>
          </w:tcPr>
          <w:p w14:paraId="0F2AB1C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2.52</w:t>
            </w:r>
          </w:p>
        </w:tc>
        <w:tc>
          <w:tcPr>
            <w:tcW w:w="910" w:type="dxa"/>
            <w:tcBorders>
              <w:top w:val="nil"/>
              <w:left w:val="nil"/>
              <w:bottom w:val="nil"/>
              <w:right w:val="nil"/>
            </w:tcBorders>
            <w:vAlign w:val="center"/>
          </w:tcPr>
          <w:p w14:paraId="0F2AB1C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2.63</w:t>
            </w:r>
          </w:p>
        </w:tc>
        <w:tc>
          <w:tcPr>
            <w:tcW w:w="870" w:type="dxa"/>
            <w:tcBorders>
              <w:top w:val="nil"/>
              <w:left w:val="nil"/>
              <w:bottom w:val="nil"/>
              <w:right w:val="nil"/>
            </w:tcBorders>
            <w:vAlign w:val="center"/>
          </w:tcPr>
          <w:p w14:paraId="0F2AB1C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29" w:type="dxa"/>
            <w:tcBorders>
              <w:top w:val="nil"/>
              <w:left w:val="nil"/>
              <w:bottom w:val="nil"/>
              <w:right w:val="nil"/>
            </w:tcBorders>
            <w:vAlign w:val="center"/>
          </w:tcPr>
          <w:p w14:paraId="0F2AB1C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92" w:type="dxa"/>
            <w:tcBorders>
              <w:top w:val="nil"/>
              <w:left w:val="nil"/>
              <w:bottom w:val="nil"/>
              <w:right w:val="nil"/>
            </w:tcBorders>
            <w:vAlign w:val="center"/>
          </w:tcPr>
          <w:p w14:paraId="0F2AB1D0"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2.61</w:t>
            </w:r>
          </w:p>
        </w:tc>
        <w:tc>
          <w:tcPr>
            <w:tcW w:w="1009" w:type="dxa"/>
            <w:tcBorders>
              <w:top w:val="nil"/>
              <w:left w:val="nil"/>
              <w:bottom w:val="nil"/>
              <w:right w:val="nil"/>
            </w:tcBorders>
            <w:vAlign w:val="center"/>
          </w:tcPr>
          <w:p w14:paraId="0F2AB1D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2.42</w:t>
            </w:r>
          </w:p>
        </w:tc>
        <w:tc>
          <w:tcPr>
            <w:tcW w:w="976" w:type="dxa"/>
            <w:tcBorders>
              <w:top w:val="nil"/>
              <w:left w:val="nil"/>
              <w:bottom w:val="nil"/>
              <w:right w:val="nil"/>
            </w:tcBorders>
            <w:vAlign w:val="center"/>
          </w:tcPr>
          <w:p w14:paraId="0F2AB1D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2.50</w:t>
            </w:r>
          </w:p>
        </w:tc>
        <w:tc>
          <w:tcPr>
            <w:tcW w:w="992" w:type="dxa"/>
            <w:tcBorders>
              <w:top w:val="nil"/>
              <w:left w:val="nil"/>
              <w:bottom w:val="nil"/>
              <w:right w:val="nil"/>
            </w:tcBorders>
            <w:vAlign w:val="center"/>
          </w:tcPr>
          <w:p w14:paraId="0F2AB1D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2.54</w:t>
            </w:r>
          </w:p>
        </w:tc>
        <w:tc>
          <w:tcPr>
            <w:tcW w:w="992" w:type="dxa"/>
            <w:tcBorders>
              <w:top w:val="nil"/>
              <w:left w:val="nil"/>
              <w:bottom w:val="nil"/>
              <w:right w:val="nil"/>
            </w:tcBorders>
            <w:vAlign w:val="center"/>
          </w:tcPr>
          <w:p w14:paraId="0F2AB1D4"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2.59</w:t>
            </w:r>
          </w:p>
        </w:tc>
        <w:tc>
          <w:tcPr>
            <w:tcW w:w="993" w:type="dxa"/>
            <w:tcBorders>
              <w:top w:val="nil"/>
              <w:left w:val="nil"/>
              <w:bottom w:val="nil"/>
              <w:right w:val="nil"/>
            </w:tcBorders>
            <w:vAlign w:val="center"/>
          </w:tcPr>
          <w:p w14:paraId="0F2AB1D5"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c>
          <w:tcPr>
            <w:tcW w:w="992" w:type="dxa"/>
            <w:tcBorders>
              <w:top w:val="nil"/>
              <w:left w:val="nil"/>
              <w:bottom w:val="nil"/>
              <w:right w:val="nil"/>
            </w:tcBorders>
            <w:vAlign w:val="center"/>
          </w:tcPr>
          <w:p w14:paraId="0F2AB1D6"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r>
      <w:tr w:rsidR="00765F47" w:rsidRPr="00967987" w14:paraId="0F2AB1E6" w14:textId="77777777" w:rsidTr="008E7475">
        <w:trPr>
          <w:trHeight w:val="267"/>
          <w:jc w:val="center"/>
        </w:trPr>
        <w:tc>
          <w:tcPr>
            <w:tcW w:w="1032" w:type="dxa"/>
            <w:gridSpan w:val="2"/>
            <w:vMerge/>
            <w:tcBorders>
              <w:top w:val="nil"/>
              <w:left w:val="nil"/>
              <w:bottom w:val="nil"/>
              <w:right w:val="nil"/>
            </w:tcBorders>
            <w:vAlign w:val="center"/>
          </w:tcPr>
          <w:p w14:paraId="0F2AB1D8"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D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 xml:space="preserve">BC </w:t>
            </w:r>
            <w:r w:rsidRPr="00967987">
              <w:rPr>
                <w:rFonts w:ascii="Times New Roman" w:hAnsi="Times New Roman" w:cs="Times New Roman"/>
                <w:sz w:val="14"/>
                <w:szCs w:val="14"/>
              </w:rPr>
              <w:t>(%)</w:t>
            </w:r>
          </w:p>
        </w:tc>
        <w:tc>
          <w:tcPr>
            <w:tcW w:w="837" w:type="dxa"/>
            <w:tcBorders>
              <w:top w:val="nil"/>
              <w:left w:val="nil"/>
              <w:bottom w:val="nil"/>
              <w:right w:val="nil"/>
            </w:tcBorders>
            <w:vAlign w:val="center"/>
          </w:tcPr>
          <w:p w14:paraId="0F2AB1DA"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6.45</w:t>
            </w:r>
          </w:p>
        </w:tc>
        <w:tc>
          <w:tcPr>
            <w:tcW w:w="913" w:type="dxa"/>
            <w:tcBorders>
              <w:top w:val="nil"/>
              <w:left w:val="nil"/>
              <w:bottom w:val="nil"/>
              <w:right w:val="nil"/>
            </w:tcBorders>
            <w:vAlign w:val="center"/>
          </w:tcPr>
          <w:p w14:paraId="0F2AB1DB"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6.25</w:t>
            </w:r>
          </w:p>
        </w:tc>
        <w:tc>
          <w:tcPr>
            <w:tcW w:w="910" w:type="dxa"/>
            <w:tcBorders>
              <w:top w:val="nil"/>
              <w:left w:val="nil"/>
              <w:bottom w:val="nil"/>
              <w:right w:val="nil"/>
            </w:tcBorders>
            <w:vAlign w:val="center"/>
          </w:tcPr>
          <w:p w14:paraId="0F2AB1DC"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5.51</w:t>
            </w:r>
          </w:p>
        </w:tc>
        <w:tc>
          <w:tcPr>
            <w:tcW w:w="870" w:type="dxa"/>
            <w:tcBorders>
              <w:top w:val="nil"/>
              <w:left w:val="nil"/>
              <w:bottom w:val="nil"/>
              <w:right w:val="nil"/>
            </w:tcBorders>
            <w:vAlign w:val="center"/>
          </w:tcPr>
          <w:p w14:paraId="0F2AB1DD"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5.36</w:t>
            </w:r>
          </w:p>
        </w:tc>
        <w:tc>
          <w:tcPr>
            <w:tcW w:w="929" w:type="dxa"/>
            <w:tcBorders>
              <w:top w:val="nil"/>
              <w:left w:val="nil"/>
              <w:bottom w:val="nil"/>
              <w:right w:val="nil"/>
            </w:tcBorders>
            <w:vAlign w:val="center"/>
          </w:tcPr>
          <w:p w14:paraId="0F2AB1DE"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5.38</w:t>
            </w:r>
          </w:p>
        </w:tc>
        <w:tc>
          <w:tcPr>
            <w:tcW w:w="992" w:type="dxa"/>
            <w:tcBorders>
              <w:top w:val="nil"/>
              <w:left w:val="nil"/>
              <w:bottom w:val="nil"/>
              <w:right w:val="nil"/>
            </w:tcBorders>
            <w:vAlign w:val="center"/>
          </w:tcPr>
          <w:p w14:paraId="0F2AB1DF"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5.61</w:t>
            </w:r>
          </w:p>
        </w:tc>
        <w:tc>
          <w:tcPr>
            <w:tcW w:w="1009" w:type="dxa"/>
            <w:tcBorders>
              <w:top w:val="nil"/>
              <w:left w:val="nil"/>
              <w:bottom w:val="nil"/>
              <w:right w:val="nil"/>
            </w:tcBorders>
            <w:vAlign w:val="center"/>
          </w:tcPr>
          <w:p w14:paraId="0F2AB1E0"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7.07</w:t>
            </w:r>
          </w:p>
        </w:tc>
        <w:tc>
          <w:tcPr>
            <w:tcW w:w="976" w:type="dxa"/>
            <w:tcBorders>
              <w:top w:val="nil"/>
              <w:left w:val="nil"/>
              <w:bottom w:val="nil"/>
              <w:right w:val="nil"/>
            </w:tcBorders>
            <w:vAlign w:val="center"/>
          </w:tcPr>
          <w:p w14:paraId="0F2AB1E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6.44</w:t>
            </w:r>
          </w:p>
        </w:tc>
        <w:tc>
          <w:tcPr>
            <w:tcW w:w="992" w:type="dxa"/>
            <w:tcBorders>
              <w:top w:val="nil"/>
              <w:left w:val="nil"/>
              <w:bottom w:val="nil"/>
              <w:right w:val="nil"/>
            </w:tcBorders>
            <w:vAlign w:val="center"/>
          </w:tcPr>
          <w:p w14:paraId="0F2AB1E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6.12</w:t>
            </w:r>
          </w:p>
        </w:tc>
        <w:tc>
          <w:tcPr>
            <w:tcW w:w="992" w:type="dxa"/>
            <w:tcBorders>
              <w:top w:val="nil"/>
              <w:left w:val="nil"/>
              <w:bottom w:val="nil"/>
              <w:right w:val="nil"/>
            </w:tcBorders>
            <w:vAlign w:val="center"/>
          </w:tcPr>
          <w:p w14:paraId="0F2AB1E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5.77</w:t>
            </w:r>
          </w:p>
        </w:tc>
        <w:tc>
          <w:tcPr>
            <w:tcW w:w="993" w:type="dxa"/>
            <w:tcBorders>
              <w:top w:val="nil"/>
              <w:left w:val="nil"/>
              <w:bottom w:val="nil"/>
              <w:right w:val="nil"/>
            </w:tcBorders>
            <w:vAlign w:val="center"/>
          </w:tcPr>
          <w:p w14:paraId="0F2AB1E4"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5.47</w:t>
            </w:r>
          </w:p>
        </w:tc>
        <w:tc>
          <w:tcPr>
            <w:tcW w:w="992" w:type="dxa"/>
            <w:tcBorders>
              <w:top w:val="nil"/>
              <w:left w:val="nil"/>
              <w:bottom w:val="nil"/>
              <w:right w:val="nil"/>
            </w:tcBorders>
            <w:vAlign w:val="center"/>
          </w:tcPr>
          <w:p w14:paraId="0F2AB1E5"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5.42</w:t>
            </w:r>
          </w:p>
        </w:tc>
      </w:tr>
      <w:tr w:rsidR="00765F47" w:rsidRPr="00967987" w14:paraId="0F2AB1F5" w14:textId="77777777" w:rsidTr="008E7475">
        <w:trPr>
          <w:trHeight w:val="285"/>
          <w:jc w:val="center"/>
        </w:trPr>
        <w:tc>
          <w:tcPr>
            <w:tcW w:w="1032" w:type="dxa"/>
            <w:gridSpan w:val="2"/>
            <w:vMerge/>
            <w:tcBorders>
              <w:top w:val="nil"/>
              <w:left w:val="nil"/>
              <w:bottom w:val="nil"/>
              <w:right w:val="nil"/>
            </w:tcBorders>
            <w:vAlign w:val="center"/>
          </w:tcPr>
          <w:p w14:paraId="0F2AB1E7"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E8"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837" w:type="dxa"/>
            <w:tcBorders>
              <w:top w:val="nil"/>
              <w:left w:val="nil"/>
              <w:bottom w:val="nil"/>
              <w:right w:val="nil"/>
            </w:tcBorders>
            <w:vAlign w:val="center"/>
          </w:tcPr>
          <w:p w14:paraId="0F2AB1E9"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93.55</w:t>
            </w:r>
          </w:p>
        </w:tc>
        <w:tc>
          <w:tcPr>
            <w:tcW w:w="913" w:type="dxa"/>
            <w:tcBorders>
              <w:top w:val="nil"/>
              <w:left w:val="nil"/>
              <w:bottom w:val="nil"/>
              <w:right w:val="nil"/>
            </w:tcBorders>
            <w:vAlign w:val="center"/>
          </w:tcPr>
          <w:p w14:paraId="0F2AB1EA"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93.75</w:t>
            </w:r>
          </w:p>
        </w:tc>
        <w:tc>
          <w:tcPr>
            <w:tcW w:w="910" w:type="dxa"/>
            <w:tcBorders>
              <w:top w:val="nil"/>
              <w:left w:val="nil"/>
              <w:bottom w:val="nil"/>
              <w:right w:val="nil"/>
            </w:tcBorders>
            <w:vAlign w:val="center"/>
          </w:tcPr>
          <w:p w14:paraId="0F2AB1EB"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94.49</w:t>
            </w:r>
          </w:p>
        </w:tc>
        <w:tc>
          <w:tcPr>
            <w:tcW w:w="870" w:type="dxa"/>
            <w:tcBorders>
              <w:top w:val="nil"/>
              <w:left w:val="nil"/>
              <w:bottom w:val="nil"/>
              <w:right w:val="nil"/>
            </w:tcBorders>
            <w:vAlign w:val="center"/>
          </w:tcPr>
          <w:p w14:paraId="0F2AB1EC"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94.64</w:t>
            </w:r>
          </w:p>
        </w:tc>
        <w:tc>
          <w:tcPr>
            <w:tcW w:w="929" w:type="dxa"/>
            <w:tcBorders>
              <w:top w:val="nil"/>
              <w:left w:val="nil"/>
              <w:bottom w:val="nil"/>
              <w:right w:val="nil"/>
            </w:tcBorders>
            <w:vAlign w:val="center"/>
          </w:tcPr>
          <w:p w14:paraId="0F2AB1ED"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94.62</w:t>
            </w:r>
          </w:p>
        </w:tc>
        <w:tc>
          <w:tcPr>
            <w:tcW w:w="992" w:type="dxa"/>
            <w:tcBorders>
              <w:top w:val="nil"/>
              <w:left w:val="nil"/>
              <w:bottom w:val="nil"/>
              <w:right w:val="nil"/>
            </w:tcBorders>
            <w:vAlign w:val="center"/>
          </w:tcPr>
          <w:p w14:paraId="0F2AB1EE"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94.39</w:t>
            </w:r>
          </w:p>
        </w:tc>
        <w:tc>
          <w:tcPr>
            <w:tcW w:w="1009" w:type="dxa"/>
            <w:tcBorders>
              <w:top w:val="nil"/>
              <w:left w:val="nil"/>
              <w:bottom w:val="nil"/>
              <w:right w:val="nil"/>
            </w:tcBorders>
            <w:vAlign w:val="center"/>
          </w:tcPr>
          <w:p w14:paraId="0F2AB1EF"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92.93</w:t>
            </w:r>
          </w:p>
        </w:tc>
        <w:tc>
          <w:tcPr>
            <w:tcW w:w="976" w:type="dxa"/>
            <w:tcBorders>
              <w:top w:val="nil"/>
              <w:left w:val="nil"/>
              <w:bottom w:val="nil"/>
              <w:right w:val="nil"/>
            </w:tcBorders>
            <w:vAlign w:val="center"/>
          </w:tcPr>
          <w:p w14:paraId="0F2AB1F0"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93.56</w:t>
            </w:r>
          </w:p>
        </w:tc>
        <w:tc>
          <w:tcPr>
            <w:tcW w:w="992" w:type="dxa"/>
            <w:tcBorders>
              <w:top w:val="nil"/>
              <w:left w:val="nil"/>
              <w:bottom w:val="nil"/>
              <w:right w:val="nil"/>
            </w:tcBorders>
            <w:vAlign w:val="center"/>
          </w:tcPr>
          <w:p w14:paraId="0F2AB1F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93.88</w:t>
            </w:r>
          </w:p>
        </w:tc>
        <w:tc>
          <w:tcPr>
            <w:tcW w:w="992" w:type="dxa"/>
            <w:tcBorders>
              <w:top w:val="nil"/>
              <w:left w:val="nil"/>
              <w:bottom w:val="nil"/>
              <w:right w:val="nil"/>
            </w:tcBorders>
            <w:vAlign w:val="center"/>
          </w:tcPr>
          <w:p w14:paraId="0F2AB1F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94.23</w:t>
            </w:r>
          </w:p>
        </w:tc>
        <w:tc>
          <w:tcPr>
            <w:tcW w:w="993" w:type="dxa"/>
            <w:tcBorders>
              <w:top w:val="nil"/>
              <w:left w:val="nil"/>
              <w:bottom w:val="nil"/>
              <w:right w:val="nil"/>
            </w:tcBorders>
            <w:vAlign w:val="center"/>
          </w:tcPr>
          <w:p w14:paraId="0F2AB1F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94.53</w:t>
            </w:r>
          </w:p>
        </w:tc>
        <w:tc>
          <w:tcPr>
            <w:tcW w:w="992" w:type="dxa"/>
            <w:tcBorders>
              <w:top w:val="nil"/>
              <w:left w:val="nil"/>
              <w:bottom w:val="nil"/>
              <w:right w:val="nil"/>
            </w:tcBorders>
            <w:vAlign w:val="center"/>
          </w:tcPr>
          <w:p w14:paraId="0F2AB1F4"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94.58</w:t>
            </w:r>
          </w:p>
        </w:tc>
      </w:tr>
      <w:tr w:rsidR="00765F47" w:rsidRPr="00967987" w14:paraId="0F2AB210" w14:textId="77777777" w:rsidTr="008E7475">
        <w:trPr>
          <w:trHeight w:val="403"/>
          <w:jc w:val="center"/>
        </w:trPr>
        <w:tc>
          <w:tcPr>
            <w:tcW w:w="1032" w:type="dxa"/>
            <w:gridSpan w:val="2"/>
            <w:vMerge/>
            <w:tcBorders>
              <w:top w:val="nil"/>
              <w:left w:val="nil"/>
              <w:bottom w:val="nil"/>
              <w:right w:val="nil"/>
            </w:tcBorders>
            <w:vAlign w:val="center"/>
          </w:tcPr>
          <w:p w14:paraId="0F2AB1F6"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vAlign w:val="center"/>
          </w:tcPr>
          <w:p w14:paraId="0F2AB1F7"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837" w:type="dxa"/>
            <w:tcBorders>
              <w:top w:val="nil"/>
              <w:left w:val="nil"/>
              <w:bottom w:val="nil"/>
              <w:right w:val="nil"/>
            </w:tcBorders>
            <w:vAlign w:val="center"/>
          </w:tcPr>
          <w:p w14:paraId="0F2AB1F8"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1.7531+</w:t>
            </w:r>
          </w:p>
          <w:p w14:paraId="0F2AB1F9"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0.0709i</w:t>
            </w:r>
          </w:p>
        </w:tc>
        <w:tc>
          <w:tcPr>
            <w:tcW w:w="913" w:type="dxa"/>
            <w:tcBorders>
              <w:top w:val="nil"/>
              <w:left w:val="nil"/>
              <w:bottom w:val="nil"/>
              <w:right w:val="nil"/>
            </w:tcBorders>
            <w:vAlign w:val="center"/>
          </w:tcPr>
          <w:p w14:paraId="0F2AB1FA"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1.7527+</w:t>
            </w:r>
          </w:p>
          <w:p w14:paraId="0F2AB1FB"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0.0697i</w:t>
            </w:r>
          </w:p>
        </w:tc>
        <w:tc>
          <w:tcPr>
            <w:tcW w:w="910" w:type="dxa"/>
            <w:tcBorders>
              <w:top w:val="nil"/>
              <w:left w:val="nil"/>
              <w:bottom w:val="nil"/>
              <w:right w:val="nil"/>
            </w:tcBorders>
            <w:vAlign w:val="center"/>
          </w:tcPr>
          <w:p w14:paraId="0F2AB1FC"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1.7509+</w:t>
            </w:r>
          </w:p>
          <w:p w14:paraId="0F2AB1FD"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0.0652i</w:t>
            </w:r>
          </w:p>
        </w:tc>
        <w:tc>
          <w:tcPr>
            <w:tcW w:w="870" w:type="dxa"/>
            <w:tcBorders>
              <w:top w:val="nil"/>
              <w:left w:val="nil"/>
              <w:bottom w:val="nil"/>
              <w:right w:val="nil"/>
            </w:tcBorders>
            <w:vAlign w:val="center"/>
          </w:tcPr>
          <w:p w14:paraId="0F2AB1FE"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1.7506+</w:t>
            </w:r>
          </w:p>
          <w:p w14:paraId="0F2AB1FF"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0.0642i</w:t>
            </w:r>
          </w:p>
        </w:tc>
        <w:tc>
          <w:tcPr>
            <w:tcW w:w="929" w:type="dxa"/>
            <w:tcBorders>
              <w:top w:val="nil"/>
              <w:left w:val="nil"/>
              <w:bottom w:val="nil"/>
              <w:right w:val="nil"/>
            </w:tcBorders>
            <w:vAlign w:val="center"/>
          </w:tcPr>
          <w:p w14:paraId="0F2AB200"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1.7506+</w:t>
            </w:r>
          </w:p>
          <w:p w14:paraId="0F2AB201"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0.0644i</w:t>
            </w:r>
          </w:p>
        </w:tc>
        <w:tc>
          <w:tcPr>
            <w:tcW w:w="992" w:type="dxa"/>
            <w:tcBorders>
              <w:top w:val="nil"/>
              <w:left w:val="nil"/>
              <w:bottom w:val="nil"/>
              <w:right w:val="nil"/>
            </w:tcBorders>
            <w:vAlign w:val="center"/>
          </w:tcPr>
          <w:p w14:paraId="0F2AB202"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1.7512+</w:t>
            </w:r>
          </w:p>
          <w:p w14:paraId="0F2AB203"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0.0658i</w:t>
            </w:r>
          </w:p>
        </w:tc>
        <w:tc>
          <w:tcPr>
            <w:tcW w:w="1009" w:type="dxa"/>
            <w:tcBorders>
              <w:top w:val="nil"/>
              <w:left w:val="nil"/>
              <w:bottom w:val="nil"/>
              <w:right w:val="nil"/>
            </w:tcBorders>
            <w:vAlign w:val="center"/>
          </w:tcPr>
          <w:p w14:paraId="0F2AB204"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1.7546+</w:t>
            </w:r>
          </w:p>
          <w:p w14:paraId="0F2AB205"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0.0747i</w:t>
            </w:r>
          </w:p>
        </w:tc>
        <w:tc>
          <w:tcPr>
            <w:tcW w:w="976" w:type="dxa"/>
            <w:tcBorders>
              <w:top w:val="nil"/>
              <w:left w:val="nil"/>
              <w:bottom w:val="nil"/>
              <w:right w:val="nil"/>
            </w:tcBorders>
            <w:vAlign w:val="center"/>
          </w:tcPr>
          <w:p w14:paraId="0F2AB206"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1.7531+</w:t>
            </w:r>
          </w:p>
          <w:p w14:paraId="0F2AB207"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0.0708i</w:t>
            </w:r>
          </w:p>
        </w:tc>
        <w:tc>
          <w:tcPr>
            <w:tcW w:w="992" w:type="dxa"/>
            <w:tcBorders>
              <w:top w:val="nil"/>
              <w:left w:val="nil"/>
              <w:bottom w:val="nil"/>
              <w:right w:val="nil"/>
            </w:tcBorders>
            <w:vAlign w:val="center"/>
          </w:tcPr>
          <w:p w14:paraId="0F2AB208"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1.7523+</w:t>
            </w:r>
          </w:p>
          <w:p w14:paraId="0F2AB209"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0.0689i</w:t>
            </w:r>
          </w:p>
        </w:tc>
        <w:tc>
          <w:tcPr>
            <w:tcW w:w="992" w:type="dxa"/>
            <w:tcBorders>
              <w:top w:val="nil"/>
              <w:left w:val="nil"/>
              <w:bottom w:val="nil"/>
              <w:right w:val="nil"/>
            </w:tcBorders>
            <w:vAlign w:val="center"/>
          </w:tcPr>
          <w:p w14:paraId="0F2AB20A"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1.7515+</w:t>
            </w:r>
          </w:p>
          <w:p w14:paraId="0F2AB20B"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0.0668i</w:t>
            </w:r>
          </w:p>
        </w:tc>
        <w:tc>
          <w:tcPr>
            <w:tcW w:w="993" w:type="dxa"/>
            <w:tcBorders>
              <w:top w:val="nil"/>
              <w:left w:val="nil"/>
              <w:bottom w:val="nil"/>
              <w:right w:val="nil"/>
            </w:tcBorders>
            <w:vAlign w:val="center"/>
          </w:tcPr>
          <w:p w14:paraId="0F2AB20C"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1.7508+</w:t>
            </w:r>
          </w:p>
          <w:p w14:paraId="0F2AB20D"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0.0649i</w:t>
            </w:r>
          </w:p>
        </w:tc>
        <w:tc>
          <w:tcPr>
            <w:tcW w:w="992" w:type="dxa"/>
            <w:tcBorders>
              <w:top w:val="nil"/>
              <w:left w:val="nil"/>
              <w:bottom w:val="nil"/>
              <w:right w:val="nil"/>
            </w:tcBorders>
            <w:vAlign w:val="center"/>
          </w:tcPr>
          <w:p w14:paraId="0F2AB20E"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1.7507+</w:t>
            </w:r>
          </w:p>
          <w:p w14:paraId="0F2AB20F"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0.0646i</w:t>
            </w:r>
          </w:p>
        </w:tc>
      </w:tr>
      <w:tr w:rsidR="00765F47" w:rsidRPr="00967987" w14:paraId="0F2AB21F" w14:textId="77777777" w:rsidTr="008E7475">
        <w:trPr>
          <w:trHeight w:val="269"/>
          <w:jc w:val="center"/>
        </w:trPr>
        <w:tc>
          <w:tcPr>
            <w:tcW w:w="1032" w:type="dxa"/>
            <w:gridSpan w:val="2"/>
            <w:vMerge w:val="restart"/>
            <w:tcBorders>
              <w:top w:val="nil"/>
              <w:left w:val="nil"/>
              <w:bottom w:val="nil"/>
              <w:right w:val="nil"/>
            </w:tcBorders>
            <w:shd w:val="clear" w:color="auto" w:fill="F2F2F2" w:themeFill="background1" w:themeFillShade="F2"/>
            <w:vAlign w:val="center"/>
          </w:tcPr>
          <w:p w14:paraId="0F2AB211" w14:textId="77777777" w:rsidR="00765F47" w:rsidRPr="008E7475" w:rsidRDefault="00765F47" w:rsidP="00091DF4">
            <w:pPr>
              <w:jc w:val="center"/>
              <w:rPr>
                <w:rFonts w:ascii="Times New Roman" w:hAnsi="Times New Roman" w:cs="Times New Roman"/>
                <w:b/>
                <w:sz w:val="14"/>
                <w:szCs w:val="14"/>
              </w:rPr>
            </w:pPr>
            <w:proofErr w:type="spellStart"/>
            <w:r w:rsidRPr="008E7475">
              <w:rPr>
                <w:rFonts w:ascii="Times New Roman" w:hAnsi="Times New Roman" w:cs="Times New Roman"/>
                <w:b/>
                <w:sz w:val="14"/>
                <w:szCs w:val="14"/>
              </w:rPr>
              <w:t>Bruggemann</w:t>
            </w:r>
            <w:proofErr w:type="spellEnd"/>
          </w:p>
        </w:tc>
        <w:tc>
          <w:tcPr>
            <w:tcW w:w="980" w:type="dxa"/>
            <w:gridSpan w:val="2"/>
            <w:tcBorders>
              <w:top w:val="nil"/>
              <w:left w:val="nil"/>
              <w:bottom w:val="nil"/>
              <w:right w:val="nil"/>
            </w:tcBorders>
            <w:shd w:val="clear" w:color="auto" w:fill="F2F2F2" w:themeFill="background1" w:themeFillShade="F2"/>
            <w:vAlign w:val="center"/>
          </w:tcPr>
          <w:p w14:paraId="0F2AB212"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837" w:type="dxa"/>
            <w:tcBorders>
              <w:top w:val="nil"/>
              <w:left w:val="nil"/>
              <w:bottom w:val="nil"/>
              <w:right w:val="nil"/>
            </w:tcBorders>
            <w:shd w:val="clear" w:color="auto" w:fill="F2F2F2" w:themeFill="background1" w:themeFillShade="F2"/>
            <w:vAlign w:val="center"/>
          </w:tcPr>
          <w:p w14:paraId="0F2AB213"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13" w:type="dxa"/>
            <w:tcBorders>
              <w:top w:val="nil"/>
              <w:left w:val="nil"/>
              <w:bottom w:val="nil"/>
              <w:right w:val="nil"/>
            </w:tcBorders>
            <w:shd w:val="clear" w:color="auto" w:fill="F2F2F2" w:themeFill="background1" w:themeFillShade="F2"/>
            <w:vAlign w:val="center"/>
          </w:tcPr>
          <w:p w14:paraId="0F2AB21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10" w:type="dxa"/>
            <w:tcBorders>
              <w:top w:val="nil"/>
              <w:left w:val="nil"/>
              <w:bottom w:val="nil"/>
              <w:right w:val="nil"/>
            </w:tcBorders>
            <w:shd w:val="clear" w:color="auto" w:fill="F2F2F2" w:themeFill="background1" w:themeFillShade="F2"/>
            <w:vAlign w:val="center"/>
          </w:tcPr>
          <w:p w14:paraId="0F2AB21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870" w:type="dxa"/>
            <w:tcBorders>
              <w:top w:val="nil"/>
              <w:left w:val="nil"/>
              <w:bottom w:val="nil"/>
              <w:right w:val="nil"/>
            </w:tcBorders>
            <w:shd w:val="clear" w:color="auto" w:fill="F2F2F2" w:themeFill="background1" w:themeFillShade="F2"/>
            <w:vAlign w:val="center"/>
          </w:tcPr>
          <w:p w14:paraId="0F2AB216"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29" w:type="dxa"/>
            <w:tcBorders>
              <w:top w:val="nil"/>
              <w:left w:val="nil"/>
              <w:bottom w:val="nil"/>
              <w:right w:val="nil"/>
            </w:tcBorders>
            <w:shd w:val="clear" w:color="auto" w:fill="F2F2F2" w:themeFill="background1" w:themeFillShade="F2"/>
            <w:vAlign w:val="center"/>
          </w:tcPr>
          <w:p w14:paraId="0F2AB217"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shd w:val="clear" w:color="auto" w:fill="F2F2F2" w:themeFill="background1" w:themeFillShade="F2"/>
            <w:vAlign w:val="center"/>
          </w:tcPr>
          <w:p w14:paraId="0F2AB218"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c>
          <w:tcPr>
            <w:tcW w:w="1009" w:type="dxa"/>
            <w:tcBorders>
              <w:top w:val="nil"/>
              <w:left w:val="nil"/>
              <w:bottom w:val="nil"/>
              <w:right w:val="nil"/>
            </w:tcBorders>
            <w:shd w:val="clear" w:color="auto" w:fill="F2F2F2" w:themeFill="background1" w:themeFillShade="F2"/>
            <w:vAlign w:val="center"/>
          </w:tcPr>
          <w:p w14:paraId="0F2AB219"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76" w:type="dxa"/>
            <w:tcBorders>
              <w:top w:val="nil"/>
              <w:left w:val="nil"/>
              <w:bottom w:val="nil"/>
              <w:right w:val="nil"/>
            </w:tcBorders>
            <w:shd w:val="clear" w:color="auto" w:fill="F2F2F2" w:themeFill="background1" w:themeFillShade="F2"/>
            <w:vAlign w:val="center"/>
          </w:tcPr>
          <w:p w14:paraId="0F2AB21A"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92" w:type="dxa"/>
            <w:tcBorders>
              <w:top w:val="nil"/>
              <w:left w:val="nil"/>
              <w:bottom w:val="nil"/>
              <w:right w:val="nil"/>
            </w:tcBorders>
            <w:shd w:val="clear" w:color="auto" w:fill="F2F2F2" w:themeFill="background1" w:themeFillShade="F2"/>
            <w:vAlign w:val="center"/>
          </w:tcPr>
          <w:p w14:paraId="0F2AB21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992" w:type="dxa"/>
            <w:tcBorders>
              <w:top w:val="nil"/>
              <w:left w:val="nil"/>
              <w:bottom w:val="nil"/>
              <w:right w:val="nil"/>
            </w:tcBorders>
            <w:shd w:val="clear" w:color="auto" w:fill="F2F2F2" w:themeFill="background1" w:themeFillShade="F2"/>
            <w:vAlign w:val="center"/>
          </w:tcPr>
          <w:p w14:paraId="0F2AB21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93" w:type="dxa"/>
            <w:tcBorders>
              <w:top w:val="nil"/>
              <w:left w:val="nil"/>
              <w:bottom w:val="nil"/>
              <w:right w:val="nil"/>
            </w:tcBorders>
            <w:shd w:val="clear" w:color="auto" w:fill="F2F2F2" w:themeFill="background1" w:themeFillShade="F2"/>
            <w:vAlign w:val="center"/>
          </w:tcPr>
          <w:p w14:paraId="0F2AB21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shd w:val="clear" w:color="auto" w:fill="F2F2F2" w:themeFill="background1" w:themeFillShade="F2"/>
            <w:vAlign w:val="center"/>
          </w:tcPr>
          <w:p w14:paraId="0F2AB21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r>
      <w:tr w:rsidR="00765F47" w:rsidRPr="00967987" w14:paraId="0F2AB22E" w14:textId="77777777" w:rsidTr="008E7475">
        <w:trPr>
          <w:trHeight w:val="273"/>
          <w:jc w:val="center"/>
        </w:trPr>
        <w:tc>
          <w:tcPr>
            <w:tcW w:w="1032" w:type="dxa"/>
            <w:gridSpan w:val="2"/>
            <w:vMerge/>
            <w:tcBorders>
              <w:top w:val="nil"/>
              <w:left w:val="nil"/>
              <w:bottom w:val="nil"/>
              <w:right w:val="nil"/>
            </w:tcBorders>
            <w:shd w:val="clear" w:color="auto" w:fill="F2F2F2" w:themeFill="background1" w:themeFillShade="F2"/>
            <w:vAlign w:val="center"/>
          </w:tcPr>
          <w:p w14:paraId="0F2AB220"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221"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837" w:type="dxa"/>
            <w:tcBorders>
              <w:top w:val="nil"/>
              <w:left w:val="nil"/>
              <w:bottom w:val="nil"/>
              <w:right w:val="nil"/>
            </w:tcBorders>
            <w:shd w:val="clear" w:color="auto" w:fill="F2F2F2" w:themeFill="background1" w:themeFillShade="F2"/>
            <w:vAlign w:val="center"/>
          </w:tcPr>
          <w:p w14:paraId="0F2AB222"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2.49</w:t>
            </w:r>
          </w:p>
        </w:tc>
        <w:tc>
          <w:tcPr>
            <w:tcW w:w="913" w:type="dxa"/>
            <w:tcBorders>
              <w:top w:val="nil"/>
              <w:left w:val="nil"/>
              <w:bottom w:val="nil"/>
              <w:right w:val="nil"/>
            </w:tcBorders>
            <w:shd w:val="clear" w:color="auto" w:fill="F2F2F2" w:themeFill="background1" w:themeFillShade="F2"/>
            <w:vAlign w:val="center"/>
          </w:tcPr>
          <w:p w14:paraId="0F2AB223"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2.52</w:t>
            </w:r>
          </w:p>
        </w:tc>
        <w:tc>
          <w:tcPr>
            <w:tcW w:w="910" w:type="dxa"/>
            <w:tcBorders>
              <w:top w:val="nil"/>
              <w:left w:val="nil"/>
              <w:bottom w:val="nil"/>
              <w:right w:val="nil"/>
            </w:tcBorders>
            <w:shd w:val="clear" w:color="auto" w:fill="F2F2F2" w:themeFill="background1" w:themeFillShade="F2"/>
            <w:vAlign w:val="center"/>
          </w:tcPr>
          <w:p w14:paraId="0F2AB22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2.63</w:t>
            </w:r>
          </w:p>
        </w:tc>
        <w:tc>
          <w:tcPr>
            <w:tcW w:w="870" w:type="dxa"/>
            <w:tcBorders>
              <w:top w:val="nil"/>
              <w:left w:val="nil"/>
              <w:bottom w:val="nil"/>
              <w:right w:val="nil"/>
            </w:tcBorders>
            <w:shd w:val="clear" w:color="auto" w:fill="F2F2F2" w:themeFill="background1" w:themeFillShade="F2"/>
            <w:vAlign w:val="center"/>
          </w:tcPr>
          <w:p w14:paraId="0F2AB22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29" w:type="dxa"/>
            <w:tcBorders>
              <w:top w:val="nil"/>
              <w:left w:val="nil"/>
              <w:bottom w:val="nil"/>
              <w:right w:val="nil"/>
            </w:tcBorders>
            <w:shd w:val="clear" w:color="auto" w:fill="F2F2F2" w:themeFill="background1" w:themeFillShade="F2"/>
            <w:vAlign w:val="center"/>
          </w:tcPr>
          <w:p w14:paraId="0F2AB226"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92" w:type="dxa"/>
            <w:tcBorders>
              <w:top w:val="nil"/>
              <w:left w:val="nil"/>
              <w:bottom w:val="nil"/>
              <w:right w:val="nil"/>
            </w:tcBorders>
            <w:shd w:val="clear" w:color="auto" w:fill="F2F2F2" w:themeFill="background1" w:themeFillShade="F2"/>
            <w:vAlign w:val="center"/>
          </w:tcPr>
          <w:p w14:paraId="0F2AB227"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2.61</w:t>
            </w:r>
          </w:p>
        </w:tc>
        <w:tc>
          <w:tcPr>
            <w:tcW w:w="1009" w:type="dxa"/>
            <w:tcBorders>
              <w:top w:val="nil"/>
              <w:left w:val="nil"/>
              <w:bottom w:val="nil"/>
              <w:right w:val="nil"/>
            </w:tcBorders>
            <w:shd w:val="clear" w:color="auto" w:fill="F2F2F2" w:themeFill="background1" w:themeFillShade="F2"/>
            <w:vAlign w:val="center"/>
          </w:tcPr>
          <w:p w14:paraId="0F2AB228"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2.42</w:t>
            </w:r>
          </w:p>
        </w:tc>
        <w:tc>
          <w:tcPr>
            <w:tcW w:w="976" w:type="dxa"/>
            <w:tcBorders>
              <w:top w:val="nil"/>
              <w:left w:val="nil"/>
              <w:bottom w:val="nil"/>
              <w:right w:val="nil"/>
            </w:tcBorders>
            <w:shd w:val="clear" w:color="auto" w:fill="F2F2F2" w:themeFill="background1" w:themeFillShade="F2"/>
            <w:vAlign w:val="center"/>
          </w:tcPr>
          <w:p w14:paraId="0F2AB229"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2.50</w:t>
            </w:r>
          </w:p>
        </w:tc>
        <w:tc>
          <w:tcPr>
            <w:tcW w:w="992" w:type="dxa"/>
            <w:tcBorders>
              <w:top w:val="nil"/>
              <w:left w:val="nil"/>
              <w:bottom w:val="nil"/>
              <w:right w:val="nil"/>
            </w:tcBorders>
            <w:shd w:val="clear" w:color="auto" w:fill="F2F2F2" w:themeFill="background1" w:themeFillShade="F2"/>
            <w:vAlign w:val="center"/>
          </w:tcPr>
          <w:p w14:paraId="0F2AB22A"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2.54</w:t>
            </w:r>
          </w:p>
        </w:tc>
        <w:tc>
          <w:tcPr>
            <w:tcW w:w="992" w:type="dxa"/>
            <w:tcBorders>
              <w:top w:val="nil"/>
              <w:left w:val="nil"/>
              <w:bottom w:val="nil"/>
              <w:right w:val="nil"/>
            </w:tcBorders>
            <w:shd w:val="clear" w:color="auto" w:fill="F2F2F2" w:themeFill="background1" w:themeFillShade="F2"/>
            <w:vAlign w:val="center"/>
          </w:tcPr>
          <w:p w14:paraId="0F2AB22B"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2.59</w:t>
            </w:r>
          </w:p>
        </w:tc>
        <w:tc>
          <w:tcPr>
            <w:tcW w:w="993" w:type="dxa"/>
            <w:tcBorders>
              <w:top w:val="nil"/>
              <w:left w:val="nil"/>
              <w:bottom w:val="nil"/>
              <w:right w:val="nil"/>
            </w:tcBorders>
            <w:shd w:val="clear" w:color="auto" w:fill="F2F2F2" w:themeFill="background1" w:themeFillShade="F2"/>
            <w:vAlign w:val="center"/>
          </w:tcPr>
          <w:p w14:paraId="0F2AB22C"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c>
          <w:tcPr>
            <w:tcW w:w="992" w:type="dxa"/>
            <w:tcBorders>
              <w:top w:val="nil"/>
              <w:left w:val="nil"/>
              <w:bottom w:val="nil"/>
              <w:right w:val="nil"/>
            </w:tcBorders>
            <w:shd w:val="clear" w:color="auto" w:fill="F2F2F2" w:themeFill="background1" w:themeFillShade="F2"/>
            <w:vAlign w:val="center"/>
          </w:tcPr>
          <w:p w14:paraId="0F2AB22D"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r>
      <w:tr w:rsidR="00765F47" w:rsidRPr="00967987" w14:paraId="0F2AB23D" w14:textId="77777777" w:rsidTr="008E7475">
        <w:trPr>
          <w:trHeight w:val="283"/>
          <w:jc w:val="center"/>
        </w:trPr>
        <w:tc>
          <w:tcPr>
            <w:tcW w:w="1032" w:type="dxa"/>
            <w:gridSpan w:val="2"/>
            <w:vMerge/>
            <w:tcBorders>
              <w:top w:val="nil"/>
              <w:left w:val="nil"/>
              <w:bottom w:val="nil"/>
              <w:right w:val="nil"/>
            </w:tcBorders>
            <w:shd w:val="clear" w:color="auto" w:fill="F2F2F2" w:themeFill="background1" w:themeFillShade="F2"/>
            <w:vAlign w:val="center"/>
          </w:tcPr>
          <w:p w14:paraId="0F2AB22F"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230"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BC</w:t>
            </w:r>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837" w:type="dxa"/>
            <w:tcBorders>
              <w:top w:val="nil"/>
              <w:left w:val="nil"/>
              <w:bottom w:val="nil"/>
              <w:right w:val="nil"/>
            </w:tcBorders>
            <w:shd w:val="clear" w:color="auto" w:fill="F2F2F2" w:themeFill="background1" w:themeFillShade="F2"/>
            <w:vAlign w:val="center"/>
          </w:tcPr>
          <w:p w14:paraId="0F2AB231"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6.45</w:t>
            </w:r>
          </w:p>
        </w:tc>
        <w:tc>
          <w:tcPr>
            <w:tcW w:w="913" w:type="dxa"/>
            <w:tcBorders>
              <w:top w:val="nil"/>
              <w:left w:val="nil"/>
              <w:bottom w:val="nil"/>
              <w:right w:val="nil"/>
            </w:tcBorders>
            <w:shd w:val="clear" w:color="auto" w:fill="F2F2F2" w:themeFill="background1" w:themeFillShade="F2"/>
            <w:vAlign w:val="center"/>
          </w:tcPr>
          <w:p w14:paraId="0F2AB232"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6.25</w:t>
            </w:r>
          </w:p>
        </w:tc>
        <w:tc>
          <w:tcPr>
            <w:tcW w:w="910" w:type="dxa"/>
            <w:tcBorders>
              <w:top w:val="nil"/>
              <w:left w:val="nil"/>
              <w:bottom w:val="nil"/>
              <w:right w:val="nil"/>
            </w:tcBorders>
            <w:shd w:val="clear" w:color="auto" w:fill="F2F2F2" w:themeFill="background1" w:themeFillShade="F2"/>
            <w:vAlign w:val="center"/>
          </w:tcPr>
          <w:p w14:paraId="0F2AB233"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5.51</w:t>
            </w:r>
          </w:p>
        </w:tc>
        <w:tc>
          <w:tcPr>
            <w:tcW w:w="870" w:type="dxa"/>
            <w:tcBorders>
              <w:top w:val="nil"/>
              <w:left w:val="nil"/>
              <w:bottom w:val="nil"/>
              <w:right w:val="nil"/>
            </w:tcBorders>
            <w:shd w:val="clear" w:color="auto" w:fill="F2F2F2" w:themeFill="background1" w:themeFillShade="F2"/>
            <w:vAlign w:val="center"/>
          </w:tcPr>
          <w:p w14:paraId="0F2AB234"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5.36</w:t>
            </w:r>
          </w:p>
        </w:tc>
        <w:tc>
          <w:tcPr>
            <w:tcW w:w="929" w:type="dxa"/>
            <w:tcBorders>
              <w:top w:val="nil"/>
              <w:left w:val="nil"/>
              <w:bottom w:val="nil"/>
              <w:right w:val="nil"/>
            </w:tcBorders>
            <w:shd w:val="clear" w:color="auto" w:fill="F2F2F2" w:themeFill="background1" w:themeFillShade="F2"/>
            <w:vAlign w:val="center"/>
          </w:tcPr>
          <w:p w14:paraId="0F2AB235"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5.38</w:t>
            </w:r>
          </w:p>
        </w:tc>
        <w:tc>
          <w:tcPr>
            <w:tcW w:w="992" w:type="dxa"/>
            <w:tcBorders>
              <w:top w:val="nil"/>
              <w:left w:val="nil"/>
              <w:bottom w:val="nil"/>
              <w:right w:val="nil"/>
            </w:tcBorders>
            <w:shd w:val="clear" w:color="auto" w:fill="F2F2F2" w:themeFill="background1" w:themeFillShade="F2"/>
            <w:vAlign w:val="center"/>
          </w:tcPr>
          <w:p w14:paraId="0F2AB236"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5.61</w:t>
            </w:r>
          </w:p>
        </w:tc>
        <w:tc>
          <w:tcPr>
            <w:tcW w:w="1009" w:type="dxa"/>
            <w:tcBorders>
              <w:top w:val="nil"/>
              <w:left w:val="nil"/>
              <w:bottom w:val="nil"/>
              <w:right w:val="nil"/>
            </w:tcBorders>
            <w:shd w:val="clear" w:color="auto" w:fill="F2F2F2" w:themeFill="background1" w:themeFillShade="F2"/>
            <w:vAlign w:val="center"/>
          </w:tcPr>
          <w:p w14:paraId="0F2AB237"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7.07</w:t>
            </w:r>
          </w:p>
        </w:tc>
        <w:tc>
          <w:tcPr>
            <w:tcW w:w="976" w:type="dxa"/>
            <w:tcBorders>
              <w:top w:val="nil"/>
              <w:left w:val="nil"/>
              <w:bottom w:val="nil"/>
              <w:right w:val="nil"/>
            </w:tcBorders>
            <w:shd w:val="clear" w:color="auto" w:fill="F2F2F2" w:themeFill="background1" w:themeFillShade="F2"/>
            <w:vAlign w:val="center"/>
          </w:tcPr>
          <w:p w14:paraId="0F2AB238"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6.44</w:t>
            </w:r>
          </w:p>
        </w:tc>
        <w:tc>
          <w:tcPr>
            <w:tcW w:w="992" w:type="dxa"/>
            <w:tcBorders>
              <w:top w:val="nil"/>
              <w:left w:val="nil"/>
              <w:bottom w:val="nil"/>
              <w:right w:val="nil"/>
            </w:tcBorders>
            <w:shd w:val="clear" w:color="auto" w:fill="F2F2F2" w:themeFill="background1" w:themeFillShade="F2"/>
            <w:vAlign w:val="center"/>
          </w:tcPr>
          <w:p w14:paraId="0F2AB239"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6.12</w:t>
            </w:r>
          </w:p>
        </w:tc>
        <w:tc>
          <w:tcPr>
            <w:tcW w:w="992" w:type="dxa"/>
            <w:tcBorders>
              <w:top w:val="nil"/>
              <w:left w:val="nil"/>
              <w:bottom w:val="nil"/>
              <w:right w:val="nil"/>
            </w:tcBorders>
            <w:shd w:val="clear" w:color="auto" w:fill="F2F2F2" w:themeFill="background1" w:themeFillShade="F2"/>
            <w:vAlign w:val="center"/>
          </w:tcPr>
          <w:p w14:paraId="0F2AB23A"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5.77</w:t>
            </w:r>
          </w:p>
        </w:tc>
        <w:tc>
          <w:tcPr>
            <w:tcW w:w="993" w:type="dxa"/>
            <w:tcBorders>
              <w:top w:val="nil"/>
              <w:left w:val="nil"/>
              <w:bottom w:val="nil"/>
              <w:right w:val="nil"/>
            </w:tcBorders>
            <w:shd w:val="clear" w:color="auto" w:fill="F2F2F2" w:themeFill="background1" w:themeFillShade="F2"/>
            <w:vAlign w:val="center"/>
          </w:tcPr>
          <w:p w14:paraId="0F2AB23B"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5.47</w:t>
            </w:r>
          </w:p>
        </w:tc>
        <w:tc>
          <w:tcPr>
            <w:tcW w:w="992" w:type="dxa"/>
            <w:tcBorders>
              <w:top w:val="nil"/>
              <w:left w:val="nil"/>
              <w:bottom w:val="nil"/>
              <w:right w:val="nil"/>
            </w:tcBorders>
            <w:shd w:val="clear" w:color="auto" w:fill="F2F2F2" w:themeFill="background1" w:themeFillShade="F2"/>
            <w:vAlign w:val="center"/>
          </w:tcPr>
          <w:p w14:paraId="0F2AB23C"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5.42</w:t>
            </w:r>
          </w:p>
        </w:tc>
      </w:tr>
      <w:tr w:rsidR="00765F47" w:rsidRPr="00967987" w14:paraId="0F2AB24C" w14:textId="77777777" w:rsidTr="008E7475">
        <w:trPr>
          <w:trHeight w:val="323"/>
          <w:jc w:val="center"/>
        </w:trPr>
        <w:tc>
          <w:tcPr>
            <w:tcW w:w="1032" w:type="dxa"/>
            <w:gridSpan w:val="2"/>
            <w:vMerge/>
            <w:tcBorders>
              <w:top w:val="nil"/>
              <w:left w:val="nil"/>
              <w:bottom w:val="nil"/>
              <w:right w:val="nil"/>
            </w:tcBorders>
            <w:shd w:val="clear" w:color="auto" w:fill="F2F2F2" w:themeFill="background1" w:themeFillShade="F2"/>
            <w:vAlign w:val="center"/>
          </w:tcPr>
          <w:p w14:paraId="0F2AB23E"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23F"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837" w:type="dxa"/>
            <w:tcBorders>
              <w:top w:val="nil"/>
              <w:left w:val="nil"/>
              <w:bottom w:val="nil"/>
              <w:right w:val="nil"/>
            </w:tcBorders>
            <w:shd w:val="clear" w:color="auto" w:fill="F2F2F2" w:themeFill="background1" w:themeFillShade="F2"/>
            <w:vAlign w:val="center"/>
          </w:tcPr>
          <w:p w14:paraId="0F2AB240"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93.55</w:t>
            </w:r>
          </w:p>
        </w:tc>
        <w:tc>
          <w:tcPr>
            <w:tcW w:w="913" w:type="dxa"/>
            <w:tcBorders>
              <w:top w:val="nil"/>
              <w:left w:val="nil"/>
              <w:bottom w:val="nil"/>
              <w:right w:val="nil"/>
            </w:tcBorders>
            <w:shd w:val="clear" w:color="auto" w:fill="F2F2F2" w:themeFill="background1" w:themeFillShade="F2"/>
            <w:vAlign w:val="center"/>
          </w:tcPr>
          <w:p w14:paraId="0F2AB241"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93.75</w:t>
            </w:r>
          </w:p>
        </w:tc>
        <w:tc>
          <w:tcPr>
            <w:tcW w:w="910" w:type="dxa"/>
            <w:tcBorders>
              <w:top w:val="nil"/>
              <w:left w:val="nil"/>
              <w:bottom w:val="nil"/>
              <w:right w:val="nil"/>
            </w:tcBorders>
            <w:shd w:val="clear" w:color="auto" w:fill="F2F2F2" w:themeFill="background1" w:themeFillShade="F2"/>
            <w:vAlign w:val="center"/>
          </w:tcPr>
          <w:p w14:paraId="0F2AB242"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94.49</w:t>
            </w:r>
          </w:p>
        </w:tc>
        <w:tc>
          <w:tcPr>
            <w:tcW w:w="870" w:type="dxa"/>
            <w:tcBorders>
              <w:top w:val="nil"/>
              <w:left w:val="nil"/>
              <w:bottom w:val="nil"/>
              <w:right w:val="nil"/>
            </w:tcBorders>
            <w:shd w:val="clear" w:color="auto" w:fill="F2F2F2" w:themeFill="background1" w:themeFillShade="F2"/>
            <w:vAlign w:val="center"/>
          </w:tcPr>
          <w:p w14:paraId="0F2AB243"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94.64</w:t>
            </w:r>
          </w:p>
        </w:tc>
        <w:tc>
          <w:tcPr>
            <w:tcW w:w="929" w:type="dxa"/>
            <w:tcBorders>
              <w:top w:val="nil"/>
              <w:left w:val="nil"/>
              <w:bottom w:val="nil"/>
              <w:right w:val="nil"/>
            </w:tcBorders>
            <w:shd w:val="clear" w:color="auto" w:fill="F2F2F2" w:themeFill="background1" w:themeFillShade="F2"/>
            <w:vAlign w:val="center"/>
          </w:tcPr>
          <w:p w14:paraId="0F2AB244"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94.62</w:t>
            </w:r>
          </w:p>
        </w:tc>
        <w:tc>
          <w:tcPr>
            <w:tcW w:w="992" w:type="dxa"/>
            <w:tcBorders>
              <w:top w:val="nil"/>
              <w:left w:val="nil"/>
              <w:bottom w:val="nil"/>
              <w:right w:val="nil"/>
            </w:tcBorders>
            <w:shd w:val="clear" w:color="auto" w:fill="F2F2F2" w:themeFill="background1" w:themeFillShade="F2"/>
            <w:vAlign w:val="center"/>
          </w:tcPr>
          <w:p w14:paraId="0F2AB245"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94.39</w:t>
            </w:r>
          </w:p>
        </w:tc>
        <w:tc>
          <w:tcPr>
            <w:tcW w:w="1009" w:type="dxa"/>
            <w:tcBorders>
              <w:top w:val="nil"/>
              <w:left w:val="nil"/>
              <w:bottom w:val="nil"/>
              <w:right w:val="nil"/>
            </w:tcBorders>
            <w:shd w:val="clear" w:color="auto" w:fill="F2F2F2" w:themeFill="background1" w:themeFillShade="F2"/>
            <w:vAlign w:val="center"/>
          </w:tcPr>
          <w:p w14:paraId="0F2AB246"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92.93</w:t>
            </w:r>
          </w:p>
        </w:tc>
        <w:tc>
          <w:tcPr>
            <w:tcW w:w="976" w:type="dxa"/>
            <w:tcBorders>
              <w:top w:val="nil"/>
              <w:left w:val="nil"/>
              <w:bottom w:val="nil"/>
              <w:right w:val="nil"/>
            </w:tcBorders>
            <w:shd w:val="clear" w:color="auto" w:fill="F2F2F2" w:themeFill="background1" w:themeFillShade="F2"/>
            <w:vAlign w:val="center"/>
          </w:tcPr>
          <w:p w14:paraId="0F2AB247"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93.56</w:t>
            </w:r>
          </w:p>
        </w:tc>
        <w:tc>
          <w:tcPr>
            <w:tcW w:w="992" w:type="dxa"/>
            <w:tcBorders>
              <w:top w:val="nil"/>
              <w:left w:val="nil"/>
              <w:bottom w:val="nil"/>
              <w:right w:val="nil"/>
            </w:tcBorders>
            <w:shd w:val="clear" w:color="auto" w:fill="F2F2F2" w:themeFill="background1" w:themeFillShade="F2"/>
            <w:vAlign w:val="center"/>
          </w:tcPr>
          <w:p w14:paraId="0F2AB248"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93.88</w:t>
            </w:r>
          </w:p>
        </w:tc>
        <w:tc>
          <w:tcPr>
            <w:tcW w:w="992" w:type="dxa"/>
            <w:tcBorders>
              <w:top w:val="nil"/>
              <w:left w:val="nil"/>
              <w:bottom w:val="nil"/>
              <w:right w:val="nil"/>
            </w:tcBorders>
            <w:shd w:val="clear" w:color="auto" w:fill="F2F2F2" w:themeFill="background1" w:themeFillShade="F2"/>
            <w:vAlign w:val="center"/>
          </w:tcPr>
          <w:p w14:paraId="0F2AB249"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94.23</w:t>
            </w:r>
          </w:p>
        </w:tc>
        <w:tc>
          <w:tcPr>
            <w:tcW w:w="993" w:type="dxa"/>
            <w:tcBorders>
              <w:top w:val="nil"/>
              <w:left w:val="nil"/>
              <w:bottom w:val="nil"/>
              <w:right w:val="nil"/>
            </w:tcBorders>
            <w:shd w:val="clear" w:color="auto" w:fill="F2F2F2" w:themeFill="background1" w:themeFillShade="F2"/>
            <w:vAlign w:val="center"/>
          </w:tcPr>
          <w:p w14:paraId="0F2AB24A"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94.53</w:t>
            </w:r>
          </w:p>
        </w:tc>
        <w:tc>
          <w:tcPr>
            <w:tcW w:w="992" w:type="dxa"/>
            <w:tcBorders>
              <w:top w:val="nil"/>
              <w:left w:val="nil"/>
              <w:bottom w:val="nil"/>
              <w:right w:val="nil"/>
            </w:tcBorders>
            <w:shd w:val="clear" w:color="auto" w:fill="F2F2F2" w:themeFill="background1" w:themeFillShade="F2"/>
            <w:vAlign w:val="center"/>
          </w:tcPr>
          <w:p w14:paraId="0F2AB24B"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94.58</w:t>
            </w:r>
          </w:p>
        </w:tc>
      </w:tr>
      <w:tr w:rsidR="00765F47" w:rsidRPr="00967987" w14:paraId="0F2AB267" w14:textId="77777777" w:rsidTr="008E7475">
        <w:trPr>
          <w:jc w:val="center"/>
        </w:trPr>
        <w:tc>
          <w:tcPr>
            <w:tcW w:w="1032" w:type="dxa"/>
            <w:gridSpan w:val="2"/>
            <w:vMerge/>
            <w:tcBorders>
              <w:top w:val="nil"/>
              <w:left w:val="nil"/>
              <w:bottom w:val="nil"/>
              <w:right w:val="nil"/>
            </w:tcBorders>
            <w:shd w:val="clear" w:color="auto" w:fill="F2F2F2" w:themeFill="background1" w:themeFillShade="F2"/>
            <w:vAlign w:val="center"/>
          </w:tcPr>
          <w:p w14:paraId="0F2AB24D" w14:textId="77777777" w:rsidR="00765F47" w:rsidRPr="008E7475" w:rsidRDefault="00765F47" w:rsidP="00091DF4">
            <w:pPr>
              <w:jc w:val="center"/>
              <w:rPr>
                <w:rFonts w:ascii="Times New Roman" w:hAnsi="Times New Roman" w:cs="Times New Roman"/>
                <w:b/>
                <w:sz w:val="14"/>
                <w:szCs w:val="14"/>
              </w:rPr>
            </w:pPr>
          </w:p>
        </w:tc>
        <w:tc>
          <w:tcPr>
            <w:tcW w:w="980" w:type="dxa"/>
            <w:gridSpan w:val="2"/>
            <w:tcBorders>
              <w:top w:val="nil"/>
              <w:left w:val="nil"/>
              <w:bottom w:val="nil"/>
              <w:right w:val="nil"/>
            </w:tcBorders>
            <w:shd w:val="clear" w:color="auto" w:fill="F2F2F2" w:themeFill="background1" w:themeFillShade="F2"/>
            <w:vAlign w:val="center"/>
          </w:tcPr>
          <w:p w14:paraId="0F2AB24E"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837" w:type="dxa"/>
            <w:tcBorders>
              <w:top w:val="nil"/>
              <w:left w:val="nil"/>
              <w:bottom w:val="nil"/>
              <w:right w:val="nil"/>
            </w:tcBorders>
            <w:shd w:val="clear" w:color="auto" w:fill="F2F2F2" w:themeFill="background1" w:themeFillShade="F2"/>
            <w:vAlign w:val="center"/>
          </w:tcPr>
          <w:p w14:paraId="0F2AB24F"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1.7528+</w:t>
            </w:r>
          </w:p>
          <w:p w14:paraId="0F2AB250"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0.0708i</w:t>
            </w:r>
          </w:p>
        </w:tc>
        <w:tc>
          <w:tcPr>
            <w:tcW w:w="913" w:type="dxa"/>
            <w:tcBorders>
              <w:top w:val="nil"/>
              <w:left w:val="nil"/>
              <w:bottom w:val="nil"/>
              <w:right w:val="nil"/>
            </w:tcBorders>
            <w:shd w:val="clear" w:color="auto" w:fill="F2F2F2" w:themeFill="background1" w:themeFillShade="F2"/>
            <w:vAlign w:val="center"/>
          </w:tcPr>
          <w:p w14:paraId="0F2AB251"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1.7524+</w:t>
            </w:r>
          </w:p>
          <w:p w14:paraId="0F2AB252"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0.0696i</w:t>
            </w:r>
          </w:p>
        </w:tc>
        <w:tc>
          <w:tcPr>
            <w:tcW w:w="910" w:type="dxa"/>
            <w:tcBorders>
              <w:top w:val="nil"/>
              <w:left w:val="nil"/>
              <w:bottom w:val="nil"/>
              <w:right w:val="nil"/>
            </w:tcBorders>
            <w:shd w:val="clear" w:color="auto" w:fill="F2F2F2" w:themeFill="background1" w:themeFillShade="F2"/>
            <w:vAlign w:val="center"/>
          </w:tcPr>
          <w:p w14:paraId="0F2AB253"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1.7507+</w:t>
            </w:r>
          </w:p>
          <w:p w14:paraId="0F2AB254"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0.0651i</w:t>
            </w:r>
          </w:p>
        </w:tc>
        <w:tc>
          <w:tcPr>
            <w:tcW w:w="870" w:type="dxa"/>
            <w:tcBorders>
              <w:top w:val="nil"/>
              <w:left w:val="nil"/>
              <w:bottom w:val="nil"/>
              <w:right w:val="nil"/>
            </w:tcBorders>
            <w:shd w:val="clear" w:color="auto" w:fill="F2F2F2" w:themeFill="background1" w:themeFillShade="F2"/>
            <w:vAlign w:val="center"/>
          </w:tcPr>
          <w:p w14:paraId="0F2AB255"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1.7504+</w:t>
            </w:r>
          </w:p>
          <w:p w14:paraId="0F2AB256"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0.0642i</w:t>
            </w:r>
          </w:p>
        </w:tc>
        <w:tc>
          <w:tcPr>
            <w:tcW w:w="929" w:type="dxa"/>
            <w:tcBorders>
              <w:top w:val="nil"/>
              <w:left w:val="nil"/>
              <w:bottom w:val="nil"/>
              <w:right w:val="nil"/>
            </w:tcBorders>
            <w:shd w:val="clear" w:color="auto" w:fill="F2F2F2" w:themeFill="background1" w:themeFillShade="F2"/>
            <w:vAlign w:val="center"/>
          </w:tcPr>
          <w:p w14:paraId="0F2AB257"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1.7504+</w:t>
            </w:r>
          </w:p>
          <w:p w14:paraId="0F2AB258"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0.0643i</w:t>
            </w:r>
          </w:p>
        </w:tc>
        <w:tc>
          <w:tcPr>
            <w:tcW w:w="992" w:type="dxa"/>
            <w:tcBorders>
              <w:top w:val="nil"/>
              <w:left w:val="nil"/>
              <w:bottom w:val="nil"/>
              <w:right w:val="nil"/>
            </w:tcBorders>
            <w:shd w:val="clear" w:color="auto" w:fill="F2F2F2" w:themeFill="background1" w:themeFillShade="F2"/>
            <w:vAlign w:val="center"/>
          </w:tcPr>
          <w:p w14:paraId="0F2AB259"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1.7509+</w:t>
            </w:r>
          </w:p>
          <w:p w14:paraId="0F2AB25A"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0.0657i</w:t>
            </w:r>
          </w:p>
        </w:tc>
        <w:tc>
          <w:tcPr>
            <w:tcW w:w="1009" w:type="dxa"/>
            <w:tcBorders>
              <w:top w:val="nil"/>
              <w:left w:val="nil"/>
              <w:bottom w:val="nil"/>
              <w:right w:val="nil"/>
            </w:tcBorders>
            <w:shd w:val="clear" w:color="auto" w:fill="F2F2F2" w:themeFill="background1" w:themeFillShade="F2"/>
            <w:vAlign w:val="center"/>
          </w:tcPr>
          <w:p w14:paraId="0F2AB25B"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1.7542+</w:t>
            </w:r>
          </w:p>
          <w:p w14:paraId="0F2AB25C"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0.0745i</w:t>
            </w:r>
          </w:p>
        </w:tc>
        <w:tc>
          <w:tcPr>
            <w:tcW w:w="976" w:type="dxa"/>
            <w:tcBorders>
              <w:top w:val="nil"/>
              <w:left w:val="nil"/>
              <w:bottom w:val="nil"/>
              <w:right w:val="nil"/>
            </w:tcBorders>
            <w:shd w:val="clear" w:color="auto" w:fill="F2F2F2" w:themeFill="background1" w:themeFillShade="F2"/>
            <w:vAlign w:val="center"/>
          </w:tcPr>
          <w:p w14:paraId="0F2AB25D"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1.7528+</w:t>
            </w:r>
          </w:p>
          <w:p w14:paraId="0F2AB25E"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0.0707i</w:t>
            </w:r>
          </w:p>
        </w:tc>
        <w:tc>
          <w:tcPr>
            <w:tcW w:w="992" w:type="dxa"/>
            <w:tcBorders>
              <w:top w:val="nil"/>
              <w:left w:val="nil"/>
              <w:bottom w:val="nil"/>
              <w:right w:val="nil"/>
            </w:tcBorders>
            <w:shd w:val="clear" w:color="auto" w:fill="F2F2F2" w:themeFill="background1" w:themeFillShade="F2"/>
            <w:vAlign w:val="center"/>
          </w:tcPr>
          <w:p w14:paraId="0F2AB25F"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1.7521+</w:t>
            </w:r>
          </w:p>
          <w:p w14:paraId="0F2AB260"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0.0688i</w:t>
            </w:r>
          </w:p>
        </w:tc>
        <w:tc>
          <w:tcPr>
            <w:tcW w:w="992" w:type="dxa"/>
            <w:tcBorders>
              <w:top w:val="nil"/>
              <w:left w:val="nil"/>
              <w:bottom w:val="nil"/>
              <w:right w:val="nil"/>
            </w:tcBorders>
            <w:shd w:val="clear" w:color="auto" w:fill="F2F2F2" w:themeFill="background1" w:themeFillShade="F2"/>
            <w:vAlign w:val="center"/>
          </w:tcPr>
          <w:p w14:paraId="0F2AB261"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1.7513+</w:t>
            </w:r>
          </w:p>
          <w:p w14:paraId="0F2AB262"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0.0666i</w:t>
            </w:r>
          </w:p>
        </w:tc>
        <w:tc>
          <w:tcPr>
            <w:tcW w:w="993" w:type="dxa"/>
            <w:tcBorders>
              <w:top w:val="nil"/>
              <w:left w:val="nil"/>
              <w:bottom w:val="nil"/>
              <w:right w:val="nil"/>
            </w:tcBorders>
            <w:shd w:val="clear" w:color="auto" w:fill="F2F2F2" w:themeFill="background1" w:themeFillShade="F2"/>
            <w:vAlign w:val="center"/>
          </w:tcPr>
          <w:p w14:paraId="0F2AB263"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1.7506+</w:t>
            </w:r>
          </w:p>
          <w:p w14:paraId="0F2AB264"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0.0648i</w:t>
            </w:r>
          </w:p>
        </w:tc>
        <w:tc>
          <w:tcPr>
            <w:tcW w:w="992" w:type="dxa"/>
            <w:tcBorders>
              <w:top w:val="nil"/>
              <w:left w:val="nil"/>
              <w:bottom w:val="nil"/>
              <w:right w:val="nil"/>
            </w:tcBorders>
            <w:shd w:val="clear" w:color="auto" w:fill="F2F2F2" w:themeFill="background1" w:themeFillShade="F2"/>
            <w:vAlign w:val="center"/>
          </w:tcPr>
          <w:p w14:paraId="0F2AB265"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1.7505+</w:t>
            </w:r>
          </w:p>
          <w:p w14:paraId="0F2AB266"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0.0645i</w:t>
            </w:r>
          </w:p>
        </w:tc>
      </w:tr>
      <w:tr w:rsidR="00765F47" w:rsidRPr="00967987" w14:paraId="0F2AB276" w14:textId="77777777" w:rsidTr="008E7475">
        <w:trPr>
          <w:trHeight w:val="297"/>
          <w:jc w:val="center"/>
        </w:trPr>
        <w:tc>
          <w:tcPr>
            <w:tcW w:w="1032" w:type="dxa"/>
            <w:gridSpan w:val="2"/>
            <w:vMerge w:val="restart"/>
            <w:tcBorders>
              <w:top w:val="nil"/>
              <w:left w:val="nil"/>
              <w:bottom w:val="nil"/>
              <w:right w:val="nil"/>
            </w:tcBorders>
            <w:vAlign w:val="center"/>
          </w:tcPr>
          <w:p w14:paraId="0F2AB268" w14:textId="77777777" w:rsidR="00765F47" w:rsidRPr="008E7475" w:rsidRDefault="00765F47" w:rsidP="00091DF4">
            <w:pPr>
              <w:jc w:val="center"/>
              <w:rPr>
                <w:rFonts w:ascii="Times New Roman" w:hAnsi="Times New Roman" w:cs="Times New Roman"/>
                <w:b/>
                <w:sz w:val="14"/>
                <w:szCs w:val="14"/>
              </w:rPr>
            </w:pPr>
            <w:r w:rsidRPr="008E7475">
              <w:rPr>
                <w:rFonts w:ascii="Times New Roman" w:hAnsi="Times New Roman" w:cs="Times New Roman"/>
                <w:b/>
                <w:sz w:val="14"/>
                <w:szCs w:val="14"/>
              </w:rPr>
              <w:t>Volume mixing</w:t>
            </w:r>
          </w:p>
        </w:tc>
        <w:tc>
          <w:tcPr>
            <w:tcW w:w="980" w:type="dxa"/>
            <w:gridSpan w:val="2"/>
            <w:tcBorders>
              <w:top w:val="nil"/>
              <w:left w:val="nil"/>
              <w:bottom w:val="nil"/>
              <w:right w:val="nil"/>
            </w:tcBorders>
            <w:vAlign w:val="center"/>
          </w:tcPr>
          <w:p w14:paraId="0F2AB269"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Dc</w:t>
            </w:r>
          </w:p>
        </w:tc>
        <w:tc>
          <w:tcPr>
            <w:tcW w:w="837" w:type="dxa"/>
            <w:tcBorders>
              <w:top w:val="nil"/>
              <w:left w:val="nil"/>
              <w:bottom w:val="nil"/>
              <w:right w:val="nil"/>
            </w:tcBorders>
            <w:vAlign w:val="center"/>
          </w:tcPr>
          <w:p w14:paraId="0F2AB26A"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13" w:type="dxa"/>
            <w:tcBorders>
              <w:top w:val="nil"/>
              <w:left w:val="nil"/>
              <w:bottom w:val="nil"/>
              <w:right w:val="nil"/>
            </w:tcBorders>
            <w:vAlign w:val="center"/>
          </w:tcPr>
          <w:p w14:paraId="0F2AB26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10" w:type="dxa"/>
            <w:tcBorders>
              <w:top w:val="nil"/>
              <w:left w:val="nil"/>
              <w:bottom w:val="nil"/>
              <w:right w:val="nil"/>
            </w:tcBorders>
            <w:vAlign w:val="center"/>
          </w:tcPr>
          <w:p w14:paraId="0F2AB26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870" w:type="dxa"/>
            <w:tcBorders>
              <w:top w:val="nil"/>
              <w:left w:val="nil"/>
              <w:bottom w:val="nil"/>
              <w:right w:val="nil"/>
            </w:tcBorders>
            <w:vAlign w:val="center"/>
          </w:tcPr>
          <w:p w14:paraId="0F2AB26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29" w:type="dxa"/>
            <w:tcBorders>
              <w:top w:val="nil"/>
              <w:left w:val="nil"/>
              <w:bottom w:val="nil"/>
              <w:right w:val="nil"/>
            </w:tcBorders>
            <w:vAlign w:val="center"/>
          </w:tcPr>
          <w:p w14:paraId="0F2AB26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vAlign w:val="center"/>
          </w:tcPr>
          <w:p w14:paraId="0F2AB26F"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c>
          <w:tcPr>
            <w:tcW w:w="1009" w:type="dxa"/>
            <w:tcBorders>
              <w:top w:val="nil"/>
              <w:left w:val="nil"/>
              <w:bottom w:val="nil"/>
              <w:right w:val="nil"/>
            </w:tcBorders>
            <w:vAlign w:val="center"/>
          </w:tcPr>
          <w:p w14:paraId="0F2AB270"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84.74</w:t>
            </w:r>
          </w:p>
        </w:tc>
        <w:tc>
          <w:tcPr>
            <w:tcW w:w="976" w:type="dxa"/>
            <w:tcBorders>
              <w:top w:val="nil"/>
              <w:left w:val="nil"/>
              <w:bottom w:val="nil"/>
              <w:right w:val="nil"/>
            </w:tcBorders>
            <w:vAlign w:val="center"/>
          </w:tcPr>
          <w:p w14:paraId="0F2AB271"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84.17</w:t>
            </w:r>
          </w:p>
        </w:tc>
        <w:tc>
          <w:tcPr>
            <w:tcW w:w="992" w:type="dxa"/>
            <w:tcBorders>
              <w:top w:val="nil"/>
              <w:left w:val="nil"/>
              <w:bottom w:val="nil"/>
              <w:right w:val="nil"/>
            </w:tcBorders>
            <w:vAlign w:val="center"/>
          </w:tcPr>
          <w:p w14:paraId="0F2AB272"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84.42</w:t>
            </w:r>
          </w:p>
        </w:tc>
        <w:tc>
          <w:tcPr>
            <w:tcW w:w="992" w:type="dxa"/>
            <w:tcBorders>
              <w:top w:val="nil"/>
              <w:left w:val="nil"/>
              <w:bottom w:val="nil"/>
              <w:right w:val="nil"/>
            </w:tcBorders>
            <w:vAlign w:val="center"/>
          </w:tcPr>
          <w:p w14:paraId="0F2AB273"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83.91</w:t>
            </w:r>
          </w:p>
        </w:tc>
        <w:tc>
          <w:tcPr>
            <w:tcW w:w="993" w:type="dxa"/>
            <w:tcBorders>
              <w:top w:val="nil"/>
              <w:left w:val="nil"/>
              <w:bottom w:val="nil"/>
              <w:right w:val="nil"/>
            </w:tcBorders>
            <w:vAlign w:val="center"/>
          </w:tcPr>
          <w:p w14:paraId="0F2AB274"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84.04</w:t>
            </w:r>
          </w:p>
        </w:tc>
        <w:tc>
          <w:tcPr>
            <w:tcW w:w="992" w:type="dxa"/>
            <w:tcBorders>
              <w:top w:val="nil"/>
              <w:left w:val="nil"/>
              <w:bottom w:val="nil"/>
              <w:right w:val="nil"/>
            </w:tcBorders>
            <w:vAlign w:val="center"/>
          </w:tcPr>
          <w:p w14:paraId="0F2AB275"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84.13</w:t>
            </w:r>
          </w:p>
        </w:tc>
      </w:tr>
      <w:tr w:rsidR="00765F47" w:rsidRPr="00967987" w14:paraId="0F2AB285" w14:textId="77777777" w:rsidTr="008E7475">
        <w:trPr>
          <w:trHeight w:val="255"/>
          <w:jc w:val="center"/>
        </w:trPr>
        <w:tc>
          <w:tcPr>
            <w:tcW w:w="1032" w:type="dxa"/>
            <w:gridSpan w:val="2"/>
            <w:vMerge/>
            <w:tcBorders>
              <w:top w:val="nil"/>
              <w:left w:val="nil"/>
              <w:bottom w:val="nil"/>
              <w:right w:val="nil"/>
            </w:tcBorders>
            <w:vAlign w:val="center"/>
          </w:tcPr>
          <w:p w14:paraId="0F2AB277" w14:textId="77777777" w:rsidR="00765F47" w:rsidRPr="00967987" w:rsidRDefault="00765F47" w:rsidP="00091DF4">
            <w:pPr>
              <w:jc w:val="center"/>
              <w:rPr>
                <w:rFonts w:ascii="Times New Roman" w:hAnsi="Times New Roman" w:cs="Times New Roman"/>
                <w:sz w:val="14"/>
                <w:szCs w:val="14"/>
              </w:rPr>
            </w:pPr>
          </w:p>
        </w:tc>
        <w:tc>
          <w:tcPr>
            <w:tcW w:w="980" w:type="dxa"/>
            <w:gridSpan w:val="2"/>
            <w:tcBorders>
              <w:top w:val="nil"/>
              <w:left w:val="nil"/>
              <w:bottom w:val="nil"/>
              <w:right w:val="nil"/>
            </w:tcBorders>
            <w:vAlign w:val="center"/>
          </w:tcPr>
          <w:p w14:paraId="0F2AB278"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CR</w:t>
            </w:r>
          </w:p>
        </w:tc>
        <w:tc>
          <w:tcPr>
            <w:tcW w:w="837" w:type="dxa"/>
            <w:tcBorders>
              <w:top w:val="nil"/>
              <w:left w:val="nil"/>
              <w:bottom w:val="nil"/>
              <w:right w:val="nil"/>
            </w:tcBorders>
            <w:vAlign w:val="center"/>
          </w:tcPr>
          <w:p w14:paraId="0F2AB279"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2.49</w:t>
            </w:r>
          </w:p>
        </w:tc>
        <w:tc>
          <w:tcPr>
            <w:tcW w:w="913" w:type="dxa"/>
            <w:tcBorders>
              <w:top w:val="nil"/>
              <w:left w:val="nil"/>
              <w:bottom w:val="nil"/>
              <w:right w:val="nil"/>
            </w:tcBorders>
            <w:vAlign w:val="center"/>
          </w:tcPr>
          <w:p w14:paraId="0F2AB27A"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2.52</w:t>
            </w:r>
          </w:p>
        </w:tc>
        <w:tc>
          <w:tcPr>
            <w:tcW w:w="910" w:type="dxa"/>
            <w:tcBorders>
              <w:top w:val="nil"/>
              <w:left w:val="nil"/>
              <w:bottom w:val="nil"/>
              <w:right w:val="nil"/>
            </w:tcBorders>
            <w:vAlign w:val="center"/>
          </w:tcPr>
          <w:p w14:paraId="0F2AB27B"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2.63</w:t>
            </w:r>
          </w:p>
        </w:tc>
        <w:tc>
          <w:tcPr>
            <w:tcW w:w="870" w:type="dxa"/>
            <w:tcBorders>
              <w:top w:val="nil"/>
              <w:left w:val="nil"/>
              <w:bottom w:val="nil"/>
              <w:right w:val="nil"/>
            </w:tcBorders>
            <w:vAlign w:val="center"/>
          </w:tcPr>
          <w:p w14:paraId="0F2AB27C"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29" w:type="dxa"/>
            <w:tcBorders>
              <w:top w:val="nil"/>
              <w:left w:val="nil"/>
              <w:bottom w:val="nil"/>
              <w:right w:val="nil"/>
            </w:tcBorders>
            <w:vAlign w:val="center"/>
          </w:tcPr>
          <w:p w14:paraId="0F2AB27D"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2.65</w:t>
            </w:r>
          </w:p>
        </w:tc>
        <w:tc>
          <w:tcPr>
            <w:tcW w:w="992" w:type="dxa"/>
            <w:tcBorders>
              <w:top w:val="nil"/>
              <w:left w:val="nil"/>
              <w:bottom w:val="nil"/>
              <w:right w:val="nil"/>
            </w:tcBorders>
            <w:vAlign w:val="center"/>
          </w:tcPr>
          <w:p w14:paraId="0F2AB27E" w14:textId="77777777" w:rsidR="00765F47" w:rsidRPr="00DB6EE4" w:rsidRDefault="00765F47" w:rsidP="00CF53F0">
            <w:pPr>
              <w:jc w:val="center"/>
              <w:rPr>
                <w:rFonts w:ascii="Times New Roman" w:hAnsi="Times New Roman" w:cs="Times New Roman"/>
                <w:color w:val="000000"/>
                <w:sz w:val="14"/>
                <w:szCs w:val="14"/>
              </w:rPr>
            </w:pPr>
            <w:r w:rsidRPr="00DB6EE4">
              <w:rPr>
                <w:rFonts w:ascii="Times New Roman" w:hAnsi="Times New Roman" w:cs="Times New Roman"/>
                <w:color w:val="000000"/>
                <w:sz w:val="14"/>
                <w:szCs w:val="14"/>
              </w:rPr>
              <w:t>2.61</w:t>
            </w:r>
          </w:p>
        </w:tc>
        <w:tc>
          <w:tcPr>
            <w:tcW w:w="1009" w:type="dxa"/>
            <w:tcBorders>
              <w:top w:val="nil"/>
              <w:left w:val="nil"/>
              <w:bottom w:val="nil"/>
              <w:right w:val="nil"/>
            </w:tcBorders>
            <w:vAlign w:val="center"/>
          </w:tcPr>
          <w:p w14:paraId="0F2AB27F"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2.42</w:t>
            </w:r>
          </w:p>
        </w:tc>
        <w:tc>
          <w:tcPr>
            <w:tcW w:w="976" w:type="dxa"/>
            <w:tcBorders>
              <w:top w:val="nil"/>
              <w:left w:val="nil"/>
              <w:bottom w:val="nil"/>
              <w:right w:val="nil"/>
            </w:tcBorders>
            <w:vAlign w:val="center"/>
          </w:tcPr>
          <w:p w14:paraId="0F2AB280"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2.50</w:t>
            </w:r>
          </w:p>
        </w:tc>
        <w:tc>
          <w:tcPr>
            <w:tcW w:w="992" w:type="dxa"/>
            <w:tcBorders>
              <w:top w:val="nil"/>
              <w:left w:val="nil"/>
              <w:bottom w:val="nil"/>
              <w:right w:val="nil"/>
            </w:tcBorders>
            <w:vAlign w:val="center"/>
          </w:tcPr>
          <w:p w14:paraId="0F2AB28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2.54</w:t>
            </w:r>
          </w:p>
        </w:tc>
        <w:tc>
          <w:tcPr>
            <w:tcW w:w="992" w:type="dxa"/>
            <w:tcBorders>
              <w:top w:val="nil"/>
              <w:left w:val="nil"/>
              <w:bottom w:val="nil"/>
              <w:right w:val="nil"/>
            </w:tcBorders>
            <w:vAlign w:val="center"/>
          </w:tcPr>
          <w:p w14:paraId="0F2AB28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2.59</w:t>
            </w:r>
          </w:p>
        </w:tc>
        <w:tc>
          <w:tcPr>
            <w:tcW w:w="993" w:type="dxa"/>
            <w:tcBorders>
              <w:top w:val="nil"/>
              <w:left w:val="nil"/>
              <w:bottom w:val="nil"/>
              <w:right w:val="nil"/>
            </w:tcBorders>
            <w:vAlign w:val="center"/>
          </w:tcPr>
          <w:p w14:paraId="0F2AB28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c>
          <w:tcPr>
            <w:tcW w:w="992" w:type="dxa"/>
            <w:tcBorders>
              <w:top w:val="nil"/>
              <w:left w:val="nil"/>
              <w:bottom w:val="nil"/>
              <w:right w:val="nil"/>
            </w:tcBorders>
            <w:vAlign w:val="center"/>
          </w:tcPr>
          <w:p w14:paraId="0F2AB284"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2.64</w:t>
            </w:r>
          </w:p>
        </w:tc>
      </w:tr>
      <w:tr w:rsidR="00765F47" w:rsidRPr="00967987" w14:paraId="0F2AB294" w14:textId="77777777" w:rsidTr="008E7475">
        <w:trPr>
          <w:trHeight w:val="269"/>
          <w:jc w:val="center"/>
        </w:trPr>
        <w:tc>
          <w:tcPr>
            <w:tcW w:w="1032" w:type="dxa"/>
            <w:gridSpan w:val="2"/>
            <w:vMerge/>
            <w:tcBorders>
              <w:top w:val="nil"/>
              <w:left w:val="nil"/>
              <w:bottom w:val="nil"/>
              <w:right w:val="nil"/>
            </w:tcBorders>
            <w:vAlign w:val="center"/>
          </w:tcPr>
          <w:p w14:paraId="0F2AB286" w14:textId="77777777" w:rsidR="00765F47" w:rsidRPr="00967987" w:rsidRDefault="00765F47" w:rsidP="00091DF4">
            <w:pPr>
              <w:jc w:val="center"/>
              <w:rPr>
                <w:rFonts w:ascii="Times New Roman" w:hAnsi="Times New Roman" w:cs="Times New Roman"/>
                <w:sz w:val="14"/>
                <w:szCs w:val="14"/>
              </w:rPr>
            </w:pPr>
          </w:p>
        </w:tc>
        <w:tc>
          <w:tcPr>
            <w:tcW w:w="980" w:type="dxa"/>
            <w:gridSpan w:val="2"/>
            <w:tcBorders>
              <w:top w:val="nil"/>
              <w:left w:val="nil"/>
              <w:bottom w:val="nil"/>
              <w:right w:val="nil"/>
            </w:tcBorders>
            <w:vAlign w:val="center"/>
          </w:tcPr>
          <w:p w14:paraId="0F2AB287" w14:textId="77777777" w:rsidR="00765F47" w:rsidRPr="00967987" w:rsidRDefault="00765F47" w:rsidP="00091DF4">
            <w:pPr>
              <w:jc w:val="center"/>
              <w:rPr>
                <w:rFonts w:ascii="Times New Roman" w:hAnsi="Times New Roman" w:cs="Times New Roman"/>
                <w:sz w:val="14"/>
                <w:szCs w:val="14"/>
              </w:rPr>
            </w:pPr>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BC</w:t>
            </w:r>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837" w:type="dxa"/>
            <w:tcBorders>
              <w:top w:val="nil"/>
              <w:left w:val="nil"/>
              <w:bottom w:val="nil"/>
              <w:right w:val="nil"/>
            </w:tcBorders>
            <w:vAlign w:val="center"/>
          </w:tcPr>
          <w:p w14:paraId="0F2AB288"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6.45</w:t>
            </w:r>
          </w:p>
        </w:tc>
        <w:tc>
          <w:tcPr>
            <w:tcW w:w="913" w:type="dxa"/>
            <w:tcBorders>
              <w:top w:val="nil"/>
              <w:left w:val="nil"/>
              <w:bottom w:val="nil"/>
              <w:right w:val="nil"/>
            </w:tcBorders>
            <w:vAlign w:val="center"/>
          </w:tcPr>
          <w:p w14:paraId="0F2AB289"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6.25</w:t>
            </w:r>
          </w:p>
        </w:tc>
        <w:tc>
          <w:tcPr>
            <w:tcW w:w="910" w:type="dxa"/>
            <w:tcBorders>
              <w:top w:val="nil"/>
              <w:left w:val="nil"/>
              <w:bottom w:val="nil"/>
              <w:right w:val="nil"/>
            </w:tcBorders>
            <w:vAlign w:val="center"/>
          </w:tcPr>
          <w:p w14:paraId="0F2AB28A"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5.51</w:t>
            </w:r>
          </w:p>
        </w:tc>
        <w:tc>
          <w:tcPr>
            <w:tcW w:w="870" w:type="dxa"/>
            <w:tcBorders>
              <w:top w:val="nil"/>
              <w:left w:val="nil"/>
              <w:bottom w:val="nil"/>
              <w:right w:val="nil"/>
            </w:tcBorders>
            <w:vAlign w:val="center"/>
          </w:tcPr>
          <w:p w14:paraId="0F2AB28B"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5.36</w:t>
            </w:r>
          </w:p>
        </w:tc>
        <w:tc>
          <w:tcPr>
            <w:tcW w:w="929" w:type="dxa"/>
            <w:tcBorders>
              <w:top w:val="nil"/>
              <w:left w:val="nil"/>
              <w:bottom w:val="nil"/>
              <w:right w:val="nil"/>
            </w:tcBorders>
            <w:vAlign w:val="center"/>
          </w:tcPr>
          <w:p w14:paraId="0F2AB28C"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5.38</w:t>
            </w:r>
          </w:p>
        </w:tc>
        <w:tc>
          <w:tcPr>
            <w:tcW w:w="992" w:type="dxa"/>
            <w:tcBorders>
              <w:top w:val="nil"/>
              <w:left w:val="nil"/>
              <w:bottom w:val="nil"/>
              <w:right w:val="nil"/>
            </w:tcBorders>
            <w:vAlign w:val="center"/>
          </w:tcPr>
          <w:p w14:paraId="0F2AB28D"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5.61</w:t>
            </w:r>
          </w:p>
        </w:tc>
        <w:tc>
          <w:tcPr>
            <w:tcW w:w="1009" w:type="dxa"/>
            <w:tcBorders>
              <w:top w:val="nil"/>
              <w:left w:val="nil"/>
              <w:bottom w:val="nil"/>
              <w:right w:val="nil"/>
            </w:tcBorders>
            <w:vAlign w:val="center"/>
          </w:tcPr>
          <w:p w14:paraId="0F2AB28E"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7.07</w:t>
            </w:r>
          </w:p>
        </w:tc>
        <w:tc>
          <w:tcPr>
            <w:tcW w:w="976" w:type="dxa"/>
            <w:tcBorders>
              <w:top w:val="nil"/>
              <w:left w:val="nil"/>
              <w:bottom w:val="nil"/>
              <w:right w:val="nil"/>
            </w:tcBorders>
            <w:vAlign w:val="center"/>
          </w:tcPr>
          <w:p w14:paraId="0F2AB28F"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6.44</w:t>
            </w:r>
          </w:p>
        </w:tc>
        <w:tc>
          <w:tcPr>
            <w:tcW w:w="992" w:type="dxa"/>
            <w:tcBorders>
              <w:top w:val="nil"/>
              <w:left w:val="nil"/>
              <w:bottom w:val="nil"/>
              <w:right w:val="nil"/>
            </w:tcBorders>
            <w:vAlign w:val="center"/>
          </w:tcPr>
          <w:p w14:paraId="0F2AB290"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6.12</w:t>
            </w:r>
          </w:p>
        </w:tc>
        <w:tc>
          <w:tcPr>
            <w:tcW w:w="992" w:type="dxa"/>
            <w:tcBorders>
              <w:top w:val="nil"/>
              <w:left w:val="nil"/>
              <w:bottom w:val="nil"/>
              <w:right w:val="nil"/>
            </w:tcBorders>
            <w:vAlign w:val="center"/>
          </w:tcPr>
          <w:p w14:paraId="0F2AB29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5.77</w:t>
            </w:r>
          </w:p>
        </w:tc>
        <w:tc>
          <w:tcPr>
            <w:tcW w:w="993" w:type="dxa"/>
            <w:tcBorders>
              <w:top w:val="nil"/>
              <w:left w:val="nil"/>
              <w:bottom w:val="nil"/>
              <w:right w:val="nil"/>
            </w:tcBorders>
            <w:vAlign w:val="center"/>
          </w:tcPr>
          <w:p w14:paraId="0F2AB29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5.47</w:t>
            </w:r>
          </w:p>
        </w:tc>
        <w:tc>
          <w:tcPr>
            <w:tcW w:w="992" w:type="dxa"/>
            <w:tcBorders>
              <w:top w:val="nil"/>
              <w:left w:val="nil"/>
              <w:bottom w:val="nil"/>
              <w:right w:val="nil"/>
            </w:tcBorders>
            <w:vAlign w:val="center"/>
          </w:tcPr>
          <w:p w14:paraId="0F2AB293"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5.42</w:t>
            </w:r>
          </w:p>
        </w:tc>
      </w:tr>
      <w:tr w:rsidR="00765F47" w:rsidRPr="00967987" w14:paraId="0F2AB2A3" w14:textId="77777777" w:rsidTr="008E7475">
        <w:trPr>
          <w:trHeight w:val="297"/>
          <w:jc w:val="center"/>
        </w:trPr>
        <w:tc>
          <w:tcPr>
            <w:tcW w:w="1032" w:type="dxa"/>
            <w:gridSpan w:val="2"/>
            <w:vMerge/>
            <w:tcBorders>
              <w:top w:val="nil"/>
              <w:left w:val="nil"/>
              <w:bottom w:val="nil"/>
              <w:right w:val="nil"/>
            </w:tcBorders>
            <w:vAlign w:val="center"/>
          </w:tcPr>
          <w:p w14:paraId="0F2AB295" w14:textId="77777777" w:rsidR="00765F47" w:rsidRPr="00967987" w:rsidRDefault="00765F47" w:rsidP="00091DF4">
            <w:pPr>
              <w:jc w:val="center"/>
              <w:rPr>
                <w:rFonts w:ascii="Times New Roman" w:hAnsi="Times New Roman" w:cs="Times New Roman"/>
                <w:sz w:val="14"/>
                <w:szCs w:val="14"/>
              </w:rPr>
            </w:pPr>
          </w:p>
        </w:tc>
        <w:tc>
          <w:tcPr>
            <w:tcW w:w="980" w:type="dxa"/>
            <w:gridSpan w:val="2"/>
            <w:tcBorders>
              <w:top w:val="nil"/>
              <w:left w:val="nil"/>
              <w:bottom w:val="nil"/>
              <w:right w:val="nil"/>
            </w:tcBorders>
            <w:vAlign w:val="center"/>
          </w:tcPr>
          <w:p w14:paraId="0F2AB296"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VF</w:t>
            </w:r>
            <w:r w:rsidRPr="00967987">
              <w:rPr>
                <w:rFonts w:ascii="Times New Roman" w:hAnsi="Times New Roman" w:cs="Times New Roman"/>
                <w:sz w:val="14"/>
                <w:szCs w:val="14"/>
                <w:vertAlign w:val="subscript"/>
              </w:rPr>
              <w:t>Coating</w:t>
            </w:r>
            <w:proofErr w:type="spellEnd"/>
            <w:r w:rsidR="008E7475">
              <w:rPr>
                <w:rFonts w:ascii="Times New Roman" w:hAnsi="Times New Roman" w:cs="Times New Roman"/>
                <w:sz w:val="14"/>
                <w:szCs w:val="14"/>
                <w:vertAlign w:val="subscript"/>
              </w:rPr>
              <w:t xml:space="preserve"> </w:t>
            </w:r>
            <w:r w:rsidRPr="00967987">
              <w:rPr>
                <w:rFonts w:ascii="Times New Roman" w:hAnsi="Times New Roman" w:cs="Times New Roman"/>
                <w:sz w:val="14"/>
                <w:szCs w:val="14"/>
              </w:rPr>
              <w:t>(%)</w:t>
            </w:r>
          </w:p>
        </w:tc>
        <w:tc>
          <w:tcPr>
            <w:tcW w:w="837" w:type="dxa"/>
            <w:tcBorders>
              <w:top w:val="nil"/>
              <w:left w:val="nil"/>
              <w:bottom w:val="nil"/>
              <w:right w:val="nil"/>
            </w:tcBorders>
            <w:vAlign w:val="center"/>
          </w:tcPr>
          <w:p w14:paraId="0F2AB297"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93.55</w:t>
            </w:r>
          </w:p>
        </w:tc>
        <w:tc>
          <w:tcPr>
            <w:tcW w:w="913" w:type="dxa"/>
            <w:tcBorders>
              <w:top w:val="nil"/>
              <w:left w:val="nil"/>
              <w:bottom w:val="nil"/>
              <w:right w:val="nil"/>
            </w:tcBorders>
            <w:vAlign w:val="center"/>
          </w:tcPr>
          <w:p w14:paraId="0F2AB298"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93.75</w:t>
            </w:r>
          </w:p>
        </w:tc>
        <w:tc>
          <w:tcPr>
            <w:tcW w:w="910" w:type="dxa"/>
            <w:tcBorders>
              <w:top w:val="nil"/>
              <w:left w:val="nil"/>
              <w:bottom w:val="nil"/>
              <w:right w:val="nil"/>
            </w:tcBorders>
            <w:vAlign w:val="center"/>
          </w:tcPr>
          <w:p w14:paraId="0F2AB299"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94.49</w:t>
            </w:r>
          </w:p>
        </w:tc>
        <w:tc>
          <w:tcPr>
            <w:tcW w:w="870" w:type="dxa"/>
            <w:tcBorders>
              <w:top w:val="nil"/>
              <w:left w:val="nil"/>
              <w:bottom w:val="nil"/>
              <w:right w:val="nil"/>
            </w:tcBorders>
            <w:vAlign w:val="center"/>
          </w:tcPr>
          <w:p w14:paraId="0F2AB29A"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94.64</w:t>
            </w:r>
          </w:p>
        </w:tc>
        <w:tc>
          <w:tcPr>
            <w:tcW w:w="929" w:type="dxa"/>
            <w:tcBorders>
              <w:top w:val="nil"/>
              <w:left w:val="nil"/>
              <w:bottom w:val="nil"/>
              <w:right w:val="nil"/>
            </w:tcBorders>
            <w:vAlign w:val="center"/>
          </w:tcPr>
          <w:p w14:paraId="0F2AB29B"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94.62</w:t>
            </w:r>
          </w:p>
        </w:tc>
        <w:tc>
          <w:tcPr>
            <w:tcW w:w="992" w:type="dxa"/>
            <w:tcBorders>
              <w:top w:val="nil"/>
              <w:left w:val="nil"/>
              <w:bottom w:val="nil"/>
              <w:right w:val="nil"/>
            </w:tcBorders>
            <w:vAlign w:val="center"/>
          </w:tcPr>
          <w:p w14:paraId="0F2AB29C" w14:textId="77777777" w:rsidR="00765F47" w:rsidRPr="001865DA" w:rsidRDefault="00765F47" w:rsidP="00CF53F0">
            <w:pPr>
              <w:jc w:val="center"/>
              <w:rPr>
                <w:rFonts w:ascii="Calibri" w:hAnsi="Calibri"/>
                <w:color w:val="000000"/>
                <w:sz w:val="14"/>
                <w:szCs w:val="14"/>
              </w:rPr>
            </w:pPr>
            <w:r w:rsidRPr="001865DA">
              <w:rPr>
                <w:rFonts w:ascii="Calibri" w:hAnsi="Calibri"/>
                <w:color w:val="000000"/>
                <w:sz w:val="14"/>
                <w:szCs w:val="14"/>
              </w:rPr>
              <w:t>94.39</w:t>
            </w:r>
          </w:p>
        </w:tc>
        <w:tc>
          <w:tcPr>
            <w:tcW w:w="1009" w:type="dxa"/>
            <w:tcBorders>
              <w:top w:val="nil"/>
              <w:left w:val="nil"/>
              <w:bottom w:val="nil"/>
              <w:right w:val="nil"/>
            </w:tcBorders>
            <w:vAlign w:val="center"/>
          </w:tcPr>
          <w:p w14:paraId="0F2AB29D"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92.93</w:t>
            </w:r>
          </w:p>
        </w:tc>
        <w:tc>
          <w:tcPr>
            <w:tcW w:w="976" w:type="dxa"/>
            <w:tcBorders>
              <w:top w:val="nil"/>
              <w:left w:val="nil"/>
              <w:bottom w:val="nil"/>
              <w:right w:val="nil"/>
            </w:tcBorders>
            <w:vAlign w:val="center"/>
          </w:tcPr>
          <w:p w14:paraId="0F2AB29E"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93.56</w:t>
            </w:r>
          </w:p>
        </w:tc>
        <w:tc>
          <w:tcPr>
            <w:tcW w:w="992" w:type="dxa"/>
            <w:tcBorders>
              <w:top w:val="nil"/>
              <w:left w:val="nil"/>
              <w:bottom w:val="nil"/>
              <w:right w:val="nil"/>
            </w:tcBorders>
            <w:vAlign w:val="center"/>
          </w:tcPr>
          <w:p w14:paraId="0F2AB29F"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93.88</w:t>
            </w:r>
          </w:p>
        </w:tc>
        <w:tc>
          <w:tcPr>
            <w:tcW w:w="992" w:type="dxa"/>
            <w:tcBorders>
              <w:top w:val="nil"/>
              <w:left w:val="nil"/>
              <w:bottom w:val="nil"/>
              <w:right w:val="nil"/>
            </w:tcBorders>
            <w:vAlign w:val="center"/>
          </w:tcPr>
          <w:p w14:paraId="0F2AB2A0"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94.23</w:t>
            </w:r>
          </w:p>
        </w:tc>
        <w:tc>
          <w:tcPr>
            <w:tcW w:w="993" w:type="dxa"/>
            <w:tcBorders>
              <w:top w:val="nil"/>
              <w:left w:val="nil"/>
              <w:bottom w:val="nil"/>
              <w:right w:val="nil"/>
            </w:tcBorders>
            <w:vAlign w:val="center"/>
          </w:tcPr>
          <w:p w14:paraId="0F2AB2A1"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94.53</w:t>
            </w:r>
          </w:p>
        </w:tc>
        <w:tc>
          <w:tcPr>
            <w:tcW w:w="992" w:type="dxa"/>
            <w:tcBorders>
              <w:top w:val="nil"/>
              <w:left w:val="nil"/>
              <w:bottom w:val="nil"/>
              <w:right w:val="nil"/>
            </w:tcBorders>
            <w:vAlign w:val="center"/>
          </w:tcPr>
          <w:p w14:paraId="0F2AB2A2" w14:textId="77777777" w:rsidR="00765F47" w:rsidRPr="00016DEA" w:rsidRDefault="00765F47" w:rsidP="00CF53F0">
            <w:pPr>
              <w:jc w:val="center"/>
              <w:rPr>
                <w:rFonts w:ascii="Calibri" w:hAnsi="Calibri"/>
                <w:color w:val="000000"/>
                <w:sz w:val="14"/>
                <w:szCs w:val="14"/>
              </w:rPr>
            </w:pPr>
            <w:r w:rsidRPr="00016DEA">
              <w:rPr>
                <w:rFonts w:ascii="Calibri" w:hAnsi="Calibri"/>
                <w:color w:val="000000"/>
                <w:sz w:val="14"/>
                <w:szCs w:val="14"/>
              </w:rPr>
              <w:t>94.58</w:t>
            </w:r>
          </w:p>
        </w:tc>
      </w:tr>
      <w:tr w:rsidR="00765F47" w:rsidRPr="00967987" w14:paraId="0F2AB2BE" w14:textId="77777777" w:rsidTr="008E7475">
        <w:trPr>
          <w:jc w:val="center"/>
        </w:trPr>
        <w:tc>
          <w:tcPr>
            <w:tcW w:w="1032" w:type="dxa"/>
            <w:gridSpan w:val="2"/>
            <w:vMerge/>
            <w:tcBorders>
              <w:top w:val="nil"/>
              <w:left w:val="nil"/>
              <w:bottom w:val="single" w:sz="8" w:space="0" w:color="auto"/>
              <w:right w:val="nil"/>
            </w:tcBorders>
            <w:vAlign w:val="center"/>
          </w:tcPr>
          <w:p w14:paraId="0F2AB2A4" w14:textId="77777777" w:rsidR="00765F47" w:rsidRPr="00967987" w:rsidRDefault="00765F47" w:rsidP="00091DF4">
            <w:pPr>
              <w:jc w:val="center"/>
              <w:rPr>
                <w:rFonts w:ascii="Times New Roman" w:hAnsi="Times New Roman" w:cs="Times New Roman"/>
                <w:sz w:val="14"/>
                <w:szCs w:val="14"/>
              </w:rPr>
            </w:pPr>
          </w:p>
        </w:tc>
        <w:tc>
          <w:tcPr>
            <w:tcW w:w="980" w:type="dxa"/>
            <w:gridSpan w:val="2"/>
            <w:tcBorders>
              <w:top w:val="nil"/>
              <w:left w:val="nil"/>
              <w:bottom w:val="single" w:sz="8" w:space="0" w:color="auto"/>
              <w:right w:val="nil"/>
            </w:tcBorders>
            <w:vAlign w:val="center"/>
          </w:tcPr>
          <w:p w14:paraId="0F2AB2A5" w14:textId="77777777" w:rsidR="00765F47" w:rsidRPr="00967987" w:rsidRDefault="00765F47" w:rsidP="00091DF4">
            <w:pPr>
              <w:jc w:val="center"/>
              <w:rPr>
                <w:rFonts w:ascii="Times New Roman" w:hAnsi="Times New Roman" w:cs="Times New Roman"/>
                <w:sz w:val="14"/>
                <w:szCs w:val="14"/>
              </w:rPr>
            </w:pPr>
            <w:proofErr w:type="spellStart"/>
            <w:r w:rsidRPr="00967987">
              <w:rPr>
                <w:rFonts w:ascii="Times New Roman" w:hAnsi="Times New Roman" w:cs="Times New Roman"/>
                <w:sz w:val="14"/>
                <w:szCs w:val="14"/>
              </w:rPr>
              <w:t>RI</w:t>
            </w:r>
            <w:r w:rsidRPr="00967987">
              <w:rPr>
                <w:rFonts w:ascii="Times New Roman" w:hAnsi="Times New Roman" w:cs="Times New Roman"/>
                <w:sz w:val="14"/>
                <w:szCs w:val="14"/>
                <w:vertAlign w:val="subscript"/>
              </w:rPr>
              <w:t>Mixing</w:t>
            </w:r>
            <w:proofErr w:type="spellEnd"/>
          </w:p>
        </w:tc>
        <w:tc>
          <w:tcPr>
            <w:tcW w:w="837" w:type="dxa"/>
            <w:tcBorders>
              <w:top w:val="nil"/>
              <w:left w:val="nil"/>
              <w:bottom w:val="single" w:sz="8" w:space="0" w:color="auto"/>
              <w:right w:val="nil"/>
            </w:tcBorders>
            <w:vAlign w:val="center"/>
          </w:tcPr>
          <w:p w14:paraId="0F2AB2A6"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1.7499+</w:t>
            </w:r>
          </w:p>
          <w:p w14:paraId="0F2AB2A7"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0.0719i</w:t>
            </w:r>
          </w:p>
        </w:tc>
        <w:tc>
          <w:tcPr>
            <w:tcW w:w="913" w:type="dxa"/>
            <w:tcBorders>
              <w:top w:val="nil"/>
              <w:left w:val="nil"/>
              <w:bottom w:val="single" w:sz="8" w:space="0" w:color="auto"/>
              <w:right w:val="nil"/>
            </w:tcBorders>
            <w:vAlign w:val="center"/>
          </w:tcPr>
          <w:p w14:paraId="0F2AB2A8"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1.7496+</w:t>
            </w:r>
          </w:p>
          <w:p w14:paraId="0F2AB2A9"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0.0706i</w:t>
            </w:r>
          </w:p>
        </w:tc>
        <w:tc>
          <w:tcPr>
            <w:tcW w:w="910" w:type="dxa"/>
            <w:tcBorders>
              <w:top w:val="nil"/>
              <w:left w:val="nil"/>
              <w:bottom w:val="single" w:sz="8" w:space="0" w:color="auto"/>
              <w:right w:val="nil"/>
            </w:tcBorders>
            <w:vAlign w:val="center"/>
          </w:tcPr>
          <w:p w14:paraId="0F2AB2AA"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1.7482+</w:t>
            </w:r>
          </w:p>
          <w:p w14:paraId="0F2AB2AB"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0.0660i</w:t>
            </w:r>
          </w:p>
        </w:tc>
        <w:tc>
          <w:tcPr>
            <w:tcW w:w="870" w:type="dxa"/>
            <w:tcBorders>
              <w:top w:val="nil"/>
              <w:left w:val="nil"/>
              <w:bottom w:val="single" w:sz="8" w:space="0" w:color="auto"/>
              <w:right w:val="nil"/>
            </w:tcBorders>
            <w:vAlign w:val="center"/>
          </w:tcPr>
          <w:p w14:paraId="0F2AB2AC"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1.7479+</w:t>
            </w:r>
          </w:p>
          <w:p w14:paraId="0F2AB2AD"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0.0651i</w:t>
            </w:r>
          </w:p>
        </w:tc>
        <w:tc>
          <w:tcPr>
            <w:tcW w:w="929" w:type="dxa"/>
            <w:tcBorders>
              <w:top w:val="nil"/>
              <w:left w:val="nil"/>
              <w:bottom w:val="single" w:sz="8" w:space="0" w:color="auto"/>
              <w:right w:val="nil"/>
            </w:tcBorders>
            <w:vAlign w:val="center"/>
          </w:tcPr>
          <w:p w14:paraId="0F2AB2AE"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1.7480+</w:t>
            </w:r>
          </w:p>
          <w:p w14:paraId="0F2AB2AF"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0.0652i</w:t>
            </w:r>
          </w:p>
        </w:tc>
        <w:tc>
          <w:tcPr>
            <w:tcW w:w="992" w:type="dxa"/>
            <w:tcBorders>
              <w:top w:val="nil"/>
              <w:left w:val="nil"/>
              <w:bottom w:val="single" w:sz="8" w:space="0" w:color="auto"/>
              <w:right w:val="nil"/>
            </w:tcBorders>
            <w:vAlign w:val="center"/>
          </w:tcPr>
          <w:p w14:paraId="0F2AB2B0"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1.7484+</w:t>
            </w:r>
          </w:p>
          <w:p w14:paraId="0F2AB2B1"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0.0667i</w:t>
            </w:r>
          </w:p>
        </w:tc>
        <w:tc>
          <w:tcPr>
            <w:tcW w:w="1009" w:type="dxa"/>
            <w:tcBorders>
              <w:top w:val="nil"/>
              <w:left w:val="nil"/>
              <w:bottom w:val="single" w:sz="8" w:space="0" w:color="auto"/>
              <w:right w:val="nil"/>
            </w:tcBorders>
            <w:vAlign w:val="center"/>
          </w:tcPr>
          <w:p w14:paraId="0F2AB2B2"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1.7511+</w:t>
            </w:r>
          </w:p>
          <w:p w14:paraId="0F2AB2B3"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0.0757i</w:t>
            </w:r>
          </w:p>
        </w:tc>
        <w:tc>
          <w:tcPr>
            <w:tcW w:w="976" w:type="dxa"/>
            <w:tcBorders>
              <w:top w:val="nil"/>
              <w:left w:val="nil"/>
              <w:bottom w:val="single" w:sz="8" w:space="0" w:color="auto"/>
              <w:right w:val="nil"/>
            </w:tcBorders>
            <w:vAlign w:val="center"/>
          </w:tcPr>
          <w:p w14:paraId="0F2AB2B4"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1.7499+</w:t>
            </w:r>
          </w:p>
          <w:p w14:paraId="0F2AB2B5"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0.0718i</w:t>
            </w:r>
          </w:p>
        </w:tc>
        <w:tc>
          <w:tcPr>
            <w:tcW w:w="992" w:type="dxa"/>
            <w:tcBorders>
              <w:top w:val="nil"/>
              <w:left w:val="nil"/>
              <w:bottom w:val="single" w:sz="8" w:space="0" w:color="auto"/>
              <w:right w:val="nil"/>
            </w:tcBorders>
            <w:vAlign w:val="center"/>
          </w:tcPr>
          <w:p w14:paraId="0F2AB2B6"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1.7493+</w:t>
            </w:r>
          </w:p>
          <w:p w14:paraId="0F2AB2B7"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0.0698i</w:t>
            </w:r>
          </w:p>
        </w:tc>
        <w:tc>
          <w:tcPr>
            <w:tcW w:w="992" w:type="dxa"/>
            <w:tcBorders>
              <w:top w:val="nil"/>
              <w:left w:val="nil"/>
              <w:bottom w:val="single" w:sz="8" w:space="0" w:color="auto"/>
              <w:right w:val="nil"/>
            </w:tcBorders>
            <w:vAlign w:val="center"/>
          </w:tcPr>
          <w:p w14:paraId="0F2AB2B8"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1.7487+</w:t>
            </w:r>
          </w:p>
          <w:p w14:paraId="0F2AB2B9"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0.0676i</w:t>
            </w:r>
          </w:p>
        </w:tc>
        <w:tc>
          <w:tcPr>
            <w:tcW w:w="993" w:type="dxa"/>
            <w:tcBorders>
              <w:top w:val="nil"/>
              <w:left w:val="nil"/>
              <w:bottom w:val="single" w:sz="8" w:space="0" w:color="auto"/>
              <w:right w:val="nil"/>
            </w:tcBorders>
            <w:vAlign w:val="center"/>
          </w:tcPr>
          <w:p w14:paraId="0F2AB2BA"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1.7481+</w:t>
            </w:r>
          </w:p>
          <w:p w14:paraId="0F2AB2BB"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0.0657i</w:t>
            </w:r>
          </w:p>
        </w:tc>
        <w:tc>
          <w:tcPr>
            <w:tcW w:w="992" w:type="dxa"/>
            <w:tcBorders>
              <w:top w:val="nil"/>
              <w:left w:val="nil"/>
              <w:bottom w:val="single" w:sz="8" w:space="0" w:color="auto"/>
              <w:right w:val="nil"/>
            </w:tcBorders>
            <w:vAlign w:val="center"/>
          </w:tcPr>
          <w:p w14:paraId="0F2AB2BC" w14:textId="77777777" w:rsidR="00765F47" w:rsidRDefault="00765F47" w:rsidP="00CF53F0">
            <w:pPr>
              <w:jc w:val="center"/>
              <w:rPr>
                <w:rFonts w:ascii="Times New Roman" w:hAnsi="Times New Roman" w:cs="Times New Roman"/>
                <w:sz w:val="14"/>
                <w:szCs w:val="14"/>
              </w:rPr>
            </w:pPr>
            <w:r>
              <w:rPr>
                <w:rFonts w:ascii="Times New Roman" w:hAnsi="Times New Roman" w:cs="Times New Roman"/>
                <w:sz w:val="14"/>
                <w:szCs w:val="14"/>
              </w:rPr>
              <w:t>1.7480+</w:t>
            </w:r>
          </w:p>
          <w:p w14:paraId="0F2AB2BD" w14:textId="77777777" w:rsidR="00765F47" w:rsidRPr="00967987" w:rsidRDefault="00765F47" w:rsidP="00CF53F0">
            <w:pPr>
              <w:jc w:val="center"/>
              <w:rPr>
                <w:rFonts w:ascii="Times New Roman" w:hAnsi="Times New Roman" w:cs="Times New Roman"/>
                <w:sz w:val="14"/>
                <w:szCs w:val="14"/>
              </w:rPr>
            </w:pPr>
            <w:r>
              <w:rPr>
                <w:rFonts w:ascii="Times New Roman" w:hAnsi="Times New Roman" w:cs="Times New Roman"/>
                <w:sz w:val="14"/>
                <w:szCs w:val="14"/>
              </w:rPr>
              <w:t>0.0654i</w:t>
            </w:r>
          </w:p>
        </w:tc>
      </w:tr>
    </w:tbl>
    <w:p w14:paraId="0F2AB2BF" w14:textId="77777777" w:rsidR="005718D5" w:rsidRDefault="005718D5" w:rsidP="00093286">
      <w:pPr>
        <w:tabs>
          <w:tab w:val="left" w:pos="2328"/>
        </w:tabs>
        <w:spacing w:line="480" w:lineRule="auto"/>
        <w:jc w:val="both"/>
        <w:rPr>
          <w:rFonts w:ascii="Times New Roman" w:hAnsi="Times New Roman" w:cs="Times New Roman"/>
          <w:iCs/>
        </w:rPr>
        <w:sectPr w:rsidR="005718D5" w:rsidSect="008E7475">
          <w:pgSz w:w="16838" w:h="11906" w:orient="landscape"/>
          <w:pgMar w:top="1440" w:right="1440" w:bottom="1440" w:left="1440" w:header="708" w:footer="708" w:gutter="0"/>
          <w:cols w:space="708"/>
          <w:docGrid w:linePitch="360"/>
        </w:sectPr>
      </w:pPr>
    </w:p>
    <w:p w14:paraId="0F2AB2C0" w14:textId="77777777" w:rsidR="00E01A3D" w:rsidRPr="005718D5" w:rsidRDefault="005718D5" w:rsidP="00093286">
      <w:pPr>
        <w:tabs>
          <w:tab w:val="left" w:pos="2328"/>
        </w:tabs>
        <w:spacing w:line="480" w:lineRule="auto"/>
        <w:jc w:val="both"/>
        <w:rPr>
          <w:rFonts w:ascii="Times New Roman" w:hAnsi="Times New Roman" w:cs="Times New Roman"/>
          <w:b/>
          <w:iCs/>
        </w:rPr>
      </w:pPr>
      <w:r w:rsidRPr="005718D5">
        <w:rPr>
          <w:rFonts w:ascii="Times New Roman" w:hAnsi="Times New Roman" w:cs="Times New Roman"/>
          <w:b/>
          <w:iCs/>
        </w:rPr>
        <w:lastRenderedPageBreak/>
        <w:t>References</w:t>
      </w:r>
    </w:p>
    <w:p w14:paraId="0F2AB2C1" w14:textId="77777777" w:rsidR="00E01A3D" w:rsidRPr="00B21AFC" w:rsidRDefault="00E01A3D" w:rsidP="00B21AFC">
      <w:pPr>
        <w:pStyle w:val="EndNoteBibliography"/>
        <w:spacing w:line="480" w:lineRule="auto"/>
        <w:rPr>
          <w:rFonts w:ascii="Times New Roman" w:hAnsi="Times New Roman" w:cs="Times New Roman"/>
        </w:rPr>
      </w:pPr>
      <w:r w:rsidRPr="00B21AFC">
        <w:rPr>
          <w:rFonts w:ascii="Times New Roman" w:hAnsi="Times New Roman" w:cs="Times New Roman"/>
          <w:iCs/>
        </w:rPr>
        <w:fldChar w:fldCharType="begin"/>
      </w:r>
      <w:r w:rsidRPr="00B21AFC">
        <w:rPr>
          <w:rFonts w:ascii="Times New Roman" w:hAnsi="Times New Roman" w:cs="Times New Roman"/>
          <w:iCs/>
        </w:rPr>
        <w:instrText xml:space="preserve"> ADDIN EN.REFLIST </w:instrText>
      </w:r>
      <w:r w:rsidRPr="00B21AFC">
        <w:rPr>
          <w:rFonts w:ascii="Times New Roman" w:hAnsi="Times New Roman" w:cs="Times New Roman"/>
          <w:iCs/>
        </w:rPr>
        <w:fldChar w:fldCharType="separate"/>
      </w:r>
      <w:r w:rsidRPr="00B21AFC">
        <w:rPr>
          <w:rFonts w:ascii="Times New Roman" w:hAnsi="Times New Roman" w:cs="Times New Roman"/>
        </w:rPr>
        <w:t xml:space="preserve">Cotterell, M. I., Szpek, K., Haywood, J. M., &amp; Langridge, J. M. (2020), Sensitivity and accuracy of refractive index retrievals from measured extinction and absorption cross sections for mobility-selected internally mixed light absorbing aerosols, </w:t>
      </w:r>
      <w:r w:rsidRPr="00B21AFC">
        <w:rPr>
          <w:rFonts w:ascii="Times New Roman" w:hAnsi="Times New Roman" w:cs="Times New Roman"/>
          <w:i/>
        </w:rPr>
        <w:t>Aerosol Sci. Technol.</w:t>
      </w:r>
      <w:r w:rsidRPr="00B21AFC">
        <w:rPr>
          <w:rFonts w:ascii="Times New Roman" w:hAnsi="Times New Roman" w:cs="Times New Roman"/>
        </w:rPr>
        <w:t xml:space="preserve">, </w:t>
      </w:r>
      <w:r w:rsidRPr="00B21AFC">
        <w:rPr>
          <w:rFonts w:ascii="Times New Roman" w:hAnsi="Times New Roman" w:cs="Times New Roman"/>
          <w:i/>
        </w:rPr>
        <w:t>54</w:t>
      </w:r>
      <w:r w:rsidRPr="00B21AFC">
        <w:rPr>
          <w:rFonts w:ascii="Times New Roman" w:hAnsi="Times New Roman" w:cs="Times New Roman"/>
        </w:rPr>
        <w:t>(9), 1034-1057, doi:10.1080/02786826.2020.1757034.</w:t>
      </w:r>
    </w:p>
    <w:p w14:paraId="0F2AB2C2" w14:textId="3BF59D35" w:rsidR="00765F47" w:rsidRPr="00C10A3F" w:rsidRDefault="00E01A3D" w:rsidP="00B21AFC">
      <w:pPr>
        <w:tabs>
          <w:tab w:val="left" w:pos="2328"/>
        </w:tabs>
        <w:spacing w:line="480" w:lineRule="auto"/>
        <w:jc w:val="both"/>
        <w:rPr>
          <w:rFonts w:ascii="Times New Roman" w:hAnsi="Times New Roman" w:cs="Times New Roman"/>
          <w:iCs/>
        </w:rPr>
      </w:pPr>
      <w:r w:rsidRPr="00B21AFC">
        <w:rPr>
          <w:rFonts w:ascii="Times New Roman" w:hAnsi="Times New Roman" w:cs="Times New Roman"/>
          <w:iCs/>
        </w:rPr>
        <w:fldChar w:fldCharType="end"/>
      </w:r>
    </w:p>
    <w:sectPr w:rsidR="00765F47" w:rsidRPr="00C10A3F" w:rsidSect="008E747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A1767" w16cex:dateUtc="2023-03-13T2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63AEE2" w16cid:durableId="27BA17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Geophysical Res_new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dwst92rkdwvs7e5ep1p559oxpss9dte50x9&quot;&gt;My EndNote Library&lt;record-ids&gt;&lt;item&gt;442&lt;/item&gt;&lt;/record-ids&gt;&lt;/item&gt;&lt;/Libraries&gt;"/>
  </w:docVars>
  <w:rsids>
    <w:rsidRoot w:val="009F0C63"/>
    <w:rsid w:val="00016DEA"/>
    <w:rsid w:val="00044FEA"/>
    <w:rsid w:val="00077AB2"/>
    <w:rsid w:val="00091DF4"/>
    <w:rsid w:val="00093286"/>
    <w:rsid w:val="000B53D9"/>
    <w:rsid w:val="000B7CE6"/>
    <w:rsid w:val="000F55B8"/>
    <w:rsid w:val="00160F76"/>
    <w:rsid w:val="001865DA"/>
    <w:rsid w:val="00194EDB"/>
    <w:rsid w:val="001B03C0"/>
    <w:rsid w:val="0022581B"/>
    <w:rsid w:val="002F60BC"/>
    <w:rsid w:val="00302D62"/>
    <w:rsid w:val="00317BAF"/>
    <w:rsid w:val="003A2133"/>
    <w:rsid w:val="003A36C9"/>
    <w:rsid w:val="003D77B3"/>
    <w:rsid w:val="00404A1A"/>
    <w:rsid w:val="00412D69"/>
    <w:rsid w:val="00423B39"/>
    <w:rsid w:val="00426831"/>
    <w:rsid w:val="00451053"/>
    <w:rsid w:val="0045682F"/>
    <w:rsid w:val="004862E5"/>
    <w:rsid w:val="00487B8C"/>
    <w:rsid w:val="004A57B7"/>
    <w:rsid w:val="004E3A87"/>
    <w:rsid w:val="00501115"/>
    <w:rsid w:val="00506686"/>
    <w:rsid w:val="00531ABE"/>
    <w:rsid w:val="0053629B"/>
    <w:rsid w:val="00544D08"/>
    <w:rsid w:val="00567DE7"/>
    <w:rsid w:val="005718D5"/>
    <w:rsid w:val="005C6156"/>
    <w:rsid w:val="005E78F2"/>
    <w:rsid w:val="00617791"/>
    <w:rsid w:val="0063334A"/>
    <w:rsid w:val="006A298B"/>
    <w:rsid w:val="006B2F45"/>
    <w:rsid w:val="007303B8"/>
    <w:rsid w:val="007329B9"/>
    <w:rsid w:val="00747F68"/>
    <w:rsid w:val="00765F47"/>
    <w:rsid w:val="00781B77"/>
    <w:rsid w:val="007962AB"/>
    <w:rsid w:val="007A2C7F"/>
    <w:rsid w:val="007B5BE9"/>
    <w:rsid w:val="007F1A37"/>
    <w:rsid w:val="00827FDB"/>
    <w:rsid w:val="008A7CBC"/>
    <w:rsid w:val="008E7475"/>
    <w:rsid w:val="0090062D"/>
    <w:rsid w:val="00967987"/>
    <w:rsid w:val="00975746"/>
    <w:rsid w:val="009C6D68"/>
    <w:rsid w:val="009E687C"/>
    <w:rsid w:val="009F0C63"/>
    <w:rsid w:val="00A20EEC"/>
    <w:rsid w:val="00AA5C05"/>
    <w:rsid w:val="00AC5442"/>
    <w:rsid w:val="00AF75C6"/>
    <w:rsid w:val="00B21AFC"/>
    <w:rsid w:val="00B41215"/>
    <w:rsid w:val="00B7194A"/>
    <w:rsid w:val="00B97D23"/>
    <w:rsid w:val="00BB3C76"/>
    <w:rsid w:val="00BC2409"/>
    <w:rsid w:val="00BF1BAE"/>
    <w:rsid w:val="00C067D8"/>
    <w:rsid w:val="00C10A3F"/>
    <w:rsid w:val="00C17518"/>
    <w:rsid w:val="00C85895"/>
    <w:rsid w:val="00C90A58"/>
    <w:rsid w:val="00C90AAF"/>
    <w:rsid w:val="00CA205B"/>
    <w:rsid w:val="00CB36DF"/>
    <w:rsid w:val="00CF53F0"/>
    <w:rsid w:val="00D06E89"/>
    <w:rsid w:val="00D34BED"/>
    <w:rsid w:val="00D47898"/>
    <w:rsid w:val="00DA42C2"/>
    <w:rsid w:val="00DB6EE4"/>
    <w:rsid w:val="00DE2CF8"/>
    <w:rsid w:val="00E01A3D"/>
    <w:rsid w:val="00E10702"/>
    <w:rsid w:val="00E66F5C"/>
    <w:rsid w:val="00E818F2"/>
    <w:rsid w:val="00F070E5"/>
    <w:rsid w:val="00F269AD"/>
    <w:rsid w:val="00F55300"/>
    <w:rsid w:val="00F859C2"/>
    <w:rsid w:val="00FA4A2F"/>
    <w:rsid w:val="00FD13A9"/>
    <w:rsid w:val="00FF0A9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0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7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8F2"/>
    <w:rPr>
      <w:rFonts w:ascii="Tahoma" w:hAnsi="Tahoma" w:cs="Tahoma"/>
      <w:sz w:val="16"/>
      <w:szCs w:val="16"/>
    </w:rPr>
  </w:style>
  <w:style w:type="paragraph" w:styleId="NormalWeb">
    <w:name w:val="Normal (Web)"/>
    <w:basedOn w:val="Normal"/>
    <w:uiPriority w:val="99"/>
    <w:semiHidden/>
    <w:unhideWhenUsed/>
    <w:rsid w:val="00B7194A"/>
    <w:pPr>
      <w:spacing w:before="100" w:beforeAutospacing="1" w:after="100" w:afterAutospacing="1" w:line="240" w:lineRule="auto"/>
    </w:pPr>
    <w:rPr>
      <w:rFonts w:ascii="Times New Roman" w:hAnsi="Times New Roman" w:cs="Times New Roman"/>
      <w:sz w:val="24"/>
      <w:szCs w:val="24"/>
    </w:rPr>
  </w:style>
  <w:style w:type="paragraph" w:customStyle="1" w:styleId="EndNoteBibliographyTitle">
    <w:name w:val="EndNote Bibliography Title"/>
    <w:basedOn w:val="Normal"/>
    <w:link w:val="EndNoteBibliographyTitleChar"/>
    <w:rsid w:val="00E01A3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E01A3D"/>
    <w:rPr>
      <w:rFonts w:ascii="Calibri" w:hAnsi="Calibri"/>
      <w:noProof/>
    </w:rPr>
  </w:style>
  <w:style w:type="paragraph" w:customStyle="1" w:styleId="EndNoteBibliography">
    <w:name w:val="EndNote Bibliography"/>
    <w:basedOn w:val="Normal"/>
    <w:link w:val="EndNoteBibliographyChar"/>
    <w:rsid w:val="00E01A3D"/>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E01A3D"/>
    <w:rPr>
      <w:rFonts w:ascii="Calibri" w:hAnsi="Calibri"/>
      <w:noProof/>
    </w:rPr>
  </w:style>
  <w:style w:type="paragraph" w:styleId="Revision">
    <w:name w:val="Revision"/>
    <w:hidden/>
    <w:uiPriority w:val="99"/>
    <w:semiHidden/>
    <w:rsid w:val="004A57B7"/>
    <w:pPr>
      <w:spacing w:after="0" w:line="240" w:lineRule="auto"/>
    </w:pPr>
  </w:style>
  <w:style w:type="character" w:styleId="CommentReference">
    <w:name w:val="annotation reference"/>
    <w:basedOn w:val="DefaultParagraphFont"/>
    <w:uiPriority w:val="99"/>
    <w:semiHidden/>
    <w:unhideWhenUsed/>
    <w:rsid w:val="00506686"/>
    <w:rPr>
      <w:sz w:val="16"/>
      <w:szCs w:val="16"/>
    </w:rPr>
  </w:style>
  <w:style w:type="paragraph" w:styleId="CommentText">
    <w:name w:val="annotation text"/>
    <w:basedOn w:val="Normal"/>
    <w:link w:val="CommentTextChar"/>
    <w:uiPriority w:val="99"/>
    <w:unhideWhenUsed/>
    <w:rsid w:val="00506686"/>
    <w:pPr>
      <w:spacing w:line="240" w:lineRule="auto"/>
    </w:pPr>
    <w:rPr>
      <w:sz w:val="20"/>
      <w:szCs w:val="20"/>
    </w:rPr>
  </w:style>
  <w:style w:type="character" w:customStyle="1" w:styleId="CommentTextChar">
    <w:name w:val="Comment Text Char"/>
    <w:basedOn w:val="DefaultParagraphFont"/>
    <w:link w:val="CommentText"/>
    <w:uiPriority w:val="99"/>
    <w:rsid w:val="00506686"/>
    <w:rPr>
      <w:sz w:val="20"/>
      <w:szCs w:val="20"/>
    </w:rPr>
  </w:style>
  <w:style w:type="paragraph" w:styleId="CommentSubject">
    <w:name w:val="annotation subject"/>
    <w:basedOn w:val="CommentText"/>
    <w:next w:val="CommentText"/>
    <w:link w:val="CommentSubjectChar"/>
    <w:uiPriority w:val="99"/>
    <w:semiHidden/>
    <w:unhideWhenUsed/>
    <w:rsid w:val="00506686"/>
    <w:rPr>
      <w:b/>
      <w:bCs/>
    </w:rPr>
  </w:style>
  <w:style w:type="character" w:customStyle="1" w:styleId="CommentSubjectChar">
    <w:name w:val="Comment Subject Char"/>
    <w:basedOn w:val="CommentTextChar"/>
    <w:link w:val="CommentSubject"/>
    <w:uiPriority w:val="99"/>
    <w:semiHidden/>
    <w:rsid w:val="00506686"/>
    <w:rPr>
      <w:b/>
      <w:bCs/>
      <w:sz w:val="20"/>
      <w:szCs w:val="20"/>
    </w:rPr>
  </w:style>
  <w:style w:type="character" w:styleId="Hyperlink">
    <w:name w:val="Hyperlink"/>
    <w:basedOn w:val="DefaultParagraphFont"/>
    <w:uiPriority w:val="99"/>
    <w:unhideWhenUsed/>
    <w:rsid w:val="00BF1B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0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7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8F2"/>
    <w:rPr>
      <w:rFonts w:ascii="Tahoma" w:hAnsi="Tahoma" w:cs="Tahoma"/>
      <w:sz w:val="16"/>
      <w:szCs w:val="16"/>
    </w:rPr>
  </w:style>
  <w:style w:type="paragraph" w:styleId="NormalWeb">
    <w:name w:val="Normal (Web)"/>
    <w:basedOn w:val="Normal"/>
    <w:uiPriority w:val="99"/>
    <w:semiHidden/>
    <w:unhideWhenUsed/>
    <w:rsid w:val="00B7194A"/>
    <w:pPr>
      <w:spacing w:before="100" w:beforeAutospacing="1" w:after="100" w:afterAutospacing="1" w:line="240" w:lineRule="auto"/>
    </w:pPr>
    <w:rPr>
      <w:rFonts w:ascii="Times New Roman" w:hAnsi="Times New Roman" w:cs="Times New Roman"/>
      <w:sz w:val="24"/>
      <w:szCs w:val="24"/>
    </w:rPr>
  </w:style>
  <w:style w:type="paragraph" w:customStyle="1" w:styleId="EndNoteBibliographyTitle">
    <w:name w:val="EndNote Bibliography Title"/>
    <w:basedOn w:val="Normal"/>
    <w:link w:val="EndNoteBibliographyTitleChar"/>
    <w:rsid w:val="00E01A3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E01A3D"/>
    <w:rPr>
      <w:rFonts w:ascii="Calibri" w:hAnsi="Calibri"/>
      <w:noProof/>
    </w:rPr>
  </w:style>
  <w:style w:type="paragraph" w:customStyle="1" w:styleId="EndNoteBibliography">
    <w:name w:val="EndNote Bibliography"/>
    <w:basedOn w:val="Normal"/>
    <w:link w:val="EndNoteBibliographyChar"/>
    <w:rsid w:val="00E01A3D"/>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E01A3D"/>
    <w:rPr>
      <w:rFonts w:ascii="Calibri" w:hAnsi="Calibri"/>
      <w:noProof/>
    </w:rPr>
  </w:style>
  <w:style w:type="paragraph" w:styleId="Revision">
    <w:name w:val="Revision"/>
    <w:hidden/>
    <w:uiPriority w:val="99"/>
    <w:semiHidden/>
    <w:rsid w:val="004A57B7"/>
    <w:pPr>
      <w:spacing w:after="0" w:line="240" w:lineRule="auto"/>
    </w:pPr>
  </w:style>
  <w:style w:type="character" w:styleId="CommentReference">
    <w:name w:val="annotation reference"/>
    <w:basedOn w:val="DefaultParagraphFont"/>
    <w:uiPriority w:val="99"/>
    <w:semiHidden/>
    <w:unhideWhenUsed/>
    <w:rsid w:val="00506686"/>
    <w:rPr>
      <w:sz w:val="16"/>
      <w:szCs w:val="16"/>
    </w:rPr>
  </w:style>
  <w:style w:type="paragraph" w:styleId="CommentText">
    <w:name w:val="annotation text"/>
    <w:basedOn w:val="Normal"/>
    <w:link w:val="CommentTextChar"/>
    <w:uiPriority w:val="99"/>
    <w:unhideWhenUsed/>
    <w:rsid w:val="00506686"/>
    <w:pPr>
      <w:spacing w:line="240" w:lineRule="auto"/>
    </w:pPr>
    <w:rPr>
      <w:sz w:val="20"/>
      <w:szCs w:val="20"/>
    </w:rPr>
  </w:style>
  <w:style w:type="character" w:customStyle="1" w:styleId="CommentTextChar">
    <w:name w:val="Comment Text Char"/>
    <w:basedOn w:val="DefaultParagraphFont"/>
    <w:link w:val="CommentText"/>
    <w:uiPriority w:val="99"/>
    <w:rsid w:val="00506686"/>
    <w:rPr>
      <w:sz w:val="20"/>
      <w:szCs w:val="20"/>
    </w:rPr>
  </w:style>
  <w:style w:type="paragraph" w:styleId="CommentSubject">
    <w:name w:val="annotation subject"/>
    <w:basedOn w:val="CommentText"/>
    <w:next w:val="CommentText"/>
    <w:link w:val="CommentSubjectChar"/>
    <w:uiPriority w:val="99"/>
    <w:semiHidden/>
    <w:unhideWhenUsed/>
    <w:rsid w:val="00506686"/>
    <w:rPr>
      <w:b/>
      <w:bCs/>
    </w:rPr>
  </w:style>
  <w:style w:type="character" w:customStyle="1" w:styleId="CommentSubjectChar">
    <w:name w:val="Comment Subject Char"/>
    <w:basedOn w:val="CommentTextChar"/>
    <w:link w:val="CommentSubject"/>
    <w:uiPriority w:val="99"/>
    <w:semiHidden/>
    <w:rsid w:val="00506686"/>
    <w:rPr>
      <w:b/>
      <w:bCs/>
      <w:sz w:val="20"/>
      <w:szCs w:val="20"/>
    </w:rPr>
  </w:style>
  <w:style w:type="character" w:styleId="Hyperlink">
    <w:name w:val="Hyperlink"/>
    <w:basedOn w:val="DefaultParagraphFont"/>
    <w:uiPriority w:val="99"/>
    <w:unhideWhenUsed/>
    <w:rsid w:val="00BF1B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412">
      <w:bodyDiv w:val="1"/>
      <w:marLeft w:val="0"/>
      <w:marRight w:val="0"/>
      <w:marTop w:val="0"/>
      <w:marBottom w:val="0"/>
      <w:divBdr>
        <w:top w:val="none" w:sz="0" w:space="0" w:color="auto"/>
        <w:left w:val="none" w:sz="0" w:space="0" w:color="auto"/>
        <w:bottom w:val="none" w:sz="0" w:space="0" w:color="auto"/>
        <w:right w:val="none" w:sz="0" w:space="0" w:color="auto"/>
      </w:divBdr>
    </w:div>
    <w:div w:id="119811569">
      <w:bodyDiv w:val="1"/>
      <w:marLeft w:val="0"/>
      <w:marRight w:val="0"/>
      <w:marTop w:val="0"/>
      <w:marBottom w:val="0"/>
      <w:divBdr>
        <w:top w:val="none" w:sz="0" w:space="0" w:color="auto"/>
        <w:left w:val="none" w:sz="0" w:space="0" w:color="auto"/>
        <w:bottom w:val="none" w:sz="0" w:space="0" w:color="auto"/>
        <w:right w:val="none" w:sz="0" w:space="0" w:color="auto"/>
      </w:divBdr>
    </w:div>
    <w:div w:id="199754407">
      <w:bodyDiv w:val="1"/>
      <w:marLeft w:val="0"/>
      <w:marRight w:val="0"/>
      <w:marTop w:val="0"/>
      <w:marBottom w:val="0"/>
      <w:divBdr>
        <w:top w:val="none" w:sz="0" w:space="0" w:color="auto"/>
        <w:left w:val="none" w:sz="0" w:space="0" w:color="auto"/>
        <w:bottom w:val="none" w:sz="0" w:space="0" w:color="auto"/>
        <w:right w:val="none" w:sz="0" w:space="0" w:color="auto"/>
      </w:divBdr>
    </w:div>
    <w:div w:id="311720922">
      <w:bodyDiv w:val="1"/>
      <w:marLeft w:val="0"/>
      <w:marRight w:val="0"/>
      <w:marTop w:val="0"/>
      <w:marBottom w:val="0"/>
      <w:divBdr>
        <w:top w:val="none" w:sz="0" w:space="0" w:color="auto"/>
        <w:left w:val="none" w:sz="0" w:space="0" w:color="auto"/>
        <w:bottom w:val="none" w:sz="0" w:space="0" w:color="auto"/>
        <w:right w:val="none" w:sz="0" w:space="0" w:color="auto"/>
      </w:divBdr>
    </w:div>
    <w:div w:id="335620877">
      <w:bodyDiv w:val="1"/>
      <w:marLeft w:val="0"/>
      <w:marRight w:val="0"/>
      <w:marTop w:val="0"/>
      <w:marBottom w:val="0"/>
      <w:divBdr>
        <w:top w:val="none" w:sz="0" w:space="0" w:color="auto"/>
        <w:left w:val="none" w:sz="0" w:space="0" w:color="auto"/>
        <w:bottom w:val="none" w:sz="0" w:space="0" w:color="auto"/>
        <w:right w:val="none" w:sz="0" w:space="0" w:color="auto"/>
      </w:divBdr>
    </w:div>
    <w:div w:id="595479598">
      <w:bodyDiv w:val="1"/>
      <w:marLeft w:val="0"/>
      <w:marRight w:val="0"/>
      <w:marTop w:val="0"/>
      <w:marBottom w:val="0"/>
      <w:divBdr>
        <w:top w:val="none" w:sz="0" w:space="0" w:color="auto"/>
        <w:left w:val="none" w:sz="0" w:space="0" w:color="auto"/>
        <w:bottom w:val="none" w:sz="0" w:space="0" w:color="auto"/>
        <w:right w:val="none" w:sz="0" w:space="0" w:color="auto"/>
      </w:divBdr>
    </w:div>
    <w:div w:id="822350709">
      <w:bodyDiv w:val="1"/>
      <w:marLeft w:val="0"/>
      <w:marRight w:val="0"/>
      <w:marTop w:val="0"/>
      <w:marBottom w:val="0"/>
      <w:divBdr>
        <w:top w:val="none" w:sz="0" w:space="0" w:color="auto"/>
        <w:left w:val="none" w:sz="0" w:space="0" w:color="auto"/>
        <w:bottom w:val="none" w:sz="0" w:space="0" w:color="auto"/>
        <w:right w:val="none" w:sz="0" w:space="0" w:color="auto"/>
      </w:divBdr>
    </w:div>
    <w:div w:id="1187132928">
      <w:bodyDiv w:val="1"/>
      <w:marLeft w:val="0"/>
      <w:marRight w:val="0"/>
      <w:marTop w:val="0"/>
      <w:marBottom w:val="0"/>
      <w:divBdr>
        <w:top w:val="none" w:sz="0" w:space="0" w:color="auto"/>
        <w:left w:val="none" w:sz="0" w:space="0" w:color="auto"/>
        <w:bottom w:val="none" w:sz="0" w:space="0" w:color="auto"/>
        <w:right w:val="none" w:sz="0" w:space="0" w:color="auto"/>
      </w:divBdr>
    </w:div>
    <w:div w:id="1558586013">
      <w:bodyDiv w:val="1"/>
      <w:marLeft w:val="0"/>
      <w:marRight w:val="0"/>
      <w:marTop w:val="0"/>
      <w:marBottom w:val="0"/>
      <w:divBdr>
        <w:top w:val="none" w:sz="0" w:space="0" w:color="auto"/>
        <w:left w:val="none" w:sz="0" w:space="0" w:color="auto"/>
        <w:bottom w:val="none" w:sz="0" w:space="0" w:color="auto"/>
        <w:right w:val="none" w:sz="0" w:space="0" w:color="auto"/>
      </w:divBdr>
    </w:div>
    <w:div w:id="1704404683">
      <w:bodyDiv w:val="1"/>
      <w:marLeft w:val="0"/>
      <w:marRight w:val="0"/>
      <w:marTop w:val="0"/>
      <w:marBottom w:val="0"/>
      <w:divBdr>
        <w:top w:val="none" w:sz="0" w:space="0" w:color="auto"/>
        <w:left w:val="none" w:sz="0" w:space="0" w:color="auto"/>
        <w:bottom w:val="none" w:sz="0" w:space="0" w:color="auto"/>
        <w:right w:val="none" w:sz="0" w:space="0" w:color="auto"/>
      </w:divBdr>
    </w:div>
    <w:div w:id="180881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FA649-5CC5-4200-A38A-271D4E107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9</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mbessdh6</dc:creator>
  <cp:lastModifiedBy>mbessdh6</cp:lastModifiedBy>
  <cp:revision>124</cp:revision>
  <dcterms:created xsi:type="dcterms:W3CDTF">2023-02-28T12:35:00Z</dcterms:created>
  <dcterms:modified xsi:type="dcterms:W3CDTF">2023-07-10T07:55:00Z</dcterms:modified>
</cp:coreProperties>
</file>