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9E" w:rsidRPr="008832B4" w:rsidRDefault="00DE5D9E" w:rsidP="00DE5D9E">
      <w:r w:rsidRPr="008832B4">
        <w:t>Supplemental Table 1 and Figure 1</w:t>
      </w:r>
    </w:p>
    <w:p w:rsidR="00DE5D9E" w:rsidRPr="008832B4" w:rsidRDefault="00DE5D9E" w:rsidP="00DE5D9E">
      <w:r w:rsidRPr="008832B4">
        <w:t>Table 1 – Individual Participant Ramp Responses: M (male); F (female); HRVT1 (heart rate variability threshold 1); HRVT2 (heart rate variability threshold 2); both as either V̇O</w:t>
      </w:r>
      <w:r w:rsidRPr="008832B4">
        <w:rPr>
          <w:vertAlign w:val="subscript"/>
        </w:rPr>
        <w:t>2</w:t>
      </w:r>
      <w:r w:rsidRPr="008832B4">
        <w:t xml:space="preserve"> (mL</w:t>
      </w:r>
      <w:r w:rsidRPr="008832B4">
        <w:rPr>
          <w:lang w:val="en-CA"/>
        </w:rPr>
        <w:t>·kg</w:t>
      </w:r>
      <w:r w:rsidRPr="008832B4">
        <w:rPr>
          <w:vertAlign w:val="superscript"/>
          <w:lang w:val="en-CA"/>
        </w:rPr>
        <w:t>-1</w:t>
      </w:r>
      <w:r w:rsidRPr="008832B4">
        <w:rPr>
          <w:lang w:val="en-CA"/>
        </w:rPr>
        <w:t>·min</w:t>
      </w:r>
      <w:r w:rsidRPr="008832B4">
        <w:rPr>
          <w:vertAlign w:val="superscript"/>
          <w:lang w:val="en-CA"/>
        </w:rPr>
        <w:t>-1</w:t>
      </w:r>
      <w:r w:rsidRPr="008832B4">
        <w:t>) or HR (bpm); mean; SD (standard deviation); 15 W·min</w:t>
      </w:r>
      <w:r w:rsidRPr="008832B4">
        <w:rPr>
          <w:vertAlign w:val="superscript"/>
        </w:rPr>
        <w:t>-1</w:t>
      </w:r>
      <w:r w:rsidRPr="008832B4">
        <w:t xml:space="preserve"> (15w), 30 W·min</w:t>
      </w:r>
      <w:r w:rsidRPr="008832B4">
        <w:rPr>
          <w:vertAlign w:val="superscript"/>
        </w:rPr>
        <w:t>-1</w:t>
      </w:r>
      <w:r w:rsidRPr="008832B4">
        <w:t xml:space="preserve"> (30w), 45 W·min</w:t>
      </w:r>
      <w:r w:rsidRPr="008832B4">
        <w:rPr>
          <w:vertAlign w:val="superscript"/>
        </w:rPr>
        <w:t>-1</w:t>
      </w:r>
      <w:r w:rsidRPr="008832B4">
        <w:t xml:space="preserve"> (45w) refer to ramp slope.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"/>
        <w:gridCol w:w="667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56"/>
        <w:gridCol w:w="656"/>
        <w:gridCol w:w="692"/>
      </w:tblGrid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Sex (M/F)</w:t>
            </w:r>
          </w:p>
        </w:tc>
        <w:tc>
          <w:tcPr>
            <w:tcW w:w="2880" w:type="dxa"/>
            <w:gridSpan w:val="3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  <w:lang w:val="en-CA"/>
              </w:rPr>
            </w:pPr>
            <w:r w:rsidRPr="008832B4">
              <w:rPr>
                <w:sz w:val="16"/>
                <w:szCs w:val="16"/>
                <w:lang w:val="en-CA"/>
              </w:rPr>
              <w:t>HRVT1 V̇O2 (mL·kg</w:t>
            </w:r>
            <w:r w:rsidRPr="008832B4">
              <w:rPr>
                <w:sz w:val="16"/>
                <w:szCs w:val="16"/>
                <w:vertAlign w:val="superscript"/>
                <w:lang w:val="en-CA"/>
              </w:rPr>
              <w:t>-1</w:t>
            </w:r>
            <w:r w:rsidRPr="008832B4">
              <w:rPr>
                <w:sz w:val="16"/>
                <w:szCs w:val="16"/>
                <w:lang w:val="en-CA"/>
              </w:rPr>
              <w:t>·min</w:t>
            </w:r>
            <w:r w:rsidRPr="008832B4">
              <w:rPr>
                <w:sz w:val="16"/>
                <w:szCs w:val="16"/>
                <w:vertAlign w:val="superscript"/>
                <w:lang w:val="en-CA"/>
              </w:rPr>
              <w:t>-1</w:t>
            </w:r>
            <w:r w:rsidRPr="008832B4">
              <w:rPr>
                <w:sz w:val="16"/>
                <w:szCs w:val="16"/>
                <w:lang w:val="en-CA"/>
              </w:rPr>
              <w:t>)</w:t>
            </w:r>
          </w:p>
        </w:tc>
        <w:tc>
          <w:tcPr>
            <w:tcW w:w="2880" w:type="dxa"/>
            <w:gridSpan w:val="3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  <w:lang w:val="en-CA"/>
              </w:rPr>
            </w:pPr>
            <w:r w:rsidRPr="008832B4">
              <w:rPr>
                <w:sz w:val="16"/>
                <w:szCs w:val="16"/>
                <w:lang w:val="en-CA"/>
              </w:rPr>
              <w:t>HRVT2 V̇O2 (mL·kg</w:t>
            </w:r>
            <w:r w:rsidRPr="008832B4">
              <w:rPr>
                <w:sz w:val="16"/>
                <w:szCs w:val="16"/>
                <w:vertAlign w:val="superscript"/>
                <w:lang w:val="en-CA"/>
              </w:rPr>
              <w:t>-1</w:t>
            </w:r>
            <w:r w:rsidRPr="008832B4">
              <w:rPr>
                <w:sz w:val="16"/>
                <w:szCs w:val="16"/>
                <w:lang w:val="en-CA"/>
              </w:rPr>
              <w:t>·min</w:t>
            </w:r>
            <w:r w:rsidRPr="008832B4">
              <w:rPr>
                <w:sz w:val="16"/>
                <w:szCs w:val="16"/>
                <w:vertAlign w:val="superscript"/>
                <w:lang w:val="en-CA"/>
              </w:rPr>
              <w:t>-1</w:t>
            </w:r>
            <w:r w:rsidRPr="008832B4">
              <w:rPr>
                <w:sz w:val="16"/>
                <w:szCs w:val="16"/>
                <w:lang w:val="en-CA"/>
              </w:rPr>
              <w:t>)</w:t>
            </w:r>
          </w:p>
        </w:tc>
        <w:tc>
          <w:tcPr>
            <w:tcW w:w="2880" w:type="dxa"/>
            <w:gridSpan w:val="3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HRVT1 HR (bpm)</w:t>
            </w:r>
          </w:p>
        </w:tc>
        <w:tc>
          <w:tcPr>
            <w:tcW w:w="2880" w:type="dxa"/>
            <w:gridSpan w:val="3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HRVT2 HR (bpm)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30w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45w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15w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30w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45w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25.8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36.8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35.1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31.3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168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181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175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178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54.5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60.2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55.8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58.8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67.8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58.7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132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141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150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141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35.1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38.5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43.6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170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177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179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179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37.9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34.3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35.8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42.5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126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122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140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137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136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34.6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33.8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32.6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48.8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46.3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38.4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180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182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175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36.1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51.4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52.1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48.9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146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156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155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158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43.1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47.8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51.2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140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143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146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144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36.4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42.3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38.9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42.4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151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163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160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37.0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44.9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38.6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45.7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46.5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148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150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151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157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29.4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34.0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31.6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32.5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139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165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154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150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31.4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27.7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33.5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33.6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34.0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137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149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153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152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47.8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48.4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49.6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50.9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51.9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51.1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143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159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163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152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27.0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27.8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32.4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32.8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153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169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169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29.7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146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159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156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35.8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47.1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44.7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171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166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174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178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173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23.7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27.8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26.6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30.0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168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170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170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179</w:t>
            </w:r>
          </w:p>
        </w:tc>
      </w:tr>
      <w:tr w:rsidR="00DE5D9E" w:rsidRPr="008832B4" w:rsidTr="0034634C">
        <w:trPr>
          <w:trHeight w:val="300"/>
        </w:trPr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F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28.7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33.2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32.4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30.3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160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169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178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168</w:t>
            </w:r>
          </w:p>
        </w:tc>
      </w:tr>
      <w:tr w:rsidR="00DE5D9E" w:rsidRPr="008832B4" w:rsidTr="0034634C">
        <w:trPr>
          <w:trHeight w:val="300"/>
        </w:trPr>
        <w:tc>
          <w:tcPr>
            <w:tcW w:w="1920" w:type="dxa"/>
            <w:gridSpan w:val="2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Mean ±(SD)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35.4 ± 7.7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36.6 ± 8.3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36.2 ± 8.5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40.7 ± 8.6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41.3 ± 9.9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39.9 ± 8.3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150 ± 13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151 ± 13</w:t>
            </w:r>
          </w:p>
        </w:tc>
        <w:tc>
          <w:tcPr>
            <w:tcW w:w="96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150 ± 14</w:t>
            </w:r>
          </w:p>
        </w:tc>
        <w:tc>
          <w:tcPr>
            <w:tcW w:w="941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161 ± 13</w:t>
            </w:r>
          </w:p>
        </w:tc>
        <w:tc>
          <w:tcPr>
            <w:tcW w:w="940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>162 ± 13</w:t>
            </w:r>
          </w:p>
        </w:tc>
        <w:tc>
          <w:tcPr>
            <w:tcW w:w="999" w:type="dxa"/>
            <w:noWrap/>
            <w:hideMark/>
          </w:tcPr>
          <w:p w:rsidR="00DE5D9E" w:rsidRPr="008832B4" w:rsidRDefault="00DE5D9E" w:rsidP="0034634C">
            <w:pPr>
              <w:rPr>
                <w:sz w:val="16"/>
                <w:szCs w:val="16"/>
              </w:rPr>
            </w:pPr>
            <w:r w:rsidRPr="008832B4">
              <w:rPr>
                <w:sz w:val="16"/>
                <w:szCs w:val="16"/>
              </w:rPr>
              <w:t xml:space="preserve"> 160 ± 13</w:t>
            </w:r>
          </w:p>
        </w:tc>
      </w:tr>
    </w:tbl>
    <w:p w:rsidR="00DE5D9E" w:rsidRPr="008832B4" w:rsidRDefault="00DE5D9E" w:rsidP="00DE5D9E">
      <w:pPr>
        <w:rPr>
          <w:rStyle w:val="Emphasis"/>
          <w:i w:val="0"/>
          <w:iCs w:val="0"/>
        </w:rPr>
      </w:pPr>
    </w:p>
    <w:p w:rsidR="00DE5D9E" w:rsidRPr="008832B4" w:rsidRDefault="00DE5D9E" w:rsidP="00DE5D9E">
      <w:r w:rsidRPr="008832B4">
        <w:t xml:space="preserve">Figure </w:t>
      </w:r>
      <w:proofErr w:type="gramStart"/>
      <w:r w:rsidRPr="008832B4">
        <w:t>1</w:t>
      </w:r>
      <w:proofErr w:type="gramEnd"/>
      <w:r w:rsidRPr="008832B4">
        <w:t xml:space="preserve"> – Regression analysis of individual HRVT1 and HRVT2 participant responses for 15 W·min</w:t>
      </w:r>
      <w:r w:rsidRPr="008832B4">
        <w:rPr>
          <w:vertAlign w:val="superscript"/>
        </w:rPr>
        <w:t>-1</w:t>
      </w:r>
      <w:r w:rsidRPr="008832B4">
        <w:t xml:space="preserve"> (15w), 30 W·min</w:t>
      </w:r>
      <w:r w:rsidRPr="008832B4">
        <w:rPr>
          <w:vertAlign w:val="superscript"/>
        </w:rPr>
        <w:t>-1</w:t>
      </w:r>
      <w:r w:rsidRPr="008832B4">
        <w:t xml:space="preserve"> (30w), 45 W·min</w:t>
      </w:r>
      <w:r w:rsidRPr="008832B4">
        <w:rPr>
          <w:vertAlign w:val="superscript"/>
        </w:rPr>
        <w:t>-1</w:t>
      </w:r>
      <w:r w:rsidRPr="008832B4">
        <w:t xml:space="preserve"> (45w) ramp slopes as either V̇O</w:t>
      </w:r>
      <w:r w:rsidRPr="008832B4">
        <w:rPr>
          <w:vertAlign w:val="subscript"/>
        </w:rPr>
        <w:t>2</w:t>
      </w:r>
      <w:r w:rsidRPr="008832B4">
        <w:t xml:space="preserve"> (mL</w:t>
      </w:r>
      <w:r w:rsidRPr="008832B4">
        <w:rPr>
          <w:lang w:val="en-CA"/>
        </w:rPr>
        <w:t>·kg</w:t>
      </w:r>
      <w:r w:rsidRPr="008832B4">
        <w:rPr>
          <w:vertAlign w:val="superscript"/>
          <w:lang w:val="en-CA"/>
        </w:rPr>
        <w:t>-1</w:t>
      </w:r>
      <w:r w:rsidRPr="008832B4">
        <w:rPr>
          <w:lang w:val="en-CA"/>
        </w:rPr>
        <w:t>·min</w:t>
      </w:r>
      <w:r w:rsidRPr="008832B4">
        <w:rPr>
          <w:vertAlign w:val="superscript"/>
          <w:lang w:val="en-CA"/>
        </w:rPr>
        <w:t>-1</w:t>
      </w:r>
      <w:r w:rsidRPr="008832B4">
        <w:t>) or HR (bpm).</w:t>
      </w:r>
    </w:p>
    <w:p w:rsidR="00DE5D9E" w:rsidRPr="008832B4" w:rsidRDefault="00DE5D9E" w:rsidP="00DE5D9E"/>
    <w:p w:rsidR="00DE5D9E" w:rsidRPr="008832B4" w:rsidRDefault="00DE5D9E" w:rsidP="00DE5D9E"/>
    <w:p w:rsidR="00DE5D9E" w:rsidRPr="008832B4" w:rsidRDefault="00DE5D9E" w:rsidP="00DE5D9E">
      <w:r w:rsidRPr="008832B4">
        <w:rPr>
          <w:noProof/>
        </w:rPr>
        <w:lastRenderedPageBreak/>
        <w:drawing>
          <wp:inline distT="0" distB="0" distL="0" distR="0" wp14:anchorId="7F72C623" wp14:editId="71282306">
            <wp:extent cx="2959100" cy="2023832"/>
            <wp:effectExtent l="0" t="0" r="0" b="0"/>
            <wp:docPr id="107825189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039" cy="20347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2BD49631" wp14:editId="159296C4">
            <wp:extent cx="2946400" cy="2016366"/>
            <wp:effectExtent l="0" t="0" r="6350" b="3175"/>
            <wp:docPr id="55635525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108" cy="202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D9E" w:rsidRPr="008832B4" w:rsidRDefault="00DE5D9E" w:rsidP="00DE5D9E">
      <w:r w:rsidRPr="008832B4">
        <w:rPr>
          <w:noProof/>
        </w:rPr>
        <w:drawing>
          <wp:inline distT="0" distB="0" distL="0" distR="0" wp14:anchorId="33AEA330" wp14:editId="4DB734F0">
            <wp:extent cx="2978150" cy="2035282"/>
            <wp:effectExtent l="0" t="0" r="0" b="3175"/>
            <wp:docPr id="26369754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51" cy="2040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0876C67D" wp14:editId="4FA96115">
            <wp:extent cx="2951227" cy="2023745"/>
            <wp:effectExtent l="0" t="0" r="1905" b="0"/>
            <wp:docPr id="71312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968" cy="2033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D9E" w:rsidRPr="008832B4" w:rsidRDefault="00DE5D9E" w:rsidP="00DE5D9E">
      <w:r w:rsidRPr="008832B4">
        <w:rPr>
          <w:noProof/>
        </w:rPr>
        <w:drawing>
          <wp:inline distT="0" distB="0" distL="0" distR="0" wp14:anchorId="2FFE3AE5" wp14:editId="47263BFB">
            <wp:extent cx="2965450" cy="2022512"/>
            <wp:effectExtent l="0" t="0" r="6350" b="0"/>
            <wp:docPr id="15073735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422" cy="202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20D7EF64" wp14:editId="170795B0">
            <wp:extent cx="2959100" cy="2022262"/>
            <wp:effectExtent l="0" t="0" r="0" b="0"/>
            <wp:docPr id="42369618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39" cy="2026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D9E" w:rsidRPr="008832B4" w:rsidRDefault="00DE5D9E" w:rsidP="00DE5D9E"/>
    <w:p w:rsidR="00DE5D9E" w:rsidRPr="008832B4" w:rsidRDefault="00DE5D9E" w:rsidP="00DE5D9E"/>
    <w:p w:rsidR="00DE5D9E" w:rsidRPr="008832B4" w:rsidRDefault="00DE5D9E" w:rsidP="00DE5D9E">
      <w:r w:rsidRPr="008832B4">
        <w:rPr>
          <w:noProof/>
        </w:rPr>
        <w:lastRenderedPageBreak/>
        <w:drawing>
          <wp:inline distT="0" distB="0" distL="0" distR="0" wp14:anchorId="190649EC" wp14:editId="214E9311">
            <wp:extent cx="2951859" cy="1974474"/>
            <wp:effectExtent l="0" t="0" r="1270" b="6985"/>
            <wp:docPr id="14045648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372" cy="1985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5E6CACB8" wp14:editId="0A2AFBDE">
            <wp:extent cx="2990395" cy="2000250"/>
            <wp:effectExtent l="0" t="0" r="635" b="0"/>
            <wp:docPr id="5001564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556" cy="2011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D9E" w:rsidRPr="008832B4" w:rsidRDefault="00DE5D9E" w:rsidP="00DE5D9E">
      <w:r w:rsidRPr="008832B4">
        <w:rPr>
          <w:noProof/>
        </w:rPr>
        <w:drawing>
          <wp:inline distT="0" distB="0" distL="0" distR="0" wp14:anchorId="2E0D3224" wp14:editId="4B495549">
            <wp:extent cx="2961672" cy="1981037"/>
            <wp:effectExtent l="0" t="0" r="0" b="635"/>
            <wp:docPr id="16401820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534" cy="199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5759B2ED" wp14:editId="27320D09">
            <wp:extent cx="2961916" cy="1981200"/>
            <wp:effectExtent l="0" t="0" r="0" b="0"/>
            <wp:docPr id="18851284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896" cy="1989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D9E" w:rsidRPr="006F7671" w:rsidRDefault="00DE5D9E" w:rsidP="00DE5D9E">
      <w:r w:rsidRPr="008832B4">
        <w:rPr>
          <w:noProof/>
        </w:rPr>
        <w:drawing>
          <wp:inline distT="0" distB="0" distL="0" distR="0" wp14:anchorId="462ACB11" wp14:editId="72BD18E0">
            <wp:extent cx="2949059" cy="1968500"/>
            <wp:effectExtent l="0" t="0" r="3810" b="0"/>
            <wp:docPr id="31998100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469" cy="1975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32B4">
        <w:rPr>
          <w:noProof/>
        </w:rPr>
        <w:drawing>
          <wp:inline distT="0" distB="0" distL="0" distR="0" wp14:anchorId="5B703113" wp14:editId="7A178EB9">
            <wp:extent cx="2968085" cy="1981200"/>
            <wp:effectExtent l="0" t="0" r="3810" b="0"/>
            <wp:docPr id="204950905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946" cy="1986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7355" w:rsidRDefault="00C17355">
      <w:bookmarkStart w:id="0" w:name="_GoBack"/>
      <w:bookmarkEnd w:id="0"/>
    </w:p>
    <w:sectPr w:rsidR="00C17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76"/>
    <w:rsid w:val="00C17355"/>
    <w:rsid w:val="00DE5D9E"/>
    <w:rsid w:val="00E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64621-AA79-469F-A36E-5444DEDA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E5D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1560</Characters>
  <Application>Microsoft Office Word</Application>
  <DocSecurity>0</DocSecurity>
  <Lines>13</Lines>
  <Paragraphs>3</Paragraphs>
  <ScaleCrop>false</ScaleCrop>
  <Company>SPS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Smiline Vinoliya</dc:creator>
  <cp:keywords/>
  <dc:description/>
  <cp:lastModifiedBy>Smiline Vinoliya</cp:lastModifiedBy>
  <cp:revision>2</cp:revision>
  <dcterms:created xsi:type="dcterms:W3CDTF">2023-07-21T12:17:00Z</dcterms:created>
  <dcterms:modified xsi:type="dcterms:W3CDTF">2023-07-21T12:18:00Z</dcterms:modified>
</cp:coreProperties>
</file>