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1E54AB" w14:textId="77777777" w:rsidR="00654E8F" w:rsidRPr="001549D3" w:rsidRDefault="00654E8F" w:rsidP="0001436A">
      <w:pPr>
        <w:pStyle w:val="SupplementaryMaterial"/>
        <w:rPr>
          <w:b w:val="0"/>
        </w:rPr>
      </w:pPr>
      <w:r w:rsidRPr="001549D3">
        <w:t>Supplementary Material</w:t>
      </w:r>
    </w:p>
    <w:p w14:paraId="687FAF1F" w14:textId="77777777" w:rsidR="00064DED" w:rsidRDefault="00064DED">
      <w:pPr>
        <w:spacing w:before="0" w:after="200" w:line="276" w:lineRule="auto"/>
      </w:pPr>
    </w:p>
    <w:p w14:paraId="767DA4F0" w14:textId="61CCD2A9" w:rsidR="00064DED" w:rsidRDefault="00064DED">
      <w:pPr>
        <w:spacing w:before="0" w:after="200" w:line="276" w:lineRule="auto"/>
      </w:pPr>
    </w:p>
    <w:sdt>
      <w:sdtPr>
        <w:rPr>
          <w:rFonts w:ascii="Times New Roman" w:eastAsiaTheme="minorHAnsi" w:hAnsi="Times New Roman" w:cstheme="minorBidi"/>
          <w:color w:val="auto"/>
          <w:sz w:val="24"/>
          <w:szCs w:val="22"/>
        </w:rPr>
        <w:id w:val="1727175503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094D45B8" w14:textId="7D1BEDA8" w:rsidR="00064DED" w:rsidRDefault="00064DED">
          <w:pPr>
            <w:pStyle w:val="TOCHeading"/>
            <w:rPr>
              <w:rFonts w:ascii="Times New Roman" w:hAnsi="Times New Roman" w:cs="Times New Roman"/>
              <w:b/>
              <w:bCs/>
              <w:color w:val="auto"/>
              <w:sz w:val="24"/>
              <w:szCs w:val="24"/>
            </w:rPr>
          </w:pPr>
          <w:r w:rsidRPr="00064DED">
            <w:rPr>
              <w:rFonts w:ascii="Times New Roman" w:hAnsi="Times New Roman" w:cs="Times New Roman"/>
              <w:b/>
              <w:bCs/>
              <w:color w:val="auto"/>
              <w:sz w:val="24"/>
              <w:szCs w:val="24"/>
            </w:rPr>
            <w:t>Table of Contents</w:t>
          </w:r>
        </w:p>
        <w:p w14:paraId="2DBD18F7" w14:textId="77777777" w:rsidR="00064DED" w:rsidRPr="00587F3B" w:rsidRDefault="00064DED" w:rsidP="00064DED">
          <w:pPr>
            <w:rPr>
              <w:rFonts w:asciiTheme="majorBidi" w:hAnsiTheme="majorBidi" w:cstheme="majorBidi"/>
              <w:szCs w:val="24"/>
            </w:rPr>
          </w:pPr>
        </w:p>
        <w:p w14:paraId="4B62683F" w14:textId="54E50759" w:rsidR="00911854" w:rsidRPr="00911854" w:rsidRDefault="00064DED">
          <w:pPr>
            <w:pStyle w:val="TOC1"/>
            <w:tabs>
              <w:tab w:val="right" w:leader="dot" w:pos="9767"/>
            </w:tabs>
            <w:rPr>
              <w:rFonts w:asciiTheme="majorBidi" w:hAnsiTheme="majorBidi" w:cstheme="majorBidi"/>
              <w:noProof/>
              <w:kern w:val="2"/>
              <w:sz w:val="24"/>
              <w:szCs w:val="24"/>
              <w:lang w:val="en-GB" w:eastAsia="en-GB"/>
              <w14:ligatures w14:val="standardContextual"/>
            </w:rPr>
          </w:pPr>
          <w:r w:rsidRPr="00587F3B">
            <w:rPr>
              <w:rFonts w:asciiTheme="majorBidi" w:hAnsiTheme="majorBidi" w:cstheme="majorBidi"/>
              <w:sz w:val="24"/>
              <w:szCs w:val="24"/>
            </w:rPr>
            <w:fldChar w:fldCharType="begin"/>
          </w:r>
          <w:r w:rsidRPr="00587F3B">
            <w:rPr>
              <w:rFonts w:asciiTheme="majorBidi" w:hAnsiTheme="majorBidi" w:cstheme="majorBidi"/>
              <w:sz w:val="24"/>
              <w:szCs w:val="24"/>
            </w:rPr>
            <w:instrText xml:space="preserve"> TOC \o "1-3" \h \z \u </w:instrText>
          </w:r>
          <w:r w:rsidRPr="00587F3B">
            <w:rPr>
              <w:rFonts w:asciiTheme="majorBidi" w:hAnsiTheme="majorBidi" w:cstheme="majorBidi"/>
              <w:sz w:val="24"/>
              <w:szCs w:val="24"/>
            </w:rPr>
            <w:fldChar w:fldCharType="separate"/>
          </w:r>
          <w:hyperlink w:anchor="_Toc143192574" w:history="1">
            <w:r w:rsidR="00911854" w:rsidRPr="00911854">
              <w:rPr>
                <w:rStyle w:val="Hyperlink"/>
                <w:rFonts w:asciiTheme="majorBidi" w:eastAsia="Times New Roman" w:hAnsiTheme="majorBidi" w:cstheme="majorBidi"/>
                <w:b/>
                <w:bCs/>
                <w:noProof/>
                <w:sz w:val="24"/>
                <w:szCs w:val="24"/>
              </w:rPr>
              <w:t>Figure S1. Illustration of the algorithm employed for HCV antibody testing.</w:t>
            </w:r>
            <w:r w:rsidR="00911854"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tab/>
            </w:r>
            <w:r w:rsidR="00911854"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fldChar w:fldCharType="begin"/>
            </w:r>
            <w:r w:rsidR="00911854"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instrText xml:space="preserve"> PAGEREF _Toc143192574 \h </w:instrText>
            </w:r>
            <w:r w:rsidR="00911854"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</w:r>
            <w:r w:rsidR="00911854"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fldChar w:fldCharType="separate"/>
            </w:r>
            <w:r w:rsidR="00911854"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t>2</w:t>
            </w:r>
            <w:r w:rsidR="00911854"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1946053E" w14:textId="0AC82F46" w:rsidR="00911854" w:rsidRPr="00911854" w:rsidRDefault="00911854">
          <w:pPr>
            <w:pStyle w:val="TOC1"/>
            <w:tabs>
              <w:tab w:val="right" w:leader="dot" w:pos="9767"/>
            </w:tabs>
            <w:rPr>
              <w:rFonts w:asciiTheme="majorBidi" w:hAnsiTheme="majorBidi" w:cstheme="majorBidi"/>
              <w:noProof/>
              <w:kern w:val="2"/>
              <w:sz w:val="24"/>
              <w:szCs w:val="24"/>
              <w:lang w:val="en-GB" w:eastAsia="en-GB"/>
              <w14:ligatures w14:val="standardContextual"/>
            </w:rPr>
          </w:pPr>
          <w:hyperlink w:anchor="_Toc143192575" w:history="1">
            <w:r w:rsidRPr="00911854">
              <w:rPr>
                <w:rStyle w:val="Hyperlink"/>
                <w:rFonts w:asciiTheme="majorBidi" w:eastAsia="Times New Roman" w:hAnsiTheme="majorBidi" w:cstheme="majorBidi"/>
                <w:b/>
                <w:bCs/>
                <w:noProof/>
                <w:sz w:val="24"/>
                <w:szCs w:val="24"/>
              </w:rPr>
              <w:t>Table S1. STROBE checklist for cross-sectional studies.</w:t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tab/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fldChar w:fldCharType="begin"/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instrText xml:space="preserve"> PAGEREF _Toc143192575 \h </w:instrText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fldChar w:fldCharType="separate"/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t>3</w:t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2E43D286" w14:textId="75AF3531" w:rsidR="00911854" w:rsidRPr="00911854" w:rsidRDefault="00911854">
          <w:pPr>
            <w:pStyle w:val="TOC1"/>
            <w:tabs>
              <w:tab w:val="right" w:leader="dot" w:pos="9767"/>
            </w:tabs>
            <w:rPr>
              <w:rFonts w:asciiTheme="majorBidi" w:hAnsiTheme="majorBidi" w:cstheme="majorBidi"/>
              <w:noProof/>
              <w:kern w:val="2"/>
              <w:sz w:val="24"/>
              <w:szCs w:val="24"/>
              <w:lang w:val="en-GB" w:eastAsia="en-GB"/>
              <w14:ligatures w14:val="standardContextual"/>
            </w:rPr>
          </w:pPr>
          <w:hyperlink w:anchor="_Toc143192576" w:history="1">
            <w:r w:rsidRPr="00911854">
              <w:rPr>
                <w:rStyle w:val="Hyperlink"/>
                <w:rFonts w:asciiTheme="majorBidi" w:eastAsia="Times New Roman" w:hAnsiTheme="majorBidi" w:cstheme="majorBidi"/>
                <w:b/>
                <w:bCs/>
                <w:noProof/>
                <w:sz w:val="24"/>
                <w:szCs w:val="24"/>
              </w:rPr>
              <w:t>Table S2. STROBE checklist for cohort studies.</w:t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tab/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fldChar w:fldCharType="begin"/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instrText xml:space="preserve"> PAGEREF _Toc143192576 \h </w:instrText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fldChar w:fldCharType="separate"/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t>5</w:t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AF01E97" w14:textId="57770A58" w:rsidR="00911854" w:rsidRPr="00911854" w:rsidRDefault="00911854">
          <w:pPr>
            <w:pStyle w:val="TOC1"/>
            <w:tabs>
              <w:tab w:val="right" w:leader="dot" w:pos="9767"/>
            </w:tabs>
            <w:rPr>
              <w:rFonts w:asciiTheme="majorBidi" w:hAnsiTheme="majorBidi" w:cstheme="majorBidi"/>
              <w:noProof/>
              <w:kern w:val="2"/>
              <w:sz w:val="24"/>
              <w:szCs w:val="24"/>
              <w:lang w:val="en-GB" w:eastAsia="en-GB"/>
              <w14:ligatures w14:val="standardContextual"/>
            </w:rPr>
          </w:pPr>
          <w:hyperlink w:anchor="_Toc143192577" w:history="1">
            <w:r w:rsidRPr="00911854">
              <w:rPr>
                <w:rStyle w:val="Hyperlink"/>
                <w:rFonts w:asciiTheme="majorBidi" w:eastAsia="Times New Roman" w:hAnsiTheme="majorBidi" w:cstheme="majorBidi"/>
                <w:b/>
                <w:bCs/>
                <w:noProof/>
                <w:sz w:val="24"/>
                <w:szCs w:val="24"/>
              </w:rPr>
              <w:t>Table S3. Characteristics of individuals with at least one HCV RNA test.</w:t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tab/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fldChar w:fldCharType="begin"/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instrText xml:space="preserve"> PAGEREF _Toc143192577 \h </w:instrText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fldChar w:fldCharType="separate"/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t>7</w:t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68D284BC" w14:textId="1BDB2271" w:rsidR="00911854" w:rsidRPr="00911854" w:rsidRDefault="00911854">
          <w:pPr>
            <w:pStyle w:val="TOC1"/>
            <w:tabs>
              <w:tab w:val="right" w:leader="dot" w:pos="9767"/>
            </w:tabs>
            <w:rPr>
              <w:rFonts w:asciiTheme="majorBidi" w:hAnsiTheme="majorBidi" w:cstheme="majorBidi"/>
              <w:noProof/>
              <w:kern w:val="2"/>
              <w:sz w:val="24"/>
              <w:szCs w:val="24"/>
              <w:lang w:val="en-GB" w:eastAsia="en-GB"/>
              <w14:ligatures w14:val="standardContextual"/>
            </w:rPr>
          </w:pPr>
          <w:hyperlink w:anchor="_Toc143192578" w:history="1">
            <w:r w:rsidRPr="00911854">
              <w:rPr>
                <w:rStyle w:val="Hyperlink"/>
                <w:rFonts w:asciiTheme="majorBidi" w:eastAsia="Times New Roman" w:hAnsiTheme="majorBidi" w:cstheme="majorBidi"/>
                <w:b/>
                <w:bCs/>
                <w:noProof/>
                <w:sz w:val="24"/>
                <w:szCs w:val="24"/>
              </w:rPr>
              <w:t>Figure S2. Distribution of antibody titers (optical density values) among HCV antibody positive individuals.</w:t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tab/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fldChar w:fldCharType="begin"/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instrText xml:space="preserve"> PAGEREF _Toc143192578 \h </w:instrText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fldChar w:fldCharType="separate"/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t>8</w:t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6F3B0021" w14:textId="25FFE9FF" w:rsidR="00911854" w:rsidRPr="00911854" w:rsidRDefault="00911854">
          <w:pPr>
            <w:pStyle w:val="TOC1"/>
            <w:tabs>
              <w:tab w:val="right" w:leader="dot" w:pos="9767"/>
            </w:tabs>
            <w:rPr>
              <w:rFonts w:asciiTheme="majorBidi" w:hAnsiTheme="majorBidi" w:cstheme="majorBidi"/>
              <w:noProof/>
              <w:kern w:val="2"/>
              <w:sz w:val="24"/>
              <w:szCs w:val="24"/>
              <w:lang w:val="en-GB" w:eastAsia="en-GB"/>
              <w14:ligatures w14:val="standardContextual"/>
            </w:rPr>
          </w:pPr>
          <w:hyperlink w:anchor="_Toc143192579" w:history="1">
            <w:r w:rsidRPr="00911854">
              <w:rPr>
                <w:rStyle w:val="Hyperlink"/>
                <w:rFonts w:asciiTheme="majorBidi" w:eastAsia="Times New Roman" w:hAnsiTheme="majorBidi" w:cstheme="majorBidi"/>
                <w:b/>
                <w:bCs/>
                <w:noProof/>
                <w:sz w:val="24"/>
                <w:szCs w:val="24"/>
              </w:rPr>
              <w:t>Figure S3. Distribution of HCV RNA viral load among HCV RNA positive individuals.</w:t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tab/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fldChar w:fldCharType="begin"/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instrText xml:space="preserve"> PAGEREF _Toc143192579 \h </w:instrText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fldChar w:fldCharType="separate"/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t>9</w:t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580D80A" w14:textId="38ECFB27" w:rsidR="00911854" w:rsidRPr="00911854" w:rsidRDefault="00911854">
          <w:pPr>
            <w:pStyle w:val="TOC1"/>
            <w:tabs>
              <w:tab w:val="right" w:leader="dot" w:pos="9767"/>
            </w:tabs>
            <w:rPr>
              <w:rFonts w:asciiTheme="majorBidi" w:hAnsiTheme="majorBidi" w:cstheme="majorBidi"/>
              <w:noProof/>
              <w:kern w:val="2"/>
              <w:sz w:val="24"/>
              <w:szCs w:val="24"/>
              <w:lang w:val="en-GB" w:eastAsia="en-GB"/>
              <w14:ligatures w14:val="standardContextual"/>
            </w:rPr>
          </w:pPr>
          <w:hyperlink w:anchor="_Toc143192580" w:history="1">
            <w:r w:rsidRPr="00911854">
              <w:rPr>
                <w:rStyle w:val="Hyperlink"/>
                <w:rFonts w:asciiTheme="majorBidi" w:eastAsia="Times New Roman" w:hAnsiTheme="majorBidi" w:cstheme="majorBidi"/>
                <w:b/>
                <w:bCs/>
                <w:noProof/>
                <w:sz w:val="24"/>
                <w:szCs w:val="24"/>
              </w:rPr>
              <w:t>Table S4. Baseline characteristics of HCV incidence cohort.</w:t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tab/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fldChar w:fldCharType="begin"/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instrText xml:space="preserve"> PAGEREF _Toc143192580 \h </w:instrText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fldChar w:fldCharType="separate"/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t>10</w:t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AECE0C1" w14:textId="75EA49F8" w:rsidR="00911854" w:rsidRPr="00911854" w:rsidRDefault="00911854">
          <w:pPr>
            <w:pStyle w:val="TOC1"/>
            <w:tabs>
              <w:tab w:val="right" w:leader="dot" w:pos="9767"/>
            </w:tabs>
            <w:rPr>
              <w:rFonts w:asciiTheme="majorBidi" w:hAnsiTheme="majorBidi" w:cstheme="majorBidi"/>
              <w:noProof/>
              <w:kern w:val="2"/>
              <w:sz w:val="24"/>
              <w:szCs w:val="24"/>
              <w:lang w:val="en-GB" w:eastAsia="en-GB"/>
              <w14:ligatures w14:val="standardContextual"/>
            </w:rPr>
          </w:pPr>
          <w:hyperlink w:anchor="_Toc143192581" w:history="1">
            <w:r w:rsidRPr="00911854">
              <w:rPr>
                <w:rStyle w:val="Hyperlink"/>
                <w:rFonts w:asciiTheme="majorBidi" w:eastAsia="Times New Roman" w:hAnsiTheme="majorBidi" w:cstheme="majorBidi"/>
                <w:b/>
                <w:bCs/>
                <w:noProof/>
                <w:sz w:val="24"/>
                <w:szCs w:val="24"/>
              </w:rPr>
              <w:t>Table S5. Incident HCV infections in the HCV incidence cohort.</w:t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tab/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fldChar w:fldCharType="begin"/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instrText xml:space="preserve"> PAGEREF _Toc143192581 \h </w:instrText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fldChar w:fldCharType="separate"/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t>11</w:t>
            </w:r>
            <w:r w:rsidRPr="00911854">
              <w:rPr>
                <w:rFonts w:asciiTheme="majorBidi" w:hAnsiTheme="majorBidi" w:cstheme="majorBidi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4786122" w14:textId="6C77463E" w:rsidR="00064DED" w:rsidRDefault="00064DED">
          <w:r w:rsidRPr="00587F3B">
            <w:rPr>
              <w:rFonts w:asciiTheme="majorBidi" w:hAnsiTheme="majorBidi" w:cstheme="majorBidi"/>
              <w:b/>
              <w:bCs/>
              <w:noProof/>
              <w:szCs w:val="24"/>
            </w:rPr>
            <w:fldChar w:fldCharType="end"/>
          </w:r>
        </w:p>
      </w:sdtContent>
    </w:sdt>
    <w:p w14:paraId="58F1AED1" w14:textId="4C9E7865" w:rsidR="00064DED" w:rsidRDefault="00064DED">
      <w:pPr>
        <w:spacing w:before="0" w:after="200" w:line="276" w:lineRule="auto"/>
      </w:pPr>
    </w:p>
    <w:p w14:paraId="4FCA04F9" w14:textId="09BA9642" w:rsidR="00064DED" w:rsidRDefault="00064DED">
      <w:pPr>
        <w:spacing w:before="0" w:after="200" w:line="276" w:lineRule="auto"/>
      </w:pPr>
      <w:r>
        <w:br w:type="page"/>
      </w:r>
    </w:p>
    <w:p w14:paraId="562314ED" w14:textId="77777777" w:rsidR="00064DED" w:rsidRDefault="00064DED">
      <w:pPr>
        <w:spacing w:before="0" w:after="200" w:line="276" w:lineRule="auto"/>
      </w:pPr>
    </w:p>
    <w:p w14:paraId="7C7AA4A7" w14:textId="77777777" w:rsidR="00064DED" w:rsidRPr="00064DED" w:rsidRDefault="00064DED" w:rsidP="00064DED">
      <w:pPr>
        <w:keepNext/>
        <w:keepLines/>
        <w:spacing w:before="240" w:after="0" w:line="259" w:lineRule="auto"/>
        <w:outlineLvl w:val="0"/>
        <w:rPr>
          <w:rFonts w:eastAsia="Times New Roman" w:cs="Times New Roman"/>
          <w:b/>
          <w:bCs/>
          <w:color w:val="000000"/>
          <w:szCs w:val="24"/>
        </w:rPr>
      </w:pPr>
      <w:bookmarkStart w:id="0" w:name="_Hlk143079889"/>
      <w:bookmarkStart w:id="1" w:name="_Toc143192574"/>
      <w:r w:rsidRPr="00064DED">
        <w:rPr>
          <w:rFonts w:eastAsia="Times New Roman" w:cs="Times New Roman"/>
          <w:b/>
          <w:bCs/>
          <w:color w:val="000000"/>
          <w:szCs w:val="24"/>
        </w:rPr>
        <w:t>Figure S1. Illustration of the algorithm employed for HCV antibody testing</w:t>
      </w:r>
      <w:bookmarkEnd w:id="0"/>
      <w:r w:rsidRPr="00064DED">
        <w:rPr>
          <w:rFonts w:eastAsia="Times New Roman" w:cs="Times New Roman"/>
          <w:b/>
          <w:bCs/>
          <w:color w:val="000000"/>
          <w:szCs w:val="24"/>
        </w:rPr>
        <w:t>.</w:t>
      </w:r>
      <w:bookmarkEnd w:id="1"/>
    </w:p>
    <w:p w14:paraId="5F7EEF11" w14:textId="77777777" w:rsidR="00064DED" w:rsidRDefault="00064DED" w:rsidP="00064DED">
      <w:pPr>
        <w:spacing w:before="0" w:after="160" w:line="259" w:lineRule="auto"/>
        <w:rPr>
          <w:rFonts w:eastAsia="Calibri" w:cs="Calibri"/>
          <w:b/>
          <w:bCs/>
          <w:color w:val="000000"/>
          <w:szCs w:val="24"/>
          <w:lang w:val="en-GB" w:eastAsia="en-GB"/>
          <w14:ligatures w14:val="standardContextual"/>
        </w:rPr>
      </w:pPr>
      <w:r w:rsidRPr="00064DED">
        <w:rPr>
          <w:rFonts w:eastAsia="Calibri" w:cs="Calibri"/>
          <w:b/>
          <w:bCs/>
          <w:noProof/>
          <w:color w:val="000000"/>
          <w:szCs w:val="24"/>
          <w:lang w:val="en-GB" w:eastAsia="en-GB"/>
          <w14:ligatures w14:val="standardContextual"/>
        </w:rPr>
        <w:drawing>
          <wp:inline distT="0" distB="0" distL="0" distR="0" wp14:anchorId="41860012" wp14:editId="4CBD869C">
            <wp:extent cx="5934075" cy="3162300"/>
            <wp:effectExtent l="0" t="0" r="9525" b="0"/>
            <wp:docPr id="83548864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566" b="20343"/>
                    <a:stretch/>
                  </pic:blipFill>
                  <pic:spPr bwMode="auto">
                    <a:xfrm>
                      <a:off x="0" y="0"/>
                      <a:ext cx="5934075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4CED6E" w14:textId="77777777" w:rsidR="00064DED" w:rsidRDefault="00064DED">
      <w:pPr>
        <w:spacing w:before="0" w:after="200" w:line="276" w:lineRule="auto"/>
        <w:rPr>
          <w:rFonts w:eastAsia="Calibri" w:cs="Calibri"/>
          <w:b/>
          <w:bCs/>
          <w:color w:val="000000"/>
          <w:szCs w:val="24"/>
          <w:lang w:val="en-GB" w:eastAsia="en-GB"/>
          <w14:ligatures w14:val="standardContextual"/>
        </w:rPr>
      </w:pPr>
      <w:r>
        <w:rPr>
          <w:rFonts w:eastAsia="Calibri" w:cs="Calibri"/>
          <w:b/>
          <w:bCs/>
          <w:color w:val="000000"/>
          <w:szCs w:val="24"/>
          <w:lang w:val="en-GB" w:eastAsia="en-GB"/>
          <w14:ligatures w14:val="standardContextual"/>
        </w:rPr>
        <w:br w:type="page"/>
      </w:r>
    </w:p>
    <w:p w14:paraId="3A6EC109" w14:textId="77777777" w:rsidR="00064DED" w:rsidRPr="00064DED" w:rsidRDefault="00064DED" w:rsidP="00064DED">
      <w:pPr>
        <w:keepNext/>
        <w:keepLines/>
        <w:spacing w:before="240" w:after="0" w:line="259" w:lineRule="auto"/>
        <w:outlineLvl w:val="0"/>
        <w:rPr>
          <w:rFonts w:eastAsia="Times New Roman" w:cs="Times New Roman"/>
          <w:b/>
          <w:bCs/>
          <w:color w:val="000000"/>
          <w:szCs w:val="24"/>
        </w:rPr>
      </w:pPr>
      <w:bookmarkStart w:id="2" w:name="_Toc143192575"/>
      <w:r w:rsidRPr="00064DED">
        <w:rPr>
          <w:rFonts w:eastAsia="Times New Roman" w:cs="Times New Roman"/>
          <w:b/>
          <w:bCs/>
          <w:color w:val="000000"/>
          <w:szCs w:val="24"/>
        </w:rPr>
        <w:lastRenderedPageBreak/>
        <w:t>Table S1. STROBE checklist for cross-sectional studies.</w:t>
      </w:r>
      <w:bookmarkEnd w:id="2"/>
    </w:p>
    <w:tbl>
      <w:tblPr>
        <w:tblW w:w="0" w:type="auto"/>
        <w:tblBorders>
          <w:top w:val="single" w:sz="4" w:space="0" w:color="auto"/>
          <w:bottom w:val="single" w:sz="4" w:space="0" w:color="auto"/>
          <w:insideH w:val="single" w:sz="4" w:space="0" w:color="auto"/>
        </w:tblBorders>
        <w:tblLook w:val="0000" w:firstRow="0" w:lastRow="0" w:firstColumn="0" w:lastColumn="0" w:noHBand="0" w:noVBand="0"/>
      </w:tblPr>
      <w:tblGrid>
        <w:gridCol w:w="1976"/>
        <w:gridCol w:w="772"/>
        <w:gridCol w:w="4014"/>
        <w:gridCol w:w="2970"/>
      </w:tblGrid>
      <w:tr w:rsidR="00064DED" w:rsidRPr="00064DED" w14:paraId="0B7E7B6F" w14:textId="77777777" w:rsidTr="00FD13A8">
        <w:tc>
          <w:tcPr>
            <w:tcW w:w="0" w:type="auto"/>
            <w:vAlign w:val="center"/>
          </w:tcPr>
          <w:p w14:paraId="45F04D09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bookmarkStart w:id="3" w:name="bold1" w:colFirst="1" w:colLast="1"/>
            <w:bookmarkStart w:id="4" w:name="italic1" w:colFirst="0" w:colLast="0"/>
            <w:bookmarkStart w:id="5" w:name="bold2" w:colFirst="2" w:colLast="2"/>
            <w:bookmarkStart w:id="6" w:name="italic2" w:colFirst="1" w:colLast="1"/>
            <w:bookmarkStart w:id="7" w:name="bold3" w:colFirst="3" w:colLast="3"/>
            <w:bookmarkStart w:id="8" w:name="italic3" w:colFirst="2" w:colLast="2"/>
            <w:bookmarkStart w:id="9" w:name="bold4" w:colFirst="4" w:colLast="4"/>
            <w:bookmarkStart w:id="10" w:name="italic4" w:colFirst="3" w:colLast="3"/>
            <w:bookmarkStart w:id="11" w:name="italic5" w:colFirst="4" w:colLast="4"/>
          </w:p>
        </w:tc>
        <w:tc>
          <w:tcPr>
            <w:tcW w:w="0" w:type="auto"/>
            <w:vAlign w:val="center"/>
          </w:tcPr>
          <w:p w14:paraId="2EC83926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Times New Roman" w:cs="Times New Roman"/>
                <w:b/>
                <w:bCs/>
                <w:sz w:val="16"/>
                <w:szCs w:val="16"/>
                <w:lang w:val="en-GB"/>
              </w:rPr>
            </w:pPr>
            <w:r w:rsidRPr="00064DED">
              <w:rPr>
                <w:rFonts w:eastAsia="Times New Roman" w:cs="Times New Roman"/>
                <w:b/>
                <w:bCs/>
                <w:sz w:val="16"/>
                <w:szCs w:val="16"/>
                <w:lang w:val="en-GB"/>
              </w:rPr>
              <w:t>Item No</w:t>
            </w:r>
          </w:p>
        </w:tc>
        <w:tc>
          <w:tcPr>
            <w:tcW w:w="4014" w:type="dxa"/>
            <w:vAlign w:val="center"/>
          </w:tcPr>
          <w:p w14:paraId="52452957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Times New Roman" w:cs="Times New Roman"/>
                <w:b/>
                <w:bCs/>
                <w:sz w:val="16"/>
                <w:szCs w:val="16"/>
                <w:lang w:val="en-GB"/>
              </w:rPr>
            </w:pPr>
            <w:r w:rsidRPr="00064DED">
              <w:rPr>
                <w:rFonts w:eastAsia="Times New Roman" w:cs="Times New Roman"/>
                <w:b/>
                <w:bCs/>
                <w:sz w:val="16"/>
                <w:szCs w:val="16"/>
                <w:lang w:val="en-GB"/>
              </w:rPr>
              <w:t>Recommendation</w:t>
            </w:r>
          </w:p>
        </w:tc>
        <w:tc>
          <w:tcPr>
            <w:tcW w:w="2970" w:type="dxa"/>
            <w:vAlign w:val="center"/>
          </w:tcPr>
          <w:p w14:paraId="424FD3D5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Times New Roman" w:cs="Times New Roman"/>
                <w:b/>
                <w:bCs/>
                <w:sz w:val="16"/>
                <w:szCs w:val="16"/>
                <w:lang w:val="en-GB"/>
              </w:rPr>
            </w:pPr>
            <w:r w:rsidRPr="00064DED">
              <w:rPr>
                <w:rFonts w:eastAsia="Times New Roman" w:cs="Times New Roman"/>
                <w:b/>
                <w:bCs/>
                <w:sz w:val="16"/>
                <w:szCs w:val="16"/>
                <w:lang w:val="de-CH" w:eastAsia="de-CH"/>
              </w:rPr>
              <w:t>Main Text</w:t>
            </w:r>
          </w:p>
        </w:tc>
      </w:tr>
      <w:tr w:rsidR="00064DED" w:rsidRPr="00064DED" w14:paraId="080932BB" w14:textId="77777777" w:rsidTr="00FD13A8">
        <w:tc>
          <w:tcPr>
            <w:tcW w:w="0" w:type="auto"/>
            <w:vMerge w:val="restart"/>
          </w:tcPr>
          <w:p w14:paraId="0E51F7C4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bookmarkStart w:id="12" w:name="bold5"/>
            <w:bookmarkStart w:id="13" w:name="italic6"/>
            <w:bookmarkEnd w:id="3"/>
            <w:bookmarkEnd w:id="4"/>
            <w:bookmarkEnd w:id="5"/>
            <w:bookmarkEnd w:id="6"/>
            <w:bookmarkEnd w:id="7"/>
            <w:bookmarkEnd w:id="8"/>
            <w:bookmarkEnd w:id="9"/>
            <w:bookmarkEnd w:id="10"/>
            <w:bookmarkEnd w:id="11"/>
            <w:r w:rsidRPr="00064DED">
              <w:rPr>
                <w:rFonts w:eastAsia="Calibri" w:cs="Times New Roman"/>
                <w:b/>
                <w:sz w:val="16"/>
                <w:szCs w:val="16"/>
                <w:lang w:val="en-GB" w:eastAsia="en-GB"/>
                <w14:ligatures w14:val="standardContextual"/>
              </w:rPr>
              <w:t>Title and abstract</w:t>
            </w:r>
            <w:bookmarkEnd w:id="12"/>
            <w:bookmarkEnd w:id="13"/>
          </w:p>
        </w:tc>
        <w:tc>
          <w:tcPr>
            <w:tcW w:w="0" w:type="auto"/>
            <w:vMerge w:val="restart"/>
          </w:tcPr>
          <w:p w14:paraId="799AD4A5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</w:t>
            </w:r>
          </w:p>
        </w:tc>
        <w:tc>
          <w:tcPr>
            <w:tcW w:w="4014" w:type="dxa"/>
          </w:tcPr>
          <w:p w14:paraId="43DCB1DB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(</w:t>
            </w:r>
            <w:r w:rsidRPr="00064DED">
              <w:rPr>
                <w:rFonts w:eastAsia="Calibri" w:cs="Times New Roman"/>
                <w:i/>
                <w:sz w:val="16"/>
                <w:szCs w:val="16"/>
                <w:lang w:val="en-GB" w:eastAsia="en-GB"/>
                <w14:ligatures w14:val="standardContextual"/>
              </w:rPr>
              <w:t>a</w:t>
            </w: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) Indicate the study’s design with a commonly used term in the title or the abstract</w:t>
            </w:r>
          </w:p>
        </w:tc>
        <w:tc>
          <w:tcPr>
            <w:tcW w:w="2970" w:type="dxa"/>
            <w:vAlign w:val="center"/>
          </w:tcPr>
          <w:p w14:paraId="049FF867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Abstract</w:t>
            </w:r>
          </w:p>
        </w:tc>
      </w:tr>
      <w:tr w:rsidR="00064DED" w:rsidRPr="00064DED" w14:paraId="6E460A13" w14:textId="77777777" w:rsidTr="00FD13A8">
        <w:tc>
          <w:tcPr>
            <w:tcW w:w="0" w:type="auto"/>
            <w:vMerge/>
          </w:tcPr>
          <w:p w14:paraId="63EBE2F5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bookmarkStart w:id="14" w:name="bold6" w:colFirst="0" w:colLast="0"/>
            <w:bookmarkStart w:id="15" w:name="italic7" w:colFirst="0" w:colLast="0"/>
          </w:p>
        </w:tc>
        <w:tc>
          <w:tcPr>
            <w:tcW w:w="0" w:type="auto"/>
            <w:vMerge/>
          </w:tcPr>
          <w:p w14:paraId="6B6EC597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</w:p>
        </w:tc>
        <w:tc>
          <w:tcPr>
            <w:tcW w:w="4014" w:type="dxa"/>
          </w:tcPr>
          <w:p w14:paraId="139F23F9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(</w:t>
            </w:r>
            <w:r w:rsidRPr="00064DED">
              <w:rPr>
                <w:rFonts w:eastAsia="Calibri" w:cs="Times New Roman"/>
                <w:i/>
                <w:sz w:val="16"/>
                <w:szCs w:val="16"/>
                <w:lang w:val="en-GB" w:eastAsia="en-GB"/>
                <w14:ligatures w14:val="standardContextual"/>
              </w:rPr>
              <w:t>b</w:t>
            </w: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) Provide in the abstract an informative and balanced summary of what was done and what was found</w:t>
            </w:r>
          </w:p>
        </w:tc>
        <w:tc>
          <w:tcPr>
            <w:tcW w:w="2970" w:type="dxa"/>
            <w:vAlign w:val="center"/>
          </w:tcPr>
          <w:p w14:paraId="5B33D382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Abstract</w:t>
            </w:r>
          </w:p>
        </w:tc>
      </w:tr>
      <w:tr w:rsidR="00064DED" w:rsidRPr="00064DED" w14:paraId="213CE5B9" w14:textId="77777777" w:rsidTr="00FD13A8">
        <w:tc>
          <w:tcPr>
            <w:tcW w:w="6390" w:type="dxa"/>
            <w:gridSpan w:val="3"/>
          </w:tcPr>
          <w:p w14:paraId="0FFD71AB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Times New Roman" w:cs="Times New Roman"/>
                <w:b/>
                <w:sz w:val="16"/>
                <w:szCs w:val="16"/>
                <w:lang w:val="en-GB"/>
              </w:rPr>
            </w:pPr>
            <w:bookmarkStart w:id="16" w:name="bold7"/>
            <w:bookmarkStart w:id="17" w:name="italic8"/>
            <w:bookmarkEnd w:id="14"/>
            <w:bookmarkEnd w:id="15"/>
            <w:r w:rsidRPr="00064DED">
              <w:rPr>
                <w:rFonts w:eastAsia="Times New Roman" w:cs="Times New Roman"/>
                <w:b/>
                <w:sz w:val="16"/>
                <w:szCs w:val="16"/>
                <w:lang w:val="en-GB"/>
              </w:rPr>
              <w:t>Introduction</w:t>
            </w:r>
            <w:bookmarkEnd w:id="16"/>
            <w:bookmarkEnd w:id="17"/>
          </w:p>
        </w:tc>
        <w:tc>
          <w:tcPr>
            <w:tcW w:w="2970" w:type="dxa"/>
            <w:vAlign w:val="center"/>
          </w:tcPr>
          <w:p w14:paraId="08FE5CDB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Times New Roman" w:cs="Times New Roman"/>
                <w:b/>
                <w:sz w:val="16"/>
                <w:szCs w:val="16"/>
                <w:lang w:val="en-GB"/>
              </w:rPr>
            </w:pPr>
          </w:p>
        </w:tc>
      </w:tr>
      <w:tr w:rsidR="00064DED" w:rsidRPr="00064DED" w14:paraId="4C963F77" w14:textId="77777777" w:rsidTr="00FD13A8">
        <w:tc>
          <w:tcPr>
            <w:tcW w:w="0" w:type="auto"/>
          </w:tcPr>
          <w:p w14:paraId="3845AB78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bookmarkStart w:id="18" w:name="bold8"/>
            <w:bookmarkStart w:id="19" w:name="italic9"/>
            <w:r w:rsidRPr="00064DED"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  <w:t>Background/</w:t>
            </w:r>
            <w:bookmarkStart w:id="20" w:name="bold9"/>
            <w:bookmarkStart w:id="21" w:name="italic10"/>
            <w:bookmarkEnd w:id="18"/>
            <w:bookmarkEnd w:id="19"/>
            <w:r w:rsidRPr="00064DED"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  <w:t>rationale</w:t>
            </w:r>
            <w:bookmarkEnd w:id="20"/>
            <w:bookmarkEnd w:id="21"/>
          </w:p>
        </w:tc>
        <w:tc>
          <w:tcPr>
            <w:tcW w:w="0" w:type="auto"/>
          </w:tcPr>
          <w:p w14:paraId="63CFFC73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</w:t>
            </w:r>
          </w:p>
        </w:tc>
        <w:tc>
          <w:tcPr>
            <w:tcW w:w="4014" w:type="dxa"/>
          </w:tcPr>
          <w:p w14:paraId="3D14AA29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Explain the scientific background and rationale for the investigation being reported</w:t>
            </w:r>
          </w:p>
        </w:tc>
        <w:tc>
          <w:tcPr>
            <w:tcW w:w="2970" w:type="dxa"/>
            <w:vAlign w:val="center"/>
          </w:tcPr>
          <w:p w14:paraId="5CD0AD53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Introduction</w:t>
            </w:r>
          </w:p>
        </w:tc>
      </w:tr>
      <w:tr w:rsidR="00064DED" w:rsidRPr="00064DED" w14:paraId="447C329A" w14:textId="77777777" w:rsidTr="00FD13A8">
        <w:tc>
          <w:tcPr>
            <w:tcW w:w="0" w:type="auto"/>
          </w:tcPr>
          <w:p w14:paraId="3B0D8ACD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bookmarkStart w:id="22" w:name="bold10" w:colFirst="0" w:colLast="0"/>
            <w:bookmarkStart w:id="23" w:name="italic11" w:colFirst="0" w:colLast="0"/>
            <w:r w:rsidRPr="00064DED"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  <w:t>Objectives</w:t>
            </w:r>
          </w:p>
        </w:tc>
        <w:tc>
          <w:tcPr>
            <w:tcW w:w="0" w:type="auto"/>
          </w:tcPr>
          <w:p w14:paraId="1192BAC2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3</w:t>
            </w:r>
          </w:p>
        </w:tc>
        <w:tc>
          <w:tcPr>
            <w:tcW w:w="4014" w:type="dxa"/>
          </w:tcPr>
          <w:p w14:paraId="4513679D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State specific objectives, including any prespecified hypotheses</w:t>
            </w:r>
          </w:p>
        </w:tc>
        <w:tc>
          <w:tcPr>
            <w:tcW w:w="2970" w:type="dxa"/>
            <w:vAlign w:val="center"/>
          </w:tcPr>
          <w:p w14:paraId="147AC249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Introduction</w:t>
            </w:r>
          </w:p>
        </w:tc>
      </w:tr>
      <w:tr w:rsidR="00064DED" w:rsidRPr="00064DED" w14:paraId="5C303157" w14:textId="77777777" w:rsidTr="00FD13A8">
        <w:tc>
          <w:tcPr>
            <w:tcW w:w="6390" w:type="dxa"/>
            <w:gridSpan w:val="3"/>
          </w:tcPr>
          <w:p w14:paraId="6BAE0DBE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Times New Roman" w:cs="Times New Roman"/>
                <w:b/>
                <w:sz w:val="16"/>
                <w:szCs w:val="16"/>
                <w:lang w:val="en-GB"/>
              </w:rPr>
            </w:pPr>
            <w:bookmarkStart w:id="24" w:name="bold11"/>
            <w:bookmarkStart w:id="25" w:name="italic12"/>
            <w:bookmarkEnd w:id="22"/>
            <w:bookmarkEnd w:id="23"/>
            <w:r w:rsidRPr="00064DED">
              <w:rPr>
                <w:rFonts w:eastAsia="Times New Roman" w:cs="Times New Roman"/>
                <w:b/>
                <w:sz w:val="16"/>
                <w:szCs w:val="16"/>
                <w:lang w:val="en-GB"/>
              </w:rPr>
              <w:t>Methods</w:t>
            </w:r>
            <w:bookmarkEnd w:id="24"/>
            <w:bookmarkEnd w:id="25"/>
          </w:p>
        </w:tc>
        <w:tc>
          <w:tcPr>
            <w:tcW w:w="2970" w:type="dxa"/>
            <w:vAlign w:val="center"/>
          </w:tcPr>
          <w:p w14:paraId="0F521D06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Times New Roman" w:cs="Times New Roman"/>
                <w:b/>
                <w:sz w:val="16"/>
                <w:szCs w:val="16"/>
                <w:lang w:val="en-GB"/>
              </w:rPr>
            </w:pPr>
          </w:p>
        </w:tc>
      </w:tr>
      <w:tr w:rsidR="00064DED" w:rsidRPr="00064DED" w14:paraId="33DAA433" w14:textId="77777777" w:rsidTr="00FD13A8">
        <w:tc>
          <w:tcPr>
            <w:tcW w:w="0" w:type="auto"/>
          </w:tcPr>
          <w:p w14:paraId="3FE1BF5B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bookmarkStart w:id="26" w:name="bold12" w:colFirst="0" w:colLast="0"/>
            <w:bookmarkStart w:id="27" w:name="italic13" w:colFirst="0" w:colLast="0"/>
            <w:r w:rsidRPr="00064DED"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  <w:t>Study design</w:t>
            </w:r>
          </w:p>
        </w:tc>
        <w:tc>
          <w:tcPr>
            <w:tcW w:w="0" w:type="auto"/>
          </w:tcPr>
          <w:p w14:paraId="5276DD59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4</w:t>
            </w:r>
          </w:p>
        </w:tc>
        <w:tc>
          <w:tcPr>
            <w:tcW w:w="4014" w:type="dxa"/>
          </w:tcPr>
          <w:p w14:paraId="351690A0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Present key elements of study design early in the paper</w:t>
            </w:r>
          </w:p>
        </w:tc>
        <w:tc>
          <w:tcPr>
            <w:tcW w:w="2970" w:type="dxa"/>
            <w:vAlign w:val="center"/>
          </w:tcPr>
          <w:p w14:paraId="3DB7162D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Methods (‘Study designs and analyses’)</w:t>
            </w:r>
          </w:p>
        </w:tc>
      </w:tr>
      <w:tr w:rsidR="00064DED" w:rsidRPr="00064DED" w14:paraId="0C59FED2" w14:textId="77777777" w:rsidTr="00FD13A8">
        <w:tc>
          <w:tcPr>
            <w:tcW w:w="0" w:type="auto"/>
          </w:tcPr>
          <w:p w14:paraId="65DA08EC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bookmarkStart w:id="28" w:name="bold13" w:colFirst="0" w:colLast="0"/>
            <w:bookmarkStart w:id="29" w:name="italic14" w:colFirst="0" w:colLast="0"/>
            <w:bookmarkEnd w:id="26"/>
            <w:bookmarkEnd w:id="27"/>
            <w:r w:rsidRPr="00064DED"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  <w:t>Setting</w:t>
            </w:r>
          </w:p>
        </w:tc>
        <w:tc>
          <w:tcPr>
            <w:tcW w:w="0" w:type="auto"/>
          </w:tcPr>
          <w:p w14:paraId="7895421D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5</w:t>
            </w:r>
          </w:p>
        </w:tc>
        <w:tc>
          <w:tcPr>
            <w:tcW w:w="4014" w:type="dxa"/>
          </w:tcPr>
          <w:p w14:paraId="11164075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Describe the setting, locations, and relevant dates, including periods of recruitment, exposure, follow-up, and data collection</w:t>
            </w:r>
          </w:p>
        </w:tc>
        <w:tc>
          <w:tcPr>
            <w:tcW w:w="2970" w:type="dxa"/>
            <w:vAlign w:val="center"/>
          </w:tcPr>
          <w:p w14:paraId="1DB38DF7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Methods (‘Study population and data sources’ &amp; ‘Study designs and analyses’)</w:t>
            </w:r>
          </w:p>
        </w:tc>
      </w:tr>
      <w:bookmarkEnd w:id="28"/>
      <w:bookmarkEnd w:id="29"/>
      <w:tr w:rsidR="00064DED" w:rsidRPr="00064DED" w14:paraId="37F138D4" w14:textId="77777777" w:rsidTr="00FD13A8">
        <w:tc>
          <w:tcPr>
            <w:tcW w:w="0" w:type="auto"/>
          </w:tcPr>
          <w:p w14:paraId="739179B4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  <w:t>Participants</w:t>
            </w:r>
          </w:p>
        </w:tc>
        <w:tc>
          <w:tcPr>
            <w:tcW w:w="0" w:type="auto"/>
          </w:tcPr>
          <w:p w14:paraId="2EF6F02B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6</w:t>
            </w:r>
          </w:p>
        </w:tc>
        <w:tc>
          <w:tcPr>
            <w:tcW w:w="4014" w:type="dxa"/>
          </w:tcPr>
          <w:p w14:paraId="52686C2D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(</w:t>
            </w:r>
            <w:r w:rsidRPr="00064DED">
              <w:rPr>
                <w:rFonts w:eastAsia="Calibri" w:cs="Times New Roman"/>
                <w:i/>
                <w:sz w:val="16"/>
                <w:szCs w:val="16"/>
                <w:lang w:val="en-GB" w:eastAsia="en-GB"/>
                <w14:ligatures w14:val="standardContextual"/>
              </w:rPr>
              <w:t>a</w:t>
            </w: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) Give the eligibility criteria, and the sources and methods of selection of participants</w:t>
            </w:r>
          </w:p>
        </w:tc>
        <w:tc>
          <w:tcPr>
            <w:tcW w:w="2970" w:type="dxa"/>
            <w:vAlign w:val="center"/>
          </w:tcPr>
          <w:p w14:paraId="0B0AC9ED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Methods (‘Study population and data sources’ &amp; ‘Study designs and analyses’)</w:t>
            </w:r>
          </w:p>
        </w:tc>
      </w:tr>
      <w:tr w:rsidR="00064DED" w:rsidRPr="00064DED" w14:paraId="2B1DEBC6" w14:textId="77777777" w:rsidTr="00FD13A8">
        <w:tc>
          <w:tcPr>
            <w:tcW w:w="0" w:type="auto"/>
          </w:tcPr>
          <w:p w14:paraId="3C1DEB8B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bookmarkStart w:id="30" w:name="bold16" w:colFirst="0" w:colLast="0"/>
            <w:bookmarkStart w:id="31" w:name="italic17" w:colFirst="0" w:colLast="0"/>
            <w:r w:rsidRPr="00064DED"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  <w:t>Variables</w:t>
            </w:r>
          </w:p>
        </w:tc>
        <w:tc>
          <w:tcPr>
            <w:tcW w:w="0" w:type="auto"/>
          </w:tcPr>
          <w:p w14:paraId="62E1F4C2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7</w:t>
            </w:r>
          </w:p>
        </w:tc>
        <w:tc>
          <w:tcPr>
            <w:tcW w:w="4014" w:type="dxa"/>
          </w:tcPr>
          <w:p w14:paraId="11779856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Clearly define all outcomes, exposures, predictors, potential confounders, and effect modifiers. Give diagnostic criteria, if applicable</w:t>
            </w:r>
          </w:p>
        </w:tc>
        <w:tc>
          <w:tcPr>
            <w:tcW w:w="2970" w:type="dxa"/>
            <w:vAlign w:val="center"/>
          </w:tcPr>
          <w:p w14:paraId="341BD743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Methods (‘Study designs and analyses’, ‘Laboratory methods’, &amp; ‘Statistical analysis’)</w:t>
            </w:r>
          </w:p>
        </w:tc>
      </w:tr>
      <w:tr w:rsidR="00064DED" w:rsidRPr="00064DED" w14:paraId="2F5549D3" w14:textId="77777777" w:rsidTr="00FD13A8">
        <w:trPr>
          <w:trHeight w:val="294"/>
        </w:trPr>
        <w:tc>
          <w:tcPr>
            <w:tcW w:w="0" w:type="auto"/>
          </w:tcPr>
          <w:p w14:paraId="35EADAE1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bookmarkStart w:id="32" w:name="bold17"/>
            <w:bookmarkStart w:id="33" w:name="italic18"/>
            <w:bookmarkEnd w:id="30"/>
            <w:bookmarkEnd w:id="31"/>
            <w:r w:rsidRPr="00064DED"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  <w:t>Data sources/</w:t>
            </w:r>
            <w:bookmarkStart w:id="34" w:name="bold18"/>
            <w:bookmarkStart w:id="35" w:name="italic19"/>
            <w:bookmarkEnd w:id="32"/>
            <w:bookmarkEnd w:id="33"/>
            <w:r w:rsidRPr="00064DED"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  <w:t xml:space="preserve"> measurement</w:t>
            </w:r>
            <w:bookmarkEnd w:id="34"/>
            <w:bookmarkEnd w:id="35"/>
          </w:p>
        </w:tc>
        <w:tc>
          <w:tcPr>
            <w:tcW w:w="0" w:type="auto"/>
          </w:tcPr>
          <w:p w14:paraId="0DDBBC50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8</w:t>
            </w:r>
            <w:bookmarkStart w:id="36" w:name="bold19"/>
            <w:r w:rsidRPr="00064DED"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  <w:t>*</w:t>
            </w:r>
            <w:bookmarkEnd w:id="36"/>
          </w:p>
        </w:tc>
        <w:tc>
          <w:tcPr>
            <w:tcW w:w="4014" w:type="dxa"/>
          </w:tcPr>
          <w:p w14:paraId="41D402FB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i/>
                <w:sz w:val="16"/>
                <w:szCs w:val="16"/>
                <w:lang w:val="en-GB" w:eastAsia="en-GB"/>
                <w14:ligatures w14:val="standardContextual"/>
              </w:rPr>
              <w:t xml:space="preserve"> </w:t>
            </w: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For each variable of interest, give sources of data and details of methods of assessment (measurement). Describe comparability of assessment methods if there is more than one group</w:t>
            </w:r>
          </w:p>
        </w:tc>
        <w:tc>
          <w:tcPr>
            <w:tcW w:w="2970" w:type="dxa"/>
            <w:vAlign w:val="center"/>
          </w:tcPr>
          <w:p w14:paraId="7D8340AE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i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Methods (‘Study population and data sources’, ‘Study designs and analyses’, ‘Laboratory methods’, &amp; ‘Statistical analysis’)</w:t>
            </w:r>
          </w:p>
        </w:tc>
      </w:tr>
      <w:tr w:rsidR="00064DED" w:rsidRPr="00064DED" w14:paraId="24B43D6A" w14:textId="77777777" w:rsidTr="00FD13A8">
        <w:tc>
          <w:tcPr>
            <w:tcW w:w="0" w:type="auto"/>
          </w:tcPr>
          <w:p w14:paraId="75FDEBCE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bookmarkStart w:id="37" w:name="bold20" w:colFirst="0" w:colLast="0"/>
            <w:bookmarkStart w:id="38" w:name="italic20" w:colFirst="0" w:colLast="0"/>
            <w:r w:rsidRPr="00064DED">
              <w:rPr>
                <w:rFonts w:eastAsia="Calibri" w:cs="Times New Roman"/>
                <w:bCs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Bias</w:t>
            </w:r>
          </w:p>
        </w:tc>
        <w:tc>
          <w:tcPr>
            <w:tcW w:w="0" w:type="auto"/>
          </w:tcPr>
          <w:p w14:paraId="294C3AF8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9</w:t>
            </w:r>
          </w:p>
        </w:tc>
        <w:tc>
          <w:tcPr>
            <w:tcW w:w="4014" w:type="dxa"/>
          </w:tcPr>
          <w:p w14:paraId="6C7EFCC1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Describe any efforts to address potential sources of bias</w:t>
            </w:r>
          </w:p>
        </w:tc>
        <w:tc>
          <w:tcPr>
            <w:tcW w:w="2970" w:type="dxa"/>
            <w:vAlign w:val="center"/>
          </w:tcPr>
          <w:p w14:paraId="5EB36EF3" w14:textId="148CEDC1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 xml:space="preserve">Methods (‘Study </w:t>
            </w:r>
            <w:r w:rsidR="00B653B6"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designs and analyses</w:t>
            </w: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’, paragraph 2, &amp; ‘Statistical analysis’, paragraph 2)</w:t>
            </w:r>
          </w:p>
        </w:tc>
      </w:tr>
      <w:tr w:rsidR="00064DED" w:rsidRPr="00064DED" w14:paraId="42DB4AA9" w14:textId="77777777" w:rsidTr="00FD13A8">
        <w:tc>
          <w:tcPr>
            <w:tcW w:w="0" w:type="auto"/>
          </w:tcPr>
          <w:p w14:paraId="31A4DCE2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bookmarkStart w:id="39" w:name="bold21" w:colFirst="0" w:colLast="0"/>
            <w:bookmarkStart w:id="40" w:name="italic21" w:colFirst="0" w:colLast="0"/>
            <w:bookmarkEnd w:id="37"/>
            <w:bookmarkEnd w:id="38"/>
            <w:r w:rsidRPr="00064DED"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  <w:t>Study size</w:t>
            </w:r>
          </w:p>
        </w:tc>
        <w:tc>
          <w:tcPr>
            <w:tcW w:w="0" w:type="auto"/>
          </w:tcPr>
          <w:p w14:paraId="1CBA879F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10</w:t>
            </w:r>
          </w:p>
        </w:tc>
        <w:tc>
          <w:tcPr>
            <w:tcW w:w="4014" w:type="dxa"/>
          </w:tcPr>
          <w:p w14:paraId="3AF1971C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Explain how the study size was arrived at</w:t>
            </w:r>
          </w:p>
        </w:tc>
        <w:tc>
          <w:tcPr>
            <w:tcW w:w="2970" w:type="dxa"/>
            <w:vAlign w:val="center"/>
          </w:tcPr>
          <w:p w14:paraId="613ED76D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Methods (‘Study designs and analyses’) &amp; Figure 1</w:t>
            </w:r>
          </w:p>
        </w:tc>
      </w:tr>
      <w:tr w:rsidR="00064DED" w:rsidRPr="00064DED" w14:paraId="2E5CE76A" w14:textId="77777777" w:rsidTr="00FD13A8">
        <w:tc>
          <w:tcPr>
            <w:tcW w:w="0" w:type="auto"/>
          </w:tcPr>
          <w:p w14:paraId="71CC1BF8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bookmarkStart w:id="41" w:name="bold22"/>
            <w:bookmarkStart w:id="42" w:name="italic22"/>
            <w:bookmarkEnd w:id="39"/>
            <w:bookmarkEnd w:id="40"/>
            <w:r w:rsidRPr="00064DED"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  <w:t>Quantitative</w:t>
            </w:r>
            <w:bookmarkStart w:id="43" w:name="bold23"/>
            <w:bookmarkStart w:id="44" w:name="italic23"/>
            <w:bookmarkEnd w:id="41"/>
            <w:bookmarkEnd w:id="42"/>
            <w:r w:rsidRPr="00064DED"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  <w:t xml:space="preserve"> variables</w:t>
            </w:r>
            <w:bookmarkEnd w:id="43"/>
            <w:bookmarkEnd w:id="44"/>
          </w:p>
        </w:tc>
        <w:tc>
          <w:tcPr>
            <w:tcW w:w="0" w:type="auto"/>
          </w:tcPr>
          <w:p w14:paraId="3E59EC7C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11</w:t>
            </w:r>
          </w:p>
        </w:tc>
        <w:tc>
          <w:tcPr>
            <w:tcW w:w="4014" w:type="dxa"/>
          </w:tcPr>
          <w:p w14:paraId="1AD22066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Explain how quantitative variables were handled in the analyses. If applicable, describe which groupings were chosen and why</w:t>
            </w:r>
          </w:p>
        </w:tc>
        <w:tc>
          <w:tcPr>
            <w:tcW w:w="2970" w:type="dxa"/>
            <w:vAlign w:val="center"/>
          </w:tcPr>
          <w:p w14:paraId="0A31AA3F" w14:textId="6FDFBA66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Methods (‘Laboratory methods’</w:t>
            </w:r>
            <w:r w:rsidR="00B653B6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 xml:space="preserve"> </w:t>
            </w:r>
            <w:r w:rsidR="00B653B6"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&amp; ‘Statistical analysis’</w:t>
            </w: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 xml:space="preserve">), Tables 1-2, &amp; Table S3 &amp; Figures S1-S2 in Supplementary </w:t>
            </w:r>
            <w:r w:rsidR="00B653B6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Material</w:t>
            </w:r>
          </w:p>
        </w:tc>
      </w:tr>
      <w:tr w:rsidR="00064DED" w:rsidRPr="00064DED" w14:paraId="28572DCB" w14:textId="77777777" w:rsidTr="00FD13A8">
        <w:tc>
          <w:tcPr>
            <w:tcW w:w="0" w:type="auto"/>
            <w:vMerge w:val="restart"/>
          </w:tcPr>
          <w:p w14:paraId="3D268DA6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bookmarkStart w:id="45" w:name="italic24"/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Statistical</w:t>
            </w:r>
            <w:bookmarkStart w:id="46" w:name="italic25"/>
            <w:bookmarkEnd w:id="45"/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 xml:space="preserve"> methods</w:t>
            </w:r>
            <w:bookmarkEnd w:id="46"/>
          </w:p>
        </w:tc>
        <w:tc>
          <w:tcPr>
            <w:tcW w:w="0" w:type="auto"/>
            <w:vMerge w:val="restart"/>
          </w:tcPr>
          <w:p w14:paraId="0B14DF5E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12</w:t>
            </w:r>
          </w:p>
        </w:tc>
        <w:tc>
          <w:tcPr>
            <w:tcW w:w="4014" w:type="dxa"/>
          </w:tcPr>
          <w:p w14:paraId="3AC9C642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(</w:t>
            </w:r>
            <w:r w:rsidRPr="00064DED">
              <w:rPr>
                <w:rFonts w:eastAsia="Calibri" w:cs="Times New Roman"/>
                <w:i/>
                <w:sz w:val="16"/>
                <w:szCs w:val="16"/>
                <w:lang w:val="en-GB" w:eastAsia="en-GB"/>
                <w14:ligatures w14:val="standardContextual"/>
              </w:rPr>
              <w:t>a</w:t>
            </w: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) Describe all statistical methods, including those used to control for confounding</w:t>
            </w:r>
          </w:p>
        </w:tc>
        <w:tc>
          <w:tcPr>
            <w:tcW w:w="2970" w:type="dxa"/>
            <w:vAlign w:val="center"/>
          </w:tcPr>
          <w:p w14:paraId="69C792CA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Methods (‘Statistical analysis’)</w:t>
            </w:r>
          </w:p>
        </w:tc>
      </w:tr>
      <w:tr w:rsidR="00064DED" w:rsidRPr="00064DED" w14:paraId="766EF791" w14:textId="77777777" w:rsidTr="00FD13A8">
        <w:tc>
          <w:tcPr>
            <w:tcW w:w="0" w:type="auto"/>
            <w:vMerge/>
          </w:tcPr>
          <w:p w14:paraId="3384997E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bookmarkStart w:id="47" w:name="bold24" w:colFirst="0" w:colLast="0"/>
            <w:bookmarkStart w:id="48" w:name="italic26" w:colFirst="0" w:colLast="0"/>
          </w:p>
        </w:tc>
        <w:tc>
          <w:tcPr>
            <w:tcW w:w="0" w:type="auto"/>
            <w:vMerge/>
          </w:tcPr>
          <w:p w14:paraId="01013AF6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</w:p>
        </w:tc>
        <w:tc>
          <w:tcPr>
            <w:tcW w:w="4014" w:type="dxa"/>
          </w:tcPr>
          <w:p w14:paraId="273FAE16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(</w:t>
            </w:r>
            <w:r w:rsidRPr="00064DED">
              <w:rPr>
                <w:rFonts w:eastAsia="Calibri" w:cs="Times New Roman"/>
                <w:i/>
                <w:sz w:val="16"/>
                <w:szCs w:val="16"/>
                <w:lang w:val="en-GB" w:eastAsia="en-GB"/>
                <w14:ligatures w14:val="standardContextual"/>
              </w:rPr>
              <w:t>b</w:t>
            </w: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) Describe any methods used to examine subgroups and interactions</w:t>
            </w:r>
          </w:p>
        </w:tc>
        <w:tc>
          <w:tcPr>
            <w:tcW w:w="2970" w:type="dxa"/>
            <w:vAlign w:val="center"/>
          </w:tcPr>
          <w:p w14:paraId="510636BE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Methods (‘Statistical analysis’)</w:t>
            </w:r>
          </w:p>
        </w:tc>
      </w:tr>
      <w:tr w:rsidR="00064DED" w:rsidRPr="00064DED" w14:paraId="27D2ADD2" w14:textId="77777777" w:rsidTr="00FD13A8">
        <w:tc>
          <w:tcPr>
            <w:tcW w:w="0" w:type="auto"/>
            <w:vMerge/>
          </w:tcPr>
          <w:p w14:paraId="1A1C646C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bookmarkStart w:id="49" w:name="bold25" w:colFirst="0" w:colLast="0"/>
            <w:bookmarkStart w:id="50" w:name="italic27" w:colFirst="0" w:colLast="0"/>
            <w:bookmarkEnd w:id="47"/>
            <w:bookmarkEnd w:id="48"/>
          </w:p>
        </w:tc>
        <w:tc>
          <w:tcPr>
            <w:tcW w:w="0" w:type="auto"/>
            <w:vMerge/>
          </w:tcPr>
          <w:p w14:paraId="4E4548B1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</w:p>
        </w:tc>
        <w:tc>
          <w:tcPr>
            <w:tcW w:w="4014" w:type="dxa"/>
          </w:tcPr>
          <w:p w14:paraId="530296C0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(</w:t>
            </w:r>
            <w:r w:rsidRPr="00064DED">
              <w:rPr>
                <w:rFonts w:eastAsia="Calibri" w:cs="Times New Roman"/>
                <w:i/>
                <w:sz w:val="16"/>
                <w:szCs w:val="16"/>
                <w:lang w:val="en-GB" w:eastAsia="en-GB"/>
                <w14:ligatures w14:val="standardContextual"/>
              </w:rPr>
              <w:t>c</w:t>
            </w: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) Explain how missing data were addressed</w:t>
            </w:r>
          </w:p>
        </w:tc>
        <w:tc>
          <w:tcPr>
            <w:tcW w:w="2970" w:type="dxa"/>
            <w:vAlign w:val="center"/>
          </w:tcPr>
          <w:p w14:paraId="255E2589" w14:textId="0C54192D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Methods (‘Study designs and analyses’</w:t>
            </w:r>
            <w:r w:rsidR="00B653B6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, paragraph 1</w:t>
            </w: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)</w:t>
            </w:r>
          </w:p>
        </w:tc>
      </w:tr>
      <w:tr w:rsidR="00064DED" w:rsidRPr="00064DED" w14:paraId="741C0C3B" w14:textId="77777777" w:rsidTr="00FD13A8">
        <w:tc>
          <w:tcPr>
            <w:tcW w:w="0" w:type="auto"/>
            <w:vMerge/>
          </w:tcPr>
          <w:p w14:paraId="58631BD7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bookmarkStart w:id="51" w:name="bold26" w:colFirst="0" w:colLast="0"/>
            <w:bookmarkStart w:id="52" w:name="italic28" w:colFirst="0" w:colLast="0"/>
            <w:bookmarkEnd w:id="49"/>
            <w:bookmarkEnd w:id="50"/>
          </w:p>
        </w:tc>
        <w:tc>
          <w:tcPr>
            <w:tcW w:w="0" w:type="auto"/>
            <w:vMerge/>
          </w:tcPr>
          <w:p w14:paraId="6D2FFD0A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</w:p>
        </w:tc>
        <w:tc>
          <w:tcPr>
            <w:tcW w:w="4014" w:type="dxa"/>
          </w:tcPr>
          <w:p w14:paraId="650B6516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(</w:t>
            </w:r>
            <w:r w:rsidRPr="00064DED">
              <w:rPr>
                <w:rFonts w:eastAsia="Calibri" w:cs="Times New Roman"/>
                <w:i/>
                <w:sz w:val="16"/>
                <w:szCs w:val="16"/>
                <w:lang w:val="en-GB" w:eastAsia="en-GB"/>
                <w14:ligatures w14:val="standardContextual"/>
              </w:rPr>
              <w:t>d</w:t>
            </w: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) If applicable, describe analytical methods taking account of sampling strategy</w:t>
            </w:r>
          </w:p>
        </w:tc>
        <w:tc>
          <w:tcPr>
            <w:tcW w:w="2970" w:type="dxa"/>
            <w:vAlign w:val="center"/>
          </w:tcPr>
          <w:p w14:paraId="0131F1F6" w14:textId="6A2B3B72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Methods (‘</w:t>
            </w:r>
            <w:r w:rsidR="00B653B6"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Study designs and analyses</w:t>
            </w: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’, paragraph 2, &amp; ‘Statistical analysis’, paragraph 2)</w:t>
            </w:r>
          </w:p>
        </w:tc>
      </w:tr>
      <w:tr w:rsidR="00064DED" w:rsidRPr="00064DED" w14:paraId="19B9C448" w14:textId="77777777" w:rsidTr="00FD13A8">
        <w:tc>
          <w:tcPr>
            <w:tcW w:w="0" w:type="auto"/>
            <w:vMerge/>
          </w:tcPr>
          <w:p w14:paraId="730E3788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bookmarkStart w:id="53" w:name="bold27" w:colFirst="0" w:colLast="0"/>
            <w:bookmarkStart w:id="54" w:name="italic29" w:colFirst="0" w:colLast="0"/>
            <w:bookmarkEnd w:id="51"/>
            <w:bookmarkEnd w:id="52"/>
          </w:p>
        </w:tc>
        <w:tc>
          <w:tcPr>
            <w:tcW w:w="0" w:type="auto"/>
            <w:vMerge/>
          </w:tcPr>
          <w:p w14:paraId="03754AC8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</w:p>
        </w:tc>
        <w:tc>
          <w:tcPr>
            <w:tcW w:w="4014" w:type="dxa"/>
          </w:tcPr>
          <w:p w14:paraId="45C27D33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(</w:t>
            </w:r>
            <w:r w:rsidRPr="00064DED">
              <w:rPr>
                <w:rFonts w:eastAsia="Calibri" w:cs="Times New Roman"/>
                <w:i/>
                <w:sz w:val="16"/>
                <w:szCs w:val="16"/>
                <w:u w:val="single"/>
                <w:lang w:val="en-GB" w:eastAsia="en-GB"/>
                <w14:ligatures w14:val="standardContextual"/>
              </w:rPr>
              <w:t>e</w:t>
            </w: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) Describe any sensitivity analyses</w:t>
            </w:r>
          </w:p>
        </w:tc>
        <w:tc>
          <w:tcPr>
            <w:tcW w:w="2970" w:type="dxa"/>
            <w:vAlign w:val="center"/>
          </w:tcPr>
          <w:p w14:paraId="5149DD40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Not applicable</w:t>
            </w:r>
          </w:p>
        </w:tc>
      </w:tr>
      <w:tr w:rsidR="00064DED" w:rsidRPr="00064DED" w14:paraId="25AF71A1" w14:textId="77777777" w:rsidTr="00FD13A8">
        <w:tc>
          <w:tcPr>
            <w:tcW w:w="6390" w:type="dxa"/>
            <w:gridSpan w:val="3"/>
          </w:tcPr>
          <w:p w14:paraId="06ABC471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Times New Roman" w:cs="Times New Roman"/>
                <w:b/>
                <w:sz w:val="16"/>
                <w:szCs w:val="16"/>
                <w:lang w:val="en-GB"/>
              </w:rPr>
            </w:pPr>
            <w:bookmarkStart w:id="55" w:name="bold28"/>
            <w:bookmarkStart w:id="56" w:name="italic30"/>
            <w:bookmarkEnd w:id="53"/>
            <w:bookmarkEnd w:id="54"/>
            <w:r w:rsidRPr="00064DED">
              <w:rPr>
                <w:rFonts w:eastAsia="Times New Roman" w:cs="Times New Roman"/>
                <w:b/>
                <w:sz w:val="16"/>
                <w:szCs w:val="16"/>
                <w:lang w:val="en-GB"/>
              </w:rPr>
              <w:t>Results</w:t>
            </w:r>
            <w:bookmarkEnd w:id="55"/>
            <w:bookmarkEnd w:id="56"/>
          </w:p>
        </w:tc>
        <w:tc>
          <w:tcPr>
            <w:tcW w:w="2970" w:type="dxa"/>
            <w:vAlign w:val="center"/>
          </w:tcPr>
          <w:p w14:paraId="069BE511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Times New Roman" w:cs="Times New Roman"/>
                <w:b/>
                <w:sz w:val="16"/>
                <w:szCs w:val="16"/>
                <w:lang w:val="en-GB"/>
              </w:rPr>
            </w:pPr>
          </w:p>
        </w:tc>
      </w:tr>
      <w:tr w:rsidR="00064DED" w:rsidRPr="00064DED" w14:paraId="3D354965" w14:textId="77777777" w:rsidTr="00FD13A8">
        <w:tc>
          <w:tcPr>
            <w:tcW w:w="0" w:type="auto"/>
            <w:vMerge w:val="restart"/>
          </w:tcPr>
          <w:p w14:paraId="56A6E6A8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bookmarkStart w:id="57" w:name="bold29"/>
            <w:bookmarkStart w:id="58" w:name="italic31"/>
            <w:r w:rsidRPr="00064DED"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  <w:t>Participants</w:t>
            </w:r>
            <w:bookmarkEnd w:id="57"/>
            <w:bookmarkEnd w:id="58"/>
          </w:p>
        </w:tc>
        <w:tc>
          <w:tcPr>
            <w:tcW w:w="0" w:type="auto"/>
            <w:vMerge w:val="restart"/>
          </w:tcPr>
          <w:p w14:paraId="5BEBAB92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13</w:t>
            </w:r>
            <w:bookmarkStart w:id="59" w:name="bold30"/>
            <w:r w:rsidRPr="00064DED"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  <w:t>*</w:t>
            </w:r>
            <w:bookmarkEnd w:id="59"/>
          </w:p>
        </w:tc>
        <w:tc>
          <w:tcPr>
            <w:tcW w:w="4014" w:type="dxa"/>
          </w:tcPr>
          <w:p w14:paraId="7B21F97F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(a) Report numbers of individuals at each stage of study—</w:t>
            </w:r>
            <w:proofErr w:type="spellStart"/>
            <w:proofErr w:type="gramStart"/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eg</w:t>
            </w:r>
            <w:proofErr w:type="spellEnd"/>
            <w:proofErr w:type="gramEnd"/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 xml:space="preserve"> numbers potentially eligible, examined for eligibility, confirmed eligible, included in the study, completing follow-up, and analysed</w:t>
            </w:r>
          </w:p>
        </w:tc>
        <w:tc>
          <w:tcPr>
            <w:tcW w:w="2970" w:type="dxa"/>
            <w:vMerge w:val="restart"/>
            <w:vAlign w:val="center"/>
          </w:tcPr>
          <w:p w14:paraId="616D67D5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Results (‘Study samples’) &amp; Figure 1</w:t>
            </w:r>
          </w:p>
        </w:tc>
      </w:tr>
      <w:tr w:rsidR="00064DED" w:rsidRPr="00064DED" w14:paraId="1B4A896A" w14:textId="77777777" w:rsidTr="00FD13A8">
        <w:tc>
          <w:tcPr>
            <w:tcW w:w="0" w:type="auto"/>
            <w:vMerge/>
          </w:tcPr>
          <w:p w14:paraId="404D7A90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bookmarkStart w:id="60" w:name="bold31" w:colFirst="0" w:colLast="0"/>
            <w:bookmarkStart w:id="61" w:name="italic32" w:colFirst="0" w:colLast="0"/>
          </w:p>
        </w:tc>
        <w:tc>
          <w:tcPr>
            <w:tcW w:w="0" w:type="auto"/>
            <w:vMerge/>
          </w:tcPr>
          <w:p w14:paraId="7763BC1A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</w:p>
        </w:tc>
        <w:tc>
          <w:tcPr>
            <w:tcW w:w="4014" w:type="dxa"/>
          </w:tcPr>
          <w:p w14:paraId="483430D3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(b) Give reasons for non-participation at each stage</w:t>
            </w:r>
          </w:p>
        </w:tc>
        <w:tc>
          <w:tcPr>
            <w:tcW w:w="2970" w:type="dxa"/>
            <w:vMerge/>
            <w:vAlign w:val="center"/>
          </w:tcPr>
          <w:p w14:paraId="1541E067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</w:p>
        </w:tc>
      </w:tr>
      <w:tr w:rsidR="00064DED" w:rsidRPr="00064DED" w14:paraId="10DE0BDF" w14:textId="77777777" w:rsidTr="00FD13A8">
        <w:tc>
          <w:tcPr>
            <w:tcW w:w="0" w:type="auto"/>
            <w:vMerge/>
          </w:tcPr>
          <w:p w14:paraId="1586719D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bookmarkStart w:id="62" w:name="bold32" w:colFirst="0" w:colLast="0"/>
            <w:bookmarkStart w:id="63" w:name="italic33" w:colFirst="0" w:colLast="0"/>
            <w:bookmarkEnd w:id="60"/>
            <w:bookmarkEnd w:id="61"/>
          </w:p>
        </w:tc>
        <w:tc>
          <w:tcPr>
            <w:tcW w:w="0" w:type="auto"/>
            <w:vMerge/>
          </w:tcPr>
          <w:p w14:paraId="61C16029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</w:p>
        </w:tc>
        <w:tc>
          <w:tcPr>
            <w:tcW w:w="4014" w:type="dxa"/>
          </w:tcPr>
          <w:p w14:paraId="5292F3B6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bookmarkStart w:id="64" w:name="OLE_LINK4"/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(c) Consider use of a flow diagram</w:t>
            </w:r>
            <w:bookmarkEnd w:id="64"/>
          </w:p>
        </w:tc>
        <w:tc>
          <w:tcPr>
            <w:tcW w:w="2970" w:type="dxa"/>
            <w:vMerge/>
            <w:vAlign w:val="center"/>
          </w:tcPr>
          <w:p w14:paraId="6A9C7FC1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</w:p>
        </w:tc>
      </w:tr>
      <w:tr w:rsidR="00064DED" w:rsidRPr="00064DED" w14:paraId="05DD9960" w14:textId="77777777" w:rsidTr="00FD13A8">
        <w:tc>
          <w:tcPr>
            <w:tcW w:w="0" w:type="auto"/>
            <w:vMerge w:val="restart"/>
          </w:tcPr>
          <w:p w14:paraId="317A2E0C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bookmarkStart w:id="65" w:name="bold33"/>
            <w:bookmarkStart w:id="66" w:name="italic34"/>
            <w:bookmarkEnd w:id="62"/>
            <w:bookmarkEnd w:id="63"/>
            <w:r w:rsidRPr="00064DED"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  <w:t xml:space="preserve">Descriptive </w:t>
            </w:r>
            <w:bookmarkStart w:id="67" w:name="bold34"/>
            <w:bookmarkStart w:id="68" w:name="italic35"/>
            <w:bookmarkEnd w:id="65"/>
            <w:bookmarkEnd w:id="66"/>
            <w:r w:rsidRPr="00064DED"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  <w:t>data</w:t>
            </w:r>
            <w:bookmarkEnd w:id="67"/>
            <w:bookmarkEnd w:id="68"/>
          </w:p>
        </w:tc>
        <w:tc>
          <w:tcPr>
            <w:tcW w:w="0" w:type="auto"/>
            <w:vMerge w:val="restart"/>
          </w:tcPr>
          <w:p w14:paraId="37455980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14</w:t>
            </w:r>
            <w:bookmarkStart w:id="69" w:name="bold35"/>
            <w:r w:rsidRPr="00064DED"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  <w:t>*</w:t>
            </w:r>
            <w:bookmarkEnd w:id="69"/>
          </w:p>
        </w:tc>
        <w:tc>
          <w:tcPr>
            <w:tcW w:w="4014" w:type="dxa"/>
          </w:tcPr>
          <w:p w14:paraId="7A8766DA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(a) Give characteristics of study participants (</w:t>
            </w:r>
            <w:proofErr w:type="spellStart"/>
            <w:proofErr w:type="gramStart"/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eg</w:t>
            </w:r>
            <w:proofErr w:type="spellEnd"/>
            <w:proofErr w:type="gramEnd"/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 xml:space="preserve"> demographic, clinical, social) and information on exposures and potential confounders</w:t>
            </w:r>
          </w:p>
        </w:tc>
        <w:tc>
          <w:tcPr>
            <w:tcW w:w="2970" w:type="dxa"/>
            <w:vAlign w:val="center"/>
          </w:tcPr>
          <w:p w14:paraId="3781B3DB" w14:textId="3DC76FB4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 xml:space="preserve">Results (‘Study samples’), Table 1 &amp; Table S3 in Supplementary </w:t>
            </w:r>
            <w:r w:rsidR="00B653B6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Material</w:t>
            </w:r>
          </w:p>
        </w:tc>
      </w:tr>
      <w:tr w:rsidR="00064DED" w:rsidRPr="00064DED" w14:paraId="4C85BAAF" w14:textId="77777777" w:rsidTr="00FD13A8">
        <w:tc>
          <w:tcPr>
            <w:tcW w:w="0" w:type="auto"/>
            <w:vMerge/>
          </w:tcPr>
          <w:p w14:paraId="2151AFEC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bookmarkStart w:id="70" w:name="bold36" w:colFirst="0" w:colLast="0"/>
            <w:bookmarkStart w:id="71" w:name="italic36" w:colFirst="0" w:colLast="0"/>
          </w:p>
        </w:tc>
        <w:tc>
          <w:tcPr>
            <w:tcW w:w="0" w:type="auto"/>
            <w:vMerge/>
          </w:tcPr>
          <w:p w14:paraId="55D6C57A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</w:p>
        </w:tc>
        <w:tc>
          <w:tcPr>
            <w:tcW w:w="4014" w:type="dxa"/>
          </w:tcPr>
          <w:p w14:paraId="2B62C3DF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(b) Indicate number of participants with missing data for each variable of interest</w:t>
            </w:r>
          </w:p>
        </w:tc>
        <w:tc>
          <w:tcPr>
            <w:tcW w:w="2970" w:type="dxa"/>
            <w:vAlign w:val="center"/>
          </w:tcPr>
          <w:p w14:paraId="070100BB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Not applicable, see Methods (‘Study designs and analyses’, paragraph 1)</w:t>
            </w:r>
          </w:p>
        </w:tc>
      </w:tr>
      <w:tr w:rsidR="00064DED" w:rsidRPr="00064DED" w14:paraId="667A289E" w14:textId="77777777" w:rsidTr="00FD13A8">
        <w:trPr>
          <w:trHeight w:val="295"/>
        </w:trPr>
        <w:tc>
          <w:tcPr>
            <w:tcW w:w="0" w:type="auto"/>
          </w:tcPr>
          <w:p w14:paraId="4157A09E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bookmarkStart w:id="72" w:name="bold38" w:colFirst="0" w:colLast="0"/>
            <w:bookmarkStart w:id="73" w:name="italic38" w:colFirst="0" w:colLast="0"/>
            <w:bookmarkEnd w:id="70"/>
            <w:bookmarkEnd w:id="71"/>
            <w:r w:rsidRPr="00064DED"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  <w:t>Outcome data</w:t>
            </w:r>
          </w:p>
        </w:tc>
        <w:tc>
          <w:tcPr>
            <w:tcW w:w="0" w:type="auto"/>
          </w:tcPr>
          <w:p w14:paraId="59B9AD75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15</w:t>
            </w:r>
            <w:bookmarkStart w:id="74" w:name="bold39"/>
            <w:r w:rsidRPr="00064DED"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  <w:t>*</w:t>
            </w:r>
            <w:bookmarkEnd w:id="74"/>
          </w:p>
        </w:tc>
        <w:tc>
          <w:tcPr>
            <w:tcW w:w="4014" w:type="dxa"/>
          </w:tcPr>
          <w:p w14:paraId="43403619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Report numbers of outcome events or summary measures</w:t>
            </w:r>
          </w:p>
        </w:tc>
        <w:tc>
          <w:tcPr>
            <w:tcW w:w="2970" w:type="dxa"/>
            <w:vAlign w:val="center"/>
          </w:tcPr>
          <w:p w14:paraId="116839B2" w14:textId="6BA22D35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Results</w:t>
            </w:r>
            <w:r w:rsidR="00B653B6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 xml:space="preserve"> </w:t>
            </w: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 xml:space="preserve">(‘HCV Ab prevalence’, ‘Associations with HCV Ab positivity’, &amp; ‘HCV </w:t>
            </w:r>
            <w:proofErr w:type="spellStart"/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viremic</w:t>
            </w:r>
            <w:proofErr w:type="spellEnd"/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 xml:space="preserve"> rate’), Figure 2, Table 2, &amp; Figures S1 &amp; S2 in Supplementary </w:t>
            </w:r>
            <w:r w:rsidR="00B653B6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Material</w:t>
            </w:r>
          </w:p>
        </w:tc>
      </w:tr>
      <w:tr w:rsidR="00064DED" w:rsidRPr="00064DED" w14:paraId="5C8254E6" w14:textId="77777777" w:rsidTr="00FD13A8">
        <w:tc>
          <w:tcPr>
            <w:tcW w:w="0" w:type="auto"/>
            <w:vMerge w:val="restart"/>
          </w:tcPr>
          <w:p w14:paraId="7775361F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bookmarkStart w:id="75" w:name="italic40" w:colFirst="0" w:colLast="0"/>
            <w:bookmarkStart w:id="76" w:name="bold41" w:colFirst="0" w:colLast="0"/>
            <w:bookmarkEnd w:id="72"/>
            <w:bookmarkEnd w:id="73"/>
            <w:r w:rsidRPr="00064DED"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  <w:t>Main results</w:t>
            </w:r>
          </w:p>
        </w:tc>
        <w:tc>
          <w:tcPr>
            <w:tcW w:w="0" w:type="auto"/>
            <w:vMerge w:val="restart"/>
          </w:tcPr>
          <w:p w14:paraId="66AA45B6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16</w:t>
            </w:r>
          </w:p>
        </w:tc>
        <w:tc>
          <w:tcPr>
            <w:tcW w:w="4014" w:type="dxa"/>
          </w:tcPr>
          <w:p w14:paraId="2D413A19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(</w:t>
            </w:r>
            <w:r w:rsidRPr="00064DED">
              <w:rPr>
                <w:rFonts w:eastAsia="Calibri" w:cs="Times New Roman"/>
                <w:i/>
                <w:sz w:val="16"/>
                <w:szCs w:val="16"/>
                <w:lang w:val="en-GB" w:eastAsia="en-GB"/>
                <w14:ligatures w14:val="standardContextual"/>
              </w:rPr>
              <w:t>a</w:t>
            </w: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) Give unadjusted estimates and, if applicable, confounder-adjusted estimates and their precision (</w:t>
            </w:r>
            <w:proofErr w:type="spellStart"/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eg</w:t>
            </w:r>
            <w:proofErr w:type="spellEnd"/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, 95% confidence interval). Make clear which confounders were adjusted for and why they were included</w:t>
            </w:r>
          </w:p>
        </w:tc>
        <w:tc>
          <w:tcPr>
            <w:tcW w:w="2970" w:type="dxa"/>
            <w:vAlign w:val="center"/>
          </w:tcPr>
          <w:p w14:paraId="3A5EA8E6" w14:textId="2857E22A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Results</w:t>
            </w:r>
            <w:r w:rsidR="00B653B6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 xml:space="preserve"> </w:t>
            </w: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 xml:space="preserve">(‘HCV Ab prevalence’, ‘Associations with HCV Ab positivity’, &amp; ‘HCV </w:t>
            </w:r>
            <w:proofErr w:type="spellStart"/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viremic</w:t>
            </w:r>
            <w:proofErr w:type="spellEnd"/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 xml:space="preserve"> rate’), Figure 2, Table 2, &amp; Figures S1 &amp; S2 in Supplementary </w:t>
            </w:r>
            <w:r w:rsidR="00B653B6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Material</w:t>
            </w:r>
          </w:p>
        </w:tc>
      </w:tr>
      <w:tr w:rsidR="00064DED" w:rsidRPr="00064DED" w14:paraId="2B5D3520" w14:textId="77777777" w:rsidTr="00FD13A8">
        <w:tc>
          <w:tcPr>
            <w:tcW w:w="0" w:type="auto"/>
            <w:vMerge/>
          </w:tcPr>
          <w:p w14:paraId="0EFFD120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bookmarkStart w:id="77" w:name="italic41" w:colFirst="0" w:colLast="0"/>
            <w:bookmarkStart w:id="78" w:name="bold42" w:colFirst="0" w:colLast="0"/>
            <w:bookmarkEnd w:id="75"/>
            <w:bookmarkEnd w:id="76"/>
          </w:p>
        </w:tc>
        <w:tc>
          <w:tcPr>
            <w:tcW w:w="0" w:type="auto"/>
            <w:vMerge/>
          </w:tcPr>
          <w:p w14:paraId="07067CBD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</w:p>
        </w:tc>
        <w:tc>
          <w:tcPr>
            <w:tcW w:w="4014" w:type="dxa"/>
          </w:tcPr>
          <w:p w14:paraId="1EEC1669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(</w:t>
            </w:r>
            <w:r w:rsidRPr="00064DED">
              <w:rPr>
                <w:rFonts w:eastAsia="Calibri" w:cs="Times New Roman"/>
                <w:i/>
                <w:sz w:val="16"/>
                <w:szCs w:val="16"/>
                <w:lang w:val="en-GB" w:eastAsia="en-GB"/>
                <w14:ligatures w14:val="standardContextual"/>
              </w:rPr>
              <w:t>b</w:t>
            </w: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) Report category boundaries when continuous variables were categorized</w:t>
            </w:r>
          </w:p>
        </w:tc>
        <w:tc>
          <w:tcPr>
            <w:tcW w:w="2970" w:type="dxa"/>
            <w:vAlign w:val="center"/>
          </w:tcPr>
          <w:p w14:paraId="62247303" w14:textId="62D49F66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 xml:space="preserve">Tables 1-2 &amp; Table S3 in Supplementary </w:t>
            </w:r>
            <w:r w:rsidR="00B653B6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Material</w:t>
            </w:r>
          </w:p>
        </w:tc>
      </w:tr>
      <w:tr w:rsidR="00064DED" w:rsidRPr="00064DED" w14:paraId="1FE6D7C4" w14:textId="77777777" w:rsidTr="00FD13A8">
        <w:tc>
          <w:tcPr>
            <w:tcW w:w="0" w:type="auto"/>
            <w:vMerge/>
          </w:tcPr>
          <w:p w14:paraId="31CBC9D8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bookmarkStart w:id="79" w:name="italic42" w:colFirst="0" w:colLast="0"/>
            <w:bookmarkStart w:id="80" w:name="bold43" w:colFirst="0" w:colLast="0"/>
            <w:bookmarkEnd w:id="77"/>
            <w:bookmarkEnd w:id="78"/>
          </w:p>
        </w:tc>
        <w:tc>
          <w:tcPr>
            <w:tcW w:w="0" w:type="auto"/>
            <w:vMerge/>
          </w:tcPr>
          <w:p w14:paraId="720B264D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</w:p>
        </w:tc>
        <w:tc>
          <w:tcPr>
            <w:tcW w:w="4014" w:type="dxa"/>
          </w:tcPr>
          <w:p w14:paraId="30C95913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(</w:t>
            </w:r>
            <w:r w:rsidRPr="00064DED">
              <w:rPr>
                <w:rFonts w:eastAsia="Calibri" w:cs="Times New Roman"/>
                <w:i/>
                <w:sz w:val="16"/>
                <w:szCs w:val="16"/>
                <w:lang w:val="en-GB" w:eastAsia="en-GB"/>
                <w14:ligatures w14:val="standardContextual"/>
              </w:rPr>
              <w:t>c</w:t>
            </w: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 xml:space="preserve">) If relevant, consider translating estimates of relative risk into absolute risk for a meaningful </w:t>
            </w:r>
            <w:proofErr w:type="gramStart"/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time period</w:t>
            </w:r>
            <w:proofErr w:type="gramEnd"/>
          </w:p>
        </w:tc>
        <w:tc>
          <w:tcPr>
            <w:tcW w:w="2970" w:type="dxa"/>
            <w:vAlign w:val="center"/>
          </w:tcPr>
          <w:p w14:paraId="376B068B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Not applicable</w:t>
            </w:r>
          </w:p>
        </w:tc>
      </w:tr>
      <w:tr w:rsidR="00064DED" w:rsidRPr="00064DED" w14:paraId="47FB2754" w14:textId="77777777" w:rsidTr="00FD13A8">
        <w:tc>
          <w:tcPr>
            <w:tcW w:w="0" w:type="auto"/>
          </w:tcPr>
          <w:p w14:paraId="75F048CD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bookmarkStart w:id="81" w:name="italic43"/>
            <w:bookmarkStart w:id="82" w:name="bold44"/>
            <w:bookmarkEnd w:id="79"/>
            <w:bookmarkEnd w:id="80"/>
            <w:r w:rsidRPr="00064DED"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  <w:lastRenderedPageBreak/>
              <w:t>Other analyses</w:t>
            </w:r>
            <w:bookmarkEnd w:id="81"/>
            <w:bookmarkEnd w:id="82"/>
          </w:p>
        </w:tc>
        <w:tc>
          <w:tcPr>
            <w:tcW w:w="0" w:type="auto"/>
          </w:tcPr>
          <w:p w14:paraId="1E25CF12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17</w:t>
            </w:r>
          </w:p>
        </w:tc>
        <w:tc>
          <w:tcPr>
            <w:tcW w:w="4014" w:type="dxa"/>
          </w:tcPr>
          <w:p w14:paraId="2B859CEA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Report other analyses done—</w:t>
            </w:r>
            <w:proofErr w:type="spellStart"/>
            <w:proofErr w:type="gramStart"/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eg</w:t>
            </w:r>
            <w:proofErr w:type="spellEnd"/>
            <w:proofErr w:type="gramEnd"/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 xml:space="preserve"> analyses of subgroups and interactions, and sensitivity analyses</w:t>
            </w:r>
          </w:p>
        </w:tc>
        <w:tc>
          <w:tcPr>
            <w:tcW w:w="2970" w:type="dxa"/>
            <w:vAlign w:val="center"/>
          </w:tcPr>
          <w:p w14:paraId="3FE17966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Not applicable</w:t>
            </w:r>
          </w:p>
        </w:tc>
      </w:tr>
      <w:tr w:rsidR="00064DED" w:rsidRPr="00064DED" w14:paraId="7DE724D7" w14:textId="77777777" w:rsidTr="00FD13A8">
        <w:tc>
          <w:tcPr>
            <w:tcW w:w="6390" w:type="dxa"/>
            <w:gridSpan w:val="3"/>
          </w:tcPr>
          <w:p w14:paraId="0920A33A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Times New Roman" w:cs="Times New Roman"/>
                <w:b/>
                <w:sz w:val="16"/>
                <w:szCs w:val="16"/>
                <w:lang w:val="en-GB"/>
              </w:rPr>
            </w:pPr>
            <w:bookmarkStart w:id="83" w:name="italic44"/>
            <w:bookmarkStart w:id="84" w:name="bold45"/>
            <w:r w:rsidRPr="00064DED">
              <w:rPr>
                <w:rFonts w:eastAsia="Times New Roman" w:cs="Times New Roman"/>
                <w:b/>
                <w:sz w:val="16"/>
                <w:szCs w:val="16"/>
                <w:lang w:val="en-GB"/>
              </w:rPr>
              <w:t>Discussion</w:t>
            </w:r>
            <w:bookmarkEnd w:id="83"/>
            <w:bookmarkEnd w:id="84"/>
          </w:p>
        </w:tc>
        <w:tc>
          <w:tcPr>
            <w:tcW w:w="2970" w:type="dxa"/>
            <w:vAlign w:val="center"/>
          </w:tcPr>
          <w:p w14:paraId="44229627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Times New Roman" w:cs="Times New Roman"/>
                <w:b/>
                <w:sz w:val="16"/>
                <w:szCs w:val="16"/>
                <w:lang w:val="en-GB"/>
              </w:rPr>
            </w:pPr>
          </w:p>
        </w:tc>
      </w:tr>
      <w:tr w:rsidR="00064DED" w:rsidRPr="00064DED" w14:paraId="36C83E00" w14:textId="77777777" w:rsidTr="00FD13A8">
        <w:tc>
          <w:tcPr>
            <w:tcW w:w="0" w:type="auto"/>
          </w:tcPr>
          <w:p w14:paraId="277D41AB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bookmarkStart w:id="85" w:name="italic45" w:colFirst="0" w:colLast="0"/>
            <w:bookmarkStart w:id="86" w:name="bold46" w:colFirst="0" w:colLast="0"/>
            <w:r w:rsidRPr="00064DED"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  <w:t>Key results</w:t>
            </w:r>
          </w:p>
        </w:tc>
        <w:tc>
          <w:tcPr>
            <w:tcW w:w="0" w:type="auto"/>
          </w:tcPr>
          <w:p w14:paraId="0B4D16D0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18</w:t>
            </w:r>
          </w:p>
        </w:tc>
        <w:tc>
          <w:tcPr>
            <w:tcW w:w="4014" w:type="dxa"/>
          </w:tcPr>
          <w:p w14:paraId="2770ED4D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Summarise key results with reference to study objectives</w:t>
            </w:r>
          </w:p>
        </w:tc>
        <w:tc>
          <w:tcPr>
            <w:tcW w:w="2970" w:type="dxa"/>
            <w:vAlign w:val="center"/>
          </w:tcPr>
          <w:p w14:paraId="324C5E3E" w14:textId="03B863C4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Discussion, paragraphs 1-</w:t>
            </w:r>
            <w:r w:rsidR="00B653B6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10</w:t>
            </w:r>
          </w:p>
        </w:tc>
      </w:tr>
      <w:tr w:rsidR="00064DED" w:rsidRPr="00064DED" w14:paraId="29B4D969" w14:textId="77777777" w:rsidTr="00FD13A8">
        <w:tc>
          <w:tcPr>
            <w:tcW w:w="0" w:type="auto"/>
          </w:tcPr>
          <w:p w14:paraId="3AFF58CC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bookmarkStart w:id="87" w:name="italic46" w:colFirst="0" w:colLast="0"/>
            <w:bookmarkStart w:id="88" w:name="bold47" w:colFirst="0" w:colLast="0"/>
            <w:bookmarkEnd w:id="85"/>
            <w:bookmarkEnd w:id="86"/>
            <w:r w:rsidRPr="00064DED"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  <w:t>Limitations</w:t>
            </w:r>
          </w:p>
        </w:tc>
        <w:tc>
          <w:tcPr>
            <w:tcW w:w="0" w:type="auto"/>
          </w:tcPr>
          <w:p w14:paraId="70FE58EE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19</w:t>
            </w:r>
          </w:p>
        </w:tc>
        <w:tc>
          <w:tcPr>
            <w:tcW w:w="4014" w:type="dxa"/>
          </w:tcPr>
          <w:p w14:paraId="68A6A5F5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 xml:space="preserve">Discuss limitations of the study, </w:t>
            </w:r>
            <w:proofErr w:type="gramStart"/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taking into account</w:t>
            </w:r>
            <w:proofErr w:type="gramEnd"/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 xml:space="preserve"> sources of potential bias or imprecision. Discuss both direction and magnitude of any potential bias</w:t>
            </w:r>
          </w:p>
        </w:tc>
        <w:tc>
          <w:tcPr>
            <w:tcW w:w="2970" w:type="dxa"/>
            <w:vAlign w:val="center"/>
          </w:tcPr>
          <w:p w14:paraId="5C399FD0" w14:textId="1C71CB21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 xml:space="preserve">Discussion, paragraphs </w:t>
            </w:r>
            <w:r w:rsidR="00827BF1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11-13</w:t>
            </w:r>
          </w:p>
        </w:tc>
      </w:tr>
      <w:tr w:rsidR="00064DED" w:rsidRPr="00064DED" w14:paraId="4C94741F" w14:textId="77777777" w:rsidTr="00FD13A8">
        <w:tc>
          <w:tcPr>
            <w:tcW w:w="0" w:type="auto"/>
          </w:tcPr>
          <w:p w14:paraId="1A056BBC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bookmarkStart w:id="89" w:name="italic47" w:colFirst="0" w:colLast="0"/>
            <w:bookmarkStart w:id="90" w:name="bold48" w:colFirst="0" w:colLast="0"/>
            <w:bookmarkEnd w:id="87"/>
            <w:bookmarkEnd w:id="88"/>
            <w:r w:rsidRPr="00064DED"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  <w:t>Interpretation</w:t>
            </w:r>
          </w:p>
        </w:tc>
        <w:tc>
          <w:tcPr>
            <w:tcW w:w="0" w:type="auto"/>
          </w:tcPr>
          <w:p w14:paraId="5D02D5ED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20</w:t>
            </w:r>
          </w:p>
        </w:tc>
        <w:tc>
          <w:tcPr>
            <w:tcW w:w="4014" w:type="dxa"/>
          </w:tcPr>
          <w:p w14:paraId="50D5BBA4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Give a cautious overall interpretation of results considering objectives, limitations, multiplicity of analyses, results from similar studies, and other relevant evidence</w:t>
            </w:r>
          </w:p>
        </w:tc>
        <w:tc>
          <w:tcPr>
            <w:tcW w:w="2970" w:type="dxa"/>
            <w:vAlign w:val="center"/>
          </w:tcPr>
          <w:p w14:paraId="328C548D" w14:textId="5D00721B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Discussion, paragraph 1</w:t>
            </w:r>
            <w:r w:rsidR="00827BF1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5</w:t>
            </w:r>
          </w:p>
        </w:tc>
      </w:tr>
      <w:tr w:rsidR="00064DED" w:rsidRPr="00064DED" w14:paraId="60F99884" w14:textId="77777777" w:rsidTr="00FD13A8">
        <w:tc>
          <w:tcPr>
            <w:tcW w:w="0" w:type="auto"/>
          </w:tcPr>
          <w:p w14:paraId="7637AD5D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bookmarkStart w:id="91" w:name="italic48" w:colFirst="0" w:colLast="0"/>
            <w:bookmarkStart w:id="92" w:name="bold49" w:colFirst="0" w:colLast="0"/>
            <w:bookmarkEnd w:id="89"/>
            <w:bookmarkEnd w:id="90"/>
            <w:r w:rsidRPr="00064DED"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  <w:t>Generalisability</w:t>
            </w:r>
          </w:p>
        </w:tc>
        <w:tc>
          <w:tcPr>
            <w:tcW w:w="0" w:type="auto"/>
          </w:tcPr>
          <w:p w14:paraId="5102BC66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21</w:t>
            </w:r>
          </w:p>
        </w:tc>
        <w:tc>
          <w:tcPr>
            <w:tcW w:w="4014" w:type="dxa"/>
          </w:tcPr>
          <w:p w14:paraId="71027962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Discuss the generalisability (external validity) of the study results</w:t>
            </w:r>
          </w:p>
        </w:tc>
        <w:tc>
          <w:tcPr>
            <w:tcW w:w="2970" w:type="dxa"/>
            <w:vAlign w:val="center"/>
          </w:tcPr>
          <w:p w14:paraId="06F786C3" w14:textId="08D569F2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 xml:space="preserve">Discussion, paragraph </w:t>
            </w:r>
            <w:r w:rsidR="00827BF1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11</w:t>
            </w:r>
          </w:p>
        </w:tc>
      </w:tr>
      <w:tr w:rsidR="00064DED" w:rsidRPr="00064DED" w14:paraId="69380250" w14:textId="77777777" w:rsidTr="00FD13A8">
        <w:tc>
          <w:tcPr>
            <w:tcW w:w="6390" w:type="dxa"/>
            <w:gridSpan w:val="3"/>
          </w:tcPr>
          <w:p w14:paraId="625CEA33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Times New Roman" w:cs="Times New Roman"/>
                <w:b/>
                <w:sz w:val="16"/>
                <w:szCs w:val="16"/>
                <w:lang w:val="en-GB"/>
              </w:rPr>
            </w:pPr>
            <w:bookmarkStart w:id="93" w:name="italic49"/>
            <w:bookmarkStart w:id="94" w:name="bold50"/>
            <w:bookmarkEnd w:id="91"/>
            <w:bookmarkEnd w:id="92"/>
            <w:r w:rsidRPr="00064DED">
              <w:rPr>
                <w:rFonts w:eastAsia="Times New Roman" w:cs="Times New Roman"/>
                <w:b/>
                <w:sz w:val="16"/>
                <w:szCs w:val="16"/>
                <w:lang w:val="en-GB"/>
              </w:rPr>
              <w:t>Other information</w:t>
            </w:r>
            <w:bookmarkEnd w:id="93"/>
            <w:bookmarkEnd w:id="94"/>
          </w:p>
        </w:tc>
        <w:tc>
          <w:tcPr>
            <w:tcW w:w="2970" w:type="dxa"/>
            <w:vAlign w:val="center"/>
          </w:tcPr>
          <w:p w14:paraId="21919619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Times New Roman" w:cs="Times New Roman"/>
                <w:b/>
                <w:sz w:val="16"/>
                <w:szCs w:val="16"/>
                <w:lang w:val="en-GB"/>
              </w:rPr>
            </w:pPr>
          </w:p>
        </w:tc>
      </w:tr>
      <w:tr w:rsidR="00064DED" w:rsidRPr="00064DED" w14:paraId="31AC9E38" w14:textId="77777777" w:rsidTr="00FD13A8">
        <w:tc>
          <w:tcPr>
            <w:tcW w:w="0" w:type="auto"/>
          </w:tcPr>
          <w:p w14:paraId="24BDB0F9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bookmarkStart w:id="95" w:name="italic50" w:colFirst="0" w:colLast="0"/>
            <w:bookmarkStart w:id="96" w:name="bold51" w:colFirst="0" w:colLast="0"/>
            <w:r w:rsidRPr="00064DED">
              <w:rPr>
                <w:rFonts w:eastAsia="Calibri" w:cs="Times New Roman"/>
                <w:bCs/>
                <w:sz w:val="16"/>
                <w:szCs w:val="16"/>
                <w:lang w:val="en-GB" w:eastAsia="en-GB"/>
                <w14:ligatures w14:val="standardContextual"/>
              </w:rPr>
              <w:t>Funding</w:t>
            </w:r>
          </w:p>
        </w:tc>
        <w:tc>
          <w:tcPr>
            <w:tcW w:w="0" w:type="auto"/>
          </w:tcPr>
          <w:p w14:paraId="1C3B083E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22</w:t>
            </w:r>
          </w:p>
        </w:tc>
        <w:tc>
          <w:tcPr>
            <w:tcW w:w="4014" w:type="dxa"/>
          </w:tcPr>
          <w:p w14:paraId="1FB7E673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Give the source of funding and the role of the funders for the present study and, if applicable, for the original study on which the present article is based</w:t>
            </w:r>
          </w:p>
        </w:tc>
        <w:tc>
          <w:tcPr>
            <w:tcW w:w="2970" w:type="dxa"/>
            <w:vAlign w:val="center"/>
          </w:tcPr>
          <w:p w14:paraId="6D109EE5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Funding</w:t>
            </w:r>
          </w:p>
        </w:tc>
      </w:tr>
      <w:bookmarkEnd w:id="95"/>
      <w:bookmarkEnd w:id="96"/>
    </w:tbl>
    <w:p w14:paraId="463E9AE4" w14:textId="77777777" w:rsidR="00064DED" w:rsidRPr="00064DED" w:rsidRDefault="00064DED" w:rsidP="00064DED">
      <w:pPr>
        <w:spacing w:before="0" w:after="0"/>
        <w:rPr>
          <w:rFonts w:eastAsia="Times New Roman" w:cs="Times New Roman"/>
          <w:b/>
          <w:bCs/>
          <w:color w:val="000000"/>
          <w:szCs w:val="24"/>
          <w:lang w:val="en-GB" w:eastAsia="en-GB"/>
          <w14:ligatures w14:val="standardContextual"/>
        </w:rPr>
      </w:pPr>
      <w:r w:rsidRPr="00064DED">
        <w:rPr>
          <w:rFonts w:eastAsia="Calibri" w:cs="Calibri"/>
          <w:b/>
          <w:bCs/>
          <w:color w:val="000000"/>
          <w:szCs w:val="24"/>
          <w:lang w:val="en-GB" w:eastAsia="en-GB"/>
          <w14:ligatures w14:val="standardContextual"/>
        </w:rPr>
        <w:br w:type="page"/>
      </w:r>
    </w:p>
    <w:p w14:paraId="080BA357" w14:textId="056E2031" w:rsidR="00064DED" w:rsidRPr="00064DED" w:rsidRDefault="00064DED" w:rsidP="00064DED">
      <w:pPr>
        <w:spacing w:before="0" w:after="160" w:line="259" w:lineRule="auto"/>
        <w:rPr>
          <w:rFonts w:eastAsia="Times New Roman" w:cs="Times New Roman"/>
          <w:b/>
          <w:bCs/>
          <w:color w:val="000000"/>
          <w:szCs w:val="24"/>
        </w:rPr>
      </w:pPr>
    </w:p>
    <w:p w14:paraId="3A077B3F" w14:textId="77777777" w:rsidR="00064DED" w:rsidRPr="00064DED" w:rsidRDefault="00064DED" w:rsidP="00064DED">
      <w:pPr>
        <w:keepNext/>
        <w:keepLines/>
        <w:spacing w:before="240" w:after="0" w:line="259" w:lineRule="auto"/>
        <w:outlineLvl w:val="0"/>
        <w:rPr>
          <w:rFonts w:eastAsia="Times New Roman" w:cs="Times New Roman"/>
          <w:b/>
          <w:bCs/>
          <w:color w:val="000000"/>
          <w:szCs w:val="24"/>
        </w:rPr>
      </w:pPr>
      <w:bookmarkStart w:id="97" w:name="_Toc143192576"/>
      <w:r w:rsidRPr="00064DED">
        <w:rPr>
          <w:rFonts w:eastAsia="Times New Roman" w:cs="Times New Roman"/>
          <w:b/>
          <w:bCs/>
          <w:color w:val="000000"/>
          <w:szCs w:val="24"/>
        </w:rPr>
        <w:t>Table S2. STROBE checklist for cohort studies.</w:t>
      </w:r>
      <w:bookmarkEnd w:id="97"/>
    </w:p>
    <w:tbl>
      <w:tblPr>
        <w:tblW w:w="5000" w:type="pct"/>
        <w:tblBorders>
          <w:insideH w:val="single" w:sz="4" w:space="0" w:color="auto"/>
        </w:tblBorders>
        <w:tblLook w:val="04A0" w:firstRow="1" w:lastRow="0" w:firstColumn="1" w:lastColumn="0" w:noHBand="0" w:noVBand="1"/>
      </w:tblPr>
      <w:tblGrid>
        <w:gridCol w:w="1677"/>
        <w:gridCol w:w="723"/>
        <w:gridCol w:w="4372"/>
        <w:gridCol w:w="3005"/>
      </w:tblGrid>
      <w:tr w:rsidR="00064DED" w:rsidRPr="00064DED" w14:paraId="46CAD036" w14:textId="77777777" w:rsidTr="00FA0571">
        <w:tc>
          <w:tcPr>
            <w:tcW w:w="8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C0FEFE9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</w:p>
        </w:tc>
        <w:tc>
          <w:tcPr>
            <w:tcW w:w="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739730" w14:textId="77777777" w:rsidR="00064DED" w:rsidRPr="00064DED" w:rsidRDefault="00064DED" w:rsidP="00064DED">
            <w:pPr>
              <w:tabs>
                <w:tab w:val="left" w:pos="5400"/>
              </w:tabs>
              <w:spacing w:before="0" w:after="0" w:line="259" w:lineRule="auto"/>
              <w:jc w:val="center"/>
              <w:rPr>
                <w:rFonts w:eastAsia="Times New Roman" w:cs="Times New Roman"/>
                <w:b/>
                <w:bCs/>
                <w:sz w:val="16"/>
                <w:szCs w:val="16"/>
                <w:lang w:val="de-CH" w:eastAsia="de-CH"/>
              </w:rPr>
            </w:pPr>
            <w:r w:rsidRPr="00064DED">
              <w:rPr>
                <w:rFonts w:eastAsia="Times New Roman" w:cs="Times New Roman"/>
                <w:b/>
                <w:bCs/>
                <w:sz w:val="16"/>
                <w:szCs w:val="16"/>
                <w:lang w:val="de-CH" w:eastAsia="de-CH"/>
              </w:rPr>
              <w:t>Item No</w:t>
            </w: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7BC23C" w14:textId="77777777" w:rsidR="00064DED" w:rsidRPr="00064DED" w:rsidRDefault="00064DED" w:rsidP="00064DED">
            <w:pPr>
              <w:tabs>
                <w:tab w:val="left" w:pos="5400"/>
              </w:tabs>
              <w:spacing w:before="0" w:after="0" w:line="259" w:lineRule="auto"/>
              <w:jc w:val="center"/>
              <w:rPr>
                <w:rFonts w:eastAsia="Times New Roman" w:cs="Times New Roman"/>
                <w:b/>
                <w:bCs/>
                <w:sz w:val="16"/>
                <w:szCs w:val="16"/>
                <w:lang w:val="de-CH" w:eastAsia="de-CH"/>
              </w:rPr>
            </w:pPr>
            <w:r w:rsidRPr="00064DED">
              <w:rPr>
                <w:rFonts w:eastAsia="Times New Roman" w:cs="Times New Roman"/>
                <w:b/>
                <w:bCs/>
                <w:sz w:val="16"/>
                <w:szCs w:val="16"/>
                <w:lang w:val="de-CH" w:eastAsia="de-CH"/>
              </w:rPr>
              <w:t>Recommendation</w:t>
            </w:r>
          </w:p>
        </w:tc>
        <w:tc>
          <w:tcPr>
            <w:tcW w:w="1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29D761AC" w14:textId="77777777" w:rsidR="00064DED" w:rsidRPr="00064DED" w:rsidRDefault="00064DED" w:rsidP="00064DED">
            <w:pPr>
              <w:tabs>
                <w:tab w:val="left" w:pos="5400"/>
              </w:tabs>
              <w:spacing w:before="0" w:after="0" w:line="259" w:lineRule="auto"/>
              <w:jc w:val="center"/>
              <w:rPr>
                <w:rFonts w:eastAsia="Times New Roman" w:cs="Times New Roman"/>
                <w:b/>
                <w:bCs/>
                <w:sz w:val="16"/>
                <w:szCs w:val="16"/>
                <w:lang w:val="de-CH" w:eastAsia="de-CH"/>
              </w:rPr>
            </w:pPr>
            <w:r w:rsidRPr="00064DED">
              <w:rPr>
                <w:rFonts w:eastAsia="Times New Roman" w:cs="Times New Roman"/>
                <w:b/>
                <w:bCs/>
                <w:sz w:val="16"/>
                <w:szCs w:val="16"/>
                <w:lang w:val="de-CH" w:eastAsia="de-CH"/>
              </w:rPr>
              <w:t>Main Text</w:t>
            </w:r>
          </w:p>
        </w:tc>
      </w:tr>
      <w:tr w:rsidR="00064DED" w:rsidRPr="00064DED" w14:paraId="41C2E600" w14:textId="77777777" w:rsidTr="00FA0571">
        <w:tc>
          <w:tcPr>
            <w:tcW w:w="857" w:type="pct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DA28174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/>
                <w:sz w:val="16"/>
                <w:szCs w:val="16"/>
                <w:lang w:val="de-CH" w:eastAsia="de-CH"/>
                <w14:ligatures w14:val="standardContextual"/>
              </w:rPr>
              <w:t>Title and abstract</w:t>
            </w:r>
          </w:p>
        </w:tc>
        <w:tc>
          <w:tcPr>
            <w:tcW w:w="37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4D372E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1</w:t>
            </w: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434A92E3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(</w:t>
            </w:r>
            <w:r w:rsidRPr="00064DED">
              <w:rPr>
                <w:rFonts w:eastAsia="Calibri" w:cs="Times New Roman"/>
                <w:i/>
                <w:sz w:val="16"/>
                <w:szCs w:val="16"/>
                <w:lang w:val="de-CH" w:eastAsia="de-CH"/>
                <w14:ligatures w14:val="standardContextual"/>
              </w:rPr>
              <w:t>a</w:t>
            </w: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) Indicate the study’s design with a commonly used term in the title or the abstract</w:t>
            </w:r>
          </w:p>
        </w:tc>
        <w:tc>
          <w:tcPr>
            <w:tcW w:w="1538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1EF1EAA1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Abstract</w:t>
            </w:r>
          </w:p>
        </w:tc>
      </w:tr>
      <w:tr w:rsidR="00064DED" w:rsidRPr="00064DED" w14:paraId="6C84A669" w14:textId="77777777" w:rsidTr="00FA0571">
        <w:tc>
          <w:tcPr>
            <w:tcW w:w="857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FE5AB9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b/>
                <w:bCs/>
                <w:sz w:val="16"/>
                <w:szCs w:val="16"/>
                <w:lang w:val="de-CH" w:eastAsia="de-CH"/>
                <w14:ligatures w14:val="standardContextual"/>
              </w:rPr>
            </w:pPr>
          </w:p>
        </w:tc>
        <w:tc>
          <w:tcPr>
            <w:tcW w:w="37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EB6B68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</w:p>
        </w:tc>
        <w:tc>
          <w:tcPr>
            <w:tcW w:w="223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06846CE5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(</w:t>
            </w:r>
            <w:r w:rsidRPr="00064DED">
              <w:rPr>
                <w:rFonts w:eastAsia="Calibri" w:cs="Times New Roman"/>
                <w:i/>
                <w:sz w:val="16"/>
                <w:szCs w:val="16"/>
                <w:lang w:val="de-CH" w:eastAsia="de-CH"/>
                <w14:ligatures w14:val="standardContextual"/>
              </w:rPr>
              <w:t>b</w:t>
            </w: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) Provide in the abstract an informative and balanced summary of what was done and what was found</w:t>
            </w:r>
          </w:p>
        </w:tc>
        <w:tc>
          <w:tcPr>
            <w:tcW w:w="1538" w:type="pct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14:paraId="21524743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Abstract</w:t>
            </w:r>
          </w:p>
        </w:tc>
      </w:tr>
      <w:tr w:rsidR="00064DED" w:rsidRPr="00064DED" w14:paraId="327AA8DC" w14:textId="77777777" w:rsidTr="00FD13A8">
        <w:tc>
          <w:tcPr>
            <w:tcW w:w="5000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7F0F884" w14:textId="77777777" w:rsidR="00064DED" w:rsidRPr="00064DED" w:rsidRDefault="00064DED" w:rsidP="00064DED">
            <w:pPr>
              <w:tabs>
                <w:tab w:val="left" w:pos="5400"/>
              </w:tabs>
              <w:spacing w:before="0" w:after="0" w:line="259" w:lineRule="auto"/>
              <w:rPr>
                <w:rFonts w:eastAsia="Times New Roman" w:cs="Times New Roman"/>
                <w:b/>
                <w:sz w:val="16"/>
                <w:szCs w:val="16"/>
                <w:lang w:val="de-CH" w:eastAsia="de-CH"/>
              </w:rPr>
            </w:pPr>
            <w:r w:rsidRPr="00064DED">
              <w:rPr>
                <w:rFonts w:eastAsia="Times New Roman" w:cs="Times New Roman"/>
                <w:b/>
                <w:sz w:val="16"/>
                <w:szCs w:val="16"/>
                <w:lang w:val="de-CH" w:eastAsia="de-CH"/>
              </w:rPr>
              <w:t>Introduction</w:t>
            </w:r>
          </w:p>
        </w:tc>
      </w:tr>
      <w:tr w:rsidR="00064DED" w:rsidRPr="00064DED" w14:paraId="221DF929" w14:textId="77777777" w:rsidTr="00FA0571">
        <w:tc>
          <w:tcPr>
            <w:tcW w:w="8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6ACCFA6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  <w:t>Background/rationale</w:t>
            </w:r>
          </w:p>
        </w:tc>
        <w:tc>
          <w:tcPr>
            <w:tcW w:w="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A6D0F8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2</w:t>
            </w: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ABA6BD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Explain the scientific background and rationale for the investigation being reported</w:t>
            </w:r>
          </w:p>
        </w:tc>
        <w:tc>
          <w:tcPr>
            <w:tcW w:w="153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0428890A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Introduction</w:t>
            </w:r>
          </w:p>
        </w:tc>
      </w:tr>
      <w:tr w:rsidR="00064DED" w:rsidRPr="00064DED" w14:paraId="18382961" w14:textId="77777777" w:rsidTr="00FA0571">
        <w:tc>
          <w:tcPr>
            <w:tcW w:w="8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2EC5A08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  <w:t>Objectives</w:t>
            </w:r>
          </w:p>
        </w:tc>
        <w:tc>
          <w:tcPr>
            <w:tcW w:w="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46D153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3</w:t>
            </w: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D9570F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State specific objectives, including any prespecified hypotheses</w:t>
            </w:r>
          </w:p>
        </w:tc>
        <w:tc>
          <w:tcPr>
            <w:tcW w:w="1538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17EDC8AC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Introduction</w:t>
            </w:r>
          </w:p>
        </w:tc>
      </w:tr>
      <w:tr w:rsidR="00064DED" w:rsidRPr="00064DED" w14:paraId="14BEC833" w14:textId="77777777" w:rsidTr="00FD13A8">
        <w:tc>
          <w:tcPr>
            <w:tcW w:w="5000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D983F3C" w14:textId="77777777" w:rsidR="00064DED" w:rsidRPr="00064DED" w:rsidRDefault="00064DED" w:rsidP="00064DED">
            <w:pPr>
              <w:tabs>
                <w:tab w:val="left" w:pos="5400"/>
              </w:tabs>
              <w:spacing w:before="0" w:after="0" w:line="259" w:lineRule="auto"/>
              <w:rPr>
                <w:rFonts w:eastAsia="Times New Roman" w:cs="Times New Roman"/>
                <w:b/>
                <w:sz w:val="16"/>
                <w:szCs w:val="16"/>
                <w:lang w:val="de-CH" w:eastAsia="de-CH"/>
              </w:rPr>
            </w:pPr>
            <w:r w:rsidRPr="00064DED">
              <w:rPr>
                <w:rFonts w:eastAsia="Times New Roman" w:cs="Times New Roman"/>
                <w:b/>
                <w:sz w:val="16"/>
                <w:szCs w:val="16"/>
                <w:lang w:val="de-CH" w:eastAsia="de-CH"/>
              </w:rPr>
              <w:t>Methods</w:t>
            </w:r>
          </w:p>
        </w:tc>
      </w:tr>
      <w:tr w:rsidR="00064DED" w:rsidRPr="00064DED" w14:paraId="6DA293C0" w14:textId="77777777" w:rsidTr="00FA0571">
        <w:tc>
          <w:tcPr>
            <w:tcW w:w="8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613197A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  <w:t>Study design</w:t>
            </w:r>
          </w:p>
        </w:tc>
        <w:tc>
          <w:tcPr>
            <w:tcW w:w="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C54C10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4</w:t>
            </w: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03EDA3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Present key elements of study design early in the paper</w:t>
            </w:r>
          </w:p>
        </w:tc>
        <w:tc>
          <w:tcPr>
            <w:tcW w:w="153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6AC0484D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Methods (‘Study designs and analyses’)</w:t>
            </w:r>
          </w:p>
        </w:tc>
      </w:tr>
      <w:tr w:rsidR="00064DED" w:rsidRPr="00064DED" w14:paraId="0D419865" w14:textId="77777777" w:rsidTr="00FA0571">
        <w:tc>
          <w:tcPr>
            <w:tcW w:w="8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10B2E87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  <w:t>Setting</w:t>
            </w:r>
          </w:p>
        </w:tc>
        <w:tc>
          <w:tcPr>
            <w:tcW w:w="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04BB98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5</w:t>
            </w: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9DAC28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Describe the setting, locations, and relevant dates, including periods of recruitment, exposure, follow-up, and data collection</w:t>
            </w:r>
          </w:p>
        </w:tc>
        <w:tc>
          <w:tcPr>
            <w:tcW w:w="1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28E250C7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Methods (‘Study population and data sources’ &amp; ‘Study designs and analyses’)</w:t>
            </w:r>
          </w:p>
        </w:tc>
      </w:tr>
      <w:tr w:rsidR="00064DED" w:rsidRPr="00064DED" w14:paraId="03F16E43" w14:textId="77777777" w:rsidTr="00FA0571">
        <w:tc>
          <w:tcPr>
            <w:tcW w:w="857" w:type="pct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88013B7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  <w:t>Participants</w:t>
            </w:r>
          </w:p>
        </w:tc>
        <w:tc>
          <w:tcPr>
            <w:tcW w:w="37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810FB9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6</w:t>
            </w: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7645078B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(</w:t>
            </w:r>
            <w:r w:rsidRPr="00064DED">
              <w:rPr>
                <w:rFonts w:eastAsia="Calibri" w:cs="Times New Roman"/>
                <w:i/>
                <w:sz w:val="16"/>
                <w:szCs w:val="16"/>
                <w:lang w:val="de-CH" w:eastAsia="de-CH"/>
                <w14:ligatures w14:val="standardContextual"/>
              </w:rPr>
              <w:t>a</w:t>
            </w: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) Give the eligibility criteria, and the sources and methods of selection of participants. Describe methods of follow-up</w:t>
            </w:r>
          </w:p>
        </w:tc>
        <w:tc>
          <w:tcPr>
            <w:tcW w:w="1538" w:type="pct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vAlign w:val="center"/>
          </w:tcPr>
          <w:p w14:paraId="513F4972" w14:textId="626538E4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Methods (‘Study population and data sources’ &amp; ‘Study designs and analyses’</w:t>
            </w:r>
            <w:r w:rsidR="00FA0571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, paragraphs 1 &amp; 4</w:t>
            </w: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)</w:t>
            </w:r>
          </w:p>
        </w:tc>
      </w:tr>
      <w:tr w:rsidR="00064DED" w:rsidRPr="00064DED" w14:paraId="3A7D68AA" w14:textId="77777777" w:rsidTr="00FA0571">
        <w:tc>
          <w:tcPr>
            <w:tcW w:w="857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1FBDA1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</w:p>
        </w:tc>
        <w:tc>
          <w:tcPr>
            <w:tcW w:w="37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BAB9A8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</w:p>
        </w:tc>
        <w:tc>
          <w:tcPr>
            <w:tcW w:w="22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7138A6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i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(</w:t>
            </w:r>
            <w:r w:rsidRPr="00064DED">
              <w:rPr>
                <w:rFonts w:eastAsia="Calibri" w:cs="Times New Roman"/>
                <w:i/>
                <w:sz w:val="16"/>
                <w:szCs w:val="16"/>
                <w:lang w:val="de-CH" w:eastAsia="de-CH"/>
                <w14:ligatures w14:val="standardContextual"/>
              </w:rPr>
              <w:t>b</w:t>
            </w: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)</w:t>
            </w:r>
            <w:r w:rsidRPr="00064DED">
              <w:rPr>
                <w:rFonts w:eastAsia="Calibri" w:cs="Times New Roman"/>
                <w:b/>
                <w:bCs/>
                <w:sz w:val="16"/>
                <w:szCs w:val="16"/>
                <w:lang w:val="de-CH" w:eastAsia="de-CH"/>
                <w14:ligatures w14:val="standardContextual"/>
              </w:rPr>
              <w:t xml:space="preserve"> </w:t>
            </w: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For matched studies, give matching criteria and number of exposed and unexposed</w:t>
            </w:r>
          </w:p>
        </w:tc>
        <w:tc>
          <w:tcPr>
            <w:tcW w:w="1538" w:type="pct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2C97113F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</w:p>
        </w:tc>
      </w:tr>
      <w:tr w:rsidR="00064DED" w:rsidRPr="00064DED" w14:paraId="6991DC01" w14:textId="77777777" w:rsidTr="00FA0571">
        <w:tc>
          <w:tcPr>
            <w:tcW w:w="8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825263C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  <w:t>Variables</w:t>
            </w:r>
          </w:p>
        </w:tc>
        <w:tc>
          <w:tcPr>
            <w:tcW w:w="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38BBE4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7</w:t>
            </w: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8CE97A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Clearly define all outcomes, exposures, predictors, potential confounders, and effect modifiers. Give diagnostic criteria, if applicable</w:t>
            </w:r>
          </w:p>
        </w:tc>
        <w:tc>
          <w:tcPr>
            <w:tcW w:w="1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6BE5CA61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Methods (‘Study designs and analyses’, ‘Laboratory methods’, &amp; ‘Statistical analysis’)</w:t>
            </w:r>
          </w:p>
        </w:tc>
      </w:tr>
      <w:tr w:rsidR="00064DED" w:rsidRPr="00064DED" w14:paraId="3E7EE943" w14:textId="77777777" w:rsidTr="00FA0571">
        <w:trPr>
          <w:trHeight w:val="294"/>
        </w:trPr>
        <w:tc>
          <w:tcPr>
            <w:tcW w:w="8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BB1FA71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  <w:t>Data sources/ measurement</w:t>
            </w:r>
          </w:p>
        </w:tc>
        <w:tc>
          <w:tcPr>
            <w:tcW w:w="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E17FFE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8</w:t>
            </w:r>
            <w:r w:rsidRPr="00064DED"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  <w:t>*</w:t>
            </w: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F7FCEF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For each variable of interest, give sources of data and details of methods of assessment (measurement). Describe comparability of assessment methods if there is more than one group</w:t>
            </w:r>
          </w:p>
        </w:tc>
        <w:tc>
          <w:tcPr>
            <w:tcW w:w="1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2AEFF23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Methods (‘Study population and data sources’, ‘Study designs and analyses’, ‘Laboratory methods’, &amp; ‘Statistical analysis’)</w:t>
            </w:r>
          </w:p>
        </w:tc>
      </w:tr>
      <w:tr w:rsidR="00064DED" w:rsidRPr="00064DED" w14:paraId="5D3F03A2" w14:textId="77777777" w:rsidTr="00FA0571">
        <w:tc>
          <w:tcPr>
            <w:tcW w:w="8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5C77972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color w:val="000000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Cs/>
                <w:color w:val="000000"/>
                <w:sz w:val="16"/>
                <w:szCs w:val="16"/>
                <w:lang w:val="de-CH" w:eastAsia="de-CH"/>
                <w14:ligatures w14:val="standardContextual"/>
              </w:rPr>
              <w:t>Bias</w:t>
            </w:r>
          </w:p>
        </w:tc>
        <w:tc>
          <w:tcPr>
            <w:tcW w:w="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8AD68A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9</w:t>
            </w: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555AF4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color w:val="000000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de-CH" w:eastAsia="de-CH"/>
                <w14:ligatures w14:val="standardContextual"/>
              </w:rPr>
              <w:t>Describe any efforts to address potential sources of bias</w:t>
            </w:r>
          </w:p>
        </w:tc>
        <w:tc>
          <w:tcPr>
            <w:tcW w:w="1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A8F0EFD" w14:textId="7F5639AF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Methods (‘</w:t>
            </w:r>
            <w:r w:rsidR="00FA0571"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Study designs and analyses</w:t>
            </w: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’, paragraph 4)</w:t>
            </w:r>
          </w:p>
        </w:tc>
      </w:tr>
      <w:tr w:rsidR="00064DED" w:rsidRPr="00064DED" w14:paraId="3D853310" w14:textId="77777777" w:rsidTr="00FA0571">
        <w:tc>
          <w:tcPr>
            <w:tcW w:w="8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57B4447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  <w:t>Study size</w:t>
            </w:r>
          </w:p>
        </w:tc>
        <w:tc>
          <w:tcPr>
            <w:tcW w:w="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F73D3E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10</w:t>
            </w: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F5717A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Explain how the study size was arrived at</w:t>
            </w:r>
          </w:p>
        </w:tc>
        <w:tc>
          <w:tcPr>
            <w:tcW w:w="1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220F3C33" w14:textId="74FAE7A2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Methods (‘Study designs and analyses’</w:t>
            </w:r>
            <w:r w:rsidR="00FA0571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, paragraphs 1 &amp; 4</w:t>
            </w: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) &amp; Figure 1</w:t>
            </w:r>
          </w:p>
        </w:tc>
      </w:tr>
      <w:tr w:rsidR="00064DED" w:rsidRPr="00064DED" w14:paraId="2A078E20" w14:textId="77777777" w:rsidTr="00FA0571">
        <w:tc>
          <w:tcPr>
            <w:tcW w:w="8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A04D20B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  <w:t>Quantitative variables</w:t>
            </w:r>
          </w:p>
        </w:tc>
        <w:tc>
          <w:tcPr>
            <w:tcW w:w="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FAB2AE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11</w:t>
            </w: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A5B060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Explain how quantitative variables were handled in the analyses. If applicable, describe which groupings were chosen and why</w:t>
            </w:r>
          </w:p>
        </w:tc>
        <w:tc>
          <w:tcPr>
            <w:tcW w:w="1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386C33AF" w14:textId="13934E03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 xml:space="preserve">Methods (‘Laboratory methods’), Tables 1-2, &amp; Table S4 in Supplementary </w:t>
            </w:r>
            <w:r w:rsidR="00FA0571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Material</w:t>
            </w:r>
          </w:p>
        </w:tc>
      </w:tr>
      <w:tr w:rsidR="00064DED" w:rsidRPr="00064DED" w14:paraId="469B4E5F" w14:textId="77777777" w:rsidTr="00FA0571">
        <w:tc>
          <w:tcPr>
            <w:tcW w:w="857" w:type="pct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EE43B63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Statistical methods</w:t>
            </w:r>
          </w:p>
        </w:tc>
        <w:tc>
          <w:tcPr>
            <w:tcW w:w="37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C73609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12</w:t>
            </w: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70AE7E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(</w:t>
            </w:r>
            <w:r w:rsidRPr="00064DED">
              <w:rPr>
                <w:rFonts w:eastAsia="Calibri" w:cs="Times New Roman"/>
                <w:i/>
                <w:sz w:val="16"/>
                <w:szCs w:val="16"/>
                <w:lang w:val="de-CH" w:eastAsia="de-CH"/>
                <w14:ligatures w14:val="standardContextual"/>
              </w:rPr>
              <w:t>a</w:t>
            </w: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) Describe all statistical methods, including those used to control for confounding</w:t>
            </w:r>
          </w:p>
        </w:tc>
        <w:tc>
          <w:tcPr>
            <w:tcW w:w="1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32E2EC98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Methods (‘Statistical analysis’)</w:t>
            </w:r>
          </w:p>
        </w:tc>
      </w:tr>
      <w:tr w:rsidR="00064DED" w:rsidRPr="00064DED" w14:paraId="746EE64D" w14:textId="77777777" w:rsidTr="00FA0571">
        <w:tc>
          <w:tcPr>
            <w:tcW w:w="857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1A7378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</w:p>
        </w:tc>
        <w:tc>
          <w:tcPr>
            <w:tcW w:w="37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CC9E15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D95D26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(</w:t>
            </w:r>
            <w:r w:rsidRPr="00064DED">
              <w:rPr>
                <w:rFonts w:eastAsia="Calibri" w:cs="Times New Roman"/>
                <w:i/>
                <w:sz w:val="16"/>
                <w:szCs w:val="16"/>
                <w:lang w:val="de-CH" w:eastAsia="de-CH"/>
                <w14:ligatures w14:val="standardContextual"/>
              </w:rPr>
              <w:t>b</w:t>
            </w: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) Describe any methods used to examine subgroups and interactions</w:t>
            </w:r>
          </w:p>
        </w:tc>
        <w:tc>
          <w:tcPr>
            <w:tcW w:w="1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45D76C9F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Methods (‘Statistical analysis’)</w:t>
            </w:r>
          </w:p>
        </w:tc>
      </w:tr>
      <w:tr w:rsidR="00064DED" w:rsidRPr="00064DED" w14:paraId="114E30EB" w14:textId="77777777" w:rsidTr="00FA0571">
        <w:tc>
          <w:tcPr>
            <w:tcW w:w="857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86104E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</w:p>
        </w:tc>
        <w:tc>
          <w:tcPr>
            <w:tcW w:w="37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2C75BF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AE126D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(</w:t>
            </w:r>
            <w:r w:rsidRPr="00064DED">
              <w:rPr>
                <w:rFonts w:eastAsia="Calibri" w:cs="Times New Roman"/>
                <w:i/>
                <w:sz w:val="16"/>
                <w:szCs w:val="16"/>
                <w:lang w:val="de-CH" w:eastAsia="de-CH"/>
                <w14:ligatures w14:val="standardContextual"/>
              </w:rPr>
              <w:t>c</w:t>
            </w: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) Explain how missing data were addressed</w:t>
            </w:r>
          </w:p>
        </w:tc>
        <w:tc>
          <w:tcPr>
            <w:tcW w:w="1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805CB1E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Methods (‘Study designs and analyses’, paragraph 1)</w:t>
            </w:r>
          </w:p>
        </w:tc>
      </w:tr>
      <w:tr w:rsidR="00064DED" w:rsidRPr="00064DED" w14:paraId="44F236B1" w14:textId="77777777" w:rsidTr="00FA0571">
        <w:tc>
          <w:tcPr>
            <w:tcW w:w="857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B753F3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</w:p>
        </w:tc>
        <w:tc>
          <w:tcPr>
            <w:tcW w:w="37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1C9467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760876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(</w:t>
            </w:r>
            <w:r w:rsidRPr="00064DED">
              <w:rPr>
                <w:rFonts w:eastAsia="Calibri" w:cs="Times New Roman"/>
                <w:i/>
                <w:sz w:val="16"/>
                <w:szCs w:val="16"/>
                <w:lang w:val="de-CH" w:eastAsia="de-CH"/>
                <w14:ligatures w14:val="standardContextual"/>
              </w:rPr>
              <w:t>d</w:t>
            </w: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) If applicable, explain how loss to follow-up was addressed</w:t>
            </w:r>
          </w:p>
        </w:tc>
        <w:tc>
          <w:tcPr>
            <w:tcW w:w="1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12F76EC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Methods (‘Study designs and analyses’, paragraph 4)</w:t>
            </w:r>
          </w:p>
        </w:tc>
      </w:tr>
      <w:tr w:rsidR="00064DED" w:rsidRPr="00064DED" w14:paraId="7D6C3E1B" w14:textId="77777777" w:rsidTr="00FA0571">
        <w:tc>
          <w:tcPr>
            <w:tcW w:w="857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2900FD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</w:p>
        </w:tc>
        <w:tc>
          <w:tcPr>
            <w:tcW w:w="37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17B7D7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1BF462FD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(</w:t>
            </w:r>
            <w:r w:rsidRPr="00064DED">
              <w:rPr>
                <w:rFonts w:eastAsia="Calibri" w:cs="Times New Roman"/>
                <w:i/>
                <w:sz w:val="16"/>
                <w:szCs w:val="16"/>
                <w:u w:val="single"/>
                <w:lang w:val="de-CH" w:eastAsia="de-CH"/>
                <w14:ligatures w14:val="standardContextual"/>
              </w:rPr>
              <w:t>e</w:t>
            </w: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) Describe any sensitivity analyses</w:t>
            </w:r>
          </w:p>
        </w:tc>
        <w:tc>
          <w:tcPr>
            <w:tcW w:w="1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09863A03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Not applicable</w:t>
            </w:r>
          </w:p>
        </w:tc>
      </w:tr>
      <w:tr w:rsidR="00064DED" w:rsidRPr="00064DED" w14:paraId="350DCD70" w14:textId="77777777" w:rsidTr="00FD13A8">
        <w:tc>
          <w:tcPr>
            <w:tcW w:w="346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C979AC7" w14:textId="77777777" w:rsidR="00064DED" w:rsidRPr="00064DED" w:rsidRDefault="00064DED" w:rsidP="00064DED">
            <w:pPr>
              <w:tabs>
                <w:tab w:val="left" w:pos="5400"/>
              </w:tabs>
              <w:spacing w:before="0" w:after="0" w:line="259" w:lineRule="auto"/>
              <w:rPr>
                <w:rFonts w:eastAsia="Times New Roman" w:cs="Times New Roman"/>
                <w:b/>
                <w:sz w:val="16"/>
                <w:szCs w:val="16"/>
                <w:lang w:val="de-CH" w:eastAsia="de-CH"/>
              </w:rPr>
            </w:pPr>
            <w:r w:rsidRPr="00064DED">
              <w:rPr>
                <w:rFonts w:eastAsia="Times New Roman" w:cs="Times New Roman"/>
                <w:b/>
                <w:sz w:val="16"/>
                <w:szCs w:val="16"/>
                <w:lang w:val="de-CH" w:eastAsia="de-CH"/>
              </w:rPr>
              <w:t>Results</w:t>
            </w:r>
          </w:p>
        </w:tc>
        <w:tc>
          <w:tcPr>
            <w:tcW w:w="1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1F199FA2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</w:p>
        </w:tc>
      </w:tr>
      <w:tr w:rsidR="00064DED" w:rsidRPr="00064DED" w14:paraId="63181CA7" w14:textId="77777777" w:rsidTr="00FA0571">
        <w:tc>
          <w:tcPr>
            <w:tcW w:w="857" w:type="pct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D8F1561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  <w:t>Participants</w:t>
            </w:r>
          </w:p>
        </w:tc>
        <w:tc>
          <w:tcPr>
            <w:tcW w:w="37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342652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13</w:t>
            </w:r>
            <w:r w:rsidRPr="00064DED"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  <w:t>*</w:t>
            </w: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5CAEE9D6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(a) Report numbers of individuals at each stage of study—eg numbers potentially eligible, examined for eligibility, confirmed eligible, included in the study, completing follow-up, and analysed</w:t>
            </w:r>
          </w:p>
        </w:tc>
        <w:tc>
          <w:tcPr>
            <w:tcW w:w="1538" w:type="pct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vAlign w:val="center"/>
          </w:tcPr>
          <w:p w14:paraId="3D4D8C9C" w14:textId="137477EE" w:rsidR="00064DED" w:rsidRPr="00064DED" w:rsidRDefault="00FA0571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 xml:space="preserve">Results (‘HCV incidence rate’) &amp; </w:t>
            </w:r>
            <w:r w:rsidR="00064DED"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Figure 1</w:t>
            </w:r>
          </w:p>
        </w:tc>
      </w:tr>
      <w:tr w:rsidR="00064DED" w:rsidRPr="00064DED" w14:paraId="0BFC6E9D" w14:textId="77777777" w:rsidTr="00FA0571">
        <w:tc>
          <w:tcPr>
            <w:tcW w:w="857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1026A9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</w:p>
        </w:tc>
        <w:tc>
          <w:tcPr>
            <w:tcW w:w="37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A7DBC4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</w:p>
        </w:tc>
        <w:tc>
          <w:tcPr>
            <w:tcW w:w="223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57A6B4C9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(b) Give reasons for non-participation at each stage</w:t>
            </w:r>
          </w:p>
        </w:tc>
        <w:tc>
          <w:tcPr>
            <w:tcW w:w="1538" w:type="pct"/>
            <w:vMerge/>
            <w:tcBorders>
              <w:left w:val="single" w:sz="4" w:space="0" w:color="auto"/>
              <w:right w:val="nil"/>
            </w:tcBorders>
            <w:vAlign w:val="center"/>
          </w:tcPr>
          <w:p w14:paraId="317260E8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</w:p>
        </w:tc>
      </w:tr>
      <w:tr w:rsidR="00064DED" w:rsidRPr="00064DED" w14:paraId="4CAA35DA" w14:textId="77777777" w:rsidTr="00FA0571">
        <w:tc>
          <w:tcPr>
            <w:tcW w:w="857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2C37B4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</w:p>
        </w:tc>
        <w:tc>
          <w:tcPr>
            <w:tcW w:w="37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61D6D9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</w:p>
        </w:tc>
        <w:tc>
          <w:tcPr>
            <w:tcW w:w="223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7C1063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(c) Consider use of a flow diagram</w:t>
            </w:r>
          </w:p>
        </w:tc>
        <w:tc>
          <w:tcPr>
            <w:tcW w:w="1538" w:type="pct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5F8D595D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</w:p>
        </w:tc>
      </w:tr>
      <w:tr w:rsidR="00064DED" w:rsidRPr="00064DED" w14:paraId="61ECD433" w14:textId="77777777" w:rsidTr="00FA0571">
        <w:tc>
          <w:tcPr>
            <w:tcW w:w="857" w:type="pct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8E0C9B5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  <w:t>Descriptive data</w:t>
            </w:r>
          </w:p>
        </w:tc>
        <w:tc>
          <w:tcPr>
            <w:tcW w:w="37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A6F29B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14</w:t>
            </w: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B5F394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(a) Give characteristics of study participants (eg demographic, clinical, social) and information on exposures and potential confounders</w:t>
            </w:r>
          </w:p>
        </w:tc>
        <w:tc>
          <w:tcPr>
            <w:tcW w:w="1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544E7BB6" w14:textId="4C175264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 xml:space="preserve">Table S4 in Supplementary </w:t>
            </w:r>
            <w:r w:rsidR="00FA0571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Material</w:t>
            </w:r>
          </w:p>
        </w:tc>
      </w:tr>
      <w:tr w:rsidR="00064DED" w:rsidRPr="00064DED" w14:paraId="190FC546" w14:textId="77777777" w:rsidTr="00FA0571">
        <w:tc>
          <w:tcPr>
            <w:tcW w:w="857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95959F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</w:p>
        </w:tc>
        <w:tc>
          <w:tcPr>
            <w:tcW w:w="37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99E095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499C94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(b) Indicate number of participants with missing data for each variable of interest</w:t>
            </w:r>
          </w:p>
        </w:tc>
        <w:tc>
          <w:tcPr>
            <w:tcW w:w="1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B08BB8B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Not applicable, see Methods (‘Study designs and analyses’, paragraph 1)</w:t>
            </w:r>
          </w:p>
        </w:tc>
      </w:tr>
      <w:tr w:rsidR="00064DED" w:rsidRPr="00064DED" w14:paraId="0BB912C2" w14:textId="77777777" w:rsidTr="00FA0571">
        <w:tc>
          <w:tcPr>
            <w:tcW w:w="857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0FD8FD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</w:p>
        </w:tc>
        <w:tc>
          <w:tcPr>
            <w:tcW w:w="37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040B1F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2B7A5B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(c) Summarise follow-up time (eg, average and total amount)</w:t>
            </w:r>
          </w:p>
        </w:tc>
        <w:tc>
          <w:tcPr>
            <w:tcW w:w="1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1101C396" w14:textId="01C0924C" w:rsidR="00064DED" w:rsidRPr="00064DED" w:rsidRDefault="00FA0571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 xml:space="preserve">Results (‘HCV incidence rate’) &amp; </w:t>
            </w:r>
            <w:r w:rsidR="00064DED"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Figure 3</w:t>
            </w:r>
          </w:p>
        </w:tc>
      </w:tr>
      <w:tr w:rsidR="00064DED" w:rsidRPr="00064DED" w14:paraId="795BC561" w14:textId="77777777" w:rsidTr="00FA0571">
        <w:trPr>
          <w:trHeight w:val="295"/>
        </w:trPr>
        <w:tc>
          <w:tcPr>
            <w:tcW w:w="8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61157F8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  <w:t>Outcome data</w:t>
            </w:r>
          </w:p>
        </w:tc>
        <w:tc>
          <w:tcPr>
            <w:tcW w:w="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68A779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15</w:t>
            </w: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EDB9C1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Report numbers of outcome events or summary measures over time</w:t>
            </w:r>
          </w:p>
        </w:tc>
        <w:tc>
          <w:tcPr>
            <w:tcW w:w="1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41FBF110" w14:textId="3B2FC4FD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 xml:space="preserve">Results (‘HCV incidence rate’), Figure 3, &amp; Table S5 in Supplementary </w:t>
            </w:r>
            <w:r w:rsidR="00FA0571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Material</w:t>
            </w:r>
          </w:p>
        </w:tc>
      </w:tr>
      <w:tr w:rsidR="00064DED" w:rsidRPr="00064DED" w14:paraId="36B205E4" w14:textId="77777777" w:rsidTr="00FA0571">
        <w:trPr>
          <w:trHeight w:val="295"/>
        </w:trPr>
        <w:tc>
          <w:tcPr>
            <w:tcW w:w="857" w:type="pct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0B020E2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  <w:t>Main results</w:t>
            </w:r>
          </w:p>
        </w:tc>
        <w:tc>
          <w:tcPr>
            <w:tcW w:w="37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EA67AE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16</w:t>
            </w: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982F11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  <w:t>(a) Give unadjusted estimates and, if applicable, confounder-adjusted estimates and their precision (eg, 95% confidence interval). Make clear which confounders were adjusted for and why they were included</w:t>
            </w:r>
          </w:p>
        </w:tc>
        <w:tc>
          <w:tcPr>
            <w:tcW w:w="1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1F526323" w14:textId="4D19BD3B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 xml:space="preserve">Results (‘HCV incidence rate’), Figure 3, &amp; Table S5 in Supplementary </w:t>
            </w:r>
            <w:r w:rsidR="00FA0571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Material</w:t>
            </w:r>
          </w:p>
        </w:tc>
      </w:tr>
      <w:tr w:rsidR="00064DED" w:rsidRPr="00064DED" w14:paraId="689CEC88" w14:textId="77777777" w:rsidTr="00FA0571">
        <w:trPr>
          <w:trHeight w:val="242"/>
        </w:trPr>
        <w:tc>
          <w:tcPr>
            <w:tcW w:w="857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698BCF0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</w:p>
        </w:tc>
        <w:tc>
          <w:tcPr>
            <w:tcW w:w="37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953D79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640F37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  <w:t>(b) Report category boundaries when continuous variables were categorized</w:t>
            </w:r>
          </w:p>
        </w:tc>
        <w:tc>
          <w:tcPr>
            <w:tcW w:w="1538" w:type="pct"/>
            <w:tcBorders>
              <w:top w:val="single" w:sz="4" w:space="0" w:color="auto"/>
              <w:left w:val="single" w:sz="4" w:space="0" w:color="auto"/>
              <w:right w:val="nil"/>
            </w:tcBorders>
            <w:vAlign w:val="center"/>
          </w:tcPr>
          <w:p w14:paraId="1DA89D08" w14:textId="558BCBD3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 xml:space="preserve">Table S4 in Supplementary </w:t>
            </w:r>
            <w:r w:rsidR="00FA0571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Material</w:t>
            </w:r>
          </w:p>
        </w:tc>
      </w:tr>
      <w:tr w:rsidR="00064DED" w:rsidRPr="00064DED" w14:paraId="4DE55C07" w14:textId="77777777" w:rsidTr="00FA0571">
        <w:trPr>
          <w:trHeight w:val="295"/>
        </w:trPr>
        <w:tc>
          <w:tcPr>
            <w:tcW w:w="857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72B1930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</w:p>
        </w:tc>
        <w:tc>
          <w:tcPr>
            <w:tcW w:w="37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7222F8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B490CF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  <w:t>(c) If relevant, consider translating estimates of relative risk into absolute risk for a meaningful time period</w:t>
            </w:r>
          </w:p>
        </w:tc>
        <w:tc>
          <w:tcPr>
            <w:tcW w:w="1538" w:type="pct"/>
            <w:tcBorders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E2433D5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Not applicable</w:t>
            </w:r>
          </w:p>
        </w:tc>
      </w:tr>
      <w:tr w:rsidR="00064DED" w:rsidRPr="00064DED" w14:paraId="7AC44CA0" w14:textId="77777777" w:rsidTr="00FA0571">
        <w:trPr>
          <w:trHeight w:val="295"/>
        </w:trPr>
        <w:tc>
          <w:tcPr>
            <w:tcW w:w="8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30856E0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  <w:t>Other analyses</w:t>
            </w:r>
          </w:p>
        </w:tc>
        <w:tc>
          <w:tcPr>
            <w:tcW w:w="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F9C384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17</w:t>
            </w: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CE676A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  <w:t>Report other analyses done—eg analyses of subgroups and interactions, and sensitivity analyses</w:t>
            </w:r>
          </w:p>
        </w:tc>
        <w:tc>
          <w:tcPr>
            <w:tcW w:w="1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5A61F36C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Not applicable</w:t>
            </w:r>
          </w:p>
        </w:tc>
      </w:tr>
      <w:tr w:rsidR="00064DED" w:rsidRPr="00064DED" w14:paraId="759B6BD1" w14:textId="77777777" w:rsidTr="00FD13A8">
        <w:tc>
          <w:tcPr>
            <w:tcW w:w="5000" w:type="pct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57BC8086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/>
                <w:sz w:val="16"/>
                <w:szCs w:val="16"/>
                <w:lang w:val="de-CH" w:eastAsia="de-CH"/>
                <w14:ligatures w14:val="standardContextual"/>
              </w:rPr>
              <w:t>Discussion</w:t>
            </w:r>
          </w:p>
        </w:tc>
      </w:tr>
      <w:tr w:rsidR="00FA0571" w:rsidRPr="00064DED" w14:paraId="1F0DE9BA" w14:textId="77777777" w:rsidTr="00FA0571">
        <w:tc>
          <w:tcPr>
            <w:tcW w:w="8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6843AA4" w14:textId="77777777" w:rsidR="00FA0571" w:rsidRPr="00064DED" w:rsidRDefault="00FA0571" w:rsidP="00FA0571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  <w:lastRenderedPageBreak/>
              <w:t>Key results</w:t>
            </w:r>
          </w:p>
        </w:tc>
        <w:tc>
          <w:tcPr>
            <w:tcW w:w="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CAA062" w14:textId="77777777" w:rsidR="00FA0571" w:rsidRPr="00064DED" w:rsidRDefault="00FA0571" w:rsidP="00FA0571">
            <w:pPr>
              <w:tabs>
                <w:tab w:val="left" w:pos="5400"/>
              </w:tabs>
              <w:spacing w:before="0" w:after="0"/>
              <w:jc w:val="center"/>
              <w:rPr>
                <w:rFonts w:ascii="Calibri" w:eastAsia="Calibri" w:hAnsi="Calibri" w:cs="Calibri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ascii="Calibri" w:eastAsia="Calibri" w:hAnsi="Calibri" w:cs="Calibri"/>
                <w:sz w:val="16"/>
                <w:szCs w:val="16"/>
                <w:lang w:val="de-CH" w:eastAsia="de-CH"/>
                <w14:ligatures w14:val="standardContextual"/>
              </w:rPr>
              <w:t>18</w:t>
            </w: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77C4A3" w14:textId="77777777" w:rsidR="00FA0571" w:rsidRPr="00064DED" w:rsidRDefault="00FA0571" w:rsidP="00FA0571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  <w:t>Summarise key results with reference to study objectives</w:t>
            </w:r>
          </w:p>
        </w:tc>
        <w:tc>
          <w:tcPr>
            <w:tcW w:w="1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26BF96EE" w14:textId="46BA0EDF" w:rsidR="00FA0571" w:rsidRPr="00064DED" w:rsidRDefault="00FA0571" w:rsidP="00FA0571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Discussion, paragraphs 1-</w:t>
            </w:r>
            <w:r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10</w:t>
            </w:r>
          </w:p>
        </w:tc>
      </w:tr>
      <w:tr w:rsidR="00FA0571" w:rsidRPr="00064DED" w14:paraId="2F9E32BD" w14:textId="77777777" w:rsidTr="00FA0571">
        <w:tc>
          <w:tcPr>
            <w:tcW w:w="8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3CC400F" w14:textId="77777777" w:rsidR="00FA0571" w:rsidRPr="00064DED" w:rsidRDefault="00FA0571" w:rsidP="00FA0571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  <w:t>Limitations</w:t>
            </w:r>
          </w:p>
        </w:tc>
        <w:tc>
          <w:tcPr>
            <w:tcW w:w="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C28831" w14:textId="77777777" w:rsidR="00FA0571" w:rsidRPr="00064DED" w:rsidRDefault="00FA0571" w:rsidP="00FA0571">
            <w:pPr>
              <w:tabs>
                <w:tab w:val="left" w:pos="5400"/>
              </w:tabs>
              <w:spacing w:before="0" w:after="0"/>
              <w:jc w:val="center"/>
              <w:rPr>
                <w:rFonts w:ascii="Calibri" w:eastAsia="Calibri" w:hAnsi="Calibri" w:cs="Calibri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ascii="Calibri" w:eastAsia="Calibri" w:hAnsi="Calibri" w:cs="Calibri"/>
                <w:sz w:val="16"/>
                <w:szCs w:val="16"/>
                <w:lang w:val="de-CH" w:eastAsia="de-CH"/>
                <w14:ligatures w14:val="standardContextual"/>
              </w:rPr>
              <w:t>19</w:t>
            </w: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EFACAC" w14:textId="77777777" w:rsidR="00FA0571" w:rsidRPr="00064DED" w:rsidRDefault="00FA0571" w:rsidP="00FA0571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  <w:t>Discuss limitations of the study, taking into account sources of potential bias or imprecision. Discuss both direction and magnitude of any potential bias</w:t>
            </w:r>
          </w:p>
        </w:tc>
        <w:tc>
          <w:tcPr>
            <w:tcW w:w="1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47C0197A" w14:textId="31119CC3" w:rsidR="00FA0571" w:rsidRPr="00064DED" w:rsidRDefault="00FA0571" w:rsidP="00FA0571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b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 xml:space="preserve">Discussion, paragraphs </w:t>
            </w:r>
            <w:r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11-13</w:t>
            </w:r>
          </w:p>
        </w:tc>
      </w:tr>
      <w:tr w:rsidR="00FA0571" w:rsidRPr="00064DED" w14:paraId="5AA3B67B" w14:textId="77777777" w:rsidTr="00FA0571">
        <w:tc>
          <w:tcPr>
            <w:tcW w:w="8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30D5932" w14:textId="77777777" w:rsidR="00FA0571" w:rsidRPr="00064DED" w:rsidRDefault="00FA0571" w:rsidP="00FA0571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  <w:t>Interpretation</w:t>
            </w:r>
          </w:p>
        </w:tc>
        <w:tc>
          <w:tcPr>
            <w:tcW w:w="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23B985" w14:textId="77777777" w:rsidR="00FA0571" w:rsidRPr="00064DED" w:rsidRDefault="00FA0571" w:rsidP="00FA0571">
            <w:pPr>
              <w:tabs>
                <w:tab w:val="left" w:pos="5400"/>
              </w:tabs>
              <w:spacing w:before="0" w:after="0"/>
              <w:jc w:val="center"/>
              <w:rPr>
                <w:rFonts w:ascii="Calibri" w:eastAsia="Calibri" w:hAnsi="Calibri" w:cs="Calibri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ascii="Calibri" w:eastAsia="Calibri" w:hAnsi="Calibri" w:cs="Calibri"/>
                <w:sz w:val="16"/>
                <w:szCs w:val="16"/>
                <w:lang w:val="de-CH" w:eastAsia="de-CH"/>
                <w14:ligatures w14:val="standardContextual"/>
              </w:rPr>
              <w:t>20</w:t>
            </w: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90DB6F" w14:textId="77777777" w:rsidR="00FA0571" w:rsidRPr="00064DED" w:rsidRDefault="00FA0571" w:rsidP="00FA0571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  <w:t>Give a cautious overall interpretation of results considering objectives, limitations, multiplicity of analyses, results from similar studies, and other relevant evidence</w:t>
            </w:r>
          </w:p>
        </w:tc>
        <w:tc>
          <w:tcPr>
            <w:tcW w:w="1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33F3366" w14:textId="22D5EDFD" w:rsidR="00FA0571" w:rsidRPr="00064DED" w:rsidRDefault="00FA0571" w:rsidP="00FA0571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Discussion, paragraph 1</w:t>
            </w:r>
            <w:r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5</w:t>
            </w:r>
          </w:p>
        </w:tc>
      </w:tr>
      <w:tr w:rsidR="00FA0571" w:rsidRPr="00064DED" w14:paraId="200A0988" w14:textId="77777777" w:rsidTr="00FA0571">
        <w:tc>
          <w:tcPr>
            <w:tcW w:w="8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59C7236" w14:textId="77777777" w:rsidR="00FA0571" w:rsidRPr="00064DED" w:rsidRDefault="00FA0571" w:rsidP="00FA0571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  <w:t>Generalisability</w:t>
            </w:r>
          </w:p>
        </w:tc>
        <w:tc>
          <w:tcPr>
            <w:tcW w:w="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D6602D" w14:textId="77777777" w:rsidR="00FA0571" w:rsidRPr="00064DED" w:rsidRDefault="00FA0571" w:rsidP="00FA0571">
            <w:pPr>
              <w:tabs>
                <w:tab w:val="left" w:pos="5400"/>
              </w:tabs>
              <w:spacing w:before="0" w:after="0"/>
              <w:jc w:val="center"/>
              <w:rPr>
                <w:rFonts w:ascii="Calibri" w:eastAsia="Calibri" w:hAnsi="Calibri" w:cs="Calibri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ascii="Calibri" w:eastAsia="Calibri" w:hAnsi="Calibri" w:cs="Calibri"/>
                <w:sz w:val="16"/>
                <w:szCs w:val="16"/>
                <w:lang w:val="de-CH" w:eastAsia="de-CH"/>
                <w14:ligatures w14:val="standardContextual"/>
              </w:rPr>
              <w:t>21</w:t>
            </w: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348107" w14:textId="77777777" w:rsidR="00FA0571" w:rsidRPr="00064DED" w:rsidRDefault="00FA0571" w:rsidP="00FA0571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  <w:t>Discuss the generalisability (external validity) of the study results</w:t>
            </w:r>
          </w:p>
        </w:tc>
        <w:tc>
          <w:tcPr>
            <w:tcW w:w="1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D46CBEC" w14:textId="1FFE6022" w:rsidR="00FA0571" w:rsidRPr="00064DED" w:rsidRDefault="00FA0571" w:rsidP="00FA0571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 xml:space="preserve">Discussion, paragraph </w:t>
            </w:r>
            <w:r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11</w:t>
            </w:r>
          </w:p>
        </w:tc>
      </w:tr>
      <w:tr w:rsidR="00064DED" w:rsidRPr="00064DED" w14:paraId="2AF553A2" w14:textId="77777777" w:rsidTr="00FD13A8">
        <w:tc>
          <w:tcPr>
            <w:tcW w:w="5000" w:type="pct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3C1C765B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/>
                <w:sz w:val="16"/>
                <w:szCs w:val="16"/>
                <w:lang w:val="de-CH" w:eastAsia="de-CH"/>
                <w14:ligatures w14:val="standardContextual"/>
              </w:rPr>
              <w:t>Other information</w:t>
            </w:r>
          </w:p>
        </w:tc>
      </w:tr>
      <w:tr w:rsidR="00064DED" w:rsidRPr="00064DED" w14:paraId="10D6AA03" w14:textId="77777777" w:rsidTr="00FA0571">
        <w:tc>
          <w:tcPr>
            <w:tcW w:w="85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09627C6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  <w:t>Funding</w:t>
            </w:r>
          </w:p>
        </w:tc>
        <w:tc>
          <w:tcPr>
            <w:tcW w:w="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809A11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ascii="Calibri" w:eastAsia="Calibri" w:hAnsi="Calibri" w:cs="Calibri"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ascii="Calibri" w:eastAsia="Calibri" w:hAnsi="Calibri" w:cs="Calibri"/>
                <w:sz w:val="16"/>
                <w:szCs w:val="16"/>
                <w:lang w:val="de-CH" w:eastAsia="de-CH"/>
                <w14:ligatures w14:val="standardContextual"/>
              </w:rPr>
              <w:t>22</w:t>
            </w:r>
          </w:p>
        </w:tc>
        <w:tc>
          <w:tcPr>
            <w:tcW w:w="22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A34E6C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  <w:t>Give the source of funding and the role of the funders for the present study and, if applicable, for the original study on which the present article is based</w:t>
            </w:r>
          </w:p>
        </w:tc>
        <w:tc>
          <w:tcPr>
            <w:tcW w:w="1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470473AE" w14:textId="77777777" w:rsidR="00064DED" w:rsidRPr="00064DED" w:rsidRDefault="00064DED" w:rsidP="00064DED">
            <w:pPr>
              <w:tabs>
                <w:tab w:val="left" w:pos="5400"/>
              </w:tabs>
              <w:spacing w:before="0" w:after="0"/>
              <w:jc w:val="center"/>
              <w:rPr>
                <w:rFonts w:eastAsia="Calibri" w:cs="Times New Roman"/>
                <w:bCs/>
                <w:sz w:val="16"/>
                <w:szCs w:val="16"/>
                <w:lang w:val="de-CH" w:eastAsia="de-CH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de-CH" w:eastAsia="de-CH"/>
                <w14:ligatures w14:val="standardContextual"/>
              </w:rPr>
              <w:t>Funding</w:t>
            </w:r>
          </w:p>
        </w:tc>
      </w:tr>
    </w:tbl>
    <w:p w14:paraId="1644F9BA" w14:textId="77777777" w:rsidR="00064DED" w:rsidRPr="00064DED" w:rsidRDefault="00064DED" w:rsidP="00064DED">
      <w:pPr>
        <w:spacing w:before="0" w:after="0"/>
        <w:rPr>
          <w:rFonts w:eastAsia="Calibri" w:cs="Times New Roman"/>
          <w:b/>
          <w:bCs/>
          <w:szCs w:val="24"/>
          <w:lang w:val="en-GB" w:eastAsia="en-GB"/>
          <w14:ligatures w14:val="standardContextual"/>
        </w:rPr>
      </w:pPr>
    </w:p>
    <w:p w14:paraId="6F2D16BB" w14:textId="3CAEBED7" w:rsidR="00064DED" w:rsidRDefault="00064DED">
      <w:pPr>
        <w:spacing w:before="0" w:after="200" w:line="276" w:lineRule="auto"/>
        <w:rPr>
          <w:rFonts w:eastAsia="Calibri" w:cs="Calibri"/>
          <w:b/>
          <w:bCs/>
          <w:color w:val="000000"/>
          <w:szCs w:val="24"/>
          <w:lang w:val="en-GB" w:eastAsia="en-GB"/>
          <w14:ligatures w14:val="standardContextual"/>
        </w:rPr>
      </w:pPr>
      <w:r>
        <w:rPr>
          <w:rFonts w:eastAsia="Calibri" w:cs="Calibri"/>
          <w:b/>
          <w:bCs/>
          <w:color w:val="000000"/>
          <w:szCs w:val="24"/>
          <w:lang w:val="en-GB" w:eastAsia="en-GB"/>
          <w14:ligatures w14:val="standardContextual"/>
        </w:rPr>
        <w:br w:type="page"/>
      </w:r>
    </w:p>
    <w:p w14:paraId="257ECEB3" w14:textId="77777777" w:rsidR="00587F3B" w:rsidRPr="00064DED" w:rsidRDefault="00587F3B" w:rsidP="00587F3B">
      <w:pPr>
        <w:keepNext/>
        <w:keepLines/>
        <w:spacing w:before="240" w:after="0" w:line="259" w:lineRule="auto"/>
        <w:outlineLvl w:val="0"/>
        <w:rPr>
          <w:rFonts w:eastAsia="Times New Roman" w:cs="Times New Roman"/>
          <w:b/>
          <w:bCs/>
          <w:color w:val="000000"/>
          <w:szCs w:val="24"/>
        </w:rPr>
      </w:pPr>
      <w:bookmarkStart w:id="98" w:name="_Toc143192577"/>
      <w:r w:rsidRPr="00064DED">
        <w:rPr>
          <w:rFonts w:eastAsia="Times New Roman" w:cs="Times New Roman"/>
          <w:b/>
          <w:bCs/>
          <w:color w:val="000000"/>
          <w:szCs w:val="24"/>
        </w:rPr>
        <w:lastRenderedPageBreak/>
        <w:t>Table</w:t>
      </w:r>
      <w:r w:rsidRPr="00064DED">
        <w:rPr>
          <w:rFonts w:eastAsia="Times New Roman" w:cs="Times New Roman"/>
          <w:b/>
          <w:bCs/>
          <w:noProof/>
          <w:color w:val="000000"/>
          <w:szCs w:val="24"/>
        </w:rPr>
        <w:t xml:space="preserve"> S3. Characteristics of individuals with at least one HCV RNA test.</w:t>
      </w:r>
      <w:bookmarkEnd w:id="98"/>
    </w:p>
    <w:tbl>
      <w:tblPr>
        <w:tblStyle w:val="TableGrid1"/>
        <w:tblW w:w="2598" w:type="pct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80"/>
        <w:gridCol w:w="1600"/>
      </w:tblGrid>
      <w:tr w:rsidR="00587F3B" w:rsidRPr="00064DED" w14:paraId="30A05B23" w14:textId="77777777" w:rsidTr="007E1725">
        <w:trPr>
          <w:trHeight w:val="20"/>
          <w:tblHeader/>
        </w:trPr>
        <w:tc>
          <w:tcPr>
            <w:tcW w:w="3425" w:type="pct"/>
            <w:tcBorders>
              <w:top w:val="single" w:sz="4" w:space="0" w:color="auto"/>
              <w:left w:val="nil"/>
              <w:bottom w:val="single" w:sz="4" w:space="0" w:color="auto"/>
              <w:right w:val="dotted" w:sz="4" w:space="0" w:color="auto"/>
            </w:tcBorders>
            <w:vAlign w:val="center"/>
          </w:tcPr>
          <w:p w14:paraId="0CCC7D66" w14:textId="77777777" w:rsidR="00587F3B" w:rsidRPr="00064DED" w:rsidRDefault="00587F3B" w:rsidP="007E1725">
            <w:pPr>
              <w:spacing w:before="0" w:after="0"/>
              <w:rPr>
                <w:rFonts w:eastAsia="Calibri" w:cs="Times New Roman"/>
                <w:b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b/>
                <w:bCs/>
                <w:sz w:val="16"/>
                <w:szCs w:val="16"/>
                <w:lang w:val="en-GB" w:eastAsia="en-GB"/>
                <w14:ligatures w14:val="standardContextual"/>
              </w:rPr>
              <w:t>Characteristics</w:t>
            </w:r>
          </w:p>
        </w:tc>
        <w:tc>
          <w:tcPr>
            <w:tcW w:w="157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BF379C3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b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b/>
                <w:bCs/>
                <w:sz w:val="16"/>
                <w:szCs w:val="16"/>
                <w:lang w:val="en-GB" w:eastAsia="en-GB"/>
                <w14:ligatures w14:val="standardContextual"/>
              </w:rPr>
              <w:t>N (%)</w:t>
            </w:r>
          </w:p>
          <w:p w14:paraId="66930128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b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b/>
                <w:bCs/>
                <w:sz w:val="16"/>
                <w:szCs w:val="16"/>
                <w:lang w:val="en-GB" w:eastAsia="en-GB"/>
                <w14:ligatures w14:val="standardContextual"/>
              </w:rPr>
              <w:t>N=1,450</w:t>
            </w:r>
          </w:p>
        </w:tc>
      </w:tr>
      <w:tr w:rsidR="00587F3B" w:rsidRPr="00064DED" w14:paraId="628B64A6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12D50E02" w14:textId="77777777" w:rsidR="00587F3B" w:rsidRPr="00064DED" w:rsidRDefault="00587F3B" w:rsidP="007E1725">
            <w:pPr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Median age (IQR)—years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287105C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42.2 (30.8-52.5)</w:t>
            </w:r>
          </w:p>
        </w:tc>
      </w:tr>
      <w:tr w:rsidR="00587F3B" w:rsidRPr="00064DED" w14:paraId="560ABC5E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  <w:hideMark/>
          </w:tcPr>
          <w:p w14:paraId="18A11C3C" w14:textId="77777777" w:rsidR="00587F3B" w:rsidRPr="00064DED" w:rsidRDefault="00587F3B" w:rsidP="007E1725">
            <w:pPr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Age (years)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7C4DACC" w14:textId="77777777" w:rsidR="00587F3B" w:rsidRPr="00064DED" w:rsidRDefault="00587F3B" w:rsidP="007E1725">
            <w:pPr>
              <w:spacing w:before="0" w:after="0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</w:p>
        </w:tc>
      </w:tr>
      <w:tr w:rsidR="00587F3B" w:rsidRPr="00064DED" w14:paraId="0C5EC590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  <w:hideMark/>
          </w:tcPr>
          <w:p w14:paraId="74E95084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0-9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5C2C726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33 (2.3)</w:t>
            </w:r>
          </w:p>
        </w:tc>
      </w:tr>
      <w:tr w:rsidR="00587F3B" w:rsidRPr="00064DED" w14:paraId="61BFE697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2ACDE71A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10-19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827965B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32 (2.2)</w:t>
            </w:r>
          </w:p>
        </w:tc>
      </w:tr>
      <w:tr w:rsidR="00587F3B" w:rsidRPr="00064DED" w14:paraId="50B9EB24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19FE1E47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20-29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4DC4117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233 (16.1)</w:t>
            </w:r>
          </w:p>
        </w:tc>
      </w:tr>
      <w:tr w:rsidR="00587F3B" w:rsidRPr="00064DED" w14:paraId="09F3FEDA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  <w:hideMark/>
          </w:tcPr>
          <w:p w14:paraId="077EB17A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30-39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26B504A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347 (23.9)</w:t>
            </w:r>
          </w:p>
        </w:tc>
      </w:tr>
      <w:tr w:rsidR="00587F3B" w:rsidRPr="00064DED" w14:paraId="1A88F226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  <w:hideMark/>
          </w:tcPr>
          <w:p w14:paraId="7084AE1C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40-49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D185BDD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342 (23.6)</w:t>
            </w:r>
          </w:p>
        </w:tc>
      </w:tr>
      <w:tr w:rsidR="00587F3B" w:rsidRPr="00064DED" w14:paraId="2C53A674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  <w:hideMark/>
          </w:tcPr>
          <w:p w14:paraId="12BE4C83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50-59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989F39D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275 (19.0)</w:t>
            </w:r>
          </w:p>
        </w:tc>
      </w:tr>
      <w:tr w:rsidR="00587F3B" w:rsidRPr="00064DED" w14:paraId="2DEC8F20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20257082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60-69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759DFD3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122 (8.4)</w:t>
            </w:r>
          </w:p>
        </w:tc>
      </w:tr>
      <w:tr w:rsidR="00587F3B" w:rsidRPr="00064DED" w14:paraId="0D3A2A30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673B808F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70+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0BFE828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66 (4.6)</w:t>
            </w:r>
          </w:p>
        </w:tc>
      </w:tr>
      <w:tr w:rsidR="00587F3B" w:rsidRPr="00064DED" w14:paraId="3080F3CD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0B713D65" w14:textId="77777777" w:rsidR="00587F3B" w:rsidRPr="00064DED" w:rsidRDefault="00587F3B" w:rsidP="007E1725">
            <w:pPr>
              <w:spacing w:before="0" w:after="0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Sex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24D09E3" w14:textId="77777777" w:rsidR="00587F3B" w:rsidRPr="00064DED" w:rsidRDefault="00587F3B" w:rsidP="007E1725">
            <w:pPr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</w:p>
        </w:tc>
      </w:tr>
      <w:tr w:rsidR="00587F3B" w:rsidRPr="00064DED" w14:paraId="42933B92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5E15CB00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Female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5199C71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475 (32.8)</w:t>
            </w:r>
          </w:p>
        </w:tc>
      </w:tr>
      <w:tr w:rsidR="00587F3B" w:rsidRPr="00064DED" w14:paraId="0340F8F1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25612370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Male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A993989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975 (67.2)</w:t>
            </w:r>
          </w:p>
        </w:tc>
      </w:tr>
      <w:tr w:rsidR="00587F3B" w:rsidRPr="00064DED" w14:paraId="18A4935B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  <w:hideMark/>
          </w:tcPr>
          <w:p w14:paraId="6E9AE38E" w14:textId="77777777" w:rsidR="00587F3B" w:rsidRPr="00064DED" w:rsidRDefault="00587F3B" w:rsidP="007E1725">
            <w:pPr>
              <w:spacing w:before="0" w:after="0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Governorate</w:t>
            </w: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 xml:space="preserve"> 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718ACA8" w14:textId="77777777" w:rsidR="00587F3B" w:rsidRPr="00064DED" w:rsidRDefault="00587F3B" w:rsidP="007E1725">
            <w:pPr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</w:p>
        </w:tc>
      </w:tr>
      <w:tr w:rsidR="00587F3B" w:rsidRPr="00064DED" w14:paraId="7F03EEA3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  <w:hideMark/>
          </w:tcPr>
          <w:p w14:paraId="7CB5DA3A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Amman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781F0E8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1,315 (90.7)</w:t>
            </w:r>
          </w:p>
        </w:tc>
      </w:tr>
      <w:tr w:rsidR="00587F3B" w:rsidRPr="00064DED" w14:paraId="39357235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54E6D4CE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Aqaba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67ECAC3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31 (2.1)</w:t>
            </w:r>
          </w:p>
        </w:tc>
      </w:tr>
      <w:tr w:rsidR="00587F3B" w:rsidRPr="00064DED" w14:paraId="1DF41C4F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526B2D26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proofErr w:type="spellStart"/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Balqaa</w:t>
            </w:r>
            <w:proofErr w:type="spellEnd"/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 xml:space="preserve"> 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4AFF919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4 (0.3)</w:t>
            </w:r>
          </w:p>
        </w:tc>
      </w:tr>
      <w:tr w:rsidR="00587F3B" w:rsidRPr="00064DED" w14:paraId="07D87209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38EECFA7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Irbid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CA1020D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27 (1.9)</w:t>
            </w:r>
          </w:p>
        </w:tc>
      </w:tr>
      <w:tr w:rsidR="00587F3B" w:rsidRPr="00064DED" w14:paraId="478A84DB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159B776C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Karak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8412DE6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14 (1.0)</w:t>
            </w:r>
          </w:p>
        </w:tc>
      </w:tr>
      <w:tr w:rsidR="00587F3B" w:rsidRPr="00064DED" w14:paraId="49E781FD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  <w:hideMark/>
          </w:tcPr>
          <w:p w14:paraId="28179728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Maan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C0EABF4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6 (0.4)</w:t>
            </w:r>
          </w:p>
        </w:tc>
      </w:tr>
      <w:tr w:rsidR="00587F3B" w:rsidRPr="00064DED" w14:paraId="75ACAEB9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5172924A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Madaba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362F062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0 (0.0)</w:t>
            </w:r>
          </w:p>
        </w:tc>
      </w:tr>
      <w:tr w:rsidR="00587F3B" w:rsidRPr="00064DED" w14:paraId="5FF235C1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7CB7E836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proofErr w:type="spellStart"/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Tafila</w:t>
            </w:r>
            <w:proofErr w:type="spellEnd"/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6546D4F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 (0.1)</w:t>
            </w:r>
          </w:p>
        </w:tc>
      </w:tr>
      <w:tr w:rsidR="00587F3B" w:rsidRPr="00064DED" w14:paraId="2D67C5C4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6A0526F2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Zarqa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2B3F917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52 (3.6)</w:t>
            </w:r>
          </w:p>
        </w:tc>
      </w:tr>
      <w:tr w:rsidR="00587F3B" w:rsidRPr="00064DED" w14:paraId="25882DF3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011AC4F4" w14:textId="77777777" w:rsidR="00587F3B" w:rsidRPr="00064DED" w:rsidRDefault="00587F3B" w:rsidP="007E1725">
            <w:pPr>
              <w:spacing w:before="0" w:after="0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Year of first HCV RNA test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B026275" w14:textId="77777777" w:rsidR="00587F3B" w:rsidRPr="00064DED" w:rsidRDefault="00587F3B" w:rsidP="007E1725">
            <w:pPr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</w:p>
        </w:tc>
      </w:tr>
      <w:tr w:rsidR="00587F3B" w:rsidRPr="00064DED" w14:paraId="377B6CC1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745783A3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2010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C62058A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113 (7.8)</w:t>
            </w:r>
          </w:p>
        </w:tc>
      </w:tr>
      <w:tr w:rsidR="00587F3B" w:rsidRPr="00064DED" w14:paraId="310635FF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1507F7FD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2011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DC17083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218 (15.0)</w:t>
            </w:r>
          </w:p>
        </w:tc>
      </w:tr>
      <w:tr w:rsidR="00587F3B" w:rsidRPr="00064DED" w14:paraId="61EC3156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56523A66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2012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B972ED3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153 (10.6)</w:t>
            </w:r>
          </w:p>
        </w:tc>
      </w:tr>
      <w:tr w:rsidR="00587F3B" w:rsidRPr="00064DED" w14:paraId="7B4A7BC3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3D2DA488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2013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B0DCBA7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76 (5.2)</w:t>
            </w:r>
          </w:p>
        </w:tc>
      </w:tr>
      <w:tr w:rsidR="00587F3B" w:rsidRPr="00064DED" w14:paraId="7637585D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737AED96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2014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DF9762C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100 (6.9)</w:t>
            </w:r>
          </w:p>
        </w:tc>
      </w:tr>
      <w:tr w:rsidR="00587F3B" w:rsidRPr="00064DED" w14:paraId="028359D7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4445D495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2015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5F92814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91 (6.3)</w:t>
            </w:r>
          </w:p>
        </w:tc>
      </w:tr>
      <w:tr w:rsidR="00587F3B" w:rsidRPr="00064DED" w14:paraId="13F1EC75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041A4707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2016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F239AAD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107 (7.4)</w:t>
            </w:r>
          </w:p>
        </w:tc>
      </w:tr>
      <w:tr w:rsidR="00587F3B" w:rsidRPr="00064DED" w14:paraId="5504B532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4308F462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2017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9943010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101 (7.0)</w:t>
            </w:r>
          </w:p>
        </w:tc>
      </w:tr>
      <w:tr w:rsidR="00587F3B" w:rsidRPr="00064DED" w14:paraId="373350DE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30A821C5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2018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D245DE8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84 (5.8)</w:t>
            </w:r>
          </w:p>
        </w:tc>
      </w:tr>
      <w:tr w:rsidR="00587F3B" w:rsidRPr="00064DED" w14:paraId="31C26AFC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46B22858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2019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BC28DB0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143 (9.9)</w:t>
            </w:r>
          </w:p>
        </w:tc>
      </w:tr>
      <w:tr w:rsidR="00587F3B" w:rsidRPr="00064DED" w14:paraId="4FA95C66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0A8F1B6B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2020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F1B917E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83 (5.7)</w:t>
            </w:r>
          </w:p>
        </w:tc>
      </w:tr>
      <w:tr w:rsidR="00587F3B" w:rsidRPr="00064DED" w14:paraId="3A06DD9E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2F4A95CA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2021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B612CF7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91 (6.3)</w:t>
            </w:r>
          </w:p>
        </w:tc>
      </w:tr>
      <w:tr w:rsidR="00587F3B" w:rsidRPr="00064DED" w14:paraId="2FB87667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3470C0BA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2022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49E809A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65 (4.5)</w:t>
            </w:r>
          </w:p>
        </w:tc>
      </w:tr>
      <w:tr w:rsidR="00587F3B" w:rsidRPr="00064DED" w14:paraId="3E7F6FD8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52A31AD1" w14:textId="77777777" w:rsidR="00587F3B" w:rsidRPr="00064DED" w:rsidRDefault="00587F3B" w:rsidP="007E1725">
            <w:pPr>
              <w:spacing w:before="0" w:after="0"/>
              <w:ind w:firstLine="158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2023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648B61E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25 (1.7)</w:t>
            </w:r>
          </w:p>
        </w:tc>
      </w:tr>
      <w:tr w:rsidR="00587F3B" w:rsidRPr="00064DED" w14:paraId="2DC862A3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39F28E3B" w14:textId="77777777" w:rsidR="00587F3B" w:rsidRPr="00064DED" w:rsidRDefault="00587F3B" w:rsidP="007E1725">
            <w:pPr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Proportion with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9474254" w14:textId="77777777" w:rsidR="00587F3B" w:rsidRPr="00064DED" w:rsidRDefault="00587F3B" w:rsidP="007E1725">
            <w:pPr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</w:p>
        </w:tc>
      </w:tr>
      <w:tr w:rsidR="00587F3B" w:rsidRPr="00064DED" w14:paraId="677B22A4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7B7CE40C" w14:textId="77777777" w:rsidR="00587F3B" w:rsidRPr="00064DED" w:rsidRDefault="00587F3B" w:rsidP="007E1725">
            <w:pPr>
              <w:spacing w:before="0" w:after="0"/>
              <w:ind w:firstLine="163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Only 1 test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145A297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1,349 (93.0)</w:t>
            </w:r>
          </w:p>
        </w:tc>
      </w:tr>
      <w:tr w:rsidR="00587F3B" w:rsidRPr="00064DED" w14:paraId="430D77FE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79ECD8B9" w14:textId="77777777" w:rsidR="00587F3B" w:rsidRPr="00064DED" w:rsidRDefault="00587F3B" w:rsidP="007E1725">
            <w:pPr>
              <w:spacing w:before="0" w:after="0"/>
              <w:ind w:firstLine="163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 tests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E433323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53 (3.7)</w:t>
            </w:r>
          </w:p>
        </w:tc>
      </w:tr>
      <w:tr w:rsidR="00587F3B" w:rsidRPr="00064DED" w14:paraId="26BCDE64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76C1208A" w14:textId="77777777" w:rsidR="00587F3B" w:rsidRPr="00064DED" w:rsidRDefault="00587F3B" w:rsidP="007E1725">
            <w:pPr>
              <w:spacing w:before="0" w:after="0"/>
              <w:ind w:firstLine="163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3 tests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A0A4318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24 (1.7)</w:t>
            </w:r>
          </w:p>
        </w:tc>
      </w:tr>
      <w:tr w:rsidR="00587F3B" w:rsidRPr="00064DED" w14:paraId="7F10FBC2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36AC60AB" w14:textId="77777777" w:rsidR="00587F3B" w:rsidRPr="00064DED" w:rsidRDefault="00587F3B" w:rsidP="007E1725">
            <w:pPr>
              <w:spacing w:before="0" w:after="0"/>
              <w:ind w:firstLine="163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4 tests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E055EC2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11 (0.8)</w:t>
            </w:r>
          </w:p>
        </w:tc>
      </w:tr>
      <w:tr w:rsidR="00587F3B" w:rsidRPr="00064DED" w14:paraId="2BDD7206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49974606" w14:textId="77777777" w:rsidR="00587F3B" w:rsidRPr="00064DED" w:rsidRDefault="00587F3B" w:rsidP="007E1725">
            <w:pPr>
              <w:spacing w:before="0" w:after="0"/>
              <w:ind w:firstLine="163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5+ tests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B663A75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13 (0.9)</w:t>
            </w:r>
          </w:p>
        </w:tc>
      </w:tr>
      <w:tr w:rsidR="00587F3B" w:rsidRPr="00064DED" w14:paraId="52AF8B08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  <w:hideMark/>
          </w:tcPr>
          <w:p w14:paraId="696C09A6" w14:textId="77777777" w:rsidR="00587F3B" w:rsidRPr="00064DED" w:rsidRDefault="00587F3B" w:rsidP="007E1725">
            <w:pPr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 xml:space="preserve">HCV RNA 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0BB0B5B" w14:textId="77777777" w:rsidR="00587F3B" w:rsidRPr="00064DED" w:rsidRDefault="00587F3B" w:rsidP="007E1725">
            <w:pPr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</w:p>
        </w:tc>
      </w:tr>
      <w:tr w:rsidR="00587F3B" w:rsidRPr="00064DED" w14:paraId="7B7609F0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33759E2E" w14:textId="77777777" w:rsidR="00587F3B" w:rsidRPr="00064DED" w:rsidRDefault="00587F3B" w:rsidP="007E1725">
            <w:pPr>
              <w:spacing w:before="0" w:after="0"/>
              <w:ind w:firstLine="163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At least one positive RNA test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242103F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645 (44.5)</w:t>
            </w:r>
          </w:p>
        </w:tc>
      </w:tr>
      <w:tr w:rsidR="00587F3B" w:rsidRPr="00064DED" w14:paraId="60EAA3A1" w14:textId="77777777" w:rsidTr="007E1725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single" w:sz="4" w:space="0" w:color="auto"/>
              <w:right w:val="dotted" w:sz="4" w:space="0" w:color="auto"/>
            </w:tcBorders>
            <w:vAlign w:val="bottom"/>
          </w:tcPr>
          <w:p w14:paraId="7A684035" w14:textId="77777777" w:rsidR="00587F3B" w:rsidRPr="00064DED" w:rsidRDefault="00587F3B" w:rsidP="007E1725">
            <w:pPr>
              <w:spacing w:before="0" w:after="0"/>
              <w:ind w:firstLine="163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All negative tests</w:t>
            </w:r>
          </w:p>
        </w:tc>
        <w:tc>
          <w:tcPr>
            <w:tcW w:w="157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0C74338F" w14:textId="77777777" w:rsidR="00587F3B" w:rsidRPr="00064DED" w:rsidRDefault="00587F3B" w:rsidP="007E1725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805 (55.5)</w:t>
            </w:r>
          </w:p>
        </w:tc>
      </w:tr>
    </w:tbl>
    <w:p w14:paraId="2494378C" w14:textId="77777777" w:rsidR="00587F3B" w:rsidRPr="00064DED" w:rsidRDefault="00587F3B" w:rsidP="00587F3B">
      <w:pPr>
        <w:spacing w:before="0" w:after="0"/>
        <w:rPr>
          <w:rFonts w:eastAsia="Calibri" w:cs="Times New Roman"/>
          <w:sz w:val="16"/>
          <w:szCs w:val="16"/>
          <w:lang w:val="en-GB" w:eastAsia="en-GB"/>
          <w14:ligatures w14:val="standardContextual"/>
        </w:rPr>
      </w:pPr>
      <w:r w:rsidRPr="00064DED">
        <w:rPr>
          <w:rFonts w:eastAsia="Calibri" w:cs="Times New Roman"/>
          <w:sz w:val="16"/>
          <w:szCs w:val="16"/>
          <w:lang w:val="en-GB" w:eastAsia="en-GB"/>
          <w14:ligatures w14:val="standardContextual"/>
        </w:rPr>
        <w:t>HCV denotes hepatitis C virus and IQR, interquartile range.</w:t>
      </w:r>
    </w:p>
    <w:p w14:paraId="291AA0C1" w14:textId="77777777" w:rsidR="00587F3B" w:rsidRDefault="00587F3B">
      <w:pPr>
        <w:spacing w:before="0" w:after="200" w:line="276" w:lineRule="auto"/>
        <w:rPr>
          <w:rFonts w:eastAsia="Times New Roman" w:cs="Times New Roman"/>
          <w:b/>
          <w:bCs/>
          <w:color w:val="000000"/>
          <w:szCs w:val="24"/>
          <w:lang w:val="en-GB"/>
        </w:rPr>
      </w:pPr>
      <w:r>
        <w:rPr>
          <w:rFonts w:eastAsia="Times New Roman"/>
          <w:bCs/>
          <w:color w:val="000000"/>
          <w:lang w:val="en-GB"/>
        </w:rPr>
        <w:br w:type="page"/>
      </w:r>
    </w:p>
    <w:p w14:paraId="205AC487" w14:textId="6523CA74" w:rsidR="00F121EB" w:rsidRPr="00D172F2" w:rsidRDefault="00F121EB" w:rsidP="00D172F2">
      <w:pPr>
        <w:keepNext/>
        <w:keepLines/>
        <w:spacing w:before="240" w:after="0" w:line="259" w:lineRule="auto"/>
        <w:outlineLvl w:val="0"/>
        <w:rPr>
          <w:rFonts w:eastAsia="Times New Roman" w:cs="Times New Roman"/>
          <w:b/>
          <w:bCs/>
          <w:color w:val="000000"/>
          <w:szCs w:val="24"/>
        </w:rPr>
      </w:pPr>
      <w:bookmarkStart w:id="99" w:name="_Toc143192578"/>
      <w:r w:rsidRPr="00D172F2">
        <w:rPr>
          <w:rFonts w:eastAsia="Times New Roman" w:cs="Times New Roman"/>
          <w:b/>
          <w:bCs/>
          <w:color w:val="000000"/>
          <w:szCs w:val="24"/>
        </w:rPr>
        <w:lastRenderedPageBreak/>
        <w:t>Figure S2. Distribution of antibody titers (optical density values) among HCV antibody positive individuals.</w:t>
      </w:r>
      <w:bookmarkEnd w:id="99"/>
    </w:p>
    <w:p w14:paraId="55323A45" w14:textId="77777777" w:rsidR="00F121EB" w:rsidRPr="00064DED" w:rsidRDefault="00F121EB" w:rsidP="00F121EB">
      <w:pPr>
        <w:spacing w:before="0" w:after="0"/>
        <w:rPr>
          <w:rFonts w:ascii="Calibri" w:eastAsia="Calibri" w:hAnsi="Calibri" w:cs="Calibri"/>
          <w:sz w:val="22"/>
          <w14:ligatures w14:val="standardContextual"/>
        </w:rPr>
      </w:pPr>
      <w:r w:rsidRPr="00064DED">
        <w:rPr>
          <w:rFonts w:ascii="Calibri" w:eastAsia="Calibri" w:hAnsi="Calibri" w:cs="Calibri"/>
          <w:noProof/>
          <w:sz w:val="22"/>
          <w:lang w:val="en-GB" w:eastAsia="en-GB"/>
          <w14:ligatures w14:val="standardContextual"/>
        </w:rPr>
        <w:drawing>
          <wp:inline distT="0" distB="0" distL="0" distR="0" wp14:anchorId="1A70C742" wp14:editId="7398E7D8">
            <wp:extent cx="5943600" cy="4539615"/>
            <wp:effectExtent l="0" t="0" r="0" b="0"/>
            <wp:docPr id="108105355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3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F250FF" w14:textId="77777777" w:rsidR="00F121EB" w:rsidRDefault="00F121EB" w:rsidP="00F121EB">
      <w:pPr>
        <w:spacing w:before="0" w:after="200" w:line="276" w:lineRule="auto"/>
      </w:pPr>
      <w:r>
        <w:br w:type="page"/>
      </w:r>
    </w:p>
    <w:p w14:paraId="2519F7A4" w14:textId="77777777" w:rsidR="00F121EB" w:rsidRPr="00D172F2" w:rsidRDefault="00F121EB" w:rsidP="00D172F2">
      <w:pPr>
        <w:keepNext/>
        <w:keepLines/>
        <w:spacing w:before="240" w:after="0" w:line="259" w:lineRule="auto"/>
        <w:outlineLvl w:val="0"/>
        <w:rPr>
          <w:rFonts w:eastAsia="Times New Roman" w:cs="Times New Roman"/>
          <w:b/>
          <w:bCs/>
          <w:color w:val="000000"/>
          <w:szCs w:val="24"/>
        </w:rPr>
      </w:pPr>
      <w:bookmarkStart w:id="100" w:name="_Toc143192579"/>
      <w:r w:rsidRPr="00D172F2">
        <w:rPr>
          <w:rFonts w:eastAsia="Times New Roman" w:cs="Times New Roman"/>
          <w:b/>
          <w:bCs/>
          <w:color w:val="000000"/>
          <w:szCs w:val="24"/>
        </w:rPr>
        <w:lastRenderedPageBreak/>
        <w:t>Figure S3. Distribution of HCV RNA viral load among HCV RNA positive individuals.</w:t>
      </w:r>
      <w:bookmarkEnd w:id="100"/>
    </w:p>
    <w:p w14:paraId="703E2079" w14:textId="77777777" w:rsidR="00F121EB" w:rsidRPr="00064DED" w:rsidRDefault="00F121EB" w:rsidP="00F121EB">
      <w:pPr>
        <w:spacing w:before="0" w:after="0"/>
        <w:rPr>
          <w:rFonts w:ascii="Calibri" w:eastAsia="Calibri" w:hAnsi="Calibri" w:cs="Calibri"/>
          <w:sz w:val="22"/>
          <w14:ligatures w14:val="standardContextual"/>
        </w:rPr>
      </w:pPr>
      <w:r w:rsidRPr="00064DED">
        <w:rPr>
          <w:rFonts w:ascii="Calibri" w:eastAsia="Calibri" w:hAnsi="Calibri" w:cs="Calibri"/>
          <w:noProof/>
          <w:sz w:val="22"/>
          <w:lang w:val="en-GB" w:eastAsia="en-GB"/>
          <w14:ligatures w14:val="standardContextual"/>
        </w:rPr>
        <w:drawing>
          <wp:inline distT="0" distB="0" distL="0" distR="0" wp14:anchorId="4C034480" wp14:editId="3467C63B">
            <wp:extent cx="5840095" cy="4610636"/>
            <wp:effectExtent l="0" t="0" r="8255" b="0"/>
            <wp:docPr id="176179997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2" t="957" r="1178" b="1127"/>
                    <a:stretch/>
                  </pic:blipFill>
                  <pic:spPr bwMode="auto">
                    <a:xfrm>
                      <a:off x="0" y="0"/>
                      <a:ext cx="5841373" cy="4611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2372C3" w14:textId="72AA2961" w:rsidR="00064DED" w:rsidRPr="00587F3B" w:rsidRDefault="00064DED" w:rsidP="00587F3B">
      <w:pPr>
        <w:spacing w:before="0" w:after="200" w:line="276" w:lineRule="auto"/>
        <w:rPr>
          <w:rFonts w:eastAsia="Times New Roman" w:cs="Times New Roman"/>
          <w:b/>
          <w:bCs/>
          <w:color w:val="000000"/>
          <w:szCs w:val="24"/>
        </w:rPr>
      </w:pPr>
      <w:r>
        <w:br w:type="page"/>
      </w:r>
    </w:p>
    <w:p w14:paraId="0495735E" w14:textId="77777777" w:rsidR="00064DED" w:rsidRPr="00064DED" w:rsidRDefault="00064DED" w:rsidP="00064DED">
      <w:pPr>
        <w:keepNext/>
        <w:keepLines/>
        <w:spacing w:before="240" w:after="0" w:line="259" w:lineRule="auto"/>
        <w:outlineLvl w:val="0"/>
        <w:rPr>
          <w:rFonts w:eastAsia="Times New Roman" w:cs="Times New Roman"/>
          <w:b/>
          <w:bCs/>
          <w:color w:val="000000"/>
          <w:szCs w:val="24"/>
        </w:rPr>
      </w:pPr>
      <w:bookmarkStart w:id="101" w:name="_Toc143192580"/>
      <w:r w:rsidRPr="00064DED">
        <w:rPr>
          <w:rFonts w:eastAsia="Times New Roman" w:cs="Times New Roman"/>
          <w:b/>
          <w:bCs/>
          <w:color w:val="000000"/>
          <w:szCs w:val="24"/>
        </w:rPr>
        <w:lastRenderedPageBreak/>
        <w:t>Table S4. Baseline characteristics of HCV incidence cohort.</w:t>
      </w:r>
      <w:bookmarkEnd w:id="101"/>
    </w:p>
    <w:tbl>
      <w:tblPr>
        <w:tblStyle w:val="TableGrid2"/>
        <w:tblW w:w="2598" w:type="pct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80"/>
        <w:gridCol w:w="1600"/>
      </w:tblGrid>
      <w:tr w:rsidR="00064DED" w:rsidRPr="00064DED" w14:paraId="6B78F9AC" w14:textId="77777777" w:rsidTr="00FD13A8">
        <w:trPr>
          <w:trHeight w:val="20"/>
          <w:tblHeader/>
        </w:trPr>
        <w:tc>
          <w:tcPr>
            <w:tcW w:w="3425" w:type="pct"/>
            <w:tcBorders>
              <w:top w:val="single" w:sz="4" w:space="0" w:color="auto"/>
              <w:left w:val="nil"/>
              <w:bottom w:val="single" w:sz="4" w:space="0" w:color="auto"/>
              <w:right w:val="dotted" w:sz="4" w:space="0" w:color="auto"/>
            </w:tcBorders>
            <w:vAlign w:val="center"/>
          </w:tcPr>
          <w:p w14:paraId="747794AB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b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b/>
                <w:bCs/>
                <w:sz w:val="16"/>
                <w:szCs w:val="16"/>
                <w:lang w:val="en-GB" w:eastAsia="en-GB"/>
                <w14:ligatures w14:val="standardContextual"/>
              </w:rPr>
              <w:t>Characteristics</w:t>
            </w:r>
          </w:p>
        </w:tc>
        <w:tc>
          <w:tcPr>
            <w:tcW w:w="157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A8F54D1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b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b/>
                <w:bCs/>
                <w:sz w:val="16"/>
                <w:szCs w:val="16"/>
                <w:lang w:val="en-GB" w:eastAsia="en-GB"/>
                <w14:ligatures w14:val="standardContextual"/>
              </w:rPr>
              <w:t>N (%)</w:t>
            </w:r>
          </w:p>
          <w:p w14:paraId="57B59098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b/>
                <w:bCs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b/>
                <w:bCs/>
                <w:sz w:val="16"/>
                <w:szCs w:val="16"/>
                <w:lang w:val="en-GB" w:eastAsia="en-GB"/>
                <w14:ligatures w14:val="standardContextual"/>
              </w:rPr>
              <w:t>N=1,612</w:t>
            </w:r>
          </w:p>
        </w:tc>
      </w:tr>
      <w:tr w:rsidR="00064DED" w:rsidRPr="00064DED" w14:paraId="4A859015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1B0F2F40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Median age (IQR)—years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0947627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31.3 (26.1-38.8)</w:t>
            </w:r>
          </w:p>
        </w:tc>
      </w:tr>
      <w:tr w:rsidR="00064DED" w:rsidRPr="00064DED" w14:paraId="703CEBD7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  <w:hideMark/>
          </w:tcPr>
          <w:p w14:paraId="00F54E46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Age (years)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C88255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</w:p>
        </w:tc>
      </w:tr>
      <w:tr w:rsidR="00064DED" w:rsidRPr="00064DED" w14:paraId="4416A1D0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  <w:hideMark/>
          </w:tcPr>
          <w:p w14:paraId="6C309129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0-9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E3DCE0E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18 (1.1)</w:t>
            </w:r>
          </w:p>
        </w:tc>
      </w:tr>
      <w:tr w:rsidR="00064DED" w:rsidRPr="00064DED" w14:paraId="7553C662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334A8147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10-19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C4E5D07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46 (2.8)</w:t>
            </w:r>
          </w:p>
        </w:tc>
      </w:tr>
      <w:tr w:rsidR="00064DED" w:rsidRPr="00064DED" w14:paraId="1C2146A3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29EE8C92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20-29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F939754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655 (40.6)</w:t>
            </w:r>
          </w:p>
        </w:tc>
      </w:tr>
      <w:tr w:rsidR="00064DED" w:rsidRPr="00064DED" w14:paraId="75EC0F9A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  <w:hideMark/>
          </w:tcPr>
          <w:p w14:paraId="439F9BE1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30-39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D2BD736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525 (32.6)</w:t>
            </w:r>
          </w:p>
        </w:tc>
      </w:tr>
      <w:tr w:rsidR="00064DED" w:rsidRPr="00064DED" w14:paraId="58790A7A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  <w:hideMark/>
          </w:tcPr>
          <w:p w14:paraId="7C1F70BE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40-49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D351525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192 (11.9)</w:t>
            </w:r>
          </w:p>
        </w:tc>
      </w:tr>
      <w:tr w:rsidR="00064DED" w:rsidRPr="00064DED" w14:paraId="637C265C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  <w:hideMark/>
          </w:tcPr>
          <w:p w14:paraId="3693C296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50-59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D9CCD48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110 (6.8)</w:t>
            </w:r>
          </w:p>
        </w:tc>
      </w:tr>
      <w:tr w:rsidR="00064DED" w:rsidRPr="00064DED" w14:paraId="34B12DED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2CD88425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60-69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952486D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35 (2.2)</w:t>
            </w:r>
          </w:p>
        </w:tc>
      </w:tr>
      <w:tr w:rsidR="00064DED" w:rsidRPr="00064DED" w14:paraId="181DE075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0C3BBD02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70+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ACEBC62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31 (1.9)</w:t>
            </w:r>
          </w:p>
        </w:tc>
      </w:tr>
      <w:tr w:rsidR="00064DED" w:rsidRPr="00064DED" w14:paraId="17049066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4D38AEDC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Sex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2991D45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</w:p>
        </w:tc>
      </w:tr>
      <w:tr w:rsidR="00064DED" w:rsidRPr="00064DED" w14:paraId="71948CCC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2524529A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Female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D81A499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796 (49.4)</w:t>
            </w:r>
          </w:p>
        </w:tc>
      </w:tr>
      <w:tr w:rsidR="00064DED" w:rsidRPr="00064DED" w14:paraId="39858E0F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6AEA5AD4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Male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BAB666F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816 (50.6)</w:t>
            </w:r>
          </w:p>
        </w:tc>
      </w:tr>
      <w:tr w:rsidR="00064DED" w:rsidRPr="00064DED" w14:paraId="4DD808F7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  <w:hideMark/>
          </w:tcPr>
          <w:p w14:paraId="53A7B834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Governorate</w:t>
            </w: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 xml:space="preserve"> 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4528C2A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</w:p>
        </w:tc>
      </w:tr>
      <w:tr w:rsidR="00064DED" w:rsidRPr="00064DED" w14:paraId="0A28AE88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  <w:hideMark/>
          </w:tcPr>
          <w:p w14:paraId="73DCC02C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Amman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6C54D05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1,582 (98.1)</w:t>
            </w:r>
          </w:p>
        </w:tc>
      </w:tr>
      <w:tr w:rsidR="00064DED" w:rsidRPr="00064DED" w14:paraId="352E4E34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55BC58AB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Aqaba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5A279FA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 (0.1)</w:t>
            </w:r>
          </w:p>
        </w:tc>
      </w:tr>
      <w:tr w:rsidR="00064DED" w:rsidRPr="00064DED" w14:paraId="54C75704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4C7AE753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proofErr w:type="spellStart"/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Balqaa</w:t>
            </w:r>
            <w:proofErr w:type="spellEnd"/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 xml:space="preserve"> 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2092B1A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12 (0.7)</w:t>
            </w:r>
          </w:p>
        </w:tc>
      </w:tr>
      <w:tr w:rsidR="00064DED" w:rsidRPr="00064DED" w14:paraId="21FBB75C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7E6214BC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Irbid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3C259CD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14 (0.9)</w:t>
            </w:r>
          </w:p>
        </w:tc>
      </w:tr>
      <w:tr w:rsidR="00064DED" w:rsidRPr="00064DED" w14:paraId="74F6BE64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50B60C81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Karak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30A80A9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0 (0.0)</w:t>
            </w:r>
          </w:p>
        </w:tc>
      </w:tr>
      <w:tr w:rsidR="00064DED" w:rsidRPr="00064DED" w14:paraId="62101C13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  <w:hideMark/>
          </w:tcPr>
          <w:p w14:paraId="38F2EADB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Maan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A289605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0 (0.0)</w:t>
            </w:r>
          </w:p>
        </w:tc>
      </w:tr>
      <w:tr w:rsidR="00064DED" w:rsidRPr="00064DED" w14:paraId="75076DD7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1F11F213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Madaba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E808F55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0 (0.0)</w:t>
            </w:r>
          </w:p>
        </w:tc>
      </w:tr>
      <w:tr w:rsidR="00064DED" w:rsidRPr="00064DED" w14:paraId="5AB3E081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390DD9A0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proofErr w:type="spellStart"/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Tafila</w:t>
            </w:r>
            <w:proofErr w:type="spellEnd"/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362A72A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0 (0.0)</w:t>
            </w:r>
          </w:p>
        </w:tc>
      </w:tr>
      <w:tr w:rsidR="00064DED" w:rsidRPr="00064DED" w14:paraId="1927707F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41B8A46F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Zarqa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388FB8E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 (0.1)</w:t>
            </w:r>
          </w:p>
        </w:tc>
      </w:tr>
      <w:tr w:rsidR="00064DED" w:rsidRPr="00064DED" w14:paraId="74340C83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19137FEC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Year of first HCV RNA test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C1F34AA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</w:p>
        </w:tc>
      </w:tr>
      <w:tr w:rsidR="00064DED" w:rsidRPr="00064DED" w14:paraId="7D5794DD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0BD0E49F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2010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7DF51F2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95 (5.9)</w:t>
            </w:r>
          </w:p>
        </w:tc>
      </w:tr>
      <w:tr w:rsidR="00064DED" w:rsidRPr="00064DED" w14:paraId="539DE49D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23F6EE54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2011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321D2B9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107 (6.6)</w:t>
            </w:r>
          </w:p>
        </w:tc>
      </w:tr>
      <w:tr w:rsidR="00064DED" w:rsidRPr="00064DED" w14:paraId="5AF39176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6B5839F8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2012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2B4BE41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98 (6.1)</w:t>
            </w:r>
          </w:p>
        </w:tc>
      </w:tr>
      <w:tr w:rsidR="00064DED" w:rsidRPr="00064DED" w14:paraId="16DBCE6D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4D205181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16"/>
                <w:szCs w:val="16"/>
                <w:lang w:val="en-GB" w:eastAsia="en-GB"/>
                <w14:ligatures w14:val="standardContextual"/>
              </w:rPr>
              <w:t>2013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BE3A272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142 (8.8)</w:t>
            </w:r>
          </w:p>
        </w:tc>
      </w:tr>
      <w:tr w:rsidR="00064DED" w:rsidRPr="00064DED" w14:paraId="4DD78FDC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098AEB5E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2014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174185E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158 (9.8)</w:t>
            </w:r>
          </w:p>
        </w:tc>
      </w:tr>
      <w:tr w:rsidR="00064DED" w:rsidRPr="00064DED" w14:paraId="022B4A41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61B6D039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2015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D5F0ABA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167 (10.4)</w:t>
            </w:r>
          </w:p>
        </w:tc>
      </w:tr>
      <w:tr w:rsidR="00064DED" w:rsidRPr="00064DED" w14:paraId="10B76539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51CC5A6E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2016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27B61E5C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182 (11.3)</w:t>
            </w:r>
          </w:p>
        </w:tc>
      </w:tr>
      <w:tr w:rsidR="00064DED" w:rsidRPr="00064DED" w14:paraId="20D59061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66B2FF37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2017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BF5D411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136 (8.4)</w:t>
            </w:r>
          </w:p>
        </w:tc>
      </w:tr>
      <w:tr w:rsidR="00064DED" w:rsidRPr="00064DED" w14:paraId="4D5E3F63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center"/>
          </w:tcPr>
          <w:p w14:paraId="3C10AAFC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2018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67C65E7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129 (8.0)</w:t>
            </w:r>
          </w:p>
        </w:tc>
      </w:tr>
      <w:tr w:rsidR="00064DED" w:rsidRPr="00064DED" w14:paraId="7CC8349F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33B28518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2019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2A8B22C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143 (8.9)</w:t>
            </w:r>
          </w:p>
        </w:tc>
      </w:tr>
      <w:tr w:rsidR="00064DED" w:rsidRPr="00064DED" w14:paraId="326A31B5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2797B485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2020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01F5166E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99 (6.1)</w:t>
            </w:r>
          </w:p>
        </w:tc>
      </w:tr>
      <w:tr w:rsidR="00064DED" w:rsidRPr="00064DED" w14:paraId="387FF2A5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2F01CBFE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2021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72FB9494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77 (4.8)</w:t>
            </w:r>
          </w:p>
        </w:tc>
      </w:tr>
      <w:tr w:rsidR="00064DED" w:rsidRPr="00064DED" w14:paraId="12CD8746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1F8C679B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2022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86F599B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69 (4.3)</w:t>
            </w:r>
          </w:p>
        </w:tc>
      </w:tr>
      <w:tr w:rsidR="00064DED" w:rsidRPr="00064DED" w14:paraId="4E7DEAEE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71CB347C" w14:textId="77777777" w:rsidR="00064DED" w:rsidRPr="00064DED" w:rsidRDefault="00064DED" w:rsidP="00064DED">
            <w:pPr>
              <w:spacing w:before="0" w:after="0"/>
              <w:ind w:firstLine="158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2023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BA971C2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10 (0.6)</w:t>
            </w:r>
          </w:p>
        </w:tc>
      </w:tr>
      <w:tr w:rsidR="00064DED" w:rsidRPr="00064DED" w14:paraId="19F13B41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4FAA82ED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Proportion with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5B6DAF76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</w:p>
        </w:tc>
      </w:tr>
      <w:tr w:rsidR="00064DED" w:rsidRPr="00064DED" w14:paraId="7437137F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567AE9FA" w14:textId="77777777" w:rsidR="00064DED" w:rsidRPr="00064DED" w:rsidRDefault="00064DED" w:rsidP="00064DED">
            <w:pPr>
              <w:spacing w:before="0" w:after="0"/>
              <w:ind w:firstLine="163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 tests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46F12F5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1,279 (79.3)</w:t>
            </w:r>
          </w:p>
        </w:tc>
      </w:tr>
      <w:tr w:rsidR="00064DED" w:rsidRPr="00064DED" w14:paraId="250ACE06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7FF3EED0" w14:textId="77777777" w:rsidR="00064DED" w:rsidRPr="00064DED" w:rsidRDefault="00064DED" w:rsidP="00064DED">
            <w:pPr>
              <w:spacing w:before="0" w:after="0"/>
              <w:ind w:firstLine="163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3 tests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4C1D8F2F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218 (13.5)</w:t>
            </w:r>
          </w:p>
        </w:tc>
      </w:tr>
      <w:tr w:rsidR="00064DED" w:rsidRPr="00064DED" w14:paraId="4296E868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nil"/>
              <w:right w:val="dotted" w:sz="4" w:space="0" w:color="auto"/>
            </w:tcBorders>
            <w:vAlign w:val="bottom"/>
          </w:tcPr>
          <w:p w14:paraId="2A8E8EC1" w14:textId="77777777" w:rsidR="00064DED" w:rsidRPr="00064DED" w:rsidRDefault="00064DED" w:rsidP="00064DED">
            <w:pPr>
              <w:spacing w:before="0" w:after="0"/>
              <w:ind w:firstLine="163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4 tests</w:t>
            </w:r>
          </w:p>
        </w:tc>
        <w:tc>
          <w:tcPr>
            <w:tcW w:w="15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A073C09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60 (3.7)</w:t>
            </w:r>
          </w:p>
        </w:tc>
      </w:tr>
      <w:tr w:rsidR="00064DED" w:rsidRPr="00064DED" w14:paraId="472F29B5" w14:textId="77777777" w:rsidTr="00FD13A8">
        <w:trPr>
          <w:trHeight w:val="20"/>
        </w:trPr>
        <w:tc>
          <w:tcPr>
            <w:tcW w:w="3425" w:type="pct"/>
            <w:tcBorders>
              <w:top w:val="nil"/>
              <w:left w:val="nil"/>
              <w:bottom w:val="single" w:sz="4" w:space="0" w:color="auto"/>
              <w:right w:val="dotted" w:sz="4" w:space="0" w:color="auto"/>
            </w:tcBorders>
            <w:vAlign w:val="bottom"/>
          </w:tcPr>
          <w:p w14:paraId="325EAE08" w14:textId="77777777" w:rsidR="00064DED" w:rsidRPr="00064DED" w:rsidRDefault="00064DED" w:rsidP="00064DED">
            <w:pPr>
              <w:spacing w:before="0" w:after="0"/>
              <w:ind w:firstLine="163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5+ tests</w:t>
            </w:r>
          </w:p>
        </w:tc>
        <w:tc>
          <w:tcPr>
            <w:tcW w:w="157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754730FC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sz w:val="16"/>
                <w:szCs w:val="16"/>
                <w:lang w:val="en-GB" w:eastAsia="en-GB"/>
                <w14:ligatures w14:val="standardContextual"/>
              </w:rPr>
              <w:t>55 (3.4)</w:t>
            </w:r>
          </w:p>
        </w:tc>
      </w:tr>
    </w:tbl>
    <w:p w14:paraId="775FEFD3" w14:textId="77777777" w:rsidR="00064DED" w:rsidRPr="00064DED" w:rsidRDefault="00064DED" w:rsidP="00064DED">
      <w:pPr>
        <w:spacing w:before="0" w:after="0"/>
        <w:rPr>
          <w:rFonts w:eastAsia="Calibri" w:cs="Times New Roman"/>
          <w:sz w:val="16"/>
          <w:szCs w:val="16"/>
          <w:lang w:val="en-GB" w:eastAsia="en-GB"/>
          <w14:ligatures w14:val="standardContextual"/>
        </w:rPr>
      </w:pPr>
      <w:r w:rsidRPr="00064DED">
        <w:rPr>
          <w:rFonts w:eastAsia="Calibri" w:cs="Times New Roman"/>
          <w:sz w:val="16"/>
          <w:szCs w:val="16"/>
          <w:lang w:val="en-GB" w:eastAsia="en-GB"/>
          <w14:ligatures w14:val="standardContextual"/>
        </w:rPr>
        <w:t>HCV denotes hepatitis C virus and IQR, interquartile range.</w:t>
      </w:r>
    </w:p>
    <w:p w14:paraId="5307E770" w14:textId="41F63398" w:rsidR="00064DED" w:rsidRPr="00064DED" w:rsidRDefault="00064DED" w:rsidP="00F121EB">
      <w:pPr>
        <w:pStyle w:val="Heading1"/>
        <w:numPr>
          <w:ilvl w:val="0"/>
          <w:numId w:val="0"/>
        </w:numPr>
        <w:ind w:left="567"/>
        <w:rPr>
          <w:rFonts w:ascii="Calibri" w:eastAsia="Calibri" w:hAnsi="Calibri" w:cs="Calibri"/>
          <w:sz w:val="22"/>
          <w14:ligatures w14:val="standardContextual"/>
        </w:rPr>
      </w:pPr>
      <w:r w:rsidRPr="00064DED">
        <w:rPr>
          <w:rFonts w:eastAsia="Calibri" w:cs="Calibri"/>
          <w:bCs/>
          <w:color w:val="000000"/>
          <w:lang w:val="en-GB" w:eastAsia="en-GB"/>
          <w14:ligatures w14:val="standardContextual"/>
        </w:rPr>
        <w:br w:type="page"/>
      </w:r>
    </w:p>
    <w:p w14:paraId="200CA68D" w14:textId="77777777" w:rsidR="00064DED" w:rsidRPr="00064DED" w:rsidRDefault="00064DED" w:rsidP="00064DED">
      <w:pPr>
        <w:keepNext/>
        <w:keepLines/>
        <w:spacing w:before="240" w:after="0" w:line="259" w:lineRule="auto"/>
        <w:outlineLvl w:val="0"/>
        <w:rPr>
          <w:rFonts w:eastAsia="Times New Roman" w:cs="Arial"/>
          <w:b/>
          <w:bCs/>
          <w:color w:val="000000"/>
          <w:szCs w:val="24"/>
        </w:rPr>
      </w:pPr>
      <w:bookmarkStart w:id="102" w:name="_Toc143192581"/>
      <w:r w:rsidRPr="00064DED">
        <w:rPr>
          <w:rFonts w:eastAsia="Times New Roman" w:cs="Times New Roman"/>
          <w:b/>
          <w:bCs/>
          <w:color w:val="000000"/>
          <w:szCs w:val="24"/>
        </w:rPr>
        <w:lastRenderedPageBreak/>
        <w:t>Table</w:t>
      </w:r>
      <w:r w:rsidRPr="00064DED">
        <w:rPr>
          <w:rFonts w:eastAsia="Times New Roman" w:cs="Arial"/>
          <w:b/>
          <w:bCs/>
          <w:color w:val="000000"/>
          <w:szCs w:val="24"/>
        </w:rPr>
        <w:t xml:space="preserve"> S5. Incident HCV infections in the HCV incidence cohort.</w:t>
      </w:r>
      <w:bookmarkEnd w:id="102"/>
    </w:p>
    <w:tbl>
      <w:tblPr>
        <w:tblStyle w:val="TableGrid3"/>
        <w:tblW w:w="5000" w:type="pct"/>
        <w:tblBorders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318"/>
        <w:gridCol w:w="1691"/>
        <w:gridCol w:w="2069"/>
        <w:gridCol w:w="2589"/>
        <w:gridCol w:w="2110"/>
      </w:tblGrid>
      <w:tr w:rsidR="00064DED" w:rsidRPr="00064DED" w14:paraId="0675F0EF" w14:textId="77777777" w:rsidTr="00FD13A8">
        <w:tc>
          <w:tcPr>
            <w:tcW w:w="674" w:type="pct"/>
            <w:vMerge w:val="restart"/>
            <w:vAlign w:val="center"/>
          </w:tcPr>
          <w:p w14:paraId="205E2E77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  <w:t xml:space="preserve">Patient </w:t>
            </w:r>
          </w:p>
        </w:tc>
        <w:tc>
          <w:tcPr>
            <w:tcW w:w="1923" w:type="pct"/>
            <w:gridSpan w:val="2"/>
          </w:tcPr>
          <w:p w14:paraId="58294A65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  <w:t>First (negative) test at baseline</w:t>
            </w:r>
          </w:p>
        </w:tc>
        <w:tc>
          <w:tcPr>
            <w:tcW w:w="2403" w:type="pct"/>
            <w:gridSpan w:val="2"/>
          </w:tcPr>
          <w:p w14:paraId="4317E340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  <w:t>Positive test associated with incidence of infection</w:t>
            </w:r>
          </w:p>
        </w:tc>
      </w:tr>
      <w:tr w:rsidR="00064DED" w:rsidRPr="00064DED" w14:paraId="40BF04A9" w14:textId="77777777" w:rsidTr="00FD13A8">
        <w:tc>
          <w:tcPr>
            <w:tcW w:w="674" w:type="pct"/>
            <w:vMerge/>
            <w:tcBorders>
              <w:bottom w:val="single" w:sz="4" w:space="0" w:color="auto"/>
            </w:tcBorders>
          </w:tcPr>
          <w:p w14:paraId="75A8BCC4" w14:textId="77777777" w:rsidR="00064DED" w:rsidRPr="00064DED" w:rsidRDefault="00064DED" w:rsidP="00064DED">
            <w:pPr>
              <w:spacing w:before="0" w:after="0"/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</w:pPr>
          </w:p>
        </w:tc>
        <w:tc>
          <w:tcPr>
            <w:tcW w:w="865" w:type="pct"/>
            <w:tcBorders>
              <w:bottom w:val="single" w:sz="4" w:space="0" w:color="auto"/>
            </w:tcBorders>
          </w:tcPr>
          <w:p w14:paraId="655E9107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  <w:t>Test date</w:t>
            </w:r>
          </w:p>
        </w:tc>
        <w:tc>
          <w:tcPr>
            <w:tcW w:w="1058" w:type="pct"/>
            <w:tcBorders>
              <w:bottom w:val="single" w:sz="4" w:space="0" w:color="auto"/>
            </w:tcBorders>
          </w:tcPr>
          <w:p w14:paraId="77EEB40C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  <w:t xml:space="preserve">HCV antibody </w:t>
            </w:r>
            <w:proofErr w:type="spellStart"/>
            <w:r w:rsidRPr="00064DED"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  <w:t>titer</w:t>
            </w:r>
            <w:proofErr w:type="spellEnd"/>
          </w:p>
        </w:tc>
        <w:tc>
          <w:tcPr>
            <w:tcW w:w="1324" w:type="pct"/>
            <w:tcBorders>
              <w:bottom w:val="single" w:sz="4" w:space="0" w:color="auto"/>
            </w:tcBorders>
          </w:tcPr>
          <w:p w14:paraId="1B7E2FE4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  <w:t>Test date</w:t>
            </w:r>
          </w:p>
        </w:tc>
        <w:tc>
          <w:tcPr>
            <w:tcW w:w="1079" w:type="pct"/>
            <w:tcBorders>
              <w:bottom w:val="single" w:sz="4" w:space="0" w:color="auto"/>
            </w:tcBorders>
          </w:tcPr>
          <w:p w14:paraId="52FFF74C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  <w:t xml:space="preserve">HCV antibody </w:t>
            </w:r>
            <w:proofErr w:type="spellStart"/>
            <w:r w:rsidRPr="00064DED"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  <w:t>titer</w:t>
            </w:r>
            <w:proofErr w:type="spellEnd"/>
          </w:p>
        </w:tc>
      </w:tr>
      <w:tr w:rsidR="00064DED" w:rsidRPr="00064DED" w14:paraId="2C927E8B" w14:textId="77777777" w:rsidTr="00FD13A8">
        <w:tc>
          <w:tcPr>
            <w:tcW w:w="674" w:type="pct"/>
            <w:tcBorders>
              <w:bottom w:val="dotted" w:sz="4" w:space="0" w:color="auto"/>
            </w:tcBorders>
            <w:vAlign w:val="bottom"/>
          </w:tcPr>
          <w:p w14:paraId="7B22B05E" w14:textId="77777777" w:rsidR="00064DED" w:rsidRPr="00064DED" w:rsidRDefault="00064DED" w:rsidP="00064DED">
            <w:pPr>
              <w:spacing w:before="0" w:after="0"/>
              <w:ind w:firstLine="154"/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20"/>
                <w:szCs w:val="20"/>
                <w:lang w:val="en-GB" w:eastAsia="en-GB"/>
                <w14:ligatures w14:val="standardContextual"/>
              </w:rPr>
              <w:t>1</w:t>
            </w:r>
          </w:p>
        </w:tc>
        <w:tc>
          <w:tcPr>
            <w:tcW w:w="865" w:type="pct"/>
            <w:tcBorders>
              <w:bottom w:val="dotted" w:sz="4" w:space="0" w:color="auto"/>
            </w:tcBorders>
            <w:vAlign w:val="bottom"/>
          </w:tcPr>
          <w:p w14:paraId="7CD4F257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20"/>
                <w:szCs w:val="20"/>
                <w:lang w:val="en-GB" w:eastAsia="en-GB"/>
                <w14:ligatures w14:val="standardContextual"/>
              </w:rPr>
              <w:t>7-Dec-13</w:t>
            </w:r>
          </w:p>
        </w:tc>
        <w:tc>
          <w:tcPr>
            <w:tcW w:w="1058" w:type="pct"/>
            <w:tcBorders>
              <w:bottom w:val="dotted" w:sz="4" w:space="0" w:color="auto"/>
            </w:tcBorders>
            <w:vAlign w:val="bottom"/>
          </w:tcPr>
          <w:p w14:paraId="1061FEE7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color w:val="000000"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20"/>
                <w:szCs w:val="20"/>
                <w:lang w:val="en-GB" w:eastAsia="en-GB"/>
                <w14:ligatures w14:val="standardContextual"/>
              </w:rPr>
              <w:t>0.773</w:t>
            </w:r>
          </w:p>
        </w:tc>
        <w:tc>
          <w:tcPr>
            <w:tcW w:w="1324" w:type="pct"/>
            <w:tcBorders>
              <w:bottom w:val="dotted" w:sz="4" w:space="0" w:color="auto"/>
            </w:tcBorders>
            <w:vAlign w:val="bottom"/>
          </w:tcPr>
          <w:p w14:paraId="1A7C8ACF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20"/>
                <w:szCs w:val="20"/>
                <w:lang w:val="en-GB" w:eastAsia="en-GB"/>
                <w14:ligatures w14:val="standardContextual"/>
              </w:rPr>
              <w:t>31-May-14</w:t>
            </w:r>
          </w:p>
        </w:tc>
        <w:tc>
          <w:tcPr>
            <w:tcW w:w="1079" w:type="pct"/>
            <w:tcBorders>
              <w:bottom w:val="dotted" w:sz="4" w:space="0" w:color="auto"/>
            </w:tcBorders>
            <w:vAlign w:val="bottom"/>
          </w:tcPr>
          <w:p w14:paraId="36E5E517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20"/>
                <w:szCs w:val="20"/>
                <w:lang w:val="en-GB" w:eastAsia="en-GB"/>
                <w14:ligatures w14:val="standardContextual"/>
              </w:rPr>
              <w:t>1.58</w:t>
            </w:r>
          </w:p>
        </w:tc>
      </w:tr>
      <w:tr w:rsidR="00064DED" w:rsidRPr="00064DED" w14:paraId="164964E9" w14:textId="77777777" w:rsidTr="00FD13A8">
        <w:tc>
          <w:tcPr>
            <w:tcW w:w="674" w:type="pct"/>
            <w:tcBorders>
              <w:top w:val="dotted" w:sz="4" w:space="0" w:color="auto"/>
              <w:bottom w:val="dotted" w:sz="4" w:space="0" w:color="auto"/>
            </w:tcBorders>
            <w:vAlign w:val="bottom"/>
          </w:tcPr>
          <w:p w14:paraId="0B0D7683" w14:textId="77777777" w:rsidR="00064DED" w:rsidRPr="00064DED" w:rsidRDefault="00064DED" w:rsidP="00064DED">
            <w:pPr>
              <w:spacing w:before="0" w:after="0"/>
              <w:ind w:firstLine="154"/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20"/>
                <w:szCs w:val="20"/>
                <w:lang w:val="en-GB" w:eastAsia="en-GB"/>
                <w14:ligatures w14:val="standardContextual"/>
              </w:rPr>
              <w:t>2</w:t>
            </w:r>
          </w:p>
        </w:tc>
        <w:tc>
          <w:tcPr>
            <w:tcW w:w="865" w:type="pct"/>
            <w:tcBorders>
              <w:top w:val="dotted" w:sz="4" w:space="0" w:color="auto"/>
              <w:bottom w:val="dotted" w:sz="4" w:space="0" w:color="auto"/>
            </w:tcBorders>
            <w:vAlign w:val="bottom"/>
          </w:tcPr>
          <w:p w14:paraId="1E88352A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20"/>
                <w:szCs w:val="20"/>
                <w:lang w:val="en-GB" w:eastAsia="en-GB"/>
                <w14:ligatures w14:val="standardContextual"/>
              </w:rPr>
              <w:t>22-Mar-14</w:t>
            </w:r>
          </w:p>
        </w:tc>
        <w:tc>
          <w:tcPr>
            <w:tcW w:w="1058" w:type="pct"/>
            <w:tcBorders>
              <w:top w:val="dotted" w:sz="4" w:space="0" w:color="auto"/>
              <w:bottom w:val="dotted" w:sz="4" w:space="0" w:color="auto"/>
            </w:tcBorders>
            <w:vAlign w:val="bottom"/>
          </w:tcPr>
          <w:p w14:paraId="6A6C6139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color w:val="000000"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20"/>
                <w:szCs w:val="20"/>
                <w:lang w:val="en-GB" w:eastAsia="en-GB"/>
                <w14:ligatures w14:val="standardContextual"/>
              </w:rPr>
              <w:t>0.049</w:t>
            </w:r>
          </w:p>
        </w:tc>
        <w:tc>
          <w:tcPr>
            <w:tcW w:w="1324" w:type="pct"/>
            <w:tcBorders>
              <w:top w:val="dotted" w:sz="4" w:space="0" w:color="auto"/>
              <w:bottom w:val="dotted" w:sz="4" w:space="0" w:color="auto"/>
            </w:tcBorders>
            <w:vAlign w:val="bottom"/>
          </w:tcPr>
          <w:p w14:paraId="5ADAC729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20"/>
                <w:szCs w:val="20"/>
                <w:lang w:val="en-GB" w:eastAsia="en-GB"/>
                <w14:ligatures w14:val="standardContextual"/>
              </w:rPr>
              <w:t>25-Aug-14</w:t>
            </w:r>
          </w:p>
        </w:tc>
        <w:tc>
          <w:tcPr>
            <w:tcW w:w="1079" w:type="pct"/>
            <w:tcBorders>
              <w:top w:val="dotted" w:sz="4" w:space="0" w:color="auto"/>
              <w:bottom w:val="dotted" w:sz="4" w:space="0" w:color="auto"/>
            </w:tcBorders>
            <w:vAlign w:val="bottom"/>
          </w:tcPr>
          <w:p w14:paraId="1617489D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20"/>
                <w:szCs w:val="20"/>
                <w:lang w:val="en-GB" w:eastAsia="en-GB"/>
                <w14:ligatures w14:val="standardContextual"/>
              </w:rPr>
              <w:t>30.55</w:t>
            </w:r>
          </w:p>
        </w:tc>
      </w:tr>
      <w:tr w:rsidR="00064DED" w:rsidRPr="00064DED" w14:paraId="6DAF1BFB" w14:textId="77777777" w:rsidTr="00FD13A8">
        <w:tc>
          <w:tcPr>
            <w:tcW w:w="674" w:type="pct"/>
            <w:tcBorders>
              <w:top w:val="dotted" w:sz="4" w:space="0" w:color="auto"/>
              <w:bottom w:val="dotted" w:sz="4" w:space="0" w:color="auto"/>
            </w:tcBorders>
            <w:vAlign w:val="bottom"/>
          </w:tcPr>
          <w:p w14:paraId="18B10920" w14:textId="77777777" w:rsidR="00064DED" w:rsidRPr="00064DED" w:rsidRDefault="00064DED" w:rsidP="00064DED">
            <w:pPr>
              <w:spacing w:before="0" w:after="0"/>
              <w:ind w:firstLine="154"/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20"/>
                <w:szCs w:val="20"/>
                <w:lang w:val="en-GB" w:eastAsia="en-GB"/>
                <w14:ligatures w14:val="standardContextual"/>
              </w:rPr>
              <w:t>3</w:t>
            </w:r>
          </w:p>
        </w:tc>
        <w:tc>
          <w:tcPr>
            <w:tcW w:w="865" w:type="pct"/>
            <w:tcBorders>
              <w:top w:val="dotted" w:sz="4" w:space="0" w:color="auto"/>
              <w:bottom w:val="dotted" w:sz="4" w:space="0" w:color="auto"/>
            </w:tcBorders>
            <w:vAlign w:val="bottom"/>
          </w:tcPr>
          <w:p w14:paraId="5AB7D93B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20"/>
                <w:szCs w:val="20"/>
                <w:lang w:val="en-GB" w:eastAsia="en-GB"/>
                <w14:ligatures w14:val="standardContextual"/>
              </w:rPr>
              <w:t>31-Jul-16</w:t>
            </w:r>
          </w:p>
        </w:tc>
        <w:tc>
          <w:tcPr>
            <w:tcW w:w="1058" w:type="pct"/>
            <w:tcBorders>
              <w:top w:val="dotted" w:sz="4" w:space="0" w:color="auto"/>
              <w:bottom w:val="dotted" w:sz="4" w:space="0" w:color="auto"/>
            </w:tcBorders>
            <w:vAlign w:val="bottom"/>
          </w:tcPr>
          <w:p w14:paraId="5A1586A5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color w:val="000000"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20"/>
                <w:szCs w:val="20"/>
                <w:lang w:val="en-GB" w:eastAsia="en-GB"/>
                <w14:ligatures w14:val="standardContextual"/>
              </w:rPr>
              <w:t>0.85</w:t>
            </w:r>
          </w:p>
        </w:tc>
        <w:tc>
          <w:tcPr>
            <w:tcW w:w="1324" w:type="pct"/>
            <w:tcBorders>
              <w:top w:val="dotted" w:sz="4" w:space="0" w:color="auto"/>
              <w:bottom w:val="dotted" w:sz="4" w:space="0" w:color="auto"/>
            </w:tcBorders>
            <w:vAlign w:val="bottom"/>
          </w:tcPr>
          <w:p w14:paraId="06DB5C75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20"/>
                <w:szCs w:val="20"/>
                <w:lang w:val="en-GB" w:eastAsia="en-GB"/>
                <w14:ligatures w14:val="standardContextual"/>
              </w:rPr>
              <w:t>11-Sep-19</w:t>
            </w:r>
          </w:p>
        </w:tc>
        <w:tc>
          <w:tcPr>
            <w:tcW w:w="1079" w:type="pct"/>
            <w:tcBorders>
              <w:top w:val="dotted" w:sz="4" w:space="0" w:color="auto"/>
              <w:bottom w:val="dotted" w:sz="4" w:space="0" w:color="auto"/>
            </w:tcBorders>
            <w:vAlign w:val="bottom"/>
          </w:tcPr>
          <w:p w14:paraId="2876B94A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20"/>
                <w:szCs w:val="20"/>
                <w:lang w:val="en-GB" w:eastAsia="en-GB"/>
                <w14:ligatures w14:val="standardContextual"/>
              </w:rPr>
              <w:t>1.33</w:t>
            </w:r>
          </w:p>
        </w:tc>
      </w:tr>
      <w:tr w:rsidR="00064DED" w:rsidRPr="00064DED" w14:paraId="3873C370" w14:textId="77777777" w:rsidTr="00FD13A8">
        <w:tc>
          <w:tcPr>
            <w:tcW w:w="674" w:type="pct"/>
            <w:tcBorders>
              <w:top w:val="dotted" w:sz="4" w:space="0" w:color="auto"/>
              <w:bottom w:val="dotted" w:sz="4" w:space="0" w:color="auto"/>
            </w:tcBorders>
            <w:vAlign w:val="bottom"/>
          </w:tcPr>
          <w:p w14:paraId="71D14CB0" w14:textId="77777777" w:rsidR="00064DED" w:rsidRPr="00064DED" w:rsidRDefault="00064DED" w:rsidP="00064DED">
            <w:pPr>
              <w:spacing w:before="0" w:after="0"/>
              <w:ind w:firstLine="154"/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20"/>
                <w:szCs w:val="20"/>
                <w:lang w:val="en-GB" w:eastAsia="en-GB"/>
                <w14:ligatures w14:val="standardContextual"/>
              </w:rPr>
              <w:t>4</w:t>
            </w:r>
          </w:p>
        </w:tc>
        <w:tc>
          <w:tcPr>
            <w:tcW w:w="865" w:type="pct"/>
            <w:tcBorders>
              <w:top w:val="dotted" w:sz="4" w:space="0" w:color="auto"/>
              <w:bottom w:val="dotted" w:sz="4" w:space="0" w:color="auto"/>
            </w:tcBorders>
            <w:vAlign w:val="bottom"/>
          </w:tcPr>
          <w:p w14:paraId="0577FA58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20"/>
                <w:szCs w:val="20"/>
                <w:lang w:val="en-GB" w:eastAsia="en-GB"/>
                <w14:ligatures w14:val="standardContextual"/>
              </w:rPr>
              <w:t>5-Sep-16</w:t>
            </w:r>
          </w:p>
        </w:tc>
        <w:tc>
          <w:tcPr>
            <w:tcW w:w="1058" w:type="pct"/>
            <w:tcBorders>
              <w:top w:val="dotted" w:sz="4" w:space="0" w:color="auto"/>
              <w:bottom w:val="dotted" w:sz="4" w:space="0" w:color="auto"/>
            </w:tcBorders>
            <w:vAlign w:val="bottom"/>
          </w:tcPr>
          <w:p w14:paraId="66CBC5ED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color w:val="000000"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20"/>
                <w:szCs w:val="20"/>
                <w:lang w:val="en-GB" w:eastAsia="en-GB"/>
                <w14:ligatures w14:val="standardContextual"/>
              </w:rPr>
              <w:t>0.046</w:t>
            </w:r>
          </w:p>
        </w:tc>
        <w:tc>
          <w:tcPr>
            <w:tcW w:w="1324" w:type="pct"/>
            <w:tcBorders>
              <w:top w:val="dotted" w:sz="4" w:space="0" w:color="auto"/>
              <w:bottom w:val="dotted" w:sz="4" w:space="0" w:color="auto"/>
            </w:tcBorders>
            <w:vAlign w:val="bottom"/>
          </w:tcPr>
          <w:p w14:paraId="32750BA3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20"/>
                <w:szCs w:val="20"/>
                <w:lang w:val="en-GB" w:eastAsia="en-GB"/>
                <w14:ligatures w14:val="standardContextual"/>
              </w:rPr>
              <w:t>24-Oct-18</w:t>
            </w:r>
          </w:p>
        </w:tc>
        <w:tc>
          <w:tcPr>
            <w:tcW w:w="1079" w:type="pct"/>
            <w:tcBorders>
              <w:top w:val="dotted" w:sz="4" w:space="0" w:color="auto"/>
              <w:bottom w:val="dotted" w:sz="4" w:space="0" w:color="auto"/>
            </w:tcBorders>
            <w:vAlign w:val="bottom"/>
          </w:tcPr>
          <w:p w14:paraId="4F4C2D54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20"/>
                <w:szCs w:val="20"/>
                <w:lang w:val="en-GB" w:eastAsia="en-GB"/>
                <w14:ligatures w14:val="standardContextual"/>
              </w:rPr>
              <w:t>143.5</w:t>
            </w:r>
          </w:p>
        </w:tc>
      </w:tr>
      <w:tr w:rsidR="00064DED" w:rsidRPr="00064DED" w14:paraId="679B55EE" w14:textId="77777777" w:rsidTr="00FD13A8">
        <w:tc>
          <w:tcPr>
            <w:tcW w:w="674" w:type="pct"/>
            <w:tcBorders>
              <w:top w:val="dotted" w:sz="4" w:space="0" w:color="auto"/>
            </w:tcBorders>
            <w:vAlign w:val="bottom"/>
          </w:tcPr>
          <w:p w14:paraId="4C1D63F2" w14:textId="77777777" w:rsidR="00064DED" w:rsidRPr="00064DED" w:rsidRDefault="00064DED" w:rsidP="00064DED">
            <w:pPr>
              <w:spacing w:before="0" w:after="0"/>
              <w:ind w:firstLine="154"/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20"/>
                <w:szCs w:val="20"/>
                <w:lang w:val="en-GB" w:eastAsia="en-GB"/>
                <w14:ligatures w14:val="standardContextual"/>
              </w:rPr>
              <w:t>5</w:t>
            </w:r>
          </w:p>
        </w:tc>
        <w:tc>
          <w:tcPr>
            <w:tcW w:w="865" w:type="pct"/>
            <w:tcBorders>
              <w:top w:val="dotted" w:sz="4" w:space="0" w:color="auto"/>
            </w:tcBorders>
            <w:vAlign w:val="bottom"/>
          </w:tcPr>
          <w:p w14:paraId="1E9026F7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20"/>
                <w:szCs w:val="20"/>
                <w:lang w:val="en-GB" w:eastAsia="en-GB"/>
                <w14:ligatures w14:val="standardContextual"/>
              </w:rPr>
              <w:t>1-Jul-20</w:t>
            </w:r>
          </w:p>
        </w:tc>
        <w:tc>
          <w:tcPr>
            <w:tcW w:w="1058" w:type="pct"/>
            <w:tcBorders>
              <w:top w:val="dotted" w:sz="4" w:space="0" w:color="auto"/>
            </w:tcBorders>
            <w:vAlign w:val="bottom"/>
          </w:tcPr>
          <w:p w14:paraId="1B33825D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color w:val="000000"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20"/>
                <w:szCs w:val="20"/>
                <w:lang w:val="en-GB" w:eastAsia="en-GB"/>
                <w14:ligatures w14:val="standardContextual"/>
              </w:rPr>
              <w:t>0.035</w:t>
            </w:r>
          </w:p>
        </w:tc>
        <w:tc>
          <w:tcPr>
            <w:tcW w:w="1324" w:type="pct"/>
            <w:tcBorders>
              <w:top w:val="dotted" w:sz="4" w:space="0" w:color="auto"/>
            </w:tcBorders>
            <w:vAlign w:val="bottom"/>
          </w:tcPr>
          <w:p w14:paraId="221CD8D8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20"/>
                <w:szCs w:val="20"/>
                <w:lang w:val="en-GB" w:eastAsia="en-GB"/>
                <w14:ligatures w14:val="standardContextual"/>
              </w:rPr>
              <w:t>24-Jan-21</w:t>
            </w:r>
          </w:p>
        </w:tc>
        <w:tc>
          <w:tcPr>
            <w:tcW w:w="1079" w:type="pct"/>
            <w:tcBorders>
              <w:top w:val="dotted" w:sz="4" w:space="0" w:color="auto"/>
            </w:tcBorders>
            <w:vAlign w:val="bottom"/>
          </w:tcPr>
          <w:p w14:paraId="47B78CA4" w14:textId="77777777" w:rsidR="00064DED" w:rsidRPr="00064DED" w:rsidRDefault="00064DED" w:rsidP="00064DED">
            <w:pPr>
              <w:spacing w:before="0" w:after="0"/>
              <w:jc w:val="center"/>
              <w:rPr>
                <w:rFonts w:eastAsia="Calibri" w:cs="Times New Roman"/>
                <w:b/>
                <w:bCs/>
                <w:sz w:val="20"/>
                <w:szCs w:val="20"/>
                <w:lang w:val="en-GB" w:eastAsia="en-GB"/>
                <w14:ligatures w14:val="standardContextual"/>
              </w:rPr>
            </w:pPr>
            <w:r w:rsidRPr="00064DED">
              <w:rPr>
                <w:rFonts w:eastAsia="Calibri" w:cs="Times New Roman"/>
                <w:color w:val="000000"/>
                <w:sz w:val="20"/>
                <w:szCs w:val="20"/>
                <w:lang w:val="en-GB" w:eastAsia="en-GB"/>
                <w14:ligatures w14:val="standardContextual"/>
              </w:rPr>
              <w:t>68.5</w:t>
            </w:r>
          </w:p>
        </w:tc>
      </w:tr>
    </w:tbl>
    <w:p w14:paraId="4D3C69F2" w14:textId="77777777" w:rsidR="00064DED" w:rsidRPr="00064DED" w:rsidRDefault="00064DED" w:rsidP="00064DED">
      <w:pPr>
        <w:spacing w:before="0" w:after="0"/>
        <w:rPr>
          <w:rFonts w:eastAsia="Calibri" w:cs="Times New Roman"/>
          <w:b/>
          <w:bCs/>
          <w:sz w:val="20"/>
          <w:szCs w:val="20"/>
          <w:lang w:val="en-GB" w:eastAsia="en-GB"/>
          <w14:ligatures w14:val="standardContextual"/>
        </w:rPr>
      </w:pPr>
    </w:p>
    <w:p w14:paraId="21B944A1" w14:textId="77777777" w:rsidR="00064DED" w:rsidRPr="00064DED" w:rsidRDefault="00064DED" w:rsidP="00064DED">
      <w:pPr>
        <w:spacing w:before="0" w:after="0"/>
        <w:rPr>
          <w:rFonts w:eastAsia="Times New Roman" w:cs="Times New Roman"/>
          <w:b/>
          <w:bCs/>
          <w:szCs w:val="24"/>
          <w:lang w:val="en-GB" w:eastAsia="en-GB"/>
          <w14:ligatures w14:val="standardContextual"/>
        </w:rPr>
      </w:pPr>
    </w:p>
    <w:p w14:paraId="6C440C73" w14:textId="77777777" w:rsidR="00DE23E8" w:rsidRPr="001549D3" w:rsidRDefault="00DE23E8" w:rsidP="00064DED">
      <w:pPr>
        <w:spacing w:before="240"/>
      </w:pPr>
    </w:p>
    <w:sectPr w:rsidR="00DE23E8" w:rsidRPr="001549D3" w:rsidSect="0093429D">
      <w:headerReference w:type="even" r:id="rId15"/>
      <w:footerReference w:type="even" r:id="rId16"/>
      <w:footerReference w:type="default" r:id="rId17"/>
      <w:headerReference w:type="first" r:id="rId18"/>
      <w:pgSz w:w="12240" w:h="15840"/>
      <w:pgMar w:top="1138" w:right="1181" w:bottom="1138" w:left="1282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D2440D" w14:textId="77777777" w:rsidR="0039193F" w:rsidRDefault="0039193F" w:rsidP="00117666">
      <w:pPr>
        <w:spacing w:after="0"/>
      </w:pPr>
      <w:r>
        <w:separator/>
      </w:r>
    </w:p>
  </w:endnote>
  <w:endnote w:type="continuationSeparator" w:id="0">
    <w:p w14:paraId="33F5C4E1" w14:textId="77777777" w:rsidR="0039193F" w:rsidRDefault="0039193F" w:rsidP="00117666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14AB28" w14:textId="77777777" w:rsidR="00C5566C" w:rsidRPr="00577C4C" w:rsidRDefault="00C52A7B">
    <w:pPr>
      <w:rPr>
        <w:color w:val="C00000"/>
        <w:szCs w:val="24"/>
      </w:rPr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0A152CD" wp14:editId="47F23114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4D054D26" w14:textId="77777777" w:rsidR="00C5566C" w:rsidRPr="00577C4C" w:rsidRDefault="00C52A7B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2B4A57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2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A152CD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67.6pt;margin-top:0;width:118.8pt;height:31.1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" filled="f" stroked="f" strokeweight=".5pt">
              <v:textbox style="mso-fit-shape-to-text:t">
                <w:txbxContent>
                  <w:p w14:paraId="4D054D26" w14:textId="77777777" w:rsidR="00C5566C" w:rsidRPr="00577C4C" w:rsidRDefault="00C52A7B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2B4A57">
                      <w:rPr>
                        <w:noProof/>
                        <w:color w:val="000000" w:themeColor="text1"/>
                        <w:szCs w:val="40"/>
                      </w:rPr>
                      <w:t>2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22FF27" w14:textId="77777777" w:rsidR="00C5566C" w:rsidRPr="00577C4C" w:rsidRDefault="00C52A7B">
    <w:pPr>
      <w:rPr>
        <w:b/>
        <w:sz w:val="20"/>
        <w:szCs w:val="24"/>
      </w:rPr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46976" behindDoc="0" locked="0" layoutInCell="1" allowOverlap="1" wp14:anchorId="3151A55C" wp14:editId="2441783D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56" name="Text Box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085E15EB" w14:textId="77777777" w:rsidR="00C5566C" w:rsidRPr="00577C4C" w:rsidRDefault="00C52A7B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994A3D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3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151A55C" id="_x0000_t202" coordsize="21600,21600" o:spt="202" path="m,l,21600r21600,l21600,xe">
              <v:stroke joinstyle="miter"/>
              <v:path gradientshapeok="t" o:connecttype="rect"/>
            </v:shapetype>
            <v:shape id="Text Box 56" o:spid="_x0000_s1027" type="#_x0000_t202" style="position:absolute;margin-left:67.6pt;margin-top:0;width:118.8pt;height:31.15pt;z-index:2516469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" filled="f" stroked="f" strokeweight=".5pt">
              <v:textbox style="mso-fit-shape-to-text:t">
                <w:txbxContent>
                  <w:p w14:paraId="085E15EB" w14:textId="77777777" w:rsidR="00C5566C" w:rsidRPr="00577C4C" w:rsidRDefault="00C52A7B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994A3D">
                      <w:rPr>
                        <w:noProof/>
                        <w:color w:val="000000" w:themeColor="text1"/>
                        <w:szCs w:val="40"/>
                      </w:rPr>
                      <w:t>3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2ACBA9" w14:textId="77777777" w:rsidR="0039193F" w:rsidRDefault="0039193F" w:rsidP="00117666">
      <w:pPr>
        <w:spacing w:after="0"/>
      </w:pPr>
      <w:r>
        <w:separator/>
      </w:r>
    </w:p>
  </w:footnote>
  <w:footnote w:type="continuationSeparator" w:id="0">
    <w:p w14:paraId="462F2D18" w14:textId="77777777" w:rsidR="0039193F" w:rsidRDefault="0039193F" w:rsidP="0011766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31EDBA" w14:textId="77777777" w:rsidR="00C5566C" w:rsidRPr="009151AA" w:rsidRDefault="00C52A7B">
    <w:pPr>
      <w:rPr>
        <w:rFonts w:cs="Times New Roman"/>
      </w:rPr>
    </w:pPr>
    <w:r w:rsidRPr="009151AA">
      <w:rPr>
        <w:rFonts w:cs="Times New Roman"/>
      </w:rPr>
      <w:ptab w:relativeTo="margin" w:alignment="center" w:leader="none"/>
    </w:r>
    <w:r w:rsidRPr="009151AA">
      <w:rPr>
        <w:rFonts w:cs="Times New Roman"/>
      </w:rPr>
      <w:ptab w:relativeTo="margin" w:alignment="right" w:leader="none"/>
    </w:r>
    <w:r w:rsidR="001549D3" w:rsidRPr="009151AA">
      <w:rPr>
        <w:rFonts w:cs="Times New Roman"/>
      </w:rPr>
      <w:t>Supplementary Material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711A5B" w14:textId="77777777" w:rsidR="00C5566C" w:rsidRDefault="0093429D" w:rsidP="0093429D">
    <w:r w:rsidRPr="005A1D84">
      <w:rPr>
        <w:b/>
        <w:noProof/>
        <w:color w:val="A6A6A6" w:themeColor="background1" w:themeShade="A6"/>
        <w:lang w:val="en-GB" w:eastAsia="en-GB"/>
      </w:rPr>
      <w:drawing>
        <wp:inline distT="0" distB="0" distL="0" distR="0" wp14:anchorId="7EAE9060" wp14:editId="09E5B960">
          <wp:extent cx="1382534" cy="497091"/>
          <wp:effectExtent l="0" t="0" r="0" b="0"/>
          <wp:docPr id="7" name="Picture 7" descr="C:\Users\Elaine.Scott\Documents\LaTex\____TEST____Frontiers_LaTeX_Templates_V2.5\Frontiers LaTeX (Science, Health and Engineering) V2.5 - with Supplementary material (V1.2)\logo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Elaine.Scott\Documents\LaTex\____TEST____Frontiers_LaTeX_Templates_V2.5\Frontiers LaTeX (Science, Health and Engineering) V2.5 - with Supplementary material (V1.2)\logo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4909" cy="5518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C52A7B" w:rsidRPr="007E3148">
      <w:rPr>
        <w:b/>
      </w:rPr>
      <w:ptab w:relativeTo="margin" w:alignment="center" w:leader="none"/>
    </w:r>
    <w:r w:rsidR="00C52A7B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1B7666"/>
    <w:multiLevelType w:val="multilevel"/>
    <w:tmpl w:val="615EAD26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/>
        <w:lang w:val="en-GB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ascii="Times New Roman" w:hAnsi="Times New Roman" w:hint="default"/>
        <w:b/>
        <w:i w:val="0"/>
        <w:sz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EDF3AB7"/>
    <w:multiLevelType w:val="hybridMultilevel"/>
    <w:tmpl w:val="8E5CDC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C0601A"/>
    <w:multiLevelType w:val="multilevel"/>
    <w:tmpl w:val="2D740DBE"/>
    <w:styleLink w:val="Headings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3" w15:restartNumberingAfterBreak="0">
    <w:nsid w:val="225305B5"/>
    <w:multiLevelType w:val="hybridMultilevel"/>
    <w:tmpl w:val="4F8C24FA"/>
    <w:lvl w:ilvl="0" w:tplc="A9DCD718">
      <w:start w:val="1"/>
      <w:numFmt w:val="bullet"/>
      <w:pStyle w:val="ListParagraph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549F1D82"/>
    <w:multiLevelType w:val="hybridMultilevel"/>
    <w:tmpl w:val="734A77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83E6C4F"/>
    <w:multiLevelType w:val="hybridMultilevel"/>
    <w:tmpl w:val="E39A39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173C1D"/>
    <w:multiLevelType w:val="multilevel"/>
    <w:tmpl w:val="61DCC3B2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num w:numId="1" w16cid:durableId="1821115517">
    <w:abstractNumId w:val="0"/>
  </w:num>
  <w:num w:numId="2" w16cid:durableId="1683165481">
    <w:abstractNumId w:val="4"/>
  </w:num>
  <w:num w:numId="3" w16cid:durableId="615480040">
    <w:abstractNumId w:val="1"/>
  </w:num>
  <w:num w:numId="4" w16cid:durableId="1566183234">
    <w:abstractNumId w:val="5"/>
  </w:num>
  <w:num w:numId="5" w16cid:durableId="180770276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159223692">
    <w:abstractNumId w:val="3"/>
  </w:num>
  <w:num w:numId="7" w16cid:durableId="1359550598">
    <w:abstractNumId w:val="6"/>
  </w:num>
  <w:num w:numId="8" w16cid:durableId="1559510671">
    <w:abstractNumId w:val="6"/>
  </w:num>
  <w:num w:numId="9" w16cid:durableId="1734543462">
    <w:abstractNumId w:val="6"/>
  </w:num>
  <w:num w:numId="10" w16cid:durableId="708839681">
    <w:abstractNumId w:val="6"/>
  </w:num>
  <w:num w:numId="11" w16cid:durableId="2046978920">
    <w:abstractNumId w:val="6"/>
  </w:num>
  <w:num w:numId="12" w16cid:durableId="2124614653">
    <w:abstractNumId w:val="6"/>
  </w:num>
  <w:num w:numId="13" w16cid:durableId="150105246">
    <w:abstractNumId w:val="3"/>
  </w:num>
  <w:num w:numId="14" w16cid:durableId="515769853">
    <w:abstractNumId w:val="2"/>
  </w:num>
  <w:num w:numId="15" w16cid:durableId="1753046014">
    <w:abstractNumId w:val="2"/>
  </w:num>
  <w:num w:numId="16" w16cid:durableId="665939894">
    <w:abstractNumId w:val="2"/>
  </w:num>
  <w:num w:numId="17" w16cid:durableId="2078749421">
    <w:abstractNumId w:val="2"/>
  </w:num>
  <w:num w:numId="18" w16cid:durableId="825047625">
    <w:abstractNumId w:val="2"/>
  </w:num>
  <w:num w:numId="19" w16cid:durableId="803810417">
    <w:abstractNumId w:val="2"/>
  </w:num>
  <w:num w:numId="20" w16cid:durableId="11653152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4"/>
  <w:proofState w:spelling="clean" w:grammar="clean"/>
  <w:attachedTemplate r:id="rId1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3D24"/>
    <w:rsid w:val="0001436A"/>
    <w:rsid w:val="00034304"/>
    <w:rsid w:val="00035434"/>
    <w:rsid w:val="00052A14"/>
    <w:rsid w:val="00064DED"/>
    <w:rsid w:val="00077D53"/>
    <w:rsid w:val="00105FD9"/>
    <w:rsid w:val="00117666"/>
    <w:rsid w:val="001549D3"/>
    <w:rsid w:val="00160065"/>
    <w:rsid w:val="00177D84"/>
    <w:rsid w:val="00217EED"/>
    <w:rsid w:val="00267D18"/>
    <w:rsid w:val="002868E2"/>
    <w:rsid w:val="002869C3"/>
    <w:rsid w:val="002936E4"/>
    <w:rsid w:val="002B4A57"/>
    <w:rsid w:val="002C74CA"/>
    <w:rsid w:val="003544FB"/>
    <w:rsid w:val="0039193F"/>
    <w:rsid w:val="003D2D47"/>
    <w:rsid w:val="003D2F2D"/>
    <w:rsid w:val="00401590"/>
    <w:rsid w:val="00447801"/>
    <w:rsid w:val="00452E9C"/>
    <w:rsid w:val="004735C8"/>
    <w:rsid w:val="004961FF"/>
    <w:rsid w:val="00517A89"/>
    <w:rsid w:val="005250F2"/>
    <w:rsid w:val="00587F3B"/>
    <w:rsid w:val="00593EEA"/>
    <w:rsid w:val="005A5EEE"/>
    <w:rsid w:val="006375C7"/>
    <w:rsid w:val="00654E8F"/>
    <w:rsid w:val="00660D05"/>
    <w:rsid w:val="006820B1"/>
    <w:rsid w:val="006B7D14"/>
    <w:rsid w:val="00701727"/>
    <w:rsid w:val="0070566C"/>
    <w:rsid w:val="00714C50"/>
    <w:rsid w:val="00725A7D"/>
    <w:rsid w:val="007501BE"/>
    <w:rsid w:val="00790BB3"/>
    <w:rsid w:val="007C206C"/>
    <w:rsid w:val="00803D24"/>
    <w:rsid w:val="00817DD6"/>
    <w:rsid w:val="00827BF1"/>
    <w:rsid w:val="00885156"/>
    <w:rsid w:val="00911854"/>
    <w:rsid w:val="009151AA"/>
    <w:rsid w:val="0093429D"/>
    <w:rsid w:val="00943573"/>
    <w:rsid w:val="00970F7D"/>
    <w:rsid w:val="00994A3D"/>
    <w:rsid w:val="009C2B12"/>
    <w:rsid w:val="009C70F3"/>
    <w:rsid w:val="00A174D9"/>
    <w:rsid w:val="00A569CD"/>
    <w:rsid w:val="00AB5EE2"/>
    <w:rsid w:val="00AB6715"/>
    <w:rsid w:val="00B12987"/>
    <w:rsid w:val="00B1671E"/>
    <w:rsid w:val="00B25EB8"/>
    <w:rsid w:val="00B354E1"/>
    <w:rsid w:val="00B37F4D"/>
    <w:rsid w:val="00B653B6"/>
    <w:rsid w:val="00C52A7B"/>
    <w:rsid w:val="00C5566C"/>
    <w:rsid w:val="00C56BAF"/>
    <w:rsid w:val="00C679AA"/>
    <w:rsid w:val="00C75972"/>
    <w:rsid w:val="00CC0A3A"/>
    <w:rsid w:val="00CD066B"/>
    <w:rsid w:val="00CE4FEE"/>
    <w:rsid w:val="00D172F2"/>
    <w:rsid w:val="00DB59C3"/>
    <w:rsid w:val="00DC259A"/>
    <w:rsid w:val="00DE23E8"/>
    <w:rsid w:val="00E52377"/>
    <w:rsid w:val="00E64E17"/>
    <w:rsid w:val="00E866C9"/>
    <w:rsid w:val="00EA3D3C"/>
    <w:rsid w:val="00F121EB"/>
    <w:rsid w:val="00F46900"/>
    <w:rsid w:val="00F61D89"/>
    <w:rsid w:val="00FA05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64487BD"/>
  <w15:docId w15:val="{133E554D-C33E-435D-A5BC-605DF70AEA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2" w:qFormat="1"/>
    <w:lsdException w:name="heading 2" w:semiHidden="1" w:uiPriority="2" w:unhideWhenUsed="1" w:qFormat="1"/>
    <w:lsdException w:name="heading 3" w:semiHidden="1" w:uiPriority="2" w:unhideWhenUsed="1" w:qFormat="1"/>
    <w:lsdException w:name="heading 4" w:semiHidden="1" w:uiPriority="2" w:unhideWhenUsed="1" w:qFormat="1"/>
    <w:lsdException w:name="heading 5" w:semiHidden="1" w:uiPriority="2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B6715"/>
    <w:pPr>
      <w:spacing w:before="120" w:after="240" w:line="240" w:lineRule="auto"/>
    </w:pPr>
    <w:rPr>
      <w:rFonts w:ascii="Times New Roman" w:hAnsi="Times New Roman"/>
      <w:sz w:val="24"/>
    </w:rPr>
  </w:style>
  <w:style w:type="paragraph" w:styleId="Heading1">
    <w:name w:val="heading 1"/>
    <w:basedOn w:val="ListParagraph"/>
    <w:next w:val="Normal"/>
    <w:link w:val="Heading1Char"/>
    <w:uiPriority w:val="2"/>
    <w:qFormat/>
    <w:rsid w:val="00AB6715"/>
    <w:pPr>
      <w:numPr>
        <w:numId w:val="19"/>
      </w:numPr>
      <w:spacing w:before="240"/>
      <w:contextualSpacing w:val="0"/>
      <w:outlineLvl w:val="0"/>
    </w:pPr>
    <w:rPr>
      <w:b/>
    </w:rPr>
  </w:style>
  <w:style w:type="paragraph" w:styleId="Heading2">
    <w:name w:val="heading 2"/>
    <w:basedOn w:val="Heading1"/>
    <w:next w:val="Normal"/>
    <w:link w:val="Heading2Char"/>
    <w:uiPriority w:val="2"/>
    <w:qFormat/>
    <w:rsid w:val="00AB6715"/>
    <w:pPr>
      <w:numPr>
        <w:ilvl w:val="1"/>
      </w:numPr>
      <w:spacing w:after="200"/>
      <w:outlineLvl w:val="1"/>
    </w:pPr>
  </w:style>
  <w:style w:type="paragraph" w:styleId="Heading3">
    <w:name w:val="heading 3"/>
    <w:basedOn w:val="Normal"/>
    <w:next w:val="Normal"/>
    <w:link w:val="Heading3Char"/>
    <w:uiPriority w:val="2"/>
    <w:qFormat/>
    <w:rsid w:val="00AB6715"/>
    <w:pPr>
      <w:keepNext/>
      <w:keepLines/>
      <w:numPr>
        <w:ilvl w:val="2"/>
        <w:numId w:val="19"/>
      </w:numPr>
      <w:spacing w:before="40" w:after="120"/>
      <w:outlineLvl w:val="2"/>
    </w:pPr>
    <w:rPr>
      <w:rFonts w:eastAsiaTheme="majorEastAsia" w:cstheme="majorBidi"/>
      <w:b/>
      <w:szCs w:val="24"/>
    </w:rPr>
  </w:style>
  <w:style w:type="paragraph" w:styleId="Heading4">
    <w:name w:val="heading 4"/>
    <w:basedOn w:val="Heading3"/>
    <w:next w:val="Normal"/>
    <w:link w:val="Heading4Char"/>
    <w:uiPriority w:val="2"/>
    <w:qFormat/>
    <w:rsid w:val="00AB6715"/>
    <w:pPr>
      <w:numPr>
        <w:ilvl w:val="3"/>
      </w:numPr>
      <w:outlineLvl w:val="3"/>
    </w:pPr>
    <w:rPr>
      <w:iCs/>
    </w:rPr>
  </w:style>
  <w:style w:type="paragraph" w:styleId="Heading5">
    <w:name w:val="heading 5"/>
    <w:basedOn w:val="Heading4"/>
    <w:next w:val="Normal"/>
    <w:link w:val="Heading5Char"/>
    <w:uiPriority w:val="2"/>
    <w:qFormat/>
    <w:rsid w:val="00AB6715"/>
    <w:pPr>
      <w:numPr>
        <w:ilvl w:val="4"/>
      </w:numPr>
      <w:outlineLvl w:val="4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paragraph" w:styleId="Subtitle">
    <w:name w:val="Subtitle"/>
    <w:basedOn w:val="Normal"/>
    <w:next w:val="Normal"/>
    <w:link w:val="SubtitleChar"/>
    <w:uiPriority w:val="99"/>
    <w:unhideWhenUsed/>
    <w:qFormat/>
    <w:rsid w:val="00AB6715"/>
    <w:pPr>
      <w:spacing w:before="240"/>
    </w:pPr>
    <w:rPr>
      <w:rFonts w:cs="Times New Roman"/>
      <w:b/>
      <w:szCs w:val="24"/>
    </w:rPr>
  </w:style>
  <w:style w:type="character" w:customStyle="1" w:styleId="SubtitleChar">
    <w:name w:val="Subtitle Char"/>
    <w:basedOn w:val="DefaultParagraphFont"/>
    <w:link w:val="Subtitle"/>
    <w:uiPriority w:val="99"/>
    <w:rsid w:val="00AB6715"/>
    <w:rPr>
      <w:rFonts w:ascii="Times New Roman" w:hAnsi="Times New Roman" w:cs="Times New Roman"/>
      <w:b/>
      <w:sz w:val="24"/>
      <w:szCs w:val="24"/>
    </w:rPr>
  </w:style>
  <w:style w:type="paragraph" w:customStyle="1" w:styleId="AuthorList">
    <w:name w:val="Author List"/>
    <w:aliases w:val="Keywords,Abstract"/>
    <w:basedOn w:val="Subtitle"/>
    <w:next w:val="Normal"/>
    <w:uiPriority w:val="1"/>
    <w:qFormat/>
    <w:rsid w:val="00AB6715"/>
  </w:style>
  <w:style w:type="paragraph" w:styleId="BalloonText">
    <w:name w:val="Balloon Text"/>
    <w:basedOn w:val="Normal"/>
    <w:link w:val="BalloonTextChar"/>
    <w:uiPriority w:val="99"/>
    <w:semiHidden/>
    <w:unhideWhenUsed/>
    <w:rsid w:val="00AB6715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6715"/>
    <w:rPr>
      <w:rFonts w:ascii="Tahoma" w:hAnsi="Tahoma" w:cs="Tahoma"/>
      <w:sz w:val="16"/>
      <w:szCs w:val="16"/>
    </w:rPr>
  </w:style>
  <w:style w:type="character" w:styleId="BookTitle">
    <w:name w:val="Book Title"/>
    <w:basedOn w:val="DefaultParagraphFont"/>
    <w:uiPriority w:val="33"/>
    <w:qFormat/>
    <w:rsid w:val="00AB6715"/>
    <w:rPr>
      <w:rFonts w:ascii="Times New Roman" w:hAnsi="Times New Roman"/>
      <w:b/>
      <w:bCs/>
      <w:i/>
      <w:iCs/>
      <w:spacing w:val="5"/>
    </w:rPr>
  </w:style>
  <w:style w:type="paragraph" w:styleId="Caption">
    <w:name w:val="caption"/>
    <w:basedOn w:val="Normal"/>
    <w:next w:val="NoSpacing"/>
    <w:uiPriority w:val="35"/>
    <w:unhideWhenUsed/>
    <w:qFormat/>
    <w:rsid w:val="00AB6715"/>
    <w:pPr>
      <w:keepNext/>
    </w:pPr>
    <w:rPr>
      <w:rFonts w:cs="Times New Roman"/>
      <w:b/>
      <w:bCs/>
      <w:szCs w:val="24"/>
    </w:rPr>
  </w:style>
  <w:style w:type="paragraph" w:styleId="NoSpacing">
    <w:name w:val="No Spacing"/>
    <w:uiPriority w:val="99"/>
    <w:unhideWhenUsed/>
    <w:qFormat/>
    <w:rsid w:val="00AB6715"/>
    <w:pPr>
      <w:spacing w:after="0" w:line="240" w:lineRule="auto"/>
    </w:pPr>
    <w:rPr>
      <w:rFonts w:ascii="Times New Roman" w:hAnsi="Times New Roman"/>
      <w:sz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B671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B671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671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6715"/>
    <w:rPr>
      <w:rFonts w:ascii="Times New Roman" w:hAnsi="Times New Roman"/>
      <w:b/>
      <w:bCs/>
      <w:sz w:val="20"/>
      <w:szCs w:val="20"/>
    </w:rPr>
  </w:style>
  <w:style w:type="character" w:styleId="Emphasis">
    <w:name w:val="Emphasis"/>
    <w:basedOn w:val="DefaultParagraphFont"/>
    <w:uiPriority w:val="20"/>
    <w:qFormat/>
    <w:rsid w:val="00AB6715"/>
    <w:rPr>
      <w:rFonts w:ascii="Times New Roman" w:hAnsi="Times New Roman"/>
      <w:i/>
      <w:iCs/>
    </w:rPr>
  </w:style>
  <w:style w:type="character" w:styleId="EndnoteReference">
    <w:name w:val="endnote reference"/>
    <w:basedOn w:val="DefaultParagraphFont"/>
    <w:uiPriority w:val="99"/>
    <w:semiHidden/>
    <w:unhideWhenUsed/>
    <w:rsid w:val="00AB6715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AB6715"/>
    <w:rPr>
      <w:rFonts w:ascii="Times New Roman" w:hAnsi="Times New Roman"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AB6715"/>
    <w:rPr>
      <w:color w:val="800080" w:themeColor="followedHyperlink"/>
      <w:u w:val="single"/>
    </w:rPr>
  </w:style>
  <w:style w:type="paragraph" w:styleId="Footer">
    <w:name w:val="footer"/>
    <w:basedOn w:val="Normal"/>
    <w:link w:val="FooterChar"/>
    <w:uiPriority w:val="99"/>
    <w:unhideWhenUsed/>
    <w:rsid w:val="00AB6715"/>
    <w:pPr>
      <w:tabs>
        <w:tab w:val="center" w:pos="4844"/>
        <w:tab w:val="right" w:pos="9689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6715"/>
    <w:rPr>
      <w:rFonts w:ascii="Times New Roman" w:hAnsi="Times New Roman"/>
      <w:sz w:val="24"/>
    </w:rPr>
  </w:style>
  <w:style w:type="character" w:styleId="FootnoteReference">
    <w:name w:val="footnote reference"/>
    <w:basedOn w:val="DefaultParagraphFont"/>
    <w:uiPriority w:val="99"/>
    <w:semiHidden/>
    <w:unhideWhenUsed/>
    <w:rsid w:val="00AB6715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AB6715"/>
    <w:pPr>
      <w:tabs>
        <w:tab w:val="center" w:pos="4844"/>
        <w:tab w:val="right" w:pos="9689"/>
      </w:tabs>
    </w:pPr>
    <w:rPr>
      <w:b/>
    </w:rPr>
  </w:style>
  <w:style w:type="character" w:customStyle="1" w:styleId="HeaderChar">
    <w:name w:val="Header Char"/>
    <w:basedOn w:val="DefaultParagraphFont"/>
    <w:link w:val="Header"/>
    <w:uiPriority w:val="99"/>
    <w:rsid w:val="00AB6715"/>
    <w:rPr>
      <w:rFonts w:ascii="Times New Roman" w:hAnsi="Times New Roman"/>
      <w:b/>
      <w:sz w:val="24"/>
    </w:rPr>
  </w:style>
  <w:style w:type="paragraph" w:styleId="ListParagraph">
    <w:name w:val="List Paragraph"/>
    <w:basedOn w:val="Normal"/>
    <w:uiPriority w:val="3"/>
    <w:qFormat/>
    <w:rsid w:val="00AB6715"/>
    <w:pPr>
      <w:numPr>
        <w:numId w:val="13"/>
      </w:numPr>
      <w:contextualSpacing/>
    </w:pPr>
    <w:rPr>
      <w:rFonts w:eastAsia="Cambria" w:cs="Times New Roman"/>
      <w:szCs w:val="24"/>
    </w:rPr>
  </w:style>
  <w:style w:type="numbering" w:customStyle="1" w:styleId="Headings">
    <w:name w:val="Headings"/>
    <w:uiPriority w:val="99"/>
    <w:rsid w:val="00AB6715"/>
    <w:pPr>
      <w:numPr>
        <w:numId w:val="14"/>
      </w:numPr>
    </w:pPr>
  </w:style>
  <w:style w:type="character" w:styleId="Hyperlink">
    <w:name w:val="Hyperlink"/>
    <w:basedOn w:val="DefaultParagraphFont"/>
    <w:uiPriority w:val="99"/>
    <w:unhideWhenUsed/>
    <w:rsid w:val="00AB6715"/>
    <w:rPr>
      <w:color w:val="0000FF"/>
      <w:u w:val="single"/>
    </w:rPr>
  </w:style>
  <w:style w:type="character" w:styleId="IntenseEmphasis">
    <w:name w:val="Intense Emphasis"/>
    <w:basedOn w:val="DefaultParagraphFont"/>
    <w:uiPriority w:val="21"/>
    <w:unhideWhenUsed/>
    <w:rsid w:val="00AB6715"/>
    <w:rPr>
      <w:rFonts w:ascii="Times New Roman" w:hAnsi="Times New Roman"/>
      <w:i/>
      <w:iCs/>
      <w:color w:val="auto"/>
    </w:rPr>
  </w:style>
  <w:style w:type="character" w:styleId="IntenseReference">
    <w:name w:val="Intense Reference"/>
    <w:basedOn w:val="DefaultParagraphFont"/>
    <w:uiPriority w:val="32"/>
    <w:qFormat/>
    <w:rsid w:val="00AB6715"/>
    <w:rPr>
      <w:b/>
      <w:bCs/>
      <w:smallCaps/>
      <w:color w:val="auto"/>
      <w:spacing w:val="5"/>
    </w:rPr>
  </w:style>
  <w:style w:type="character" w:styleId="LineNumber">
    <w:name w:val="line number"/>
    <w:basedOn w:val="DefaultParagraphFont"/>
    <w:uiPriority w:val="99"/>
    <w:semiHidden/>
    <w:unhideWhenUsed/>
    <w:rsid w:val="00AB6715"/>
  </w:style>
  <w:style w:type="character" w:customStyle="1" w:styleId="Heading3Char">
    <w:name w:val="Heading 3 Char"/>
    <w:basedOn w:val="DefaultParagraphFont"/>
    <w:link w:val="Heading3"/>
    <w:uiPriority w:val="2"/>
    <w:rsid w:val="00AB6715"/>
    <w:rPr>
      <w:rFonts w:ascii="Times New Roman" w:eastAsiaTheme="majorEastAsia" w:hAnsi="Times New Roman" w:cstheme="majorBidi"/>
      <w:b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NormalWeb">
    <w:name w:val="Normal (Web)"/>
    <w:basedOn w:val="Normal"/>
    <w:uiPriority w:val="99"/>
    <w:unhideWhenUsed/>
    <w:rsid w:val="00AB6715"/>
    <w:pPr>
      <w:spacing w:before="100" w:beforeAutospacing="1" w:after="100" w:afterAutospacing="1"/>
    </w:pPr>
    <w:rPr>
      <w:rFonts w:eastAsia="Times New Roman" w:cs="Times New Roman"/>
      <w:szCs w:val="24"/>
    </w:rPr>
  </w:style>
  <w:style w:type="paragraph" w:styleId="Quote">
    <w:name w:val="Quote"/>
    <w:basedOn w:val="Normal"/>
    <w:next w:val="Normal"/>
    <w:link w:val="QuoteChar"/>
    <w:uiPriority w:val="29"/>
    <w:qFormat/>
    <w:rsid w:val="00AB6715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B6715"/>
    <w:rPr>
      <w:rFonts w:ascii="Times New Roman" w:hAnsi="Times New Roman"/>
      <w:i/>
      <w:iCs/>
      <w:color w:val="404040" w:themeColor="text1" w:themeTint="BF"/>
      <w:sz w:val="24"/>
    </w:rPr>
  </w:style>
  <w:style w:type="character" w:styleId="Strong">
    <w:name w:val="Strong"/>
    <w:basedOn w:val="DefaultParagraphFont"/>
    <w:uiPriority w:val="22"/>
    <w:qFormat/>
    <w:rsid w:val="00AB6715"/>
    <w:rPr>
      <w:rFonts w:ascii="Times New Roman" w:hAnsi="Times New Roman"/>
      <w:b/>
      <w:bCs/>
    </w:rPr>
  </w:style>
  <w:style w:type="character" w:styleId="SubtleEmphasis">
    <w:name w:val="Subtle Emphasis"/>
    <w:basedOn w:val="DefaultParagraphFont"/>
    <w:uiPriority w:val="19"/>
    <w:qFormat/>
    <w:rsid w:val="00AB6715"/>
    <w:rPr>
      <w:rFonts w:ascii="Times New Roman" w:hAnsi="Times New Roman"/>
      <w:i/>
      <w:iCs/>
      <w:color w:val="404040" w:themeColor="text1" w:themeTint="BF"/>
    </w:rPr>
  </w:style>
  <w:style w:type="table" w:styleId="TableGrid">
    <w:name w:val="Table Grid"/>
    <w:basedOn w:val="TableNormal"/>
    <w:uiPriority w:val="59"/>
    <w:rsid w:val="00AB6715"/>
    <w:pPr>
      <w:spacing w:after="0" w:line="240" w:lineRule="auto"/>
    </w:pPr>
    <w:rPr>
      <w:rFonts w:asciiTheme="majorHAnsi" w:hAnsiTheme="maj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qFormat/>
    <w:rsid w:val="00AB6715"/>
    <w:pPr>
      <w:suppressLineNumbers/>
      <w:spacing w:before="240" w:after="360"/>
      <w:jc w:val="center"/>
    </w:pPr>
    <w:rPr>
      <w:rFonts w:cs="Times New Roman"/>
      <w:b/>
      <w:sz w:val="32"/>
      <w:szCs w:val="32"/>
    </w:rPr>
  </w:style>
  <w:style w:type="character" w:customStyle="1" w:styleId="TitleChar">
    <w:name w:val="Title Char"/>
    <w:basedOn w:val="DefaultParagraphFont"/>
    <w:link w:val="Title"/>
    <w:rsid w:val="00AB6715"/>
    <w:rPr>
      <w:rFonts w:ascii="Times New Roman" w:hAnsi="Times New Roman" w:cs="Times New Roman"/>
      <w:b/>
      <w:sz w:val="32"/>
      <w:szCs w:val="32"/>
    </w:rPr>
  </w:style>
  <w:style w:type="paragraph" w:customStyle="1" w:styleId="SupplementaryMaterial">
    <w:name w:val="Supplementary Material"/>
    <w:basedOn w:val="Title"/>
    <w:next w:val="Title"/>
    <w:qFormat/>
    <w:rsid w:val="0001436A"/>
    <w:pPr>
      <w:spacing w:after="120"/>
    </w:pPr>
    <w:rPr>
      <w:i/>
    </w:rPr>
  </w:style>
  <w:style w:type="paragraph" w:styleId="Revision">
    <w:name w:val="Revision"/>
    <w:hidden/>
    <w:uiPriority w:val="99"/>
    <w:semiHidden/>
    <w:rsid w:val="00803D24"/>
    <w:pPr>
      <w:spacing w:after="0" w:line="240" w:lineRule="auto"/>
    </w:pPr>
    <w:rPr>
      <w:rFonts w:ascii="Times New Roman" w:hAnsi="Times New Roman"/>
      <w:sz w:val="24"/>
    </w:rPr>
  </w:style>
  <w:style w:type="table" w:customStyle="1" w:styleId="TableGrid1">
    <w:name w:val="Table Grid1"/>
    <w:basedOn w:val="TableNormal"/>
    <w:next w:val="TableGrid"/>
    <w:uiPriority w:val="39"/>
    <w:rsid w:val="00064D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TableNormal"/>
    <w:next w:val="TableGrid"/>
    <w:uiPriority w:val="39"/>
    <w:rsid w:val="00064D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39"/>
    <w:rsid w:val="00064D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Heading">
    <w:name w:val="TOC Heading"/>
    <w:basedOn w:val="Heading1"/>
    <w:next w:val="Normal"/>
    <w:uiPriority w:val="39"/>
    <w:unhideWhenUsed/>
    <w:qFormat/>
    <w:rsid w:val="00064DED"/>
    <w:pPr>
      <w:keepNext/>
      <w:keepLines/>
      <w:numPr>
        <w:numId w:val="0"/>
      </w:numPr>
      <w:spacing w:after="0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</w:rPr>
  </w:style>
  <w:style w:type="paragraph" w:styleId="TOC2">
    <w:name w:val="toc 2"/>
    <w:basedOn w:val="Normal"/>
    <w:next w:val="Normal"/>
    <w:autoRedefine/>
    <w:uiPriority w:val="39"/>
    <w:unhideWhenUsed/>
    <w:rsid w:val="00064DED"/>
    <w:pPr>
      <w:spacing w:before="0" w:after="100" w:line="259" w:lineRule="auto"/>
      <w:ind w:left="220"/>
    </w:pPr>
    <w:rPr>
      <w:rFonts w:asciiTheme="minorHAnsi" w:eastAsiaTheme="minorEastAsia" w:hAnsiTheme="minorHAnsi" w:cs="Times New Roman"/>
      <w:sz w:val="22"/>
    </w:rPr>
  </w:style>
  <w:style w:type="paragraph" w:styleId="TOC1">
    <w:name w:val="toc 1"/>
    <w:basedOn w:val="Normal"/>
    <w:next w:val="Normal"/>
    <w:autoRedefine/>
    <w:uiPriority w:val="39"/>
    <w:unhideWhenUsed/>
    <w:rsid w:val="00064DED"/>
    <w:pPr>
      <w:spacing w:before="0" w:after="100" w:line="259" w:lineRule="auto"/>
    </w:pPr>
    <w:rPr>
      <w:rFonts w:asciiTheme="minorHAnsi" w:eastAsiaTheme="minorEastAsia" w:hAnsiTheme="minorHAnsi" w:cs="Times New Roman"/>
      <w:sz w:val="22"/>
    </w:rPr>
  </w:style>
  <w:style w:type="paragraph" w:styleId="TOC3">
    <w:name w:val="toc 3"/>
    <w:basedOn w:val="Normal"/>
    <w:next w:val="Normal"/>
    <w:autoRedefine/>
    <w:uiPriority w:val="39"/>
    <w:unhideWhenUsed/>
    <w:rsid w:val="00064DED"/>
    <w:pPr>
      <w:spacing w:before="0" w:after="100" w:line="259" w:lineRule="auto"/>
      <w:ind w:left="440"/>
    </w:pPr>
    <w:rPr>
      <w:rFonts w:asciiTheme="minorHAnsi" w:eastAsiaTheme="minorEastAsia" w:hAnsiTheme="minorHAnsi" w:cs="Times New Roman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73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91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emf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tiff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eader" Target="header1.xml"/><Relationship Id="rId10" Type="http://schemas.openxmlformats.org/officeDocument/2006/relationships/footnotes" Target="foot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annah.eccles\OneDrive%20-%20Frontiers%20Media%20SA\Documents\Latex%20work\Sep%202022_link%20updates\Supplementary_Material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26005759-6815-4540-b8ea-913958d74f23">FRONDOC-1086935359-10119</_dlc_DocId>
    <_dlc_DocIdUrl xmlns="26005759-6815-4540-b8ea-913958d74f23">
      <Url>https://frontiersin.sharepoint.com/Publishing/PubOps/Production/_layouts/15/DocIdRedir.aspx?ID=FRONDOC-1086935359-10119</Url>
      <Description>FRONDOC-1086935359-10119</Description>
    </_dlc_DocIdUrl>
    <_dlc_DocIdPersistId xmlns="26005759-6815-4540-b8ea-913958d74f23">false</_dlc_DocIdPersistId>
    <Description xmlns="970c08f3-bdc0-46be-888b-e62464d9f78c" xsi:nil="true"/>
    <Lead xmlns="970c08f3-bdc0-46be-888b-e62464d9f78c">
      <UserInfo>
        <DisplayName/>
        <AccountId xsi:nil="true"/>
        <AccountType/>
      </UserInfo>
    </Lead>
    <Status xmlns="970c08f3-bdc0-46be-888b-e62464d9f78c">New</Status>
    <_Flow_SignoffStatus xmlns="970c08f3-bdc0-46be-888b-e62464d9f78c" xsi:nil="true"/>
    <SharedWithUsers xmlns="26005759-6815-4540-b8ea-913958d74f23">
      <UserInfo>
        <DisplayName/>
        <AccountId xsi:nil="true"/>
        <AccountType/>
      </UserInfo>
    </SharedWithUsers>
    <lcf76f155ced4ddcb4097134ff3c332f xmlns="970c08f3-bdc0-46be-888b-e62464d9f78c">
      <Terms xmlns="http://schemas.microsoft.com/office/infopath/2007/PartnerControls"/>
    </lcf76f155ced4ddcb4097134ff3c332f>
    <TaxCatchAll xmlns="26005759-6815-4540-b8ea-913958d74f23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6445AF306EBB441B7A6158762C40D43" ma:contentTypeVersion="28" ma:contentTypeDescription="Create a new document." ma:contentTypeScope="" ma:versionID="885ac53139f20652f850277d10459b85">
  <xsd:schema xmlns:xsd="http://www.w3.org/2001/XMLSchema" xmlns:xs="http://www.w3.org/2001/XMLSchema" xmlns:p="http://schemas.microsoft.com/office/2006/metadata/properties" xmlns:ns2="26005759-6815-4540-b8ea-913958d74f23" xmlns:ns3="970c08f3-bdc0-46be-888b-e62464d9f78c" targetNamespace="http://schemas.microsoft.com/office/2006/metadata/properties" ma:root="true" ma:fieldsID="b20dbcea35cbef169bcf39aab5233ab6" ns2:_="" ns3:_="">
    <xsd:import namespace="26005759-6815-4540-b8ea-913958d74f23"/>
    <xsd:import namespace="970c08f3-bdc0-46be-888b-e62464d9f78c"/>
    <xsd:element name="properties">
      <xsd:complexType>
        <xsd:sequence>
          <xsd:element name="documentManagement">
            <xsd:complexType>
              <xsd:all>
                <xsd:element ref="ns2:_dlc_DocIdUrl" minOccurs="0"/>
                <xsd:element ref="ns2:_dlc_DocId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2:SharedWithUsers" minOccurs="0"/>
                <xsd:element ref="ns2:SharedWithDetails" minOccurs="0"/>
                <xsd:element ref="ns3:MediaServiceDateTaken" minOccurs="0"/>
                <xsd:element ref="ns3:Status" minOccurs="0"/>
                <xsd:element ref="ns3:Lead" minOccurs="0"/>
                <xsd:element ref="ns3:Description" minOccurs="0"/>
                <xsd:element ref="ns3:_Flow_SignoffStatu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LengthInSeconds" minOccurs="0"/>
                <xsd:element ref="ns3:lcf76f155ced4ddcb4097134ff3c332f" minOccurs="0"/>
                <xsd:element ref="ns2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005759-6815-4540-b8ea-913958d74f23" elementFormDefault="qualified">
    <xsd:import namespace="http://schemas.microsoft.com/office/2006/documentManagement/types"/>
    <xsd:import namespace="http://schemas.microsoft.com/office/infopath/2007/PartnerControls"/>
    <xsd:element name="_dlc_DocIdUrl" ma:index="2" nillable="true" ma:displayName="Document ID" ma:description="Permanent link to this document." ma:hidden="true" ma:internalName="_dlc_DocIdUrl" ma:readOnly="fals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" ma:index="7" nillable="true" ma:displayName="Document ID Value" ma:description="The value of the document ID assigned to this item." ma:hidden="true" ma:internalName="_dlc_DocId" ma:readOnly="false">
      <xsd:simpleType>
        <xsd:restriction base="dms:Text"/>
      </xsd:simpleType>
    </xsd:element>
    <xsd:element name="_dlc_DocIdPersistId" ma:index="9" nillable="true" ma:displayName="Persist ID" ma:description="Keep ID on add." ma:hidden="true" ma:internalName="_dlc_DocIdPersistId" ma:readOnly="false">
      <xsd:simpleType>
        <xsd:restriction base="dms:Boolean"/>
      </xsd:simpleType>
    </xsd:element>
    <xsd:element name="SharedWithUsers" ma:index="14" nillable="true" ma:displayName="Shared With" ma:hidden="tru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hidden="true" ma:internalName="SharedWithDetails" ma:readOnly="true">
      <xsd:simpleType>
        <xsd:restriction base="dms:Note"/>
      </xsd:simpleType>
    </xsd:element>
    <xsd:element name="TaxCatchAll" ma:index="29" nillable="true" ma:displayName="Taxonomy Catch All Column" ma:hidden="true" ma:list="{43fa7804-5c1f-47ca-a814-a80f2ff05ca7}" ma:internalName="TaxCatchAll" ma:showField="CatchAllData" ma:web="26005759-6815-4540-b8ea-913958d74f2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0c08f3-bdc0-46be-888b-e62464d9f78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hidden="true" ma:internalName="MediaServiceKeyPoints" ma:readOnly="true">
      <xsd:simpleType>
        <xsd:restriction base="dms:Note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Status" ma:index="18" nillable="true" ma:displayName="Status" ma:default="New" ma:description="Archive function" ma:format="Dropdown" ma:internalName="Status">
      <xsd:simpleType>
        <xsd:restriction base="dms:Choice">
          <xsd:enumeration value="New"/>
          <xsd:enumeration value="Ongoing"/>
          <xsd:enumeration value="Finished"/>
        </xsd:restriction>
      </xsd:simpleType>
    </xsd:element>
    <xsd:element name="Lead" ma:index="19" nillable="true" ma:displayName="Lead" ma:format="Dropdown" ma:list="UserInfo" ma:SharePointGroup="0" ma:internalName="Lead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escription" ma:index="20" nillable="true" ma:displayName="Description" ma:format="Dropdown" ma:internalName="Description">
      <xsd:simpleType>
        <xsd:restriction base="dms:Note">
          <xsd:maxLength value="255"/>
        </xsd:restriction>
      </xsd:simpleType>
    </xsd:element>
    <xsd:element name="_Flow_SignoffStatus" ma:index="21" nillable="true" ma:displayName="Sign-off status" ma:internalName="Sign_x002d_off_x0020_status">
      <xsd:simpleType>
        <xsd:restriction base="dms:Text"/>
      </xsd:simple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5" nillable="true" ma:displayName="Location" ma:internalName="MediaServiceLocation" ma:readOnly="true">
      <xsd:simpleType>
        <xsd:restriction base="dms:Text"/>
      </xsd:simpleType>
    </xsd:element>
    <xsd:element name="MediaLengthInSeconds" ma:index="26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8" nillable="true" ma:taxonomy="true" ma:internalName="lcf76f155ced4ddcb4097134ff3c332f" ma:taxonomyFieldName="MediaServiceImageTags" ma:displayName="Image Tags" ma:readOnly="false" ma:fieldId="{5cf76f15-5ced-4ddc-b409-7134ff3c332f}" ma:taxonomyMulti="true" ma:sspId="465d274b-74f9-43c9-a5ca-fb7fe75b76d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Content Type"/>
        <xsd:element ref="dc:title" minOccurs="0" maxOccurs="1" ma:index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CHICAGO.XSL" StyleName="Chicago"/>
</file>

<file path=customXml/item5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4B2E0E22-D442-4EBE-AAA2-EDC8871E7B41}">
  <ds:schemaRefs>
    <ds:schemaRef ds:uri="http://schemas.microsoft.com/office/2006/metadata/properties"/>
    <ds:schemaRef ds:uri="http://schemas.microsoft.com/office/infopath/2007/PartnerControls"/>
    <ds:schemaRef ds:uri="26005759-6815-4540-b8ea-913958d74f23"/>
    <ds:schemaRef ds:uri="970c08f3-bdc0-46be-888b-e62464d9f78c"/>
  </ds:schemaRefs>
</ds:datastoreItem>
</file>

<file path=customXml/itemProps2.xml><?xml version="1.0" encoding="utf-8"?>
<ds:datastoreItem xmlns:ds="http://schemas.openxmlformats.org/officeDocument/2006/customXml" ds:itemID="{A3D4929F-83D0-432F-8F82-6D4423C25F5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FF441E3-103C-4487-877D-08CD22337C1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6005759-6815-4540-b8ea-913958d74f23"/>
    <ds:schemaRef ds:uri="970c08f3-bdc0-46be-888b-e62464d9f78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114314AF-3C36-4C2C-B599-40A76C6FFFC1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2558679B-78FB-42CD-A1EA-A99096AF5568}">
  <ds:schemaRefs>
    <ds:schemaRef ds:uri="http://schemas.microsoft.com/sharepoint/event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Supplementary_Material</Template>
  <TotalTime>35</TotalTime>
  <Pages>11</Pages>
  <Words>2140</Words>
  <Characters>12198</Characters>
  <Application>Microsoft Office Word</Application>
  <DocSecurity>0</DocSecurity>
  <Lines>101</Lines>
  <Paragraphs>28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Frontiers</dc:creator>
  <cp:lastModifiedBy>Hiam S. Chemaitelly</cp:lastModifiedBy>
  <cp:revision>9</cp:revision>
  <cp:lastPrinted>2013-10-03T12:51:00Z</cp:lastPrinted>
  <dcterms:created xsi:type="dcterms:W3CDTF">2023-08-16T08:55:00Z</dcterms:created>
  <dcterms:modified xsi:type="dcterms:W3CDTF">2023-08-17T16:22:00Z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0x01010026445AF306EBB441B7A6158762C40D43</vt:lpwstr>
  </property>
  <property fmtid="{D5CDD505-2E9C-101B-9397-08002B2CF9AE}" pid="3" name="_dlc_DocIdItemGuid">
    <vt:lpwstr>f82bb101-9b00-462e-af01-9a0e7ec06274</vt:lpwstr>
  </property>
  <property fmtid="{D5CDD505-2E9C-101B-9397-08002B2CF9AE}" pid="4" name="Order">
    <vt:r8>1011900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MediaServiceImageTags">
    <vt:lpwstr/>
  </property>
</Properties>
</file>