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27EEE6" w14:textId="77777777" w:rsidR="00654E8F" w:rsidRPr="001549D3" w:rsidRDefault="00654E8F" w:rsidP="0001436A">
      <w:pPr>
        <w:pStyle w:val="SupplementaryMaterial"/>
        <w:rPr>
          <w:b w:val="0"/>
        </w:rPr>
      </w:pPr>
      <w:r w:rsidRPr="001549D3">
        <w:t>Supplementary Material</w:t>
      </w:r>
    </w:p>
    <w:p w14:paraId="01B2AA0C" w14:textId="38DF351F" w:rsidR="0060622C" w:rsidRDefault="00654E8F" w:rsidP="0060622C">
      <w:pPr>
        <w:pStyle w:val="Heading1"/>
        <w:rPr>
          <w:rFonts w:eastAsia="Times New Roman"/>
          <w:b w:val="0"/>
          <w:lang w:val="en-AU" w:eastAsia="en-AU"/>
        </w:rPr>
      </w:pPr>
      <w:r w:rsidRPr="00994A3D">
        <w:t>Supplementary Data</w:t>
      </w:r>
      <w:r w:rsidR="0060622C" w:rsidRPr="0060622C">
        <w:rPr>
          <w:rFonts w:eastAsia="Times New Roman"/>
          <w:b w:val="0"/>
          <w:lang w:val="en-AU" w:eastAsia="en-AU"/>
        </w:rPr>
        <w:t xml:space="preserve"> </w:t>
      </w:r>
    </w:p>
    <w:p w14:paraId="6A095476" w14:textId="4DC807D6" w:rsidR="0003104D" w:rsidRDefault="00C96705" w:rsidP="0003104D">
      <w:pPr>
        <w:jc w:val="center"/>
      </w:pPr>
      <w:r w:rsidRPr="00CD1359">
        <w:rPr>
          <w:noProof/>
        </w:rPr>
        <w:drawing>
          <wp:inline distT="0" distB="0" distL="0" distR="0" wp14:anchorId="0DE16D38" wp14:editId="0FE778C5">
            <wp:extent cx="4857750" cy="2739413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62378" cy="27420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1B04F" w14:textId="5BB2940D" w:rsidR="00A14FF9" w:rsidRDefault="00A14FF9" w:rsidP="00A14FF9">
      <w:pPr>
        <w:jc w:val="center"/>
      </w:pPr>
    </w:p>
    <w:p w14:paraId="56AA7CFC" w14:textId="0EEF35E5" w:rsidR="00A14FF9" w:rsidRPr="00A14FF9" w:rsidRDefault="00A14FF9" w:rsidP="00A14FF9">
      <w:pPr>
        <w:rPr>
          <w:b/>
          <w:lang w:val="en-AU" w:eastAsia="en-AU"/>
        </w:rPr>
      </w:pPr>
      <w:r w:rsidRPr="00A14FF9">
        <w:rPr>
          <w:b/>
          <w:lang w:val="en-AU" w:eastAsia="en-AU"/>
        </w:rPr>
        <w:t>Figure S1.</w:t>
      </w:r>
      <w:r w:rsidRPr="00A14FF9">
        <w:rPr>
          <w:lang w:val="en-GB"/>
        </w:rPr>
        <w:t xml:space="preserve"> </w:t>
      </w:r>
      <w:r w:rsidRPr="009519B1">
        <w:rPr>
          <w:lang w:val="en-GB"/>
        </w:rPr>
        <w:t>Visible light microscopy 3D images of carbon steel surface</w:t>
      </w:r>
      <w:r>
        <w:rPr>
          <w:lang w:val="en-GB"/>
        </w:rPr>
        <w:t xml:space="preserve"> at 20X resolution</w:t>
      </w:r>
      <w:r w:rsidRPr="009519B1">
        <w:rPr>
          <w:lang w:val="en-GB"/>
        </w:rPr>
        <w:t xml:space="preserve"> evidencing localised deterioration of the metal. (A) coupons exposed to an untreated sand deposit, (B) coupons exposed to a treated sand deposit.</w:t>
      </w:r>
    </w:p>
    <w:p w14:paraId="7F9D43B6" w14:textId="5B95177B" w:rsidR="0060622C" w:rsidRPr="0060622C" w:rsidRDefault="0060622C" w:rsidP="0060622C">
      <w:pPr>
        <w:rPr>
          <w:lang w:val="en-AU"/>
        </w:rPr>
      </w:pPr>
      <w:r w:rsidRPr="008A41E7">
        <w:rPr>
          <w:b/>
          <w:lang w:val="en-AU"/>
        </w:rPr>
        <w:t>Table S1</w:t>
      </w:r>
      <w:r w:rsidRPr="0060622C">
        <w:rPr>
          <w:lang w:val="en-AU"/>
        </w:rPr>
        <w:t xml:space="preserve">. p-value calculated from the one-way ANOVA test and Tukey’s post-hoc test for multiple comparisons of general corrosion rates among the treatments. </w:t>
      </w:r>
    </w:p>
    <w:tbl>
      <w:tblPr>
        <w:tblStyle w:val="PlainTable5"/>
        <w:tblW w:w="8724" w:type="dxa"/>
        <w:jc w:val="center"/>
        <w:tblLook w:val="04A0" w:firstRow="1" w:lastRow="0" w:firstColumn="1" w:lastColumn="0" w:noHBand="0" w:noVBand="1"/>
      </w:tblPr>
      <w:tblGrid>
        <w:gridCol w:w="2675"/>
        <w:gridCol w:w="2736"/>
        <w:gridCol w:w="3313"/>
      </w:tblGrid>
      <w:tr w:rsidR="0060622C" w:rsidRPr="0060622C" w14:paraId="22F05D24" w14:textId="77777777" w:rsidTr="0060622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5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2675" w:type="dxa"/>
            <w:hideMark/>
          </w:tcPr>
          <w:p w14:paraId="3F3CCB72" w14:textId="77777777" w:rsidR="0060622C" w:rsidRPr="0060622C" w:rsidRDefault="0060622C" w:rsidP="0060622C">
            <w:pPr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Test</w:t>
            </w:r>
            <w:r w:rsidRPr="0060622C">
              <w:rPr>
                <w:rFonts w:eastAsia="Cambria"/>
                <w:lang w:val="en-AU"/>
              </w:rPr>
              <w:t> </w:t>
            </w:r>
          </w:p>
        </w:tc>
        <w:tc>
          <w:tcPr>
            <w:tcW w:w="2736" w:type="dxa"/>
            <w:hideMark/>
          </w:tcPr>
          <w:p w14:paraId="1A55BAEB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Comparison</w:t>
            </w:r>
            <w:r w:rsidRPr="0060622C">
              <w:rPr>
                <w:rFonts w:eastAsia="Cambria"/>
                <w:lang w:val="en-AU"/>
              </w:rPr>
              <w:t> </w:t>
            </w:r>
          </w:p>
        </w:tc>
        <w:tc>
          <w:tcPr>
            <w:tcW w:w="3313" w:type="dxa"/>
            <w:hideMark/>
          </w:tcPr>
          <w:p w14:paraId="65F08F6D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Uniform corrosion rate</w:t>
            </w:r>
            <w:r w:rsidRPr="0060622C">
              <w:rPr>
                <w:rFonts w:eastAsia="Cambria"/>
                <w:lang w:val="en-AU"/>
              </w:rPr>
              <w:t> </w:t>
            </w:r>
          </w:p>
          <w:p w14:paraId="58BB426E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 (p Value)</w:t>
            </w:r>
            <w:r w:rsidRPr="0060622C">
              <w:rPr>
                <w:rFonts w:eastAsia="Cambria"/>
                <w:lang w:val="en-AU"/>
              </w:rPr>
              <w:t> </w:t>
            </w:r>
          </w:p>
        </w:tc>
      </w:tr>
      <w:tr w:rsidR="0060622C" w:rsidRPr="0060622C" w14:paraId="0A998F9E" w14:textId="77777777" w:rsidTr="0060622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75" w:type="dxa"/>
            <w:hideMark/>
          </w:tcPr>
          <w:p w14:paraId="7A31E61F" w14:textId="77777777" w:rsidR="0060622C" w:rsidRPr="0060622C" w:rsidRDefault="0060622C" w:rsidP="0060622C">
            <w:pPr>
              <w:rPr>
                <w:rFonts w:eastAsia="Cambria"/>
                <w:i w:val="0"/>
                <w:lang w:val="en-AU"/>
              </w:rPr>
            </w:pPr>
            <w:r w:rsidRPr="0060622C">
              <w:rPr>
                <w:rFonts w:eastAsia="Cambria"/>
                <w:i w:val="0"/>
                <w:lang w:val="en-GB"/>
              </w:rPr>
              <w:t>Untreated</w:t>
            </w:r>
          </w:p>
        </w:tc>
        <w:tc>
          <w:tcPr>
            <w:tcW w:w="2736" w:type="dxa"/>
            <w:hideMark/>
          </w:tcPr>
          <w:p w14:paraId="67562E5E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GB"/>
              </w:rPr>
              <w:t>Treated</w:t>
            </w:r>
          </w:p>
        </w:tc>
        <w:tc>
          <w:tcPr>
            <w:tcW w:w="3313" w:type="dxa"/>
            <w:hideMark/>
          </w:tcPr>
          <w:p w14:paraId="703DB6C5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0.0002 </w:t>
            </w:r>
          </w:p>
        </w:tc>
      </w:tr>
    </w:tbl>
    <w:p w14:paraId="5129A894" w14:textId="77777777" w:rsidR="008A41E7" w:rsidRPr="008A41E7" w:rsidRDefault="008A41E7" w:rsidP="008A41E7">
      <w:pPr>
        <w:rPr>
          <w:b/>
          <w:lang w:val="en-AU"/>
        </w:rPr>
      </w:pPr>
    </w:p>
    <w:p w14:paraId="2FDAE3B0" w14:textId="08376BA7" w:rsidR="0060622C" w:rsidRPr="0060622C" w:rsidRDefault="0060622C" w:rsidP="0060622C">
      <w:pPr>
        <w:rPr>
          <w:lang w:val="en-AU"/>
        </w:rPr>
      </w:pPr>
      <w:r w:rsidRPr="008A41E7">
        <w:rPr>
          <w:b/>
          <w:lang w:val="en-AU"/>
        </w:rPr>
        <w:t>Table S2</w:t>
      </w:r>
      <w:r w:rsidRPr="0060622C">
        <w:rPr>
          <w:lang w:val="en-AU"/>
        </w:rPr>
        <w:t xml:space="preserve">. p-value calculated from the one-way ANOVA test and Tukey’s post-hoc test for multiple comparisons of pitting rates among the treatments. </w:t>
      </w:r>
    </w:p>
    <w:tbl>
      <w:tblPr>
        <w:tblStyle w:val="PlainTable5"/>
        <w:tblW w:w="5534" w:type="dxa"/>
        <w:jc w:val="center"/>
        <w:tblLook w:val="04A0" w:firstRow="1" w:lastRow="0" w:firstColumn="1" w:lastColumn="0" w:noHBand="0" w:noVBand="1"/>
      </w:tblPr>
      <w:tblGrid>
        <w:gridCol w:w="1768"/>
        <w:gridCol w:w="1772"/>
        <w:gridCol w:w="1994"/>
      </w:tblGrid>
      <w:tr w:rsidR="0060622C" w:rsidRPr="0060622C" w14:paraId="701E4770" w14:textId="77777777" w:rsidTr="00BB3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768" w:type="dxa"/>
            <w:hideMark/>
          </w:tcPr>
          <w:p w14:paraId="7B5D97AC" w14:textId="77777777" w:rsidR="0060622C" w:rsidRPr="0060622C" w:rsidRDefault="0060622C" w:rsidP="0060622C">
            <w:pPr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Test</w:t>
            </w:r>
          </w:p>
        </w:tc>
        <w:tc>
          <w:tcPr>
            <w:tcW w:w="1772" w:type="dxa"/>
            <w:hideMark/>
          </w:tcPr>
          <w:p w14:paraId="50909F4A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Comparison</w:t>
            </w:r>
          </w:p>
        </w:tc>
        <w:tc>
          <w:tcPr>
            <w:tcW w:w="1994" w:type="dxa"/>
            <w:hideMark/>
          </w:tcPr>
          <w:p w14:paraId="573BB2D2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Pitting rate</w:t>
            </w:r>
          </w:p>
          <w:p w14:paraId="2848136F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(p Value)</w:t>
            </w:r>
          </w:p>
        </w:tc>
      </w:tr>
      <w:tr w:rsidR="0060622C" w:rsidRPr="0060622C" w14:paraId="38D1E376" w14:textId="77777777" w:rsidTr="00BB3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68" w:type="dxa"/>
            <w:hideMark/>
          </w:tcPr>
          <w:p w14:paraId="54A783C7" w14:textId="77777777" w:rsidR="0060622C" w:rsidRPr="0060622C" w:rsidRDefault="0060622C" w:rsidP="0060622C">
            <w:pPr>
              <w:rPr>
                <w:rFonts w:eastAsia="Cambria"/>
                <w:i w:val="0"/>
                <w:lang w:val="en-AU"/>
              </w:rPr>
            </w:pPr>
            <w:r w:rsidRPr="0060622C">
              <w:rPr>
                <w:rFonts w:eastAsia="Cambria"/>
                <w:i w:val="0"/>
                <w:lang w:val="en-GB"/>
              </w:rPr>
              <w:lastRenderedPageBreak/>
              <w:t>Untreated</w:t>
            </w:r>
          </w:p>
        </w:tc>
        <w:tc>
          <w:tcPr>
            <w:tcW w:w="1772" w:type="dxa"/>
            <w:hideMark/>
          </w:tcPr>
          <w:p w14:paraId="39775F4E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GB"/>
              </w:rPr>
              <w:t>Treated</w:t>
            </w:r>
          </w:p>
        </w:tc>
        <w:tc>
          <w:tcPr>
            <w:tcW w:w="1994" w:type="dxa"/>
            <w:hideMark/>
          </w:tcPr>
          <w:p w14:paraId="33901066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0.0002</w:t>
            </w:r>
          </w:p>
        </w:tc>
      </w:tr>
    </w:tbl>
    <w:p w14:paraId="68311E32" w14:textId="77777777" w:rsidR="0060622C" w:rsidRPr="0060622C" w:rsidRDefault="0060622C" w:rsidP="0060622C">
      <w:pPr>
        <w:rPr>
          <w:lang w:val="en-AU"/>
        </w:rPr>
      </w:pPr>
      <w:r w:rsidRPr="008A41E7">
        <w:rPr>
          <w:b/>
          <w:lang w:val="en-AU"/>
        </w:rPr>
        <w:t>Table S3</w:t>
      </w:r>
      <w:r w:rsidRPr="0060622C">
        <w:rPr>
          <w:lang w:val="en-AU"/>
        </w:rPr>
        <w:t xml:space="preserve">. p-value calculated from a t-test to determine the richness, </w:t>
      </w:r>
      <w:proofErr w:type="gramStart"/>
      <w:r w:rsidRPr="0060622C">
        <w:rPr>
          <w:lang w:val="en-AU"/>
        </w:rPr>
        <w:t>diversity</w:t>
      </w:r>
      <w:proofErr w:type="gramEnd"/>
      <w:r w:rsidRPr="0060622C">
        <w:rPr>
          <w:lang w:val="en-AU"/>
        </w:rPr>
        <w:t xml:space="preserve"> and evenness differences among the two sand deposits. </w:t>
      </w:r>
    </w:p>
    <w:tbl>
      <w:tblPr>
        <w:tblStyle w:val="PlainTable5"/>
        <w:tblW w:w="6715" w:type="dxa"/>
        <w:jc w:val="center"/>
        <w:tblLook w:val="04A0" w:firstRow="1" w:lastRow="0" w:firstColumn="1" w:lastColumn="0" w:noHBand="0" w:noVBand="1"/>
      </w:tblPr>
      <w:tblGrid>
        <w:gridCol w:w="1315"/>
        <w:gridCol w:w="1575"/>
        <w:gridCol w:w="1487"/>
        <w:gridCol w:w="1169"/>
        <w:gridCol w:w="1169"/>
      </w:tblGrid>
      <w:tr w:rsidR="0060622C" w:rsidRPr="0060622C" w14:paraId="60E1D43D" w14:textId="77777777" w:rsidTr="00BB3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315" w:type="dxa"/>
            <w:hideMark/>
          </w:tcPr>
          <w:p w14:paraId="3F60584E" w14:textId="77777777" w:rsidR="0060622C" w:rsidRPr="0060622C" w:rsidRDefault="0060622C" w:rsidP="0060622C">
            <w:pPr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Test</w:t>
            </w:r>
          </w:p>
        </w:tc>
        <w:tc>
          <w:tcPr>
            <w:tcW w:w="1575" w:type="dxa"/>
            <w:hideMark/>
          </w:tcPr>
          <w:p w14:paraId="6E2870A4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Comparison</w:t>
            </w:r>
          </w:p>
        </w:tc>
        <w:tc>
          <w:tcPr>
            <w:tcW w:w="1487" w:type="dxa"/>
            <w:hideMark/>
          </w:tcPr>
          <w:p w14:paraId="20762849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Chao1</w:t>
            </w:r>
          </w:p>
        </w:tc>
        <w:tc>
          <w:tcPr>
            <w:tcW w:w="1169" w:type="dxa"/>
          </w:tcPr>
          <w:p w14:paraId="6FF430CA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GB"/>
              </w:rPr>
            </w:pPr>
            <w:r w:rsidRPr="0060622C">
              <w:rPr>
                <w:rFonts w:eastAsia="Cambria"/>
                <w:lang w:val="en-GB"/>
              </w:rPr>
              <w:t>Simpson</w:t>
            </w:r>
          </w:p>
        </w:tc>
        <w:tc>
          <w:tcPr>
            <w:tcW w:w="1169" w:type="dxa"/>
          </w:tcPr>
          <w:p w14:paraId="06009F09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GB"/>
              </w:rPr>
            </w:pPr>
            <w:r w:rsidRPr="0060622C">
              <w:rPr>
                <w:rFonts w:eastAsia="Cambria"/>
                <w:lang w:val="en-GB"/>
              </w:rPr>
              <w:t>Shannon</w:t>
            </w:r>
          </w:p>
        </w:tc>
      </w:tr>
      <w:tr w:rsidR="0060622C" w:rsidRPr="0060622C" w14:paraId="15C38B2B" w14:textId="77777777" w:rsidTr="00BB3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15" w:type="dxa"/>
            <w:hideMark/>
          </w:tcPr>
          <w:p w14:paraId="52981C4C" w14:textId="77777777" w:rsidR="0060622C" w:rsidRPr="0060622C" w:rsidRDefault="0060622C" w:rsidP="0060622C">
            <w:pPr>
              <w:rPr>
                <w:rFonts w:eastAsia="Cambria"/>
                <w:i w:val="0"/>
                <w:lang w:val="en-AU"/>
              </w:rPr>
            </w:pPr>
            <w:r w:rsidRPr="0060622C">
              <w:rPr>
                <w:rFonts w:eastAsia="Cambria"/>
                <w:i w:val="0"/>
                <w:lang w:val="en-GB"/>
              </w:rPr>
              <w:t>Treated</w:t>
            </w:r>
          </w:p>
        </w:tc>
        <w:tc>
          <w:tcPr>
            <w:tcW w:w="1575" w:type="dxa"/>
            <w:hideMark/>
          </w:tcPr>
          <w:p w14:paraId="30827E48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Untreated</w:t>
            </w:r>
          </w:p>
        </w:tc>
        <w:tc>
          <w:tcPr>
            <w:tcW w:w="1487" w:type="dxa"/>
            <w:hideMark/>
          </w:tcPr>
          <w:p w14:paraId="19334E80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0.000</w:t>
            </w:r>
          </w:p>
        </w:tc>
        <w:tc>
          <w:tcPr>
            <w:tcW w:w="1169" w:type="dxa"/>
          </w:tcPr>
          <w:p w14:paraId="60573CC5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0.000</w:t>
            </w:r>
          </w:p>
        </w:tc>
        <w:tc>
          <w:tcPr>
            <w:tcW w:w="1169" w:type="dxa"/>
          </w:tcPr>
          <w:p w14:paraId="0DC33B38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0.000</w:t>
            </w:r>
          </w:p>
        </w:tc>
      </w:tr>
    </w:tbl>
    <w:p w14:paraId="54D14682" w14:textId="3D71BBAA" w:rsidR="00962577" w:rsidRDefault="0060622C" w:rsidP="008A41E7">
      <w:pPr>
        <w:rPr>
          <w:b/>
          <w:lang w:val="en-AU"/>
        </w:rPr>
      </w:pPr>
      <w:r w:rsidRPr="00962577">
        <w:rPr>
          <w:b/>
          <w:lang w:val="en-AU"/>
        </w:rPr>
        <w:t>Table S</w:t>
      </w:r>
      <w:r w:rsidR="005F23BA" w:rsidRPr="00962577">
        <w:rPr>
          <w:b/>
          <w:lang w:val="en-AU"/>
        </w:rPr>
        <w:t>4</w:t>
      </w:r>
      <w:r w:rsidR="00962577">
        <w:rPr>
          <w:lang w:val="en-AU"/>
        </w:rPr>
        <w:t xml:space="preserve">. </w:t>
      </w:r>
      <w:r w:rsidR="00962577" w:rsidRPr="00962577">
        <w:rPr>
          <w:lang w:val="en-AU"/>
        </w:rPr>
        <w:t xml:space="preserve">Full list of </w:t>
      </w:r>
      <w:proofErr w:type="spellStart"/>
      <w:r w:rsidR="00962577" w:rsidRPr="00962577">
        <w:rPr>
          <w:lang w:val="en-AU"/>
        </w:rPr>
        <w:t>LEfSe</w:t>
      </w:r>
      <w:proofErr w:type="spellEnd"/>
      <w:r w:rsidR="00962577" w:rsidRPr="00962577">
        <w:rPr>
          <w:lang w:val="en-AU"/>
        </w:rPr>
        <w:t xml:space="preserve"> significant predicted pathways with sa</w:t>
      </w:r>
      <w:r w:rsidR="00962577">
        <w:rPr>
          <w:lang w:val="en-AU"/>
        </w:rPr>
        <w:t>n</w:t>
      </w:r>
      <w:r w:rsidR="00962577" w:rsidRPr="00962577">
        <w:rPr>
          <w:lang w:val="en-AU"/>
        </w:rPr>
        <w:t>d-deposits type, LDA effect si</w:t>
      </w:r>
      <w:r w:rsidR="00962577">
        <w:rPr>
          <w:lang w:val="en-AU"/>
        </w:rPr>
        <w:t>z</w:t>
      </w:r>
      <w:r w:rsidR="00962577" w:rsidRPr="00962577">
        <w:rPr>
          <w:lang w:val="en-AU"/>
        </w:rPr>
        <w:t>e and p values.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60"/>
        <w:gridCol w:w="1420"/>
        <w:gridCol w:w="1476"/>
        <w:gridCol w:w="1116"/>
      </w:tblGrid>
      <w:tr w:rsidR="00962577" w:rsidRPr="00962577" w14:paraId="13342A7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B8AD3B2" w14:textId="77777777" w:rsidR="00962577" w:rsidRPr="00962577" w:rsidRDefault="00962577" w:rsidP="00962577">
            <w:pPr>
              <w:rPr>
                <w:b/>
              </w:rPr>
            </w:pPr>
            <w:r w:rsidRPr="00962577">
              <w:rPr>
                <w:b/>
              </w:rPr>
              <w:t>KEGG Pathway</w:t>
            </w:r>
          </w:p>
        </w:tc>
        <w:tc>
          <w:tcPr>
            <w:tcW w:w="1420" w:type="dxa"/>
            <w:noWrap/>
            <w:hideMark/>
          </w:tcPr>
          <w:p w14:paraId="17E85824" w14:textId="77777777" w:rsidR="00962577" w:rsidRPr="00962577" w:rsidRDefault="00962577" w:rsidP="00962577">
            <w:pPr>
              <w:rPr>
                <w:b/>
              </w:rPr>
            </w:pPr>
            <w:r w:rsidRPr="00962577">
              <w:rPr>
                <w:b/>
              </w:rPr>
              <w:t>Sand</w:t>
            </w:r>
          </w:p>
        </w:tc>
        <w:tc>
          <w:tcPr>
            <w:tcW w:w="1440" w:type="dxa"/>
            <w:noWrap/>
            <w:hideMark/>
          </w:tcPr>
          <w:p w14:paraId="478A15F3" w14:textId="77777777" w:rsidR="00962577" w:rsidRPr="00962577" w:rsidRDefault="00962577" w:rsidP="00962577">
            <w:pPr>
              <w:rPr>
                <w:b/>
              </w:rPr>
            </w:pPr>
            <w:r w:rsidRPr="00962577">
              <w:rPr>
                <w:b/>
              </w:rPr>
              <w:t xml:space="preserve">Effect size </w:t>
            </w:r>
          </w:p>
        </w:tc>
        <w:tc>
          <w:tcPr>
            <w:tcW w:w="960" w:type="dxa"/>
            <w:noWrap/>
            <w:hideMark/>
          </w:tcPr>
          <w:p w14:paraId="1778DFF3" w14:textId="77777777" w:rsidR="00962577" w:rsidRPr="00962577" w:rsidRDefault="00962577" w:rsidP="00962577">
            <w:pPr>
              <w:rPr>
                <w:b/>
              </w:rPr>
            </w:pPr>
            <w:r w:rsidRPr="00962577">
              <w:rPr>
                <w:b/>
              </w:rPr>
              <w:t>p-value</w:t>
            </w:r>
          </w:p>
        </w:tc>
      </w:tr>
      <w:tr w:rsidR="00962577" w:rsidRPr="00962577" w14:paraId="74C7FD8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34F0CF9" w14:textId="77777777" w:rsidR="00962577" w:rsidRPr="00962577" w:rsidRDefault="00962577" w:rsidP="00962577">
            <w:proofErr w:type="spellStart"/>
            <w:r w:rsidRPr="00962577">
              <w:t>Phenylalaninemetabolism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AB18733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79C61BB" w14:textId="77777777" w:rsidR="00962577" w:rsidRPr="00962577" w:rsidRDefault="00962577" w:rsidP="00962577">
            <w:r w:rsidRPr="00962577">
              <w:t>2.679460118</w:t>
            </w:r>
          </w:p>
        </w:tc>
        <w:tc>
          <w:tcPr>
            <w:tcW w:w="960" w:type="dxa"/>
            <w:noWrap/>
            <w:hideMark/>
          </w:tcPr>
          <w:p w14:paraId="355E113C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D192FB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7559F2C" w14:textId="77777777" w:rsidR="00962577" w:rsidRPr="00962577" w:rsidRDefault="00962577" w:rsidP="00962577">
            <w:proofErr w:type="spellStart"/>
            <w:r w:rsidRPr="00962577">
              <w:t>Glucosinolatebiosynthesis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AC83C50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EBEC765" w14:textId="77777777" w:rsidR="00962577" w:rsidRPr="00962577" w:rsidRDefault="00962577" w:rsidP="00962577">
            <w:r w:rsidRPr="00962577">
              <w:t>2.304280289</w:t>
            </w:r>
          </w:p>
        </w:tc>
        <w:tc>
          <w:tcPr>
            <w:tcW w:w="960" w:type="dxa"/>
            <w:noWrap/>
            <w:hideMark/>
          </w:tcPr>
          <w:p w14:paraId="17F42AC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754495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A4948A5" w14:textId="77777777" w:rsidR="00962577" w:rsidRPr="00962577" w:rsidRDefault="00962577" w:rsidP="00962577">
            <w:r w:rsidRPr="00962577">
              <w:t>Ribosome</w:t>
            </w:r>
          </w:p>
        </w:tc>
        <w:tc>
          <w:tcPr>
            <w:tcW w:w="1420" w:type="dxa"/>
            <w:noWrap/>
            <w:hideMark/>
          </w:tcPr>
          <w:p w14:paraId="0874936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B475F08" w14:textId="77777777" w:rsidR="00962577" w:rsidRPr="00962577" w:rsidRDefault="00962577" w:rsidP="00962577">
            <w:r w:rsidRPr="00962577">
              <w:t>3.063846084</w:t>
            </w:r>
          </w:p>
        </w:tc>
        <w:tc>
          <w:tcPr>
            <w:tcW w:w="960" w:type="dxa"/>
            <w:noWrap/>
            <w:hideMark/>
          </w:tcPr>
          <w:p w14:paraId="7C15B1D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A43255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78F60E9" w14:textId="77777777" w:rsidR="00962577" w:rsidRPr="00962577" w:rsidRDefault="00962577" w:rsidP="00962577">
            <w:proofErr w:type="spellStart"/>
            <w:r w:rsidRPr="00962577">
              <w:t>D_Alaninemetabolism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285823E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6E255D3" w14:textId="77777777" w:rsidR="00962577" w:rsidRPr="00962577" w:rsidRDefault="00962577" w:rsidP="00962577">
            <w:r w:rsidRPr="00962577">
              <w:t>2.43279238</w:t>
            </w:r>
          </w:p>
        </w:tc>
        <w:tc>
          <w:tcPr>
            <w:tcW w:w="960" w:type="dxa"/>
            <w:noWrap/>
            <w:hideMark/>
          </w:tcPr>
          <w:p w14:paraId="0403363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C259CC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CFD044D" w14:textId="77777777" w:rsidR="00962577" w:rsidRPr="00962577" w:rsidRDefault="00962577" w:rsidP="00962577">
            <w:proofErr w:type="spellStart"/>
            <w:r w:rsidRPr="00962577">
              <w:t>Chloroalkaneandchloroalkenedegradation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19ADB8F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CE5D1C5" w14:textId="77777777" w:rsidR="00962577" w:rsidRPr="00962577" w:rsidRDefault="00962577" w:rsidP="00962577">
            <w:r w:rsidRPr="00962577">
              <w:t>2.471380852</w:t>
            </w:r>
          </w:p>
        </w:tc>
        <w:tc>
          <w:tcPr>
            <w:tcW w:w="960" w:type="dxa"/>
            <w:noWrap/>
            <w:hideMark/>
          </w:tcPr>
          <w:p w14:paraId="27AD3DB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FF8E02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9FD3FF7" w14:textId="77777777" w:rsidR="00962577" w:rsidRPr="00962577" w:rsidRDefault="00962577" w:rsidP="00962577">
            <w:proofErr w:type="spellStart"/>
            <w:r w:rsidRPr="00962577">
              <w:t>Glycolysis_Gluconeogenesis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38B91E3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C68A348" w14:textId="77777777" w:rsidR="00962577" w:rsidRPr="00962577" w:rsidRDefault="00962577" w:rsidP="00962577">
            <w:r w:rsidRPr="00962577">
              <w:t>3.091409792</w:t>
            </w:r>
          </w:p>
        </w:tc>
        <w:tc>
          <w:tcPr>
            <w:tcW w:w="960" w:type="dxa"/>
            <w:noWrap/>
            <w:hideMark/>
          </w:tcPr>
          <w:p w14:paraId="454CD7A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85F3E1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9BB2501" w14:textId="77777777" w:rsidR="00962577" w:rsidRPr="00962577" w:rsidRDefault="00962577" w:rsidP="00962577">
            <w:proofErr w:type="spellStart"/>
            <w:r w:rsidRPr="00962577">
              <w:t>Aminoacyl_tRNAbiosynthesis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B87A17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D49D65A" w14:textId="77777777" w:rsidR="00962577" w:rsidRPr="00962577" w:rsidRDefault="00962577" w:rsidP="00962577">
            <w:r w:rsidRPr="00962577">
              <w:t>2.929734096</w:t>
            </w:r>
          </w:p>
        </w:tc>
        <w:tc>
          <w:tcPr>
            <w:tcW w:w="960" w:type="dxa"/>
            <w:noWrap/>
            <w:hideMark/>
          </w:tcPr>
          <w:p w14:paraId="54B1142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19298D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8DDBFFC" w14:textId="77777777" w:rsidR="00962577" w:rsidRPr="00962577" w:rsidRDefault="00962577" w:rsidP="00962577">
            <w:proofErr w:type="spellStart"/>
            <w:r w:rsidRPr="00962577">
              <w:t>Glycerolipidmetabolism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E1B194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0A4FCB4" w14:textId="77777777" w:rsidR="00962577" w:rsidRPr="00962577" w:rsidRDefault="00962577" w:rsidP="00962577">
            <w:r w:rsidRPr="00962577">
              <w:t>2.268251823</w:t>
            </w:r>
          </w:p>
        </w:tc>
        <w:tc>
          <w:tcPr>
            <w:tcW w:w="960" w:type="dxa"/>
            <w:noWrap/>
            <w:hideMark/>
          </w:tcPr>
          <w:p w14:paraId="247F454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D3E8F9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FFEC308" w14:textId="77777777" w:rsidR="00962577" w:rsidRPr="00962577" w:rsidRDefault="00962577" w:rsidP="00962577">
            <w:r w:rsidRPr="00962577">
              <w:t>Pertussis</w:t>
            </w:r>
          </w:p>
        </w:tc>
        <w:tc>
          <w:tcPr>
            <w:tcW w:w="1420" w:type="dxa"/>
            <w:noWrap/>
            <w:hideMark/>
          </w:tcPr>
          <w:p w14:paraId="5B8CC99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31EB532" w14:textId="77777777" w:rsidR="00962577" w:rsidRPr="00962577" w:rsidRDefault="00962577" w:rsidP="00962577">
            <w:r w:rsidRPr="00962577">
              <w:t>2.806863672</w:t>
            </w:r>
          </w:p>
        </w:tc>
        <w:tc>
          <w:tcPr>
            <w:tcW w:w="960" w:type="dxa"/>
            <w:noWrap/>
            <w:hideMark/>
          </w:tcPr>
          <w:p w14:paraId="0C1A050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990E01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4167ADA" w14:textId="77777777" w:rsidR="00962577" w:rsidRPr="00962577" w:rsidRDefault="00962577" w:rsidP="00962577">
            <w:proofErr w:type="spellStart"/>
            <w:r w:rsidRPr="00962577">
              <w:t>Ubiquinoneandotherterpenoid_quinonebiosynthesis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D73DA7C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50917FFE" w14:textId="77777777" w:rsidR="00962577" w:rsidRPr="00962577" w:rsidRDefault="00962577" w:rsidP="00962577">
            <w:r w:rsidRPr="00962577">
              <w:t>2.904895584</w:t>
            </w:r>
          </w:p>
        </w:tc>
        <w:tc>
          <w:tcPr>
            <w:tcW w:w="960" w:type="dxa"/>
            <w:noWrap/>
            <w:hideMark/>
          </w:tcPr>
          <w:p w14:paraId="78E80EE8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BBAA278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5F22F2B" w14:textId="77777777" w:rsidR="00962577" w:rsidRPr="00962577" w:rsidRDefault="00962577" w:rsidP="00962577">
            <w:r w:rsidRPr="00962577">
              <w:t>VitaminB6metabolism</w:t>
            </w:r>
          </w:p>
        </w:tc>
        <w:tc>
          <w:tcPr>
            <w:tcW w:w="1420" w:type="dxa"/>
            <w:noWrap/>
            <w:hideMark/>
          </w:tcPr>
          <w:p w14:paraId="770869D9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8D192E2" w14:textId="77777777" w:rsidR="00962577" w:rsidRPr="00962577" w:rsidRDefault="00962577" w:rsidP="00962577">
            <w:r w:rsidRPr="00962577">
              <w:t>2.031311598</w:t>
            </w:r>
          </w:p>
        </w:tc>
        <w:tc>
          <w:tcPr>
            <w:tcW w:w="960" w:type="dxa"/>
            <w:noWrap/>
            <w:hideMark/>
          </w:tcPr>
          <w:p w14:paraId="3AFCB50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859AE3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1F79AE8" w14:textId="77777777" w:rsidR="00962577" w:rsidRPr="00962577" w:rsidRDefault="00962577" w:rsidP="00962577">
            <w:proofErr w:type="spellStart"/>
            <w:r w:rsidRPr="00962577">
              <w:t>beta_Alaninemetabolism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2FE6A6E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5545E7FC" w14:textId="77777777" w:rsidR="00962577" w:rsidRPr="00962577" w:rsidRDefault="00962577" w:rsidP="00962577">
            <w:r w:rsidRPr="00962577">
              <w:t>2.682056213</w:t>
            </w:r>
          </w:p>
        </w:tc>
        <w:tc>
          <w:tcPr>
            <w:tcW w:w="960" w:type="dxa"/>
            <w:noWrap/>
            <w:hideMark/>
          </w:tcPr>
          <w:p w14:paraId="75E1893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D9DE2F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37D467A" w14:textId="77777777" w:rsidR="00962577" w:rsidRPr="00962577" w:rsidRDefault="00962577" w:rsidP="00962577">
            <w:proofErr w:type="spellStart"/>
            <w:r w:rsidRPr="00962577">
              <w:t>Biosynthesisofaminoacids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8058FA3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58642778" w14:textId="77777777" w:rsidR="00962577" w:rsidRPr="00962577" w:rsidRDefault="00962577" w:rsidP="00962577">
            <w:r w:rsidRPr="00962577">
              <w:t>3.605102952</w:t>
            </w:r>
          </w:p>
        </w:tc>
        <w:tc>
          <w:tcPr>
            <w:tcW w:w="960" w:type="dxa"/>
            <w:noWrap/>
            <w:hideMark/>
          </w:tcPr>
          <w:p w14:paraId="154B1CD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5E3BDA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D199B97" w14:textId="77777777" w:rsidR="00962577" w:rsidRPr="00962577" w:rsidRDefault="00962577" w:rsidP="00962577">
            <w:proofErr w:type="spellStart"/>
            <w:r w:rsidRPr="00962577">
              <w:t>Carbonmetabolism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A72B29E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D3B2B2B" w14:textId="77777777" w:rsidR="00962577" w:rsidRPr="00962577" w:rsidRDefault="00962577" w:rsidP="00962577">
            <w:r w:rsidRPr="00962577">
              <w:t>3.548752219</w:t>
            </w:r>
          </w:p>
        </w:tc>
        <w:tc>
          <w:tcPr>
            <w:tcW w:w="960" w:type="dxa"/>
            <w:noWrap/>
            <w:hideMark/>
          </w:tcPr>
          <w:p w14:paraId="51F3ED4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78753A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CEE795E" w14:textId="77777777" w:rsidR="00962577" w:rsidRPr="00962577" w:rsidRDefault="00962577" w:rsidP="00962577">
            <w:proofErr w:type="spellStart"/>
            <w:r w:rsidRPr="00962577">
              <w:t>Atrazinedegradation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3B2E79C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16C2B0E" w14:textId="77777777" w:rsidR="00962577" w:rsidRPr="00962577" w:rsidRDefault="00962577" w:rsidP="00962577">
            <w:r w:rsidRPr="00962577">
              <w:t>2.246222667</w:t>
            </w:r>
          </w:p>
        </w:tc>
        <w:tc>
          <w:tcPr>
            <w:tcW w:w="960" w:type="dxa"/>
            <w:noWrap/>
            <w:hideMark/>
          </w:tcPr>
          <w:p w14:paraId="6DBC9AB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057D21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DA07E3E" w14:textId="77777777" w:rsidR="00962577" w:rsidRPr="00962577" w:rsidRDefault="00962577" w:rsidP="00962577">
            <w:proofErr w:type="spellStart"/>
            <w:r w:rsidRPr="00962577">
              <w:t>Propanoatemetabolism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117C4E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7E9841E" w14:textId="77777777" w:rsidR="00962577" w:rsidRPr="00962577" w:rsidRDefault="00962577" w:rsidP="00962577">
            <w:r w:rsidRPr="00962577">
              <w:t>2.228377339</w:t>
            </w:r>
          </w:p>
        </w:tc>
        <w:tc>
          <w:tcPr>
            <w:tcW w:w="960" w:type="dxa"/>
            <w:noWrap/>
            <w:hideMark/>
          </w:tcPr>
          <w:p w14:paraId="547E679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C1E10E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4244B00" w14:textId="77777777" w:rsidR="00962577" w:rsidRPr="00962577" w:rsidRDefault="00962577" w:rsidP="00962577">
            <w:proofErr w:type="spellStart"/>
            <w:r w:rsidRPr="00962577">
              <w:t>Lipopolysaccharidebiosynthesis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F5DF5C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2AA7E4D" w14:textId="77777777" w:rsidR="00962577" w:rsidRPr="00962577" w:rsidRDefault="00962577" w:rsidP="00962577">
            <w:r w:rsidRPr="00962577">
              <w:t>2.862388786</w:t>
            </w:r>
          </w:p>
        </w:tc>
        <w:tc>
          <w:tcPr>
            <w:tcW w:w="960" w:type="dxa"/>
            <w:noWrap/>
            <w:hideMark/>
          </w:tcPr>
          <w:p w14:paraId="41BC33DA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265027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87B5E89" w14:textId="77777777" w:rsidR="00962577" w:rsidRPr="00962577" w:rsidRDefault="00962577" w:rsidP="00962577">
            <w:proofErr w:type="spellStart"/>
            <w:r w:rsidRPr="00962577">
              <w:t>Glycine_serineandthreoninemetabolism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FE687E9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9F8BCD4" w14:textId="77777777" w:rsidR="00962577" w:rsidRPr="00962577" w:rsidRDefault="00962577" w:rsidP="00962577">
            <w:r w:rsidRPr="00962577">
              <w:t>3.239984465</w:t>
            </w:r>
          </w:p>
        </w:tc>
        <w:tc>
          <w:tcPr>
            <w:tcW w:w="960" w:type="dxa"/>
            <w:noWrap/>
            <w:hideMark/>
          </w:tcPr>
          <w:p w14:paraId="7670D9E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B2144B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81C2688" w14:textId="77777777" w:rsidR="00962577" w:rsidRPr="00962577" w:rsidRDefault="00962577" w:rsidP="00962577">
            <w:proofErr w:type="spellStart"/>
            <w:r w:rsidRPr="00962577">
              <w:t>Carbonfixationinphotosyntheticorganisms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AFF1C0D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7E40719" w14:textId="77777777" w:rsidR="00962577" w:rsidRPr="00962577" w:rsidRDefault="00962577" w:rsidP="00962577">
            <w:r w:rsidRPr="00962577">
              <w:t>2.358325781</w:t>
            </w:r>
          </w:p>
        </w:tc>
        <w:tc>
          <w:tcPr>
            <w:tcW w:w="960" w:type="dxa"/>
            <w:noWrap/>
            <w:hideMark/>
          </w:tcPr>
          <w:p w14:paraId="41F124E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3390C4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6565DC0" w14:textId="77777777" w:rsidR="00962577" w:rsidRPr="00962577" w:rsidRDefault="00962577" w:rsidP="00962577">
            <w:proofErr w:type="spellStart"/>
            <w:r w:rsidRPr="00962577">
              <w:lastRenderedPageBreak/>
              <w:t>Citratecycle_TCAcycle</w:t>
            </w:r>
            <w:proofErr w:type="spellEnd"/>
            <w:r w:rsidRPr="00962577">
              <w:t>_</w:t>
            </w:r>
          </w:p>
        </w:tc>
        <w:tc>
          <w:tcPr>
            <w:tcW w:w="1420" w:type="dxa"/>
            <w:noWrap/>
            <w:hideMark/>
          </w:tcPr>
          <w:p w14:paraId="5A5761D8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551862A" w14:textId="77777777" w:rsidR="00962577" w:rsidRPr="00962577" w:rsidRDefault="00962577" w:rsidP="00962577">
            <w:r w:rsidRPr="00962577">
              <w:t>2.804303758</w:t>
            </w:r>
          </w:p>
        </w:tc>
        <w:tc>
          <w:tcPr>
            <w:tcW w:w="960" w:type="dxa"/>
            <w:noWrap/>
            <w:hideMark/>
          </w:tcPr>
          <w:p w14:paraId="0394EC4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28A260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E99BBC4" w14:textId="77777777" w:rsidR="00962577" w:rsidRPr="00962577" w:rsidRDefault="00962577" w:rsidP="00962577">
            <w:proofErr w:type="spellStart"/>
            <w:r w:rsidRPr="00962577">
              <w:t>Biosynthesisofenediyneantibiotics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AC52739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87E7817" w14:textId="77777777" w:rsidR="00962577" w:rsidRPr="00962577" w:rsidRDefault="00962577" w:rsidP="00962577">
            <w:r w:rsidRPr="00962577">
              <w:t>2.078439063</w:t>
            </w:r>
          </w:p>
        </w:tc>
        <w:tc>
          <w:tcPr>
            <w:tcW w:w="960" w:type="dxa"/>
            <w:noWrap/>
            <w:hideMark/>
          </w:tcPr>
          <w:p w14:paraId="56D2080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673BAF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8E159DF" w14:textId="77777777" w:rsidR="00962577" w:rsidRPr="00962577" w:rsidRDefault="00962577" w:rsidP="00962577">
            <w:proofErr w:type="spellStart"/>
            <w:r w:rsidRPr="00962577">
              <w:t>Taurineandhypotaurinemetabolism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8418180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411DBE6" w14:textId="77777777" w:rsidR="00962577" w:rsidRPr="00962577" w:rsidRDefault="00962577" w:rsidP="00962577">
            <w:r w:rsidRPr="00962577">
              <w:t>2.51087266</w:t>
            </w:r>
          </w:p>
        </w:tc>
        <w:tc>
          <w:tcPr>
            <w:tcW w:w="960" w:type="dxa"/>
            <w:noWrap/>
            <w:hideMark/>
          </w:tcPr>
          <w:p w14:paraId="5C2DDC9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FAFDF6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0D834C1" w14:textId="77777777" w:rsidR="00962577" w:rsidRPr="00962577" w:rsidRDefault="00962577" w:rsidP="00962577">
            <w:proofErr w:type="spellStart"/>
            <w:r w:rsidRPr="00962577">
              <w:t>Tryptophanmetabolism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16C8B3C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C263C56" w14:textId="77777777" w:rsidR="00962577" w:rsidRPr="00962577" w:rsidRDefault="00962577" w:rsidP="00962577">
            <w:r w:rsidRPr="00962577">
              <w:t>2.535004731</w:t>
            </w:r>
          </w:p>
        </w:tc>
        <w:tc>
          <w:tcPr>
            <w:tcW w:w="960" w:type="dxa"/>
            <w:noWrap/>
            <w:hideMark/>
          </w:tcPr>
          <w:p w14:paraId="21E595C8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4EE3B2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91AC378" w14:textId="77777777" w:rsidR="00962577" w:rsidRPr="00962577" w:rsidRDefault="00962577" w:rsidP="00962577">
            <w:proofErr w:type="spellStart"/>
            <w:r w:rsidRPr="00962577">
              <w:t>Selenocompoundmetabolism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2C9A40B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CA6FE7A" w14:textId="77777777" w:rsidR="00962577" w:rsidRPr="00962577" w:rsidRDefault="00962577" w:rsidP="00962577">
            <w:r w:rsidRPr="00962577">
              <w:t>2.191687346</w:t>
            </w:r>
          </w:p>
        </w:tc>
        <w:tc>
          <w:tcPr>
            <w:tcW w:w="960" w:type="dxa"/>
            <w:noWrap/>
            <w:hideMark/>
          </w:tcPr>
          <w:p w14:paraId="2D7D8F4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F29101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25F64DE" w14:textId="77777777" w:rsidR="00962577" w:rsidRPr="00962577" w:rsidRDefault="00962577" w:rsidP="00962577">
            <w:proofErr w:type="spellStart"/>
            <w:r w:rsidRPr="00962577">
              <w:t>Insecthormonebiosynthesis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0AD4023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1824DFE" w14:textId="77777777" w:rsidR="00962577" w:rsidRPr="00962577" w:rsidRDefault="00962577" w:rsidP="00962577">
            <w:r w:rsidRPr="00962577">
              <w:t>2.165108444</w:t>
            </w:r>
          </w:p>
        </w:tc>
        <w:tc>
          <w:tcPr>
            <w:tcW w:w="960" w:type="dxa"/>
            <w:noWrap/>
            <w:hideMark/>
          </w:tcPr>
          <w:p w14:paraId="6EF6DA7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0D92B8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55AB64B" w14:textId="77777777" w:rsidR="00962577" w:rsidRPr="00962577" w:rsidRDefault="00962577" w:rsidP="00962577">
            <w:proofErr w:type="spellStart"/>
            <w:r w:rsidRPr="00962577">
              <w:t>Carbapenembiosynthesis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4102BB7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B6A0ED5" w14:textId="77777777" w:rsidR="00962577" w:rsidRPr="00962577" w:rsidRDefault="00962577" w:rsidP="00962577">
            <w:r w:rsidRPr="00962577">
              <w:t>2.053866978</w:t>
            </w:r>
          </w:p>
        </w:tc>
        <w:tc>
          <w:tcPr>
            <w:tcW w:w="960" w:type="dxa"/>
            <w:noWrap/>
            <w:hideMark/>
          </w:tcPr>
          <w:p w14:paraId="1EC7C4E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0B192E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668C06D" w14:textId="77777777" w:rsidR="00962577" w:rsidRPr="00962577" w:rsidRDefault="00962577" w:rsidP="00962577">
            <w:r w:rsidRPr="00962577">
              <w:t>MetabolismofxenobioticsbycytochromeP450</w:t>
            </w:r>
          </w:p>
        </w:tc>
        <w:tc>
          <w:tcPr>
            <w:tcW w:w="1420" w:type="dxa"/>
            <w:noWrap/>
            <w:hideMark/>
          </w:tcPr>
          <w:p w14:paraId="0BAAE759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679FB54" w14:textId="77777777" w:rsidR="00962577" w:rsidRPr="00962577" w:rsidRDefault="00962577" w:rsidP="00962577">
            <w:r w:rsidRPr="00962577">
              <w:t>2.073200649</w:t>
            </w:r>
          </w:p>
        </w:tc>
        <w:tc>
          <w:tcPr>
            <w:tcW w:w="960" w:type="dxa"/>
            <w:noWrap/>
            <w:hideMark/>
          </w:tcPr>
          <w:p w14:paraId="00AB8FA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DECD6CB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75CFD49" w14:textId="77777777" w:rsidR="00962577" w:rsidRPr="00962577" w:rsidRDefault="00962577" w:rsidP="00962577">
            <w:proofErr w:type="spellStart"/>
            <w:r w:rsidRPr="00962577">
              <w:t>Benzoatedegradation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56DB142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C3625B6" w14:textId="77777777" w:rsidR="00962577" w:rsidRPr="00962577" w:rsidRDefault="00962577" w:rsidP="00962577">
            <w:r w:rsidRPr="00962577">
              <w:t>2.654334461</w:t>
            </w:r>
          </w:p>
        </w:tc>
        <w:tc>
          <w:tcPr>
            <w:tcW w:w="960" w:type="dxa"/>
            <w:noWrap/>
            <w:hideMark/>
          </w:tcPr>
          <w:p w14:paraId="7451B72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1F6F1B8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1F9126D" w14:textId="77777777" w:rsidR="00962577" w:rsidRPr="00962577" w:rsidRDefault="00962577" w:rsidP="00962577">
            <w:proofErr w:type="spellStart"/>
            <w:r w:rsidRPr="00962577">
              <w:t>Valine_leucineandisoleucinedegradation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B4489A2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F60E1E0" w14:textId="77777777" w:rsidR="00962577" w:rsidRPr="00962577" w:rsidRDefault="00962577" w:rsidP="00962577">
            <w:r w:rsidRPr="00962577">
              <w:t>2.249184548</w:t>
            </w:r>
          </w:p>
        </w:tc>
        <w:tc>
          <w:tcPr>
            <w:tcW w:w="960" w:type="dxa"/>
            <w:noWrap/>
            <w:hideMark/>
          </w:tcPr>
          <w:p w14:paraId="62C6069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B07A04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9A40226" w14:textId="77777777" w:rsidR="00962577" w:rsidRPr="00962577" w:rsidRDefault="00962577" w:rsidP="00962577">
            <w:proofErr w:type="spellStart"/>
            <w:r w:rsidRPr="00962577">
              <w:t>Flavonoidbiosynthesis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3F351A3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88F87EC" w14:textId="77777777" w:rsidR="00962577" w:rsidRPr="00962577" w:rsidRDefault="00962577" w:rsidP="00962577">
            <w:r w:rsidRPr="00962577">
              <w:t>2.315333758</w:t>
            </w:r>
          </w:p>
        </w:tc>
        <w:tc>
          <w:tcPr>
            <w:tcW w:w="960" w:type="dxa"/>
            <w:noWrap/>
            <w:hideMark/>
          </w:tcPr>
          <w:p w14:paraId="255E3AEF" w14:textId="77777777" w:rsidR="00962577" w:rsidRPr="00962577" w:rsidRDefault="00962577" w:rsidP="00962577">
            <w:r w:rsidRPr="00962577">
              <w:t>0.036904</w:t>
            </w:r>
          </w:p>
        </w:tc>
      </w:tr>
      <w:tr w:rsidR="00962577" w:rsidRPr="00962577" w14:paraId="183968D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E9C2871" w14:textId="77777777" w:rsidR="00962577" w:rsidRPr="00962577" w:rsidRDefault="00962577" w:rsidP="00962577">
            <w:proofErr w:type="spellStart"/>
            <w:r w:rsidRPr="00962577">
              <w:t>Aminosugarandnucleotidesugarmetabolism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7C86BCA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4EDBFE12" w14:textId="77777777" w:rsidR="00962577" w:rsidRPr="00962577" w:rsidRDefault="00962577" w:rsidP="00962577">
            <w:r w:rsidRPr="00962577">
              <w:t>2.346004729</w:t>
            </w:r>
          </w:p>
        </w:tc>
        <w:tc>
          <w:tcPr>
            <w:tcW w:w="960" w:type="dxa"/>
            <w:noWrap/>
            <w:hideMark/>
          </w:tcPr>
          <w:p w14:paraId="68AEE2A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B16AF2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D781A4E" w14:textId="77777777" w:rsidR="00962577" w:rsidRPr="00962577" w:rsidRDefault="00962577" w:rsidP="00962577">
            <w:proofErr w:type="spellStart"/>
            <w:r w:rsidRPr="00962577">
              <w:t>Butanoatemetabolism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3961B7F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0A9A60A" w14:textId="77777777" w:rsidR="00962577" w:rsidRPr="00962577" w:rsidRDefault="00962577" w:rsidP="00962577">
            <w:r w:rsidRPr="00962577">
              <w:t>2.195652278</w:t>
            </w:r>
          </w:p>
        </w:tc>
        <w:tc>
          <w:tcPr>
            <w:tcW w:w="960" w:type="dxa"/>
            <w:noWrap/>
            <w:hideMark/>
          </w:tcPr>
          <w:p w14:paraId="27538B6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D88392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04942E1" w14:textId="77777777" w:rsidR="00962577" w:rsidRPr="00962577" w:rsidRDefault="00962577" w:rsidP="00962577">
            <w:proofErr w:type="spellStart"/>
            <w:r w:rsidRPr="00962577">
              <w:t>Biosynthesisofantibiotics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5978CED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2063C1C" w14:textId="77777777" w:rsidR="00962577" w:rsidRPr="00962577" w:rsidRDefault="00962577" w:rsidP="00962577">
            <w:r w:rsidRPr="00962577">
              <w:t>3.533310217</w:t>
            </w:r>
          </w:p>
        </w:tc>
        <w:tc>
          <w:tcPr>
            <w:tcW w:w="960" w:type="dxa"/>
            <w:noWrap/>
            <w:hideMark/>
          </w:tcPr>
          <w:p w14:paraId="343CDA1C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91D74BC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E04F32C" w14:textId="77777777" w:rsidR="00962577" w:rsidRPr="00962577" w:rsidRDefault="00962577" w:rsidP="00962577">
            <w:proofErr w:type="spellStart"/>
            <w:r w:rsidRPr="00962577">
              <w:t>Flavoneandflavonolbiosynthesis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EF19155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4616C7B" w14:textId="77777777" w:rsidR="00962577" w:rsidRPr="00962577" w:rsidRDefault="00962577" w:rsidP="00962577">
            <w:r w:rsidRPr="00962577">
              <w:t>2.169664197</w:t>
            </w:r>
          </w:p>
        </w:tc>
        <w:tc>
          <w:tcPr>
            <w:tcW w:w="960" w:type="dxa"/>
            <w:noWrap/>
            <w:hideMark/>
          </w:tcPr>
          <w:p w14:paraId="688B753C" w14:textId="77777777" w:rsidR="00962577" w:rsidRPr="00962577" w:rsidRDefault="00962577" w:rsidP="00962577">
            <w:r w:rsidRPr="00962577">
              <w:t>0.036904</w:t>
            </w:r>
          </w:p>
        </w:tc>
      </w:tr>
      <w:tr w:rsidR="00962577" w:rsidRPr="00962577" w14:paraId="4A34B9D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A142665" w14:textId="77777777" w:rsidR="00962577" w:rsidRPr="00962577" w:rsidRDefault="00962577" w:rsidP="00962577">
            <w:proofErr w:type="spellStart"/>
            <w:r w:rsidRPr="00962577">
              <w:t>Biosynthesisofansamycins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21198DA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821CAD2" w14:textId="77777777" w:rsidR="00962577" w:rsidRPr="00962577" w:rsidRDefault="00962577" w:rsidP="00962577">
            <w:r w:rsidRPr="00962577">
              <w:t>2.386417919</w:t>
            </w:r>
          </w:p>
        </w:tc>
        <w:tc>
          <w:tcPr>
            <w:tcW w:w="960" w:type="dxa"/>
            <w:noWrap/>
            <w:hideMark/>
          </w:tcPr>
          <w:p w14:paraId="036EBC2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6CEBFF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3C99A15" w14:textId="77777777" w:rsidR="00962577" w:rsidRPr="00962577" w:rsidRDefault="00962577" w:rsidP="00962577">
            <w:proofErr w:type="spellStart"/>
            <w:r w:rsidRPr="00962577">
              <w:t>Homologousrecombination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8290DF1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A08A91F" w14:textId="77777777" w:rsidR="00962577" w:rsidRPr="00962577" w:rsidRDefault="00962577" w:rsidP="00962577">
            <w:r w:rsidRPr="00962577">
              <w:t>2.620162971</w:t>
            </w:r>
          </w:p>
        </w:tc>
        <w:tc>
          <w:tcPr>
            <w:tcW w:w="960" w:type="dxa"/>
            <w:noWrap/>
            <w:hideMark/>
          </w:tcPr>
          <w:p w14:paraId="694CEA8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024FC1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4A869E4" w14:textId="77777777" w:rsidR="00962577" w:rsidRPr="00962577" w:rsidRDefault="00962577" w:rsidP="00962577">
            <w:proofErr w:type="spellStart"/>
            <w:r w:rsidRPr="00962577">
              <w:t>Lysinedegradation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BF2F18C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22957A8" w14:textId="77777777" w:rsidR="00962577" w:rsidRPr="00962577" w:rsidRDefault="00962577" w:rsidP="00962577">
            <w:r w:rsidRPr="00962577">
              <w:t>2.523039974</w:t>
            </w:r>
          </w:p>
        </w:tc>
        <w:tc>
          <w:tcPr>
            <w:tcW w:w="960" w:type="dxa"/>
            <w:noWrap/>
            <w:hideMark/>
          </w:tcPr>
          <w:p w14:paraId="4714B30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B96557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5E700ED" w14:textId="77777777" w:rsidR="00962577" w:rsidRPr="00962577" w:rsidRDefault="00962577" w:rsidP="00962577">
            <w:proofErr w:type="spellStart"/>
            <w:r w:rsidRPr="00962577">
              <w:t>Sulfurrelaysystem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A1B5B6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68DE4A4" w14:textId="77777777" w:rsidR="00962577" w:rsidRPr="00962577" w:rsidRDefault="00962577" w:rsidP="00962577">
            <w:r w:rsidRPr="00962577">
              <w:t>2.0043069</w:t>
            </w:r>
          </w:p>
        </w:tc>
        <w:tc>
          <w:tcPr>
            <w:tcW w:w="960" w:type="dxa"/>
            <w:noWrap/>
            <w:hideMark/>
          </w:tcPr>
          <w:p w14:paraId="3C89553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75D67C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159FBE4" w14:textId="77777777" w:rsidR="00962577" w:rsidRPr="00962577" w:rsidRDefault="00962577" w:rsidP="00962577">
            <w:proofErr w:type="spellStart"/>
            <w:r w:rsidRPr="00962577">
              <w:t>NOD_likereceptorsignalingpathway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4213A44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9C4ED6A" w14:textId="77777777" w:rsidR="00962577" w:rsidRPr="00962577" w:rsidRDefault="00962577" w:rsidP="00962577">
            <w:r w:rsidRPr="00962577">
              <w:t>2.537788145</w:t>
            </w:r>
          </w:p>
        </w:tc>
        <w:tc>
          <w:tcPr>
            <w:tcW w:w="960" w:type="dxa"/>
            <w:noWrap/>
            <w:hideMark/>
          </w:tcPr>
          <w:p w14:paraId="62D4C38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2763CE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56352C6" w14:textId="77777777" w:rsidR="00962577" w:rsidRPr="00962577" w:rsidRDefault="00962577" w:rsidP="00962577">
            <w:proofErr w:type="spellStart"/>
            <w:r w:rsidRPr="00962577">
              <w:t>Sphingolipidmetabolism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E6B5E14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80511AF" w14:textId="77777777" w:rsidR="00962577" w:rsidRPr="00962577" w:rsidRDefault="00962577" w:rsidP="00962577">
            <w:r w:rsidRPr="00962577">
              <w:t>2.138744416</w:t>
            </w:r>
          </w:p>
        </w:tc>
        <w:tc>
          <w:tcPr>
            <w:tcW w:w="960" w:type="dxa"/>
            <w:noWrap/>
            <w:hideMark/>
          </w:tcPr>
          <w:p w14:paraId="7584607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22FDF0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D0B4B40" w14:textId="77777777" w:rsidR="00962577" w:rsidRPr="00962577" w:rsidRDefault="00962577" w:rsidP="00962577">
            <w:proofErr w:type="spellStart"/>
            <w:r w:rsidRPr="00962577">
              <w:t>Biosynthesisofunsaturatedfattyacids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552AE4A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FF53721" w14:textId="77777777" w:rsidR="00962577" w:rsidRPr="00962577" w:rsidRDefault="00962577" w:rsidP="00962577">
            <w:r w:rsidRPr="00962577">
              <w:t>2.122720615</w:t>
            </w:r>
          </w:p>
        </w:tc>
        <w:tc>
          <w:tcPr>
            <w:tcW w:w="960" w:type="dxa"/>
            <w:noWrap/>
            <w:hideMark/>
          </w:tcPr>
          <w:p w14:paraId="7D50DCB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918FA5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18AD559" w14:textId="77777777" w:rsidR="00962577" w:rsidRPr="00962577" w:rsidRDefault="00962577" w:rsidP="00962577">
            <w:proofErr w:type="spellStart"/>
            <w:r w:rsidRPr="00962577">
              <w:t>Quorumsensing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62782B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4CE4F9E" w14:textId="77777777" w:rsidR="00962577" w:rsidRPr="00962577" w:rsidRDefault="00962577" w:rsidP="00962577">
            <w:r w:rsidRPr="00962577">
              <w:t>3.643946956</w:t>
            </w:r>
          </w:p>
        </w:tc>
        <w:tc>
          <w:tcPr>
            <w:tcW w:w="960" w:type="dxa"/>
            <w:noWrap/>
            <w:hideMark/>
          </w:tcPr>
          <w:p w14:paraId="49D12F8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445929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E482967" w14:textId="77777777" w:rsidR="00962577" w:rsidRPr="00962577" w:rsidRDefault="00962577" w:rsidP="00962577">
            <w:proofErr w:type="spellStart"/>
            <w:r w:rsidRPr="00962577">
              <w:t>Nitrogenmetabolism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16939F2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CE0D778" w14:textId="77777777" w:rsidR="00962577" w:rsidRPr="00962577" w:rsidRDefault="00962577" w:rsidP="00962577">
            <w:r w:rsidRPr="00962577">
              <w:t>2.355355032</w:t>
            </w:r>
          </w:p>
        </w:tc>
        <w:tc>
          <w:tcPr>
            <w:tcW w:w="960" w:type="dxa"/>
            <w:noWrap/>
            <w:hideMark/>
          </w:tcPr>
          <w:p w14:paraId="58B71FA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273413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C15BE03" w14:textId="77777777" w:rsidR="00962577" w:rsidRPr="00962577" w:rsidRDefault="00962577" w:rsidP="00962577">
            <w:proofErr w:type="spellStart"/>
            <w:r w:rsidRPr="00962577">
              <w:t>Pyrimidinemetabolism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9276F6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8E99511" w14:textId="77777777" w:rsidR="00962577" w:rsidRPr="00962577" w:rsidRDefault="00962577" w:rsidP="00962577">
            <w:r w:rsidRPr="00962577">
              <w:t>2.7503526</w:t>
            </w:r>
          </w:p>
        </w:tc>
        <w:tc>
          <w:tcPr>
            <w:tcW w:w="960" w:type="dxa"/>
            <w:noWrap/>
            <w:hideMark/>
          </w:tcPr>
          <w:p w14:paraId="24086E11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971843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A98C56C" w14:textId="77777777" w:rsidR="00962577" w:rsidRPr="00962577" w:rsidRDefault="00962577" w:rsidP="00962577">
            <w:proofErr w:type="spellStart"/>
            <w:r w:rsidRPr="00962577">
              <w:t>Sulfurmetabolism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1DAAB2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CE4FF17" w14:textId="77777777" w:rsidR="00962577" w:rsidRPr="00962577" w:rsidRDefault="00962577" w:rsidP="00962577">
            <w:r w:rsidRPr="00962577">
              <w:t>3.121050243</w:t>
            </w:r>
          </w:p>
        </w:tc>
        <w:tc>
          <w:tcPr>
            <w:tcW w:w="960" w:type="dxa"/>
            <w:noWrap/>
            <w:hideMark/>
          </w:tcPr>
          <w:p w14:paraId="181ADBD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76A300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2E98D56" w14:textId="77777777" w:rsidR="00962577" w:rsidRPr="00962577" w:rsidRDefault="00962577" w:rsidP="00962577">
            <w:proofErr w:type="spellStart"/>
            <w:r w:rsidRPr="00962577">
              <w:t>Otherglycandegradation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4E02344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5B5A778" w14:textId="77777777" w:rsidR="00962577" w:rsidRPr="00962577" w:rsidRDefault="00962577" w:rsidP="00962577">
            <w:r w:rsidRPr="00962577">
              <w:t>2.048720028</w:t>
            </w:r>
          </w:p>
        </w:tc>
        <w:tc>
          <w:tcPr>
            <w:tcW w:w="960" w:type="dxa"/>
            <w:noWrap/>
            <w:hideMark/>
          </w:tcPr>
          <w:p w14:paraId="44E6702C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7C3E19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FC294C1" w14:textId="77777777" w:rsidR="00962577" w:rsidRPr="00962577" w:rsidRDefault="00962577" w:rsidP="00962577">
            <w:r w:rsidRPr="00962577">
              <w:t>Proteasome</w:t>
            </w:r>
          </w:p>
        </w:tc>
        <w:tc>
          <w:tcPr>
            <w:tcW w:w="1420" w:type="dxa"/>
            <w:noWrap/>
            <w:hideMark/>
          </w:tcPr>
          <w:p w14:paraId="06D179C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D394340" w14:textId="77777777" w:rsidR="00962577" w:rsidRPr="00962577" w:rsidRDefault="00962577" w:rsidP="00962577">
            <w:r w:rsidRPr="00962577">
              <w:t>2.203947525</w:t>
            </w:r>
          </w:p>
        </w:tc>
        <w:tc>
          <w:tcPr>
            <w:tcW w:w="960" w:type="dxa"/>
            <w:noWrap/>
            <w:hideMark/>
          </w:tcPr>
          <w:p w14:paraId="08D5A91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963BEA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0B16334" w14:textId="77777777" w:rsidR="00962577" w:rsidRPr="00962577" w:rsidRDefault="00962577" w:rsidP="00962577">
            <w:proofErr w:type="spellStart"/>
            <w:r w:rsidRPr="00962577">
              <w:t>Lysinebiosynthesis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037681B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58A19FB6" w14:textId="77777777" w:rsidR="00962577" w:rsidRPr="00962577" w:rsidRDefault="00962577" w:rsidP="00962577">
            <w:r w:rsidRPr="00962577">
              <w:t>3.365414054</w:t>
            </w:r>
          </w:p>
        </w:tc>
        <w:tc>
          <w:tcPr>
            <w:tcW w:w="960" w:type="dxa"/>
            <w:noWrap/>
            <w:hideMark/>
          </w:tcPr>
          <w:p w14:paraId="4B78EE88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2E2E13C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296186A" w14:textId="77777777" w:rsidR="00962577" w:rsidRPr="00962577" w:rsidRDefault="00962577" w:rsidP="00962577">
            <w:r w:rsidRPr="00962577">
              <w:lastRenderedPageBreak/>
              <w:t>f_2_Oxocarboxylicacidmetabolism</w:t>
            </w:r>
          </w:p>
        </w:tc>
        <w:tc>
          <w:tcPr>
            <w:tcW w:w="1420" w:type="dxa"/>
            <w:noWrap/>
            <w:hideMark/>
          </w:tcPr>
          <w:p w14:paraId="533344D7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0E4DDFF" w14:textId="77777777" w:rsidR="00962577" w:rsidRPr="00962577" w:rsidRDefault="00962577" w:rsidP="00962577">
            <w:r w:rsidRPr="00962577">
              <w:t>3.010536543</w:t>
            </w:r>
          </w:p>
        </w:tc>
        <w:tc>
          <w:tcPr>
            <w:tcW w:w="960" w:type="dxa"/>
            <w:noWrap/>
            <w:hideMark/>
          </w:tcPr>
          <w:p w14:paraId="1725741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A20E1C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4E77697" w14:textId="77777777" w:rsidR="00962577" w:rsidRPr="00962577" w:rsidRDefault="00962577" w:rsidP="00962577">
            <w:proofErr w:type="spellStart"/>
            <w:r w:rsidRPr="00962577">
              <w:t>Antigenprocessingandpresentation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EBD56BF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0B5B9B3" w14:textId="77777777" w:rsidR="00962577" w:rsidRPr="00962577" w:rsidRDefault="00962577" w:rsidP="00962577">
            <w:r w:rsidRPr="00962577">
              <w:t>2.038335584</w:t>
            </w:r>
          </w:p>
        </w:tc>
        <w:tc>
          <w:tcPr>
            <w:tcW w:w="960" w:type="dxa"/>
            <w:noWrap/>
            <w:hideMark/>
          </w:tcPr>
          <w:p w14:paraId="76A1D97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DAA145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A837694" w14:textId="77777777" w:rsidR="00962577" w:rsidRPr="00962577" w:rsidRDefault="00962577" w:rsidP="00962577">
            <w:proofErr w:type="spellStart"/>
            <w:r w:rsidRPr="00962577">
              <w:t>Phenylpropanoidbiosynthesis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068BDF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D4CA166" w14:textId="77777777" w:rsidR="00962577" w:rsidRPr="00962577" w:rsidRDefault="00962577" w:rsidP="00962577">
            <w:r w:rsidRPr="00962577">
              <w:t>2.133807997</w:t>
            </w:r>
          </w:p>
        </w:tc>
        <w:tc>
          <w:tcPr>
            <w:tcW w:w="960" w:type="dxa"/>
            <w:noWrap/>
            <w:hideMark/>
          </w:tcPr>
          <w:p w14:paraId="4FD8726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1AA17DB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0DC150B" w14:textId="77777777" w:rsidR="00962577" w:rsidRPr="00962577" w:rsidRDefault="00962577" w:rsidP="00962577">
            <w:proofErr w:type="spellStart"/>
            <w:r w:rsidRPr="00962577">
              <w:t>Fattyaciddegradation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62017FE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84552AD" w14:textId="77777777" w:rsidR="00962577" w:rsidRPr="00962577" w:rsidRDefault="00962577" w:rsidP="00962577">
            <w:r w:rsidRPr="00962577">
              <w:t>2.865048555</w:t>
            </w:r>
          </w:p>
        </w:tc>
        <w:tc>
          <w:tcPr>
            <w:tcW w:w="960" w:type="dxa"/>
            <w:noWrap/>
            <w:hideMark/>
          </w:tcPr>
          <w:p w14:paraId="068183C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D8AEEB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561F1DE" w14:textId="77777777" w:rsidR="00962577" w:rsidRPr="00962577" w:rsidRDefault="00962577" w:rsidP="00962577">
            <w:proofErr w:type="spellStart"/>
            <w:r w:rsidRPr="00962577">
              <w:t>Stilbenoid_diarylheptanoidandgingerolbiosynthesis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988AC29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B418AEC" w14:textId="77777777" w:rsidR="00962577" w:rsidRPr="00962577" w:rsidRDefault="00962577" w:rsidP="00962577">
            <w:r w:rsidRPr="00962577">
              <w:t>2.386856888</w:t>
            </w:r>
          </w:p>
        </w:tc>
        <w:tc>
          <w:tcPr>
            <w:tcW w:w="960" w:type="dxa"/>
            <w:noWrap/>
            <w:hideMark/>
          </w:tcPr>
          <w:p w14:paraId="6C7B341B" w14:textId="77777777" w:rsidR="00962577" w:rsidRPr="00962577" w:rsidRDefault="00962577" w:rsidP="00962577">
            <w:r w:rsidRPr="00962577">
              <w:t>0.036904</w:t>
            </w:r>
          </w:p>
        </w:tc>
      </w:tr>
      <w:tr w:rsidR="00962577" w:rsidRPr="00962577" w14:paraId="52BF991C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5F5971C" w14:textId="77777777" w:rsidR="00962577" w:rsidRPr="00962577" w:rsidRDefault="00962577" w:rsidP="00962577">
            <w:proofErr w:type="spellStart"/>
            <w:r w:rsidRPr="00962577">
              <w:t>Carbonfixationpathwaysinprokaryotes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9B2EDD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005AC3FF" w14:textId="77777777" w:rsidR="00962577" w:rsidRPr="00962577" w:rsidRDefault="00962577" w:rsidP="00962577">
            <w:r w:rsidRPr="00962577">
              <w:t>2.100599896</w:t>
            </w:r>
          </w:p>
        </w:tc>
        <w:tc>
          <w:tcPr>
            <w:tcW w:w="960" w:type="dxa"/>
            <w:noWrap/>
            <w:hideMark/>
          </w:tcPr>
          <w:p w14:paraId="351DC948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92ACBC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B61BA1D" w14:textId="77777777" w:rsidR="00962577" w:rsidRPr="00962577" w:rsidRDefault="00962577" w:rsidP="00962577">
            <w:proofErr w:type="spellStart"/>
            <w:r w:rsidRPr="00962577">
              <w:t>Fattyacidmetabolism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F2DB671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7BCC099" w14:textId="77777777" w:rsidR="00962577" w:rsidRPr="00962577" w:rsidRDefault="00962577" w:rsidP="00962577">
            <w:r w:rsidRPr="00962577">
              <w:t>2.84910092</w:t>
            </w:r>
          </w:p>
        </w:tc>
        <w:tc>
          <w:tcPr>
            <w:tcW w:w="960" w:type="dxa"/>
            <w:noWrap/>
            <w:hideMark/>
          </w:tcPr>
          <w:p w14:paraId="4F35AC9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9654E8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9D7C670" w14:textId="77777777" w:rsidR="00962577" w:rsidRPr="00962577" w:rsidRDefault="00962577" w:rsidP="00962577">
            <w:r w:rsidRPr="00962577">
              <w:t>C5_Brancheddibasicacidmetabolism</w:t>
            </w:r>
          </w:p>
        </w:tc>
        <w:tc>
          <w:tcPr>
            <w:tcW w:w="1420" w:type="dxa"/>
            <w:noWrap/>
            <w:hideMark/>
          </w:tcPr>
          <w:p w14:paraId="45E4A548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FA598E4" w14:textId="77777777" w:rsidR="00962577" w:rsidRPr="00962577" w:rsidRDefault="00962577" w:rsidP="00962577">
            <w:r w:rsidRPr="00962577">
              <w:t>2.424730307</w:t>
            </w:r>
          </w:p>
        </w:tc>
        <w:tc>
          <w:tcPr>
            <w:tcW w:w="960" w:type="dxa"/>
            <w:noWrap/>
            <w:hideMark/>
          </w:tcPr>
          <w:p w14:paraId="3EE7459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1FBBD2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E8366DE" w14:textId="77777777" w:rsidR="00962577" w:rsidRPr="00962577" w:rsidRDefault="00962577" w:rsidP="00962577">
            <w:proofErr w:type="spellStart"/>
            <w:r w:rsidRPr="00962577">
              <w:t>Biosynthesisofvancomycingroupantibiotics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20E1EDA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2C2609F" w14:textId="77777777" w:rsidR="00962577" w:rsidRPr="00962577" w:rsidRDefault="00962577" w:rsidP="00962577">
            <w:r w:rsidRPr="00962577">
              <w:t>2.210931251</w:t>
            </w:r>
          </w:p>
        </w:tc>
        <w:tc>
          <w:tcPr>
            <w:tcW w:w="960" w:type="dxa"/>
            <w:noWrap/>
            <w:hideMark/>
          </w:tcPr>
          <w:p w14:paraId="46017BE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6E7D7D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193CE97" w14:textId="77777777" w:rsidR="00962577" w:rsidRPr="00962577" w:rsidRDefault="00962577" w:rsidP="00962577">
            <w:proofErr w:type="spellStart"/>
            <w:r w:rsidRPr="00962577">
              <w:t>Glycosaminoglycandegradation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E695FC1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B8B5458" w14:textId="77777777" w:rsidR="00962577" w:rsidRPr="00962577" w:rsidRDefault="00962577" w:rsidP="00962577">
            <w:r w:rsidRPr="00962577">
              <w:t>2.080560226</w:t>
            </w:r>
          </w:p>
        </w:tc>
        <w:tc>
          <w:tcPr>
            <w:tcW w:w="960" w:type="dxa"/>
            <w:noWrap/>
            <w:hideMark/>
          </w:tcPr>
          <w:p w14:paraId="6B2F76A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DCFF91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74FE743" w14:textId="77777777" w:rsidR="00962577" w:rsidRPr="00962577" w:rsidRDefault="00962577" w:rsidP="00962577">
            <w:proofErr w:type="spellStart"/>
            <w:r w:rsidRPr="00962577">
              <w:t>Pyruvatemetabolism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F67C9DC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BB7D291" w14:textId="77777777" w:rsidR="00962577" w:rsidRPr="00962577" w:rsidRDefault="00962577" w:rsidP="00962577">
            <w:r w:rsidRPr="00962577">
              <w:t>2.809190313</w:t>
            </w:r>
          </w:p>
        </w:tc>
        <w:tc>
          <w:tcPr>
            <w:tcW w:w="960" w:type="dxa"/>
            <w:noWrap/>
            <w:hideMark/>
          </w:tcPr>
          <w:p w14:paraId="1615CFC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C5D24B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E943A0F" w14:textId="77777777" w:rsidR="00962577" w:rsidRPr="00962577" w:rsidRDefault="00962577" w:rsidP="00962577">
            <w:r w:rsidRPr="00962577">
              <w:t>Thermogenesis</w:t>
            </w:r>
          </w:p>
        </w:tc>
        <w:tc>
          <w:tcPr>
            <w:tcW w:w="1420" w:type="dxa"/>
            <w:noWrap/>
            <w:hideMark/>
          </w:tcPr>
          <w:p w14:paraId="6783FC3B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D7058C5" w14:textId="77777777" w:rsidR="00962577" w:rsidRPr="00962577" w:rsidRDefault="00962577" w:rsidP="00962577">
            <w:r w:rsidRPr="00962577">
              <w:t>2.346536599</w:t>
            </w:r>
          </w:p>
        </w:tc>
        <w:tc>
          <w:tcPr>
            <w:tcW w:w="960" w:type="dxa"/>
            <w:noWrap/>
            <w:hideMark/>
          </w:tcPr>
          <w:p w14:paraId="6A0A68A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B86B4E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C561863" w14:textId="77777777" w:rsidR="00962577" w:rsidRPr="00962577" w:rsidRDefault="00962577" w:rsidP="00962577">
            <w:proofErr w:type="spellStart"/>
            <w:r w:rsidRPr="00962577">
              <w:t>D_ArginineandD_ornithinemetabolism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DF23F4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1720179" w14:textId="77777777" w:rsidR="00962577" w:rsidRPr="00962577" w:rsidRDefault="00962577" w:rsidP="00962577">
            <w:r w:rsidRPr="00962577">
              <w:t>2.172030433</w:t>
            </w:r>
          </w:p>
        </w:tc>
        <w:tc>
          <w:tcPr>
            <w:tcW w:w="960" w:type="dxa"/>
            <w:noWrap/>
            <w:hideMark/>
          </w:tcPr>
          <w:p w14:paraId="7DAF5CC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E0113B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9D7CD54" w14:textId="77777777" w:rsidR="00962577" w:rsidRPr="00962577" w:rsidRDefault="00962577" w:rsidP="00962577">
            <w:proofErr w:type="spellStart"/>
            <w:r w:rsidRPr="00962577">
              <w:t>Glyoxylateanddicarboxylatemetabolism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6ECD23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648E1B1" w14:textId="77777777" w:rsidR="00962577" w:rsidRPr="00962577" w:rsidRDefault="00962577" w:rsidP="00962577">
            <w:r w:rsidRPr="00962577">
              <w:t>3.074734558</w:t>
            </w:r>
          </w:p>
        </w:tc>
        <w:tc>
          <w:tcPr>
            <w:tcW w:w="960" w:type="dxa"/>
            <w:noWrap/>
            <w:hideMark/>
          </w:tcPr>
          <w:p w14:paraId="2507241C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B6FEF2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A5E79F9" w14:textId="77777777" w:rsidR="00962577" w:rsidRPr="00962577" w:rsidRDefault="00962577" w:rsidP="00962577">
            <w:r w:rsidRPr="00962577">
              <w:t>Photosynthesis</w:t>
            </w:r>
          </w:p>
        </w:tc>
        <w:tc>
          <w:tcPr>
            <w:tcW w:w="1420" w:type="dxa"/>
            <w:noWrap/>
            <w:hideMark/>
          </w:tcPr>
          <w:p w14:paraId="057A102A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6CAD268" w14:textId="77777777" w:rsidR="00962577" w:rsidRPr="00962577" w:rsidRDefault="00962577" w:rsidP="00962577">
            <w:r w:rsidRPr="00962577">
              <w:t>2.648757704</w:t>
            </w:r>
          </w:p>
        </w:tc>
        <w:tc>
          <w:tcPr>
            <w:tcW w:w="960" w:type="dxa"/>
            <w:noWrap/>
            <w:hideMark/>
          </w:tcPr>
          <w:p w14:paraId="1DF6ADA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65F400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0357F35" w14:textId="77777777" w:rsidR="00962577" w:rsidRPr="00962577" w:rsidRDefault="00962577" w:rsidP="00962577">
            <w:proofErr w:type="spellStart"/>
            <w:r w:rsidRPr="00962577">
              <w:t>Huntingtonsdisease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F5DF344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24A3778" w14:textId="77777777" w:rsidR="00962577" w:rsidRPr="00962577" w:rsidRDefault="00962577" w:rsidP="00962577">
            <w:r w:rsidRPr="00962577">
              <w:t>2.218396328</w:t>
            </w:r>
          </w:p>
        </w:tc>
        <w:tc>
          <w:tcPr>
            <w:tcW w:w="960" w:type="dxa"/>
            <w:noWrap/>
            <w:hideMark/>
          </w:tcPr>
          <w:p w14:paraId="143EC02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863C89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F2964C0" w14:textId="77777777" w:rsidR="00962577" w:rsidRPr="00962577" w:rsidRDefault="00962577" w:rsidP="00962577">
            <w:proofErr w:type="spellStart"/>
            <w:r w:rsidRPr="00962577">
              <w:t>Pathwaysincancer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20B09C6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C82933E" w14:textId="77777777" w:rsidR="00962577" w:rsidRPr="00962577" w:rsidRDefault="00962577" w:rsidP="00962577">
            <w:r w:rsidRPr="00962577">
              <w:t>2.369807463</w:t>
            </w:r>
          </w:p>
        </w:tc>
        <w:tc>
          <w:tcPr>
            <w:tcW w:w="960" w:type="dxa"/>
            <w:noWrap/>
            <w:hideMark/>
          </w:tcPr>
          <w:p w14:paraId="3857B91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B004EE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7126B7F" w14:textId="77777777" w:rsidR="00962577" w:rsidRPr="00962577" w:rsidRDefault="00962577" w:rsidP="00962577">
            <w:proofErr w:type="spellStart"/>
            <w:r w:rsidRPr="00962577">
              <w:t>RNAtransport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8B2B48A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AC4DDF5" w14:textId="77777777" w:rsidR="00962577" w:rsidRPr="00962577" w:rsidRDefault="00962577" w:rsidP="00962577">
            <w:r w:rsidRPr="00962577">
              <w:t>2.365289174</w:t>
            </w:r>
          </w:p>
        </w:tc>
        <w:tc>
          <w:tcPr>
            <w:tcW w:w="960" w:type="dxa"/>
            <w:noWrap/>
            <w:hideMark/>
          </w:tcPr>
          <w:p w14:paraId="1D83F951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8FAB24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5DFA96C" w14:textId="77777777" w:rsidR="00962577" w:rsidRPr="00962577" w:rsidRDefault="00962577" w:rsidP="00962577">
            <w:proofErr w:type="spellStart"/>
            <w:r w:rsidRPr="00962577">
              <w:t>Microbialmetabolismindiverseenvironments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0733C0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0FD276F8" w14:textId="77777777" w:rsidR="00962577" w:rsidRPr="00962577" w:rsidRDefault="00962577" w:rsidP="00962577">
            <w:r w:rsidRPr="00962577">
              <w:t>3.53321548</w:t>
            </w:r>
          </w:p>
        </w:tc>
        <w:tc>
          <w:tcPr>
            <w:tcW w:w="960" w:type="dxa"/>
            <w:noWrap/>
            <w:hideMark/>
          </w:tcPr>
          <w:p w14:paraId="182AB1F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0E2C59C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495AA81" w14:textId="77777777" w:rsidR="00962577" w:rsidRPr="00962577" w:rsidRDefault="00962577" w:rsidP="00962577">
            <w:proofErr w:type="spellStart"/>
            <w:r w:rsidRPr="00962577">
              <w:t>RNAdegradation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CBADB7F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7837FAA" w14:textId="77777777" w:rsidR="00962577" w:rsidRPr="00962577" w:rsidRDefault="00962577" w:rsidP="00962577">
            <w:r w:rsidRPr="00962577">
              <w:t>2.225715047</w:t>
            </w:r>
          </w:p>
        </w:tc>
        <w:tc>
          <w:tcPr>
            <w:tcW w:w="960" w:type="dxa"/>
            <w:noWrap/>
            <w:hideMark/>
          </w:tcPr>
          <w:p w14:paraId="7AC55F3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E2659E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6C39245" w14:textId="77777777" w:rsidR="00962577" w:rsidRPr="00962577" w:rsidRDefault="00962577" w:rsidP="00962577">
            <w:proofErr w:type="spellStart"/>
            <w:r w:rsidRPr="00962577">
              <w:t>Lipoicacidmetabolism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7CF1511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0E6814C4" w14:textId="77777777" w:rsidR="00962577" w:rsidRPr="00962577" w:rsidRDefault="00962577" w:rsidP="00962577">
            <w:r w:rsidRPr="00962577">
              <w:t>2.329520488</w:t>
            </w:r>
          </w:p>
        </w:tc>
        <w:tc>
          <w:tcPr>
            <w:tcW w:w="960" w:type="dxa"/>
            <w:noWrap/>
            <w:hideMark/>
          </w:tcPr>
          <w:p w14:paraId="49F16E6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3E9E73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05330D5" w14:textId="77777777" w:rsidR="00962577" w:rsidRPr="00962577" w:rsidRDefault="00962577" w:rsidP="00962577">
            <w:proofErr w:type="spellStart"/>
            <w:r w:rsidRPr="00962577">
              <w:t>Aldosteronesynthesisandsecretion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2852D4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A26C4B9" w14:textId="77777777" w:rsidR="00962577" w:rsidRPr="00962577" w:rsidRDefault="00962577" w:rsidP="00962577">
            <w:r w:rsidRPr="00962577">
              <w:t>2.043543495</w:t>
            </w:r>
          </w:p>
        </w:tc>
        <w:tc>
          <w:tcPr>
            <w:tcW w:w="960" w:type="dxa"/>
            <w:noWrap/>
            <w:hideMark/>
          </w:tcPr>
          <w:p w14:paraId="4C55D56F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D5B925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F57949A" w14:textId="77777777" w:rsidR="00962577" w:rsidRPr="00962577" w:rsidRDefault="00962577" w:rsidP="00962577">
            <w:proofErr w:type="spellStart"/>
            <w:r w:rsidRPr="00962577">
              <w:t>Flagellarassembly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DECA233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A175897" w14:textId="77777777" w:rsidR="00962577" w:rsidRPr="00962577" w:rsidRDefault="00962577" w:rsidP="00962577">
            <w:r w:rsidRPr="00962577">
              <w:t>2.04073552</w:t>
            </w:r>
          </w:p>
        </w:tc>
        <w:tc>
          <w:tcPr>
            <w:tcW w:w="960" w:type="dxa"/>
            <w:noWrap/>
            <w:hideMark/>
          </w:tcPr>
          <w:p w14:paraId="1CAE7F6F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1E12FFB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D0A560B" w14:textId="77777777" w:rsidR="00962577" w:rsidRPr="00962577" w:rsidRDefault="00962577" w:rsidP="00962577">
            <w:proofErr w:type="spellStart"/>
            <w:r w:rsidRPr="00962577">
              <w:t>Cationicantimicrobialpeptide_CAMP_resistance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093CB9F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0F774B2" w14:textId="77777777" w:rsidR="00962577" w:rsidRPr="00962577" w:rsidRDefault="00962577" w:rsidP="00962577">
            <w:r w:rsidRPr="00962577">
              <w:t>2.977496126</w:t>
            </w:r>
          </w:p>
        </w:tc>
        <w:tc>
          <w:tcPr>
            <w:tcW w:w="960" w:type="dxa"/>
            <w:noWrap/>
            <w:hideMark/>
          </w:tcPr>
          <w:p w14:paraId="304493A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2278AC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6FA8C02" w14:textId="77777777" w:rsidR="00962577" w:rsidRPr="00962577" w:rsidRDefault="00962577" w:rsidP="00962577">
            <w:proofErr w:type="spellStart"/>
            <w:r w:rsidRPr="00962577">
              <w:t>Plant_pathogeninteraction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4DA0664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B33DFC1" w14:textId="77777777" w:rsidR="00962577" w:rsidRPr="00962577" w:rsidRDefault="00962577" w:rsidP="00962577">
            <w:r w:rsidRPr="00962577">
              <w:t>2.05711982</w:t>
            </w:r>
          </w:p>
        </w:tc>
        <w:tc>
          <w:tcPr>
            <w:tcW w:w="960" w:type="dxa"/>
            <w:noWrap/>
            <w:hideMark/>
          </w:tcPr>
          <w:p w14:paraId="601BB62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B3B814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203A5E5" w14:textId="77777777" w:rsidR="00962577" w:rsidRPr="00962577" w:rsidRDefault="00962577" w:rsidP="00962577">
            <w:proofErr w:type="spellStart"/>
            <w:r w:rsidRPr="00962577">
              <w:t>Cyanoaminoacidmetabolism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1002579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DAA6049" w14:textId="77777777" w:rsidR="00962577" w:rsidRPr="00962577" w:rsidRDefault="00962577" w:rsidP="00962577">
            <w:r w:rsidRPr="00962577">
              <w:t>2.233567608</w:t>
            </w:r>
          </w:p>
        </w:tc>
        <w:tc>
          <w:tcPr>
            <w:tcW w:w="960" w:type="dxa"/>
            <w:noWrap/>
            <w:hideMark/>
          </w:tcPr>
          <w:p w14:paraId="4C3C9561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B443FFC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4DC69B9" w14:textId="77777777" w:rsidR="00962577" w:rsidRPr="00962577" w:rsidRDefault="00962577" w:rsidP="00962577">
            <w:proofErr w:type="spellStart"/>
            <w:r w:rsidRPr="00962577">
              <w:t>Caprolactamdegradation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6D0B69F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FFAD87E" w14:textId="77777777" w:rsidR="00962577" w:rsidRPr="00962577" w:rsidRDefault="00962577" w:rsidP="00962577">
            <w:r w:rsidRPr="00962577">
              <w:t>2.261270455</w:t>
            </w:r>
          </w:p>
        </w:tc>
        <w:tc>
          <w:tcPr>
            <w:tcW w:w="960" w:type="dxa"/>
            <w:noWrap/>
            <w:hideMark/>
          </w:tcPr>
          <w:p w14:paraId="75500E5F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A806D2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4576890" w14:textId="77777777" w:rsidR="00962577" w:rsidRPr="00962577" w:rsidRDefault="00962577" w:rsidP="00962577">
            <w:proofErr w:type="spellStart"/>
            <w:r w:rsidRPr="00962577">
              <w:t>Purinemetabolism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85310C3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5B6E860" w14:textId="77777777" w:rsidR="00962577" w:rsidRPr="00962577" w:rsidRDefault="00962577" w:rsidP="00962577">
            <w:r w:rsidRPr="00962577">
              <w:t>3.34418686</w:t>
            </w:r>
          </w:p>
        </w:tc>
        <w:tc>
          <w:tcPr>
            <w:tcW w:w="960" w:type="dxa"/>
            <w:noWrap/>
            <w:hideMark/>
          </w:tcPr>
          <w:p w14:paraId="44FD750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F8BCDD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BE96869" w14:textId="77777777" w:rsidR="00962577" w:rsidRPr="00962577" w:rsidRDefault="00962577" w:rsidP="00962577">
            <w:r w:rsidRPr="00962577">
              <w:lastRenderedPageBreak/>
              <w:t>Peroxisome</w:t>
            </w:r>
          </w:p>
        </w:tc>
        <w:tc>
          <w:tcPr>
            <w:tcW w:w="1420" w:type="dxa"/>
            <w:noWrap/>
            <w:hideMark/>
          </w:tcPr>
          <w:p w14:paraId="045750CD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4C374FB" w14:textId="77777777" w:rsidR="00962577" w:rsidRPr="00962577" w:rsidRDefault="00962577" w:rsidP="00962577">
            <w:r w:rsidRPr="00962577">
              <w:t>2.013037378</w:t>
            </w:r>
          </w:p>
        </w:tc>
        <w:tc>
          <w:tcPr>
            <w:tcW w:w="960" w:type="dxa"/>
            <w:noWrap/>
            <w:hideMark/>
          </w:tcPr>
          <w:p w14:paraId="796B96F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107837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1645C7E" w14:textId="77777777" w:rsidR="00962577" w:rsidRPr="00962577" w:rsidRDefault="00962577" w:rsidP="00962577">
            <w:proofErr w:type="spellStart"/>
            <w:r w:rsidRPr="00962577">
              <w:t>Carbohydratedigestionandabsorption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23D07C5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A5FDAAC" w14:textId="77777777" w:rsidR="00962577" w:rsidRPr="00962577" w:rsidRDefault="00962577" w:rsidP="00962577">
            <w:r w:rsidRPr="00962577">
              <w:t>2.096542433</w:t>
            </w:r>
          </w:p>
        </w:tc>
        <w:tc>
          <w:tcPr>
            <w:tcW w:w="960" w:type="dxa"/>
            <w:noWrap/>
            <w:hideMark/>
          </w:tcPr>
          <w:p w14:paraId="6A54C49C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648A61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84C450D" w14:textId="77777777" w:rsidR="00962577" w:rsidRPr="00962577" w:rsidRDefault="00962577" w:rsidP="00962577">
            <w:proofErr w:type="spellStart"/>
            <w:r w:rsidRPr="00962577">
              <w:t>Bacterialchemotaxis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101DA1E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F1974F0" w14:textId="77777777" w:rsidR="00962577" w:rsidRPr="00962577" w:rsidRDefault="00962577" w:rsidP="00962577">
            <w:r w:rsidRPr="00962577">
              <w:t>3.338235152</w:t>
            </w:r>
          </w:p>
        </w:tc>
        <w:tc>
          <w:tcPr>
            <w:tcW w:w="960" w:type="dxa"/>
            <w:noWrap/>
            <w:hideMark/>
          </w:tcPr>
          <w:p w14:paraId="5EA7CBF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987514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C186E4A" w14:textId="77777777" w:rsidR="00962577" w:rsidRPr="00962577" w:rsidRDefault="00962577" w:rsidP="00962577">
            <w:proofErr w:type="spellStart"/>
            <w:r w:rsidRPr="00962577">
              <w:t>HepatitisB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04BCDA0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71C2435" w14:textId="77777777" w:rsidR="00962577" w:rsidRPr="00962577" w:rsidRDefault="00962577" w:rsidP="00962577">
            <w:r w:rsidRPr="00962577">
              <w:t>2.408805226</w:t>
            </w:r>
          </w:p>
        </w:tc>
        <w:tc>
          <w:tcPr>
            <w:tcW w:w="960" w:type="dxa"/>
            <w:noWrap/>
            <w:hideMark/>
          </w:tcPr>
          <w:p w14:paraId="2DA5B7C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433408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746461E" w14:textId="77777777" w:rsidR="00962577" w:rsidRPr="00962577" w:rsidRDefault="00962577" w:rsidP="00962577">
            <w:proofErr w:type="spellStart"/>
            <w:r w:rsidRPr="00962577">
              <w:t>Longevityregulatingpathway_multiplespecies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DFCDC9F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8A86C92" w14:textId="77777777" w:rsidR="00962577" w:rsidRPr="00962577" w:rsidRDefault="00962577" w:rsidP="00962577">
            <w:r w:rsidRPr="00962577">
              <w:t>2.381748162</w:t>
            </w:r>
          </w:p>
        </w:tc>
        <w:tc>
          <w:tcPr>
            <w:tcW w:w="960" w:type="dxa"/>
            <w:noWrap/>
            <w:hideMark/>
          </w:tcPr>
          <w:p w14:paraId="3059E858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65E564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D3E41BF" w14:textId="77777777" w:rsidR="00962577" w:rsidRPr="00962577" w:rsidRDefault="00962577" w:rsidP="00962577">
            <w:proofErr w:type="spellStart"/>
            <w:r w:rsidRPr="00962577">
              <w:t>Cellcycle_Caulobacter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86D0EA9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2AD82DCE" w14:textId="77777777" w:rsidR="00962577" w:rsidRPr="00962577" w:rsidRDefault="00962577" w:rsidP="00962577">
            <w:r w:rsidRPr="00962577">
              <w:t>3.300549529</w:t>
            </w:r>
          </w:p>
        </w:tc>
        <w:tc>
          <w:tcPr>
            <w:tcW w:w="960" w:type="dxa"/>
            <w:noWrap/>
            <w:hideMark/>
          </w:tcPr>
          <w:p w14:paraId="42620B7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8EA055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C1FD1C8" w14:textId="77777777" w:rsidR="00962577" w:rsidRPr="00962577" w:rsidRDefault="00962577" w:rsidP="00962577">
            <w:proofErr w:type="spellStart"/>
            <w:r w:rsidRPr="00962577">
              <w:t>Peptidoglycanbiosynthesis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BBFBB2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57B844F" w14:textId="77777777" w:rsidR="00962577" w:rsidRPr="00962577" w:rsidRDefault="00962577" w:rsidP="00962577">
            <w:r w:rsidRPr="00962577">
              <w:t>2.94881179</w:t>
            </w:r>
          </w:p>
        </w:tc>
        <w:tc>
          <w:tcPr>
            <w:tcW w:w="960" w:type="dxa"/>
            <w:noWrap/>
            <w:hideMark/>
          </w:tcPr>
          <w:p w14:paraId="4E8FACE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D9C9B3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4DAF2FB" w14:textId="77777777" w:rsidR="00962577" w:rsidRPr="00962577" w:rsidRDefault="00962577" w:rsidP="00962577">
            <w:proofErr w:type="spellStart"/>
            <w:r w:rsidRPr="00962577">
              <w:t>Argininebiosynthesis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EA8591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B6E4290" w14:textId="77777777" w:rsidR="00962577" w:rsidRPr="00962577" w:rsidRDefault="00962577" w:rsidP="00962577">
            <w:r w:rsidRPr="00962577">
              <w:t>2.827737743</w:t>
            </w:r>
          </w:p>
        </w:tc>
        <w:tc>
          <w:tcPr>
            <w:tcW w:w="960" w:type="dxa"/>
            <w:noWrap/>
            <w:hideMark/>
          </w:tcPr>
          <w:p w14:paraId="0FFC502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66BB2A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BFBC17B" w14:textId="77777777" w:rsidR="00962577" w:rsidRPr="00962577" w:rsidRDefault="00962577" w:rsidP="00962577">
            <w:proofErr w:type="spellStart"/>
            <w:r w:rsidRPr="00962577">
              <w:t>Metabolicpathways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43A7B7A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29FD176" w14:textId="77777777" w:rsidR="00962577" w:rsidRPr="00962577" w:rsidRDefault="00962577" w:rsidP="00962577">
            <w:r w:rsidRPr="00962577">
              <w:t>3.92483158</w:t>
            </w:r>
          </w:p>
        </w:tc>
        <w:tc>
          <w:tcPr>
            <w:tcW w:w="960" w:type="dxa"/>
            <w:noWrap/>
            <w:hideMark/>
          </w:tcPr>
          <w:p w14:paraId="3833630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45C703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CB09A37" w14:textId="77777777" w:rsidR="00962577" w:rsidRPr="00962577" w:rsidRDefault="00962577" w:rsidP="00962577">
            <w:proofErr w:type="spellStart"/>
            <w:r w:rsidRPr="00962577">
              <w:t>Proteinexport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E18EDA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4D61BF96" w14:textId="77777777" w:rsidR="00962577" w:rsidRPr="00962577" w:rsidRDefault="00962577" w:rsidP="00962577">
            <w:r w:rsidRPr="00962577">
              <w:t>2.173150002</w:t>
            </w:r>
          </w:p>
        </w:tc>
        <w:tc>
          <w:tcPr>
            <w:tcW w:w="960" w:type="dxa"/>
            <w:noWrap/>
            <w:hideMark/>
          </w:tcPr>
          <w:p w14:paraId="39FFC60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1CD1DF8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9495230" w14:textId="77777777" w:rsidR="00962577" w:rsidRPr="00962577" w:rsidRDefault="00962577" w:rsidP="00962577">
            <w:proofErr w:type="spellStart"/>
            <w:r w:rsidRPr="00962577">
              <w:t>Biofilmformation_Escherichiacoli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CE2A000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D211269" w14:textId="77777777" w:rsidR="00962577" w:rsidRPr="00962577" w:rsidRDefault="00962577" w:rsidP="00962577">
            <w:r w:rsidRPr="00962577">
              <w:t>3.380921667</w:t>
            </w:r>
          </w:p>
        </w:tc>
        <w:tc>
          <w:tcPr>
            <w:tcW w:w="960" w:type="dxa"/>
            <w:noWrap/>
            <w:hideMark/>
          </w:tcPr>
          <w:p w14:paraId="78CC545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8C0F10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503971F" w14:textId="77777777" w:rsidR="00962577" w:rsidRPr="00962577" w:rsidRDefault="00962577" w:rsidP="00962577">
            <w:proofErr w:type="spellStart"/>
            <w:r w:rsidRPr="00962577">
              <w:t>Penicillinandcephalosporinbiosynthesis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5C96CE9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B63E8A9" w14:textId="77777777" w:rsidR="00962577" w:rsidRPr="00962577" w:rsidRDefault="00962577" w:rsidP="00962577">
            <w:r w:rsidRPr="00962577">
              <w:t>2.143602299</w:t>
            </w:r>
          </w:p>
        </w:tc>
        <w:tc>
          <w:tcPr>
            <w:tcW w:w="960" w:type="dxa"/>
            <w:noWrap/>
            <w:hideMark/>
          </w:tcPr>
          <w:p w14:paraId="12E14FD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1D1AE0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CEA7D8B" w14:textId="77777777" w:rsidR="00962577" w:rsidRPr="00962577" w:rsidRDefault="00962577" w:rsidP="00962577">
            <w:proofErr w:type="spellStart"/>
            <w:r w:rsidRPr="00962577">
              <w:t>EpithelialcellsignalinginHelicobacterpyloriinfection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ADF1097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A8C5B8E" w14:textId="77777777" w:rsidR="00962577" w:rsidRPr="00962577" w:rsidRDefault="00962577" w:rsidP="00962577">
            <w:r w:rsidRPr="00962577">
              <w:t>2.261730767</w:t>
            </w:r>
          </w:p>
        </w:tc>
        <w:tc>
          <w:tcPr>
            <w:tcW w:w="960" w:type="dxa"/>
            <w:noWrap/>
            <w:hideMark/>
          </w:tcPr>
          <w:p w14:paraId="35A1233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4B7342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40E3EB3" w14:textId="77777777" w:rsidR="00962577" w:rsidRPr="00962577" w:rsidRDefault="00962577" w:rsidP="00962577">
            <w:proofErr w:type="spellStart"/>
            <w:r w:rsidRPr="00962577">
              <w:t>Tropane_piperidineandpyridinealkaloidbiosynthesis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188320C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30F4B8BF" w14:textId="77777777" w:rsidR="00962577" w:rsidRPr="00962577" w:rsidRDefault="00962577" w:rsidP="00962577">
            <w:r w:rsidRPr="00962577">
              <w:t>2.122175133</w:t>
            </w:r>
          </w:p>
        </w:tc>
        <w:tc>
          <w:tcPr>
            <w:tcW w:w="960" w:type="dxa"/>
            <w:noWrap/>
            <w:hideMark/>
          </w:tcPr>
          <w:p w14:paraId="37604EA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89A91A8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3581522" w14:textId="77777777" w:rsidR="00962577" w:rsidRPr="00962577" w:rsidRDefault="00962577" w:rsidP="00962577">
            <w:proofErr w:type="spellStart"/>
            <w:r w:rsidRPr="00962577">
              <w:t>Degradationofaromaticcompounds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52F7AD6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9885A80" w14:textId="77777777" w:rsidR="00962577" w:rsidRPr="00962577" w:rsidRDefault="00962577" w:rsidP="00962577">
            <w:r w:rsidRPr="00962577">
              <w:t>2.540026393</w:t>
            </w:r>
          </w:p>
        </w:tc>
        <w:tc>
          <w:tcPr>
            <w:tcW w:w="960" w:type="dxa"/>
            <w:noWrap/>
            <w:hideMark/>
          </w:tcPr>
          <w:p w14:paraId="2F04DCE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240F20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CD2C5C8" w14:textId="77777777" w:rsidR="00962577" w:rsidRPr="00962577" w:rsidRDefault="00962577" w:rsidP="00962577">
            <w:proofErr w:type="spellStart"/>
            <w:r w:rsidRPr="00962577">
              <w:t>Bacterialsecretionsystem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CFA44C7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82D45D4" w14:textId="77777777" w:rsidR="00962577" w:rsidRPr="00962577" w:rsidRDefault="00962577" w:rsidP="00962577">
            <w:r w:rsidRPr="00962577">
              <w:t>2.08944776</w:t>
            </w:r>
          </w:p>
        </w:tc>
        <w:tc>
          <w:tcPr>
            <w:tcW w:w="960" w:type="dxa"/>
            <w:noWrap/>
            <w:hideMark/>
          </w:tcPr>
          <w:p w14:paraId="7BDCD76A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A69643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0919509" w14:textId="77777777" w:rsidR="00962577" w:rsidRPr="00962577" w:rsidRDefault="00962577" w:rsidP="00962577">
            <w:proofErr w:type="spellStart"/>
            <w:r w:rsidRPr="00962577">
              <w:t>RNApolymerase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C0F77B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86FEA91" w14:textId="77777777" w:rsidR="00962577" w:rsidRPr="00962577" w:rsidRDefault="00962577" w:rsidP="00962577">
            <w:r w:rsidRPr="00962577">
              <w:t>2.151756964</w:t>
            </w:r>
          </w:p>
        </w:tc>
        <w:tc>
          <w:tcPr>
            <w:tcW w:w="960" w:type="dxa"/>
            <w:noWrap/>
            <w:hideMark/>
          </w:tcPr>
          <w:p w14:paraId="18867CA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EE005D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8377A3D" w14:textId="77777777" w:rsidR="00962577" w:rsidRPr="00962577" w:rsidRDefault="00962577" w:rsidP="00962577">
            <w:proofErr w:type="spellStart"/>
            <w:r w:rsidRPr="00962577">
              <w:t>beta_Lactamresistance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3593639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50820E29" w14:textId="77777777" w:rsidR="00962577" w:rsidRPr="00962577" w:rsidRDefault="00962577" w:rsidP="00962577">
            <w:r w:rsidRPr="00962577">
              <w:t>2.363819428</w:t>
            </w:r>
          </w:p>
        </w:tc>
        <w:tc>
          <w:tcPr>
            <w:tcW w:w="960" w:type="dxa"/>
            <w:noWrap/>
            <w:hideMark/>
          </w:tcPr>
          <w:p w14:paraId="2866127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B2D9A4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34D37C4" w14:textId="77777777" w:rsidR="00962577" w:rsidRPr="00962577" w:rsidRDefault="00962577" w:rsidP="00962577">
            <w:proofErr w:type="spellStart"/>
            <w:r w:rsidRPr="00962577">
              <w:t>Oxidativephosphorylation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4611D43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CAC82FB" w14:textId="77777777" w:rsidR="00962577" w:rsidRPr="00962577" w:rsidRDefault="00962577" w:rsidP="00962577">
            <w:r w:rsidRPr="00962577">
              <w:t>2.986486386</w:t>
            </w:r>
          </w:p>
        </w:tc>
        <w:tc>
          <w:tcPr>
            <w:tcW w:w="960" w:type="dxa"/>
            <w:noWrap/>
            <w:hideMark/>
          </w:tcPr>
          <w:p w14:paraId="0129C9C1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29A16BB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F835860" w14:textId="77777777" w:rsidR="00962577" w:rsidRPr="00962577" w:rsidRDefault="00962577" w:rsidP="00962577">
            <w:proofErr w:type="spellStart"/>
            <w:r w:rsidRPr="00962577">
              <w:t>Glycosphingolipidbiosynthesis_ganglioseries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CE238FC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DB0FAC8" w14:textId="77777777" w:rsidR="00962577" w:rsidRPr="00962577" w:rsidRDefault="00962577" w:rsidP="00962577">
            <w:r w:rsidRPr="00962577">
              <w:t>2.027554907</w:t>
            </w:r>
          </w:p>
        </w:tc>
        <w:tc>
          <w:tcPr>
            <w:tcW w:w="960" w:type="dxa"/>
            <w:noWrap/>
            <w:hideMark/>
          </w:tcPr>
          <w:p w14:paraId="29919F54" w14:textId="77777777" w:rsidR="00962577" w:rsidRPr="00962577" w:rsidRDefault="00962577" w:rsidP="00962577">
            <w:r w:rsidRPr="00962577">
              <w:t>0.036904</w:t>
            </w:r>
          </w:p>
        </w:tc>
      </w:tr>
      <w:tr w:rsidR="00962577" w:rsidRPr="00962577" w14:paraId="7C5CE7E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C66ED21" w14:textId="77777777" w:rsidR="00962577" w:rsidRPr="00962577" w:rsidRDefault="00962577" w:rsidP="00962577">
            <w:proofErr w:type="spellStart"/>
            <w:r w:rsidRPr="00962577">
              <w:t>Ascorbateandaldaratemetabolism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3A40C1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770A700" w14:textId="77777777" w:rsidR="00962577" w:rsidRPr="00962577" w:rsidRDefault="00962577" w:rsidP="00962577">
            <w:r w:rsidRPr="00962577">
              <w:t>2.339625626</w:t>
            </w:r>
          </w:p>
        </w:tc>
        <w:tc>
          <w:tcPr>
            <w:tcW w:w="960" w:type="dxa"/>
            <w:noWrap/>
            <w:hideMark/>
          </w:tcPr>
          <w:p w14:paraId="57C359E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420587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3389156" w14:textId="77777777" w:rsidR="00962577" w:rsidRPr="00962577" w:rsidRDefault="00962577" w:rsidP="00962577">
            <w:proofErr w:type="spellStart"/>
            <w:r w:rsidRPr="00962577">
              <w:t>Fructoseandmannosemetabolism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C2C479C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49C434CA" w14:textId="77777777" w:rsidR="00962577" w:rsidRPr="00962577" w:rsidRDefault="00962577" w:rsidP="00962577">
            <w:r w:rsidRPr="00962577">
              <w:t>2.710079089</w:t>
            </w:r>
          </w:p>
        </w:tc>
        <w:tc>
          <w:tcPr>
            <w:tcW w:w="960" w:type="dxa"/>
            <w:noWrap/>
            <w:hideMark/>
          </w:tcPr>
          <w:p w14:paraId="072A12D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E51192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7EF32E3" w14:textId="77777777" w:rsidR="00962577" w:rsidRPr="00962577" w:rsidRDefault="00962577" w:rsidP="00962577">
            <w:proofErr w:type="spellStart"/>
            <w:r w:rsidRPr="00962577">
              <w:t>Riboflavinmetabolism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E7FFDF7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F3EBBDB" w14:textId="77777777" w:rsidR="00962577" w:rsidRPr="00962577" w:rsidRDefault="00962577" w:rsidP="00962577">
            <w:r w:rsidRPr="00962577">
              <w:t>2.148721674</w:t>
            </w:r>
          </w:p>
        </w:tc>
        <w:tc>
          <w:tcPr>
            <w:tcW w:w="960" w:type="dxa"/>
            <w:noWrap/>
            <w:hideMark/>
          </w:tcPr>
          <w:p w14:paraId="44B9933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69ECD5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83E5F75" w14:textId="77777777" w:rsidR="00962577" w:rsidRPr="00962577" w:rsidRDefault="00962577" w:rsidP="00962577">
            <w:proofErr w:type="spellStart"/>
            <w:r w:rsidRPr="00962577">
              <w:t>Fattyacidbiosynthesis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BE0DC20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C69A28B" w14:textId="77777777" w:rsidR="00962577" w:rsidRPr="00962577" w:rsidRDefault="00962577" w:rsidP="00962577">
            <w:r w:rsidRPr="00962577">
              <w:t>2.452354526</w:t>
            </w:r>
          </w:p>
        </w:tc>
        <w:tc>
          <w:tcPr>
            <w:tcW w:w="960" w:type="dxa"/>
            <w:noWrap/>
            <w:hideMark/>
          </w:tcPr>
          <w:p w14:paraId="7B8DB67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10EB21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537C2FF" w14:textId="77777777" w:rsidR="00962577" w:rsidRPr="00962577" w:rsidRDefault="00962577" w:rsidP="00962577">
            <w:proofErr w:type="spellStart"/>
            <w:r w:rsidRPr="00962577">
              <w:t>Biofilmformation_Vibriocholerae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7405BF3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B142C4E" w14:textId="77777777" w:rsidR="00962577" w:rsidRPr="00962577" w:rsidRDefault="00962577" w:rsidP="00962577">
            <w:r w:rsidRPr="00962577">
              <w:t>3.514892827</w:t>
            </w:r>
          </w:p>
        </w:tc>
        <w:tc>
          <w:tcPr>
            <w:tcW w:w="960" w:type="dxa"/>
            <w:noWrap/>
            <w:hideMark/>
          </w:tcPr>
          <w:p w14:paraId="6FF47A8F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36B705D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BD2023A" w14:textId="77777777" w:rsidR="00962577" w:rsidRPr="00962577" w:rsidRDefault="00962577" w:rsidP="00962577">
            <w:proofErr w:type="spellStart"/>
            <w:r w:rsidRPr="00962577">
              <w:t>Glucagonsignalingpathway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2AC52EC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7F5F848" w14:textId="77777777" w:rsidR="00962577" w:rsidRPr="00962577" w:rsidRDefault="00962577" w:rsidP="00962577">
            <w:r w:rsidRPr="00962577">
              <w:t>2.003336102</w:t>
            </w:r>
          </w:p>
        </w:tc>
        <w:tc>
          <w:tcPr>
            <w:tcW w:w="960" w:type="dxa"/>
            <w:noWrap/>
            <w:hideMark/>
          </w:tcPr>
          <w:p w14:paraId="6242C61C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482E900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6684255" w14:textId="77777777" w:rsidR="00962577" w:rsidRPr="00962577" w:rsidRDefault="00962577" w:rsidP="00962577">
            <w:proofErr w:type="spellStart"/>
            <w:r w:rsidRPr="00962577">
              <w:t>Polyketidesugarunitbiosynthesis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8C56AF5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8A4F5B3" w14:textId="77777777" w:rsidR="00962577" w:rsidRPr="00962577" w:rsidRDefault="00962577" w:rsidP="00962577">
            <w:r w:rsidRPr="00962577">
              <w:t>2.202787708</w:t>
            </w:r>
          </w:p>
        </w:tc>
        <w:tc>
          <w:tcPr>
            <w:tcW w:w="960" w:type="dxa"/>
            <w:noWrap/>
            <w:hideMark/>
          </w:tcPr>
          <w:p w14:paraId="0B728C7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20671D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D317AF1" w14:textId="77777777" w:rsidR="00962577" w:rsidRPr="00962577" w:rsidRDefault="00962577" w:rsidP="00962577">
            <w:proofErr w:type="spellStart"/>
            <w:r w:rsidRPr="00962577">
              <w:t>Novobiocinbiosynthesis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E465681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0B715C85" w14:textId="77777777" w:rsidR="00962577" w:rsidRPr="00962577" w:rsidRDefault="00962577" w:rsidP="00962577">
            <w:r w:rsidRPr="00962577">
              <w:t>2.292147114</w:t>
            </w:r>
          </w:p>
        </w:tc>
        <w:tc>
          <w:tcPr>
            <w:tcW w:w="960" w:type="dxa"/>
            <w:noWrap/>
            <w:hideMark/>
          </w:tcPr>
          <w:p w14:paraId="16F72300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1D626A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C494F51" w14:textId="77777777" w:rsidR="00962577" w:rsidRPr="00962577" w:rsidRDefault="00962577" w:rsidP="00962577">
            <w:proofErr w:type="spellStart"/>
            <w:r w:rsidRPr="00962577">
              <w:t>Phenylalanine_tyrosineandtryptophanbiosynthesis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374C1F2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414153EE" w14:textId="77777777" w:rsidR="00962577" w:rsidRPr="00962577" w:rsidRDefault="00962577" w:rsidP="00962577">
            <w:r w:rsidRPr="00962577">
              <w:t>2.230635934</w:t>
            </w:r>
          </w:p>
        </w:tc>
        <w:tc>
          <w:tcPr>
            <w:tcW w:w="960" w:type="dxa"/>
            <w:noWrap/>
            <w:hideMark/>
          </w:tcPr>
          <w:p w14:paraId="023DA45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802B2A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F966D80" w14:textId="77777777" w:rsidR="00962577" w:rsidRPr="00962577" w:rsidRDefault="00962577" w:rsidP="00962577">
            <w:proofErr w:type="spellStart"/>
            <w:r w:rsidRPr="00962577">
              <w:lastRenderedPageBreak/>
              <w:t>Histidinemetabolism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8F3B040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7BD5E8B" w14:textId="77777777" w:rsidR="00962577" w:rsidRPr="00962577" w:rsidRDefault="00962577" w:rsidP="00962577">
            <w:r w:rsidRPr="00962577">
              <w:t>2.908806536</w:t>
            </w:r>
          </w:p>
        </w:tc>
        <w:tc>
          <w:tcPr>
            <w:tcW w:w="960" w:type="dxa"/>
            <w:noWrap/>
            <w:hideMark/>
          </w:tcPr>
          <w:p w14:paraId="26E0C56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FDA45FB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A8C7228" w14:textId="77777777" w:rsidR="00962577" w:rsidRPr="00962577" w:rsidRDefault="00962577" w:rsidP="00962577">
            <w:proofErr w:type="spellStart"/>
            <w:r w:rsidRPr="00962577">
              <w:t>Pentosephosphatepathway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90438EE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208D87A" w14:textId="77777777" w:rsidR="00962577" w:rsidRPr="00962577" w:rsidRDefault="00962577" w:rsidP="00962577">
            <w:r w:rsidRPr="00962577">
              <w:t>2.613541189</w:t>
            </w:r>
          </w:p>
        </w:tc>
        <w:tc>
          <w:tcPr>
            <w:tcW w:w="960" w:type="dxa"/>
            <w:noWrap/>
            <w:hideMark/>
          </w:tcPr>
          <w:p w14:paraId="5865AE3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06CD28D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3BB96A3" w14:textId="77777777" w:rsidR="00962577" w:rsidRPr="00962577" w:rsidRDefault="00962577" w:rsidP="00962577">
            <w:proofErr w:type="spellStart"/>
            <w:r w:rsidRPr="00962577">
              <w:t>Cushingssyndrome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E8EA6A2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519B7043" w14:textId="77777777" w:rsidR="00962577" w:rsidRPr="00962577" w:rsidRDefault="00962577" w:rsidP="00962577">
            <w:r w:rsidRPr="00962577">
              <w:t>2.022625385</w:t>
            </w:r>
          </w:p>
        </w:tc>
        <w:tc>
          <w:tcPr>
            <w:tcW w:w="960" w:type="dxa"/>
            <w:noWrap/>
            <w:hideMark/>
          </w:tcPr>
          <w:p w14:paraId="532EAB4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CA2104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9D64151" w14:textId="77777777" w:rsidR="00962577" w:rsidRPr="00962577" w:rsidRDefault="00962577" w:rsidP="00962577">
            <w:r w:rsidRPr="00962577">
              <w:t>HIF_1signalingpathway</w:t>
            </w:r>
          </w:p>
        </w:tc>
        <w:tc>
          <w:tcPr>
            <w:tcW w:w="1420" w:type="dxa"/>
            <w:noWrap/>
            <w:hideMark/>
          </w:tcPr>
          <w:p w14:paraId="1B948EF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D3CE7E8" w14:textId="77777777" w:rsidR="00962577" w:rsidRPr="00962577" w:rsidRDefault="00962577" w:rsidP="00962577">
            <w:r w:rsidRPr="00962577">
              <w:t>2.037978764</w:t>
            </w:r>
          </w:p>
        </w:tc>
        <w:tc>
          <w:tcPr>
            <w:tcW w:w="960" w:type="dxa"/>
            <w:noWrap/>
            <w:hideMark/>
          </w:tcPr>
          <w:p w14:paraId="14996AC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7875D7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058937F" w14:textId="77777777" w:rsidR="00962577" w:rsidRPr="00962577" w:rsidRDefault="00962577" w:rsidP="00962577">
            <w:proofErr w:type="spellStart"/>
            <w:r w:rsidRPr="00962577">
              <w:t>Fluidshearstressandatherosclerosis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11F3F15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56C40190" w14:textId="77777777" w:rsidR="00962577" w:rsidRPr="00962577" w:rsidRDefault="00962577" w:rsidP="00962577">
            <w:r w:rsidRPr="00962577">
              <w:t>2.29837921</w:t>
            </w:r>
          </w:p>
        </w:tc>
        <w:tc>
          <w:tcPr>
            <w:tcW w:w="960" w:type="dxa"/>
            <w:noWrap/>
            <w:hideMark/>
          </w:tcPr>
          <w:p w14:paraId="387CD1BF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3779CA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F193FE0" w14:textId="77777777" w:rsidR="00962577" w:rsidRPr="00962577" w:rsidRDefault="00962577" w:rsidP="00962577">
            <w:proofErr w:type="spellStart"/>
            <w:r w:rsidRPr="00962577">
              <w:t>Cysteineandmethioninemetabolism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6B43D3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5B9CE302" w14:textId="77777777" w:rsidR="00962577" w:rsidRPr="00962577" w:rsidRDefault="00962577" w:rsidP="00962577">
            <w:r w:rsidRPr="00962577">
              <w:t>2.884870296</w:t>
            </w:r>
          </w:p>
        </w:tc>
        <w:tc>
          <w:tcPr>
            <w:tcW w:w="960" w:type="dxa"/>
            <w:noWrap/>
            <w:hideMark/>
          </w:tcPr>
          <w:p w14:paraId="2CBDABE1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73358B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EC151D7" w14:textId="77777777" w:rsidR="00962577" w:rsidRPr="00962577" w:rsidRDefault="00962577" w:rsidP="00962577">
            <w:proofErr w:type="spellStart"/>
            <w:r w:rsidRPr="00962577">
              <w:t>Two_componentsystem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96D6E2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627F88D" w14:textId="77777777" w:rsidR="00962577" w:rsidRPr="00962577" w:rsidRDefault="00962577" w:rsidP="00962577">
            <w:r w:rsidRPr="00962577">
              <w:t>4.359496425</w:t>
            </w:r>
          </w:p>
        </w:tc>
        <w:tc>
          <w:tcPr>
            <w:tcW w:w="960" w:type="dxa"/>
            <w:noWrap/>
            <w:hideMark/>
          </w:tcPr>
          <w:p w14:paraId="76773B8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30D527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7DF9157" w14:textId="77777777" w:rsidR="00962577" w:rsidRPr="00962577" w:rsidRDefault="00962577" w:rsidP="00962577">
            <w:proofErr w:type="spellStart"/>
            <w:r w:rsidRPr="00962577">
              <w:t>Limoneneandpinenedegradation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6D7922C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170F541D" w14:textId="77777777" w:rsidR="00962577" w:rsidRPr="00962577" w:rsidRDefault="00962577" w:rsidP="00962577">
            <w:r w:rsidRPr="00962577">
              <w:t>2.429532432</w:t>
            </w:r>
          </w:p>
        </w:tc>
        <w:tc>
          <w:tcPr>
            <w:tcW w:w="960" w:type="dxa"/>
            <w:noWrap/>
            <w:hideMark/>
          </w:tcPr>
          <w:p w14:paraId="421AA3D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530ADBB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1227342" w14:textId="77777777" w:rsidR="00962577" w:rsidRPr="00962577" w:rsidRDefault="00962577" w:rsidP="00962577">
            <w:proofErr w:type="spellStart"/>
            <w:r w:rsidRPr="00962577">
              <w:t>Porphyrinandchlorophyllmetabolism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1AC6965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E5406EE" w14:textId="77777777" w:rsidR="00962577" w:rsidRPr="00962577" w:rsidRDefault="00962577" w:rsidP="00962577">
            <w:r w:rsidRPr="00962577">
              <w:t>3.109191666</w:t>
            </w:r>
          </w:p>
        </w:tc>
        <w:tc>
          <w:tcPr>
            <w:tcW w:w="960" w:type="dxa"/>
            <w:noWrap/>
            <w:hideMark/>
          </w:tcPr>
          <w:p w14:paraId="289AC97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BFDB60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785B94C" w14:textId="77777777" w:rsidR="00962577" w:rsidRPr="00962577" w:rsidRDefault="00962577" w:rsidP="00962577">
            <w:proofErr w:type="spellStart"/>
            <w:r w:rsidRPr="00962577">
              <w:t>Valine_leucineandisoleucinebiosynthesis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02274B2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4E3B391" w14:textId="77777777" w:rsidR="00962577" w:rsidRPr="00962577" w:rsidRDefault="00962577" w:rsidP="00962577">
            <w:r w:rsidRPr="00962577">
              <w:t>2.818192769</w:t>
            </w:r>
          </w:p>
        </w:tc>
        <w:tc>
          <w:tcPr>
            <w:tcW w:w="960" w:type="dxa"/>
            <w:noWrap/>
            <w:hideMark/>
          </w:tcPr>
          <w:p w14:paraId="5E6CB8E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E89F79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F3C2087" w14:textId="77777777" w:rsidR="00962577" w:rsidRPr="00962577" w:rsidRDefault="00962577" w:rsidP="00962577">
            <w:proofErr w:type="spellStart"/>
            <w:r w:rsidRPr="00962577">
              <w:t>PantothenateandCoAbiosynthesis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0B89E8D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5A77A50" w14:textId="77777777" w:rsidR="00962577" w:rsidRPr="00962577" w:rsidRDefault="00962577" w:rsidP="00962577">
            <w:r w:rsidRPr="00962577">
              <w:t>2.713198496</w:t>
            </w:r>
          </w:p>
        </w:tc>
        <w:tc>
          <w:tcPr>
            <w:tcW w:w="960" w:type="dxa"/>
            <w:noWrap/>
            <w:hideMark/>
          </w:tcPr>
          <w:p w14:paraId="250C28E7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F41B6F3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DEC353E" w14:textId="77777777" w:rsidR="00962577" w:rsidRPr="00962577" w:rsidRDefault="00962577" w:rsidP="00962577">
            <w:proofErr w:type="spellStart"/>
            <w:r w:rsidRPr="00962577">
              <w:t>Phosphotransferasesystem_PTS</w:t>
            </w:r>
            <w:proofErr w:type="spellEnd"/>
            <w:r w:rsidRPr="00962577">
              <w:t>_</w:t>
            </w:r>
          </w:p>
        </w:tc>
        <w:tc>
          <w:tcPr>
            <w:tcW w:w="1420" w:type="dxa"/>
            <w:noWrap/>
            <w:hideMark/>
          </w:tcPr>
          <w:p w14:paraId="19C3801D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7C16A449" w14:textId="77777777" w:rsidR="00962577" w:rsidRPr="00962577" w:rsidRDefault="00962577" w:rsidP="00962577">
            <w:r w:rsidRPr="00962577">
              <w:t>3.064134948</w:t>
            </w:r>
          </w:p>
        </w:tc>
        <w:tc>
          <w:tcPr>
            <w:tcW w:w="960" w:type="dxa"/>
            <w:noWrap/>
            <w:hideMark/>
          </w:tcPr>
          <w:p w14:paraId="0BA976D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10BA97F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7149119" w14:textId="77777777" w:rsidR="00962577" w:rsidRPr="00962577" w:rsidRDefault="00962577" w:rsidP="00962577">
            <w:proofErr w:type="spellStart"/>
            <w:r w:rsidRPr="00962577">
              <w:t>Biosynthesisofsecondarymetabolites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B0F39A3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222D59D" w14:textId="77777777" w:rsidR="00962577" w:rsidRPr="00962577" w:rsidRDefault="00962577" w:rsidP="00962577">
            <w:r w:rsidRPr="00962577">
              <w:t>3.45309161</w:t>
            </w:r>
          </w:p>
        </w:tc>
        <w:tc>
          <w:tcPr>
            <w:tcW w:w="960" w:type="dxa"/>
            <w:noWrap/>
            <w:hideMark/>
          </w:tcPr>
          <w:p w14:paraId="6D69D91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D2DA701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61645FDA" w14:textId="77777777" w:rsidR="00962577" w:rsidRPr="00962577" w:rsidRDefault="00962577" w:rsidP="00962577">
            <w:proofErr w:type="spellStart"/>
            <w:r w:rsidRPr="00962577">
              <w:t>Phosphonateandphosphinatemetabolism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2BE23D5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37182F6" w14:textId="77777777" w:rsidR="00962577" w:rsidRPr="00962577" w:rsidRDefault="00962577" w:rsidP="00962577">
            <w:r w:rsidRPr="00962577">
              <w:t>2.472091238</w:t>
            </w:r>
          </w:p>
        </w:tc>
        <w:tc>
          <w:tcPr>
            <w:tcW w:w="960" w:type="dxa"/>
            <w:noWrap/>
            <w:hideMark/>
          </w:tcPr>
          <w:p w14:paraId="24B9F661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F177CB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B6C9AF2" w14:textId="77777777" w:rsidR="00962577" w:rsidRPr="00962577" w:rsidRDefault="00962577" w:rsidP="00962577">
            <w:proofErr w:type="spellStart"/>
            <w:r w:rsidRPr="00962577">
              <w:t>Apoptosis_fly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080F7A1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EA89A6D" w14:textId="77777777" w:rsidR="00962577" w:rsidRPr="00962577" w:rsidRDefault="00962577" w:rsidP="00962577">
            <w:r w:rsidRPr="00962577">
              <w:t>2.302578748</w:t>
            </w:r>
          </w:p>
        </w:tc>
        <w:tc>
          <w:tcPr>
            <w:tcW w:w="960" w:type="dxa"/>
            <w:noWrap/>
            <w:hideMark/>
          </w:tcPr>
          <w:p w14:paraId="5539379E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EAAFC6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3177968" w14:textId="77777777" w:rsidR="00962577" w:rsidRPr="00962577" w:rsidRDefault="00962577" w:rsidP="00962577">
            <w:proofErr w:type="spellStart"/>
            <w:r w:rsidRPr="00962577">
              <w:t>Galactosemetabolism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6993BDD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F9A3FCA" w14:textId="77777777" w:rsidR="00962577" w:rsidRPr="00962577" w:rsidRDefault="00962577" w:rsidP="00962577">
            <w:r w:rsidRPr="00962577">
              <w:t>2.087015076</w:t>
            </w:r>
          </w:p>
        </w:tc>
        <w:tc>
          <w:tcPr>
            <w:tcW w:w="960" w:type="dxa"/>
            <w:noWrap/>
            <w:hideMark/>
          </w:tcPr>
          <w:p w14:paraId="1B8DEC3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4D4B62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0A1C4C5" w14:textId="77777777" w:rsidR="00962577" w:rsidRPr="00962577" w:rsidRDefault="00962577" w:rsidP="00962577">
            <w:proofErr w:type="spellStart"/>
            <w:r w:rsidRPr="00962577">
              <w:t>Pentoseandglucuronateinterconversions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0906B31B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6111B7E5" w14:textId="77777777" w:rsidR="00962577" w:rsidRPr="00962577" w:rsidRDefault="00962577" w:rsidP="00962577">
            <w:r w:rsidRPr="00962577">
              <w:t>2.970475857</w:t>
            </w:r>
          </w:p>
        </w:tc>
        <w:tc>
          <w:tcPr>
            <w:tcW w:w="960" w:type="dxa"/>
            <w:noWrap/>
            <w:hideMark/>
          </w:tcPr>
          <w:p w14:paraId="7FC8C90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CF51E87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F5DFC2B" w14:textId="77777777" w:rsidR="00962577" w:rsidRPr="00962577" w:rsidRDefault="00962577" w:rsidP="00962577">
            <w:proofErr w:type="spellStart"/>
            <w:r w:rsidRPr="00962577">
              <w:t>Mismatchrepair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39FE851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8A05E71" w14:textId="77777777" w:rsidR="00962577" w:rsidRPr="00962577" w:rsidRDefault="00962577" w:rsidP="00962577">
            <w:r w:rsidRPr="00962577">
              <w:t>2.237644686</w:t>
            </w:r>
          </w:p>
        </w:tc>
        <w:tc>
          <w:tcPr>
            <w:tcW w:w="960" w:type="dxa"/>
            <w:noWrap/>
            <w:hideMark/>
          </w:tcPr>
          <w:p w14:paraId="7B53E7EB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5A9A58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42A0FA22" w14:textId="77777777" w:rsidR="00962577" w:rsidRPr="00962577" w:rsidRDefault="00962577" w:rsidP="00962577">
            <w:proofErr w:type="spellStart"/>
            <w:r w:rsidRPr="00962577">
              <w:t>Biosynthesisofsiderophoregroupnonribosomalpeptides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34A8C311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9503F6A" w14:textId="77777777" w:rsidR="00962577" w:rsidRPr="00962577" w:rsidRDefault="00962577" w:rsidP="00962577">
            <w:r w:rsidRPr="00962577">
              <w:t>2.324970252</w:t>
            </w:r>
          </w:p>
        </w:tc>
        <w:tc>
          <w:tcPr>
            <w:tcW w:w="960" w:type="dxa"/>
            <w:noWrap/>
            <w:hideMark/>
          </w:tcPr>
          <w:p w14:paraId="269D8FFD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84F084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83F932A" w14:textId="77777777" w:rsidR="00962577" w:rsidRPr="00962577" w:rsidRDefault="00962577" w:rsidP="00962577">
            <w:proofErr w:type="spellStart"/>
            <w:r w:rsidRPr="00962577">
              <w:t>Cardiacmusclecontraction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19FDA6C6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2F3BEB7" w14:textId="77777777" w:rsidR="00962577" w:rsidRPr="00962577" w:rsidRDefault="00962577" w:rsidP="00962577">
            <w:r w:rsidRPr="00962577">
              <w:t>2.010230524</w:t>
            </w:r>
          </w:p>
        </w:tc>
        <w:tc>
          <w:tcPr>
            <w:tcW w:w="960" w:type="dxa"/>
            <w:noWrap/>
            <w:hideMark/>
          </w:tcPr>
          <w:p w14:paraId="4BE84294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E225BF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AFD3D78" w14:textId="77777777" w:rsidR="00962577" w:rsidRPr="00962577" w:rsidRDefault="00962577" w:rsidP="00962577">
            <w:proofErr w:type="spellStart"/>
            <w:r w:rsidRPr="00962577">
              <w:t>Vancomycinresistance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02C0ED7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5423DD4" w14:textId="77777777" w:rsidR="00962577" w:rsidRPr="00962577" w:rsidRDefault="00962577" w:rsidP="00962577">
            <w:r w:rsidRPr="00962577">
              <w:t>2.532683126</w:t>
            </w:r>
          </w:p>
        </w:tc>
        <w:tc>
          <w:tcPr>
            <w:tcW w:w="960" w:type="dxa"/>
            <w:noWrap/>
            <w:hideMark/>
          </w:tcPr>
          <w:p w14:paraId="294A9AD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49D8C9B2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772E8E88" w14:textId="77777777" w:rsidR="00962577" w:rsidRPr="00962577" w:rsidRDefault="00962577" w:rsidP="00962577">
            <w:proofErr w:type="spellStart"/>
            <w:r w:rsidRPr="00962577">
              <w:t>Nicotinateandnicotinamidemetabolism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01EF104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4E10F8CC" w14:textId="77777777" w:rsidR="00962577" w:rsidRPr="00962577" w:rsidRDefault="00962577" w:rsidP="00962577">
            <w:r w:rsidRPr="00962577">
              <w:t>2.528703223</w:t>
            </w:r>
          </w:p>
        </w:tc>
        <w:tc>
          <w:tcPr>
            <w:tcW w:w="960" w:type="dxa"/>
            <w:noWrap/>
            <w:hideMark/>
          </w:tcPr>
          <w:p w14:paraId="7C259BD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D6DA39E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CBE80DE" w14:textId="77777777" w:rsidR="00962577" w:rsidRPr="00962577" w:rsidRDefault="00962577" w:rsidP="00962577">
            <w:proofErr w:type="spellStart"/>
            <w:r w:rsidRPr="00962577">
              <w:t>Folatebiosynthesis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36277E6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039E95B0" w14:textId="77777777" w:rsidR="00962577" w:rsidRPr="00962577" w:rsidRDefault="00962577" w:rsidP="00962577">
            <w:r w:rsidRPr="00962577">
              <w:t>2.406336533</w:t>
            </w:r>
          </w:p>
        </w:tc>
        <w:tc>
          <w:tcPr>
            <w:tcW w:w="960" w:type="dxa"/>
            <w:noWrap/>
            <w:hideMark/>
          </w:tcPr>
          <w:p w14:paraId="75E14053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54FD7686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22ABACA" w14:textId="77777777" w:rsidR="00962577" w:rsidRPr="00962577" w:rsidRDefault="00962577" w:rsidP="00962577">
            <w:proofErr w:type="spellStart"/>
            <w:r w:rsidRPr="00962577">
              <w:t>Geranioldegradation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C4CC1C8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37B2ECCC" w14:textId="77777777" w:rsidR="00962577" w:rsidRPr="00962577" w:rsidRDefault="00962577" w:rsidP="00962577">
            <w:r w:rsidRPr="00962577">
              <w:t>2.151682606</w:t>
            </w:r>
          </w:p>
        </w:tc>
        <w:tc>
          <w:tcPr>
            <w:tcW w:w="960" w:type="dxa"/>
            <w:noWrap/>
            <w:hideMark/>
          </w:tcPr>
          <w:p w14:paraId="6633317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2BD1B298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1AB8D9C9" w14:textId="77777777" w:rsidR="00962577" w:rsidRPr="00962577" w:rsidRDefault="00962577" w:rsidP="00962577">
            <w:proofErr w:type="spellStart"/>
            <w:r w:rsidRPr="00962577">
              <w:t>Nucleotideexcisionrepair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087A519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2ED588F3" w14:textId="77777777" w:rsidR="00962577" w:rsidRPr="00962577" w:rsidRDefault="00962577" w:rsidP="00962577">
            <w:r w:rsidRPr="00962577">
              <w:t>2.59278286</w:t>
            </w:r>
          </w:p>
        </w:tc>
        <w:tc>
          <w:tcPr>
            <w:tcW w:w="960" w:type="dxa"/>
            <w:noWrap/>
            <w:hideMark/>
          </w:tcPr>
          <w:p w14:paraId="50F39616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93889C5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6BD3A93" w14:textId="77777777" w:rsidR="00962577" w:rsidRPr="00962577" w:rsidRDefault="00962577" w:rsidP="00962577">
            <w:proofErr w:type="spellStart"/>
            <w:r w:rsidRPr="00962577">
              <w:t>Alzheimersdisease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447CEC93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078C8EB6" w14:textId="77777777" w:rsidR="00962577" w:rsidRPr="00962577" w:rsidRDefault="00962577" w:rsidP="00962577">
            <w:r w:rsidRPr="00962577">
              <w:t>2.056014769</w:t>
            </w:r>
          </w:p>
        </w:tc>
        <w:tc>
          <w:tcPr>
            <w:tcW w:w="960" w:type="dxa"/>
            <w:noWrap/>
            <w:hideMark/>
          </w:tcPr>
          <w:p w14:paraId="364B7E49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81E2A6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5909F679" w14:textId="77777777" w:rsidR="00962577" w:rsidRPr="00962577" w:rsidRDefault="00962577" w:rsidP="00962577">
            <w:proofErr w:type="spellStart"/>
            <w:r w:rsidRPr="00962577">
              <w:t>Methanemetabolism</w:t>
            </w:r>
            <w:proofErr w:type="spellEnd"/>
          </w:p>
        </w:tc>
        <w:tc>
          <w:tcPr>
            <w:tcW w:w="1420" w:type="dxa"/>
            <w:noWrap/>
            <w:hideMark/>
          </w:tcPr>
          <w:p w14:paraId="6E416ABA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5EA85B8D" w14:textId="77777777" w:rsidR="00962577" w:rsidRPr="00962577" w:rsidRDefault="00962577" w:rsidP="00962577">
            <w:r w:rsidRPr="00962577">
              <w:t>2.833358887</w:t>
            </w:r>
          </w:p>
        </w:tc>
        <w:tc>
          <w:tcPr>
            <w:tcW w:w="960" w:type="dxa"/>
            <w:noWrap/>
            <w:hideMark/>
          </w:tcPr>
          <w:p w14:paraId="7BCD2555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418EAC4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084DD3CB" w14:textId="77777777" w:rsidR="00962577" w:rsidRPr="00962577" w:rsidRDefault="00962577" w:rsidP="00962577">
            <w:proofErr w:type="spellStart"/>
            <w:r w:rsidRPr="00962577">
              <w:t>Biofilmformation_Pseudomonasaeruginosa</w:t>
            </w:r>
            <w:proofErr w:type="spellEnd"/>
          </w:p>
        </w:tc>
        <w:tc>
          <w:tcPr>
            <w:tcW w:w="1420" w:type="dxa"/>
            <w:noWrap/>
            <w:hideMark/>
          </w:tcPr>
          <w:p w14:paraId="2CC2B776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450503DB" w14:textId="77777777" w:rsidR="00962577" w:rsidRPr="00962577" w:rsidRDefault="00962577" w:rsidP="00962577">
            <w:r w:rsidRPr="00962577">
              <w:t>3.663508693</w:t>
            </w:r>
          </w:p>
        </w:tc>
        <w:tc>
          <w:tcPr>
            <w:tcW w:w="960" w:type="dxa"/>
            <w:noWrap/>
            <w:hideMark/>
          </w:tcPr>
          <w:p w14:paraId="6C71C82A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03BE8779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AF3569E" w14:textId="77777777" w:rsidR="00962577" w:rsidRPr="00962577" w:rsidRDefault="00962577" w:rsidP="00962577">
            <w:r w:rsidRPr="00962577">
              <w:lastRenderedPageBreak/>
              <w:t>Drugmetabolism_cytochromeP450</w:t>
            </w:r>
          </w:p>
        </w:tc>
        <w:tc>
          <w:tcPr>
            <w:tcW w:w="1420" w:type="dxa"/>
            <w:noWrap/>
            <w:hideMark/>
          </w:tcPr>
          <w:p w14:paraId="544EB713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6AD23F46" w14:textId="77777777" w:rsidR="00962577" w:rsidRPr="00962577" w:rsidRDefault="00962577" w:rsidP="00962577">
            <w:r w:rsidRPr="00962577">
              <w:t>2.00085854</w:t>
            </w:r>
          </w:p>
        </w:tc>
        <w:tc>
          <w:tcPr>
            <w:tcW w:w="960" w:type="dxa"/>
            <w:noWrap/>
            <w:hideMark/>
          </w:tcPr>
          <w:p w14:paraId="1ED2456F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629F9FFF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3F5FDFC2" w14:textId="77777777" w:rsidR="00962577" w:rsidRPr="00962577" w:rsidRDefault="00962577" w:rsidP="00962577">
            <w:proofErr w:type="spellStart"/>
            <w:r w:rsidRPr="00962577">
              <w:t>Onecarbonpoolbyfolate</w:t>
            </w:r>
            <w:proofErr w:type="spellEnd"/>
          </w:p>
        </w:tc>
        <w:tc>
          <w:tcPr>
            <w:tcW w:w="1420" w:type="dxa"/>
            <w:noWrap/>
            <w:hideMark/>
          </w:tcPr>
          <w:p w14:paraId="5C17F529" w14:textId="77777777" w:rsidR="00962577" w:rsidRPr="00962577" w:rsidRDefault="00962577" w:rsidP="00962577">
            <w:r w:rsidRPr="00962577">
              <w:t>Treated</w:t>
            </w:r>
          </w:p>
        </w:tc>
        <w:tc>
          <w:tcPr>
            <w:tcW w:w="1440" w:type="dxa"/>
            <w:noWrap/>
            <w:hideMark/>
          </w:tcPr>
          <w:p w14:paraId="1E24FE03" w14:textId="77777777" w:rsidR="00962577" w:rsidRPr="00962577" w:rsidRDefault="00962577" w:rsidP="00962577">
            <w:r w:rsidRPr="00962577">
              <w:t>2.529484311</w:t>
            </w:r>
          </w:p>
        </w:tc>
        <w:tc>
          <w:tcPr>
            <w:tcW w:w="960" w:type="dxa"/>
            <w:noWrap/>
            <w:hideMark/>
          </w:tcPr>
          <w:p w14:paraId="0C3183F2" w14:textId="77777777" w:rsidR="00962577" w:rsidRPr="00962577" w:rsidRDefault="00962577" w:rsidP="00962577">
            <w:r w:rsidRPr="00962577">
              <w:t>0.049535</w:t>
            </w:r>
          </w:p>
        </w:tc>
      </w:tr>
      <w:tr w:rsidR="00962577" w:rsidRPr="00962577" w14:paraId="797E828A" w14:textId="77777777" w:rsidTr="00962577">
        <w:trPr>
          <w:trHeight w:hRule="exact" w:val="454"/>
        </w:trPr>
        <w:tc>
          <w:tcPr>
            <w:tcW w:w="5660" w:type="dxa"/>
            <w:noWrap/>
            <w:hideMark/>
          </w:tcPr>
          <w:p w14:paraId="20C9E59C" w14:textId="77777777" w:rsidR="00962577" w:rsidRPr="00962577" w:rsidRDefault="00962577" w:rsidP="00962577">
            <w:proofErr w:type="spellStart"/>
            <w:r w:rsidRPr="00962577">
              <w:t>Salmonellainfection</w:t>
            </w:r>
            <w:proofErr w:type="spellEnd"/>
          </w:p>
        </w:tc>
        <w:tc>
          <w:tcPr>
            <w:tcW w:w="1420" w:type="dxa"/>
            <w:noWrap/>
            <w:hideMark/>
          </w:tcPr>
          <w:p w14:paraId="7C7A61B1" w14:textId="77777777" w:rsidR="00962577" w:rsidRPr="00962577" w:rsidRDefault="00962577" w:rsidP="00962577">
            <w:r w:rsidRPr="00962577">
              <w:t>Untreated</w:t>
            </w:r>
          </w:p>
        </w:tc>
        <w:tc>
          <w:tcPr>
            <w:tcW w:w="1440" w:type="dxa"/>
            <w:noWrap/>
            <w:hideMark/>
          </w:tcPr>
          <w:p w14:paraId="7E02C333" w14:textId="77777777" w:rsidR="00962577" w:rsidRPr="00962577" w:rsidRDefault="00962577" w:rsidP="00962577">
            <w:r w:rsidRPr="00962577">
              <w:t>2.999378378</w:t>
            </w:r>
          </w:p>
        </w:tc>
        <w:tc>
          <w:tcPr>
            <w:tcW w:w="960" w:type="dxa"/>
            <w:noWrap/>
            <w:hideMark/>
          </w:tcPr>
          <w:p w14:paraId="4B077E21" w14:textId="77777777" w:rsidR="00962577" w:rsidRPr="00962577" w:rsidRDefault="00962577" w:rsidP="00962577">
            <w:r w:rsidRPr="00962577">
              <w:t>0.049535</w:t>
            </w:r>
          </w:p>
        </w:tc>
      </w:tr>
    </w:tbl>
    <w:p w14:paraId="714F1FF1" w14:textId="455123A5" w:rsidR="005F23BA" w:rsidRDefault="005F23BA" w:rsidP="008A41E7">
      <w:pPr>
        <w:rPr>
          <w:b/>
          <w:lang w:val="en-AU"/>
        </w:rPr>
      </w:pPr>
    </w:p>
    <w:p w14:paraId="73846F6A" w14:textId="47D6F945" w:rsidR="0060622C" w:rsidRPr="0060622C" w:rsidRDefault="005F23BA" w:rsidP="008A41E7">
      <w:pPr>
        <w:rPr>
          <w:lang w:val="en-AU"/>
        </w:rPr>
      </w:pPr>
      <w:r>
        <w:rPr>
          <w:b/>
          <w:lang w:val="en-AU"/>
        </w:rPr>
        <w:t>Table S</w:t>
      </w:r>
      <w:r w:rsidR="0060622C" w:rsidRPr="008A41E7">
        <w:rPr>
          <w:b/>
          <w:lang w:val="en-AU"/>
        </w:rPr>
        <w:t>5.</w:t>
      </w:r>
      <w:r w:rsidR="0060622C" w:rsidRPr="0060622C">
        <w:rPr>
          <w:lang w:val="en-AU"/>
        </w:rPr>
        <w:t xml:space="preserve"> p-value calculated from the one-way ANOVA test and Tukey’s post-hoc test for multiple comparisons of ATP concentration among the biotic treatments.</w:t>
      </w:r>
    </w:p>
    <w:tbl>
      <w:tblPr>
        <w:tblStyle w:val="PlainTable5"/>
        <w:tblW w:w="5598" w:type="dxa"/>
        <w:jc w:val="center"/>
        <w:tblLook w:val="04A0" w:firstRow="1" w:lastRow="0" w:firstColumn="1" w:lastColumn="0" w:noHBand="0" w:noVBand="1"/>
      </w:tblPr>
      <w:tblGrid>
        <w:gridCol w:w="1866"/>
        <w:gridCol w:w="1866"/>
        <w:gridCol w:w="1866"/>
      </w:tblGrid>
      <w:tr w:rsidR="0060622C" w:rsidRPr="0060622C" w14:paraId="4BD02F7E" w14:textId="77777777" w:rsidTr="00BB33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9"/>
          <w:jc w:val="center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866" w:type="dxa"/>
            <w:hideMark/>
          </w:tcPr>
          <w:p w14:paraId="3AB31976" w14:textId="77777777" w:rsidR="0060622C" w:rsidRPr="0060622C" w:rsidRDefault="0060622C" w:rsidP="0060622C">
            <w:pPr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Test</w:t>
            </w:r>
            <w:r w:rsidRPr="0060622C">
              <w:rPr>
                <w:rFonts w:eastAsia="Cambria"/>
                <w:lang w:val="en-AU"/>
              </w:rPr>
              <w:t> </w:t>
            </w:r>
          </w:p>
        </w:tc>
        <w:tc>
          <w:tcPr>
            <w:tcW w:w="1866" w:type="dxa"/>
            <w:hideMark/>
          </w:tcPr>
          <w:p w14:paraId="03E4A9B3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Comparison</w:t>
            </w:r>
            <w:r w:rsidRPr="0060622C">
              <w:rPr>
                <w:rFonts w:eastAsia="Cambria"/>
                <w:lang w:val="en-AU"/>
              </w:rPr>
              <w:t> </w:t>
            </w:r>
          </w:p>
        </w:tc>
        <w:tc>
          <w:tcPr>
            <w:tcW w:w="1866" w:type="dxa"/>
            <w:hideMark/>
          </w:tcPr>
          <w:p w14:paraId="764EE5BB" w14:textId="77777777" w:rsidR="0060622C" w:rsidRPr="0060622C" w:rsidRDefault="0060622C" w:rsidP="0060622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mbria"/>
                <w:lang w:val="en-AU"/>
              </w:rPr>
            </w:pPr>
            <w:r w:rsidRPr="0060622C">
              <w:rPr>
                <w:rFonts w:eastAsia="Cambria"/>
                <w:lang w:val="en-GB"/>
              </w:rPr>
              <w:t>ATP (p Value)</w:t>
            </w:r>
            <w:r w:rsidRPr="0060622C">
              <w:rPr>
                <w:rFonts w:eastAsia="Cambria"/>
                <w:lang w:val="en-AU"/>
              </w:rPr>
              <w:t> </w:t>
            </w:r>
          </w:p>
        </w:tc>
      </w:tr>
      <w:tr w:rsidR="0060622C" w:rsidRPr="0060622C" w14:paraId="6896E7E9" w14:textId="77777777" w:rsidTr="00BB33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66" w:type="dxa"/>
            <w:hideMark/>
          </w:tcPr>
          <w:p w14:paraId="0CBAD8A8" w14:textId="77777777" w:rsidR="0060622C" w:rsidRPr="0060622C" w:rsidRDefault="0060622C" w:rsidP="0060622C">
            <w:pPr>
              <w:rPr>
                <w:rFonts w:eastAsia="Cambria"/>
                <w:i w:val="0"/>
                <w:lang w:val="en-AU"/>
              </w:rPr>
            </w:pPr>
            <w:r w:rsidRPr="0060622C">
              <w:rPr>
                <w:rFonts w:eastAsia="Cambria"/>
                <w:i w:val="0"/>
                <w:lang w:val="en-GB"/>
              </w:rPr>
              <w:t>Treated</w:t>
            </w:r>
          </w:p>
        </w:tc>
        <w:tc>
          <w:tcPr>
            <w:tcW w:w="1866" w:type="dxa"/>
            <w:hideMark/>
          </w:tcPr>
          <w:p w14:paraId="77165D60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GB"/>
              </w:rPr>
              <w:t>Untreated</w:t>
            </w:r>
          </w:p>
        </w:tc>
        <w:tc>
          <w:tcPr>
            <w:tcW w:w="1866" w:type="dxa"/>
            <w:hideMark/>
          </w:tcPr>
          <w:p w14:paraId="30091C7E" w14:textId="77777777" w:rsidR="0060622C" w:rsidRPr="0060622C" w:rsidRDefault="0060622C" w:rsidP="0060622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AU"/>
              </w:rPr>
            </w:pPr>
            <w:r w:rsidRPr="0060622C">
              <w:rPr>
                <w:lang w:val="en-AU"/>
              </w:rPr>
              <w:t>0.0000 </w:t>
            </w:r>
          </w:p>
        </w:tc>
      </w:tr>
    </w:tbl>
    <w:p w14:paraId="004BC332" w14:textId="77777777" w:rsidR="0060622C" w:rsidRPr="0060622C" w:rsidRDefault="0060622C" w:rsidP="00B3216F">
      <w:pPr>
        <w:pStyle w:val="Heading1"/>
        <w:numPr>
          <w:ilvl w:val="0"/>
          <w:numId w:val="0"/>
        </w:numPr>
        <w:ind w:left="567"/>
        <w:rPr>
          <w:lang w:val="en-AU"/>
        </w:rPr>
      </w:pPr>
    </w:p>
    <w:p w14:paraId="3BD5A427" w14:textId="77777777" w:rsidR="00EA3D3C" w:rsidRPr="00994A3D" w:rsidRDefault="00EA3D3C" w:rsidP="00B3216F">
      <w:pPr>
        <w:pStyle w:val="Heading1"/>
        <w:numPr>
          <w:ilvl w:val="0"/>
          <w:numId w:val="0"/>
        </w:numPr>
        <w:ind w:left="567"/>
      </w:pPr>
    </w:p>
    <w:sectPr w:rsidR="00EA3D3C" w:rsidRPr="00994A3D" w:rsidSect="0093429D">
      <w:headerReference w:type="even" r:id="rId9"/>
      <w:footerReference w:type="even" r:id="rId10"/>
      <w:footerReference w:type="default" r:id="rId11"/>
      <w:headerReference w:type="first" r:id="rId12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450A69" w14:textId="77777777" w:rsidR="00853093" w:rsidRDefault="00853093" w:rsidP="00117666">
      <w:pPr>
        <w:spacing w:after="0"/>
      </w:pPr>
      <w:r>
        <w:separator/>
      </w:r>
    </w:p>
  </w:endnote>
  <w:endnote w:type="continuationSeparator" w:id="0">
    <w:p w14:paraId="5F417323" w14:textId="77777777" w:rsidR="00853093" w:rsidRDefault="00853093" w:rsidP="0011766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3025F" w14:textId="77777777" w:rsidR="00995F6A" w:rsidRPr="00577C4C" w:rsidRDefault="00C52A7B">
    <w:pPr>
      <w:rPr>
        <w:color w:val="C00000"/>
        <w:szCs w:val="24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82EAD14" wp14:editId="71B2BC98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0BC4D33" w14:textId="77CED2C5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C96705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6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82EAD1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    <v:textbox style="mso-fit-shape-to-text:t">
                <w:txbxContent>
                  <w:p w14:paraId="50BC4D33" w14:textId="77CED2C5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C96705">
                      <w:rPr>
                        <w:noProof/>
                        <w:color w:val="000000" w:themeColor="text1"/>
                        <w:szCs w:val="40"/>
                      </w:rPr>
                      <w:t>6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D6A35" w14:textId="77777777" w:rsidR="00995F6A" w:rsidRPr="00577C4C" w:rsidRDefault="00C52A7B">
    <w:pPr>
      <w:rPr>
        <w:b/>
        <w:sz w:val="20"/>
        <w:szCs w:val="24"/>
      </w:rPr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70F9F55F" wp14:editId="40473BEB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0F0D09" w14:textId="17EA21BA" w:rsidR="00995F6A" w:rsidRPr="00577C4C" w:rsidRDefault="00C52A7B">
                          <w:pPr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C96705">
                            <w:rPr>
                              <w:noProof/>
                              <w:color w:val="000000" w:themeColor="text1"/>
                              <w:szCs w:val="40"/>
                            </w:rPr>
                            <w:t>7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0F9F55F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    <v:textbox style="mso-fit-shape-to-text:t">
                <w:txbxContent>
                  <w:p w14:paraId="570F0D09" w14:textId="17EA21BA" w:rsidR="00995F6A" w:rsidRPr="00577C4C" w:rsidRDefault="00C52A7B">
                    <w:pPr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C96705">
                      <w:rPr>
                        <w:noProof/>
                        <w:color w:val="000000" w:themeColor="text1"/>
                        <w:szCs w:val="40"/>
                      </w:rPr>
                      <w:t>7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F76DC" w14:textId="77777777" w:rsidR="00853093" w:rsidRDefault="00853093" w:rsidP="00117666">
      <w:pPr>
        <w:spacing w:after="0"/>
      </w:pPr>
      <w:r>
        <w:separator/>
      </w:r>
    </w:p>
  </w:footnote>
  <w:footnote w:type="continuationSeparator" w:id="0">
    <w:p w14:paraId="281715A4" w14:textId="77777777" w:rsidR="00853093" w:rsidRDefault="00853093" w:rsidP="0011766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EF00C" w14:textId="77777777" w:rsidR="00995F6A" w:rsidRPr="009151AA" w:rsidRDefault="00C52A7B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="001549D3" w:rsidRPr="009151AA">
      <w:rPr>
        <w:rFonts w:cs="Times New Roman"/>
      </w:rPr>
      <w:t>Supplementary Material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1D68C6" w14:textId="77777777" w:rsidR="00995F6A" w:rsidRDefault="0093429D" w:rsidP="0093429D">
    <w:r w:rsidRPr="005A1D84">
      <w:rPr>
        <w:b/>
        <w:noProof/>
        <w:color w:val="A6A6A6" w:themeColor="background1" w:themeShade="A6"/>
        <w:lang w:val="en-AU" w:eastAsia="en-AU"/>
      </w:rPr>
      <w:drawing>
        <wp:inline distT="0" distB="0" distL="0" distR="0" wp14:anchorId="07D26A56" wp14:editId="2E460F0E">
          <wp:extent cx="1382534" cy="497091"/>
          <wp:effectExtent l="0" t="0" r="0" b="0"/>
          <wp:docPr id="7" name="Picture 7" descr="C:\Users\Elaine.Scott\Documents\LaTex\____TEST____Frontiers_LaTeX_Templates_V2.5\Frontiers LaTeX (Science, Health and Engineering) V2.5 - with Supplementary material (V1.2)\logo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aine.Scott\Documents\LaTex\____TEST____Frontiers_LaTeX_Templates_V2.5\Frontiers LaTeX (Science, Health and Engineering) V2.5 - with Supplementary material (V1.2)\logo1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34909" cy="5518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52A7B" w:rsidRPr="007E3148">
      <w:rPr>
        <w:b/>
      </w:rPr>
      <w:ptab w:relativeTo="margin" w:alignment="center" w:leader="none"/>
    </w:r>
    <w:r w:rsidR="00C52A7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 w15:restartNumberingAfterBreak="0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embedTrueTypeFonts/>
  <w:saveSubsetFonts/>
  <w:proofState w:spelling="clean" w:grammar="clean"/>
  <w:attachedTemplate r:id="rId1"/>
  <w:defaultTabStop w:val="720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0B5"/>
    <w:rsid w:val="0001436A"/>
    <w:rsid w:val="00027BE7"/>
    <w:rsid w:val="0003104D"/>
    <w:rsid w:val="00034304"/>
    <w:rsid w:val="00035434"/>
    <w:rsid w:val="00052A14"/>
    <w:rsid w:val="00077D53"/>
    <w:rsid w:val="00105FD9"/>
    <w:rsid w:val="00117666"/>
    <w:rsid w:val="001344C6"/>
    <w:rsid w:val="001549D3"/>
    <w:rsid w:val="00160065"/>
    <w:rsid w:val="00177D84"/>
    <w:rsid w:val="00267D18"/>
    <w:rsid w:val="00274347"/>
    <w:rsid w:val="002868E2"/>
    <w:rsid w:val="002869C3"/>
    <w:rsid w:val="002936E4"/>
    <w:rsid w:val="002A5597"/>
    <w:rsid w:val="002B4A57"/>
    <w:rsid w:val="002C720A"/>
    <w:rsid w:val="002C74CA"/>
    <w:rsid w:val="003123F4"/>
    <w:rsid w:val="003544FB"/>
    <w:rsid w:val="003A6DA0"/>
    <w:rsid w:val="003D2F2D"/>
    <w:rsid w:val="00401590"/>
    <w:rsid w:val="00447801"/>
    <w:rsid w:val="00452E9C"/>
    <w:rsid w:val="004735C8"/>
    <w:rsid w:val="004947A6"/>
    <w:rsid w:val="004961FF"/>
    <w:rsid w:val="00517A89"/>
    <w:rsid w:val="005250F2"/>
    <w:rsid w:val="00593EEA"/>
    <w:rsid w:val="005A5EEE"/>
    <w:rsid w:val="005F23BA"/>
    <w:rsid w:val="0060622C"/>
    <w:rsid w:val="006375C7"/>
    <w:rsid w:val="00654E8F"/>
    <w:rsid w:val="00660D05"/>
    <w:rsid w:val="006820B1"/>
    <w:rsid w:val="006B7D14"/>
    <w:rsid w:val="00701727"/>
    <w:rsid w:val="0070566C"/>
    <w:rsid w:val="00714C50"/>
    <w:rsid w:val="00725A7D"/>
    <w:rsid w:val="00737618"/>
    <w:rsid w:val="007501BE"/>
    <w:rsid w:val="00790BB3"/>
    <w:rsid w:val="007C206C"/>
    <w:rsid w:val="00817DD6"/>
    <w:rsid w:val="00830F45"/>
    <w:rsid w:val="008343FA"/>
    <w:rsid w:val="0083759F"/>
    <w:rsid w:val="008425DB"/>
    <w:rsid w:val="008430A3"/>
    <w:rsid w:val="00853093"/>
    <w:rsid w:val="00885156"/>
    <w:rsid w:val="008A41E7"/>
    <w:rsid w:val="009151AA"/>
    <w:rsid w:val="0093429D"/>
    <w:rsid w:val="00943573"/>
    <w:rsid w:val="009612C7"/>
    <w:rsid w:val="00962577"/>
    <w:rsid w:val="00964134"/>
    <w:rsid w:val="00970F7D"/>
    <w:rsid w:val="00974332"/>
    <w:rsid w:val="00994A3D"/>
    <w:rsid w:val="009C2B12"/>
    <w:rsid w:val="009F75D8"/>
    <w:rsid w:val="00A14FF9"/>
    <w:rsid w:val="00A174D9"/>
    <w:rsid w:val="00A3326E"/>
    <w:rsid w:val="00AA4D24"/>
    <w:rsid w:val="00AB3D00"/>
    <w:rsid w:val="00AB6715"/>
    <w:rsid w:val="00B1671E"/>
    <w:rsid w:val="00B25EB8"/>
    <w:rsid w:val="00B3216F"/>
    <w:rsid w:val="00B37F4D"/>
    <w:rsid w:val="00BD753D"/>
    <w:rsid w:val="00C52A7B"/>
    <w:rsid w:val="00C56BAF"/>
    <w:rsid w:val="00C679AA"/>
    <w:rsid w:val="00C75972"/>
    <w:rsid w:val="00C96705"/>
    <w:rsid w:val="00CD066B"/>
    <w:rsid w:val="00CE4FEE"/>
    <w:rsid w:val="00D060CF"/>
    <w:rsid w:val="00DB59C3"/>
    <w:rsid w:val="00DC259A"/>
    <w:rsid w:val="00DE23E8"/>
    <w:rsid w:val="00E52377"/>
    <w:rsid w:val="00E537AD"/>
    <w:rsid w:val="00E64E17"/>
    <w:rsid w:val="00E76547"/>
    <w:rsid w:val="00E866C9"/>
    <w:rsid w:val="00EA3D3C"/>
    <w:rsid w:val="00EC090A"/>
    <w:rsid w:val="00ED20B5"/>
    <w:rsid w:val="00ED5612"/>
    <w:rsid w:val="00F46900"/>
    <w:rsid w:val="00F6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86DB94A"/>
  <w15:docId w15:val="{88748FF8-5D22-488D-A39B-60AD93690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671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styleId="PlainTable5">
    <w:name w:val="Plain Table 5"/>
    <w:basedOn w:val="TableNormal"/>
    <w:uiPriority w:val="45"/>
    <w:rsid w:val="0060622C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33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AFEE8AA-CB04-40BE-8C3A-FA22458A1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</Template>
  <TotalTime>0</TotalTime>
  <Pages>7</Pages>
  <Words>1364</Words>
  <Characters>7778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Frontiers Media SA</dc:creator>
  <cp:lastModifiedBy>Abigail Rassette</cp:lastModifiedBy>
  <cp:revision>2</cp:revision>
  <cp:lastPrinted>2013-10-03T12:51:00Z</cp:lastPrinted>
  <dcterms:created xsi:type="dcterms:W3CDTF">2023-01-27T13:09:00Z</dcterms:created>
  <dcterms:modified xsi:type="dcterms:W3CDTF">2023-01-27T13:09:00Z</dcterms:modified>
</cp:coreProperties>
</file>