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C2CC7" w14:textId="767AA1BD" w:rsidR="00C03C1E" w:rsidRDefault="00C03C1E" w:rsidP="00C03C1E">
      <w:pPr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Table S</w:t>
      </w:r>
      <w:r w:rsidR="001A5309">
        <w:rPr>
          <w:rFonts w:asciiTheme="majorBidi" w:hAnsiTheme="majorBidi" w:cstheme="majorBidi"/>
          <w:b/>
          <w:bCs/>
        </w:rPr>
        <w:t>2</w:t>
      </w:r>
      <w:r>
        <w:rPr>
          <w:rFonts w:asciiTheme="majorBidi" w:hAnsiTheme="majorBidi" w:cstheme="majorBidi"/>
          <w:b/>
          <w:bCs/>
        </w:rPr>
        <w:t>. Percentage of cells at each stage of the cell cycle in cells depleted of TPX2, TTK, DDX39</w:t>
      </w:r>
      <w:r w:rsidR="00FB5EF9">
        <w:rPr>
          <w:rFonts w:asciiTheme="majorBidi" w:hAnsiTheme="majorBidi" w:cstheme="majorBidi"/>
          <w:b/>
          <w:bCs/>
        </w:rPr>
        <w:t>A</w:t>
      </w:r>
      <w:r>
        <w:rPr>
          <w:rFonts w:asciiTheme="majorBidi" w:hAnsiTheme="majorBidi" w:cstheme="majorBidi"/>
          <w:b/>
          <w:bCs/>
        </w:rPr>
        <w:t xml:space="preserve"> and LRP8.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0"/>
        <w:gridCol w:w="1120"/>
        <w:gridCol w:w="1170"/>
        <w:gridCol w:w="1080"/>
        <w:gridCol w:w="1260"/>
        <w:gridCol w:w="1350"/>
        <w:gridCol w:w="1170"/>
      </w:tblGrid>
      <w:tr w:rsidR="00BE40E4" w:rsidRPr="00521334" w14:paraId="0F7EC426" w14:textId="77777777" w:rsidTr="00BE40E4">
        <w:trPr>
          <w:trHeight w:val="979"/>
        </w:trPr>
        <w:tc>
          <w:tcPr>
            <w:tcW w:w="2210" w:type="dxa"/>
            <w:hideMark/>
          </w:tcPr>
          <w:p w14:paraId="2FFEBAF1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0" w:type="dxa"/>
            <w:hideMark/>
          </w:tcPr>
          <w:p w14:paraId="41553BDE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Sub-</w:t>
            </w:r>
            <w:r w:rsidRPr="00521334">
              <w:rPr>
                <w:rFonts w:asciiTheme="majorBidi" w:hAnsiTheme="majorBidi" w:cstheme="majorBidi"/>
                <w:b/>
                <w:bCs/>
              </w:rPr>
              <w:t>G1 phase</w:t>
            </w:r>
          </w:p>
        </w:tc>
        <w:tc>
          <w:tcPr>
            <w:tcW w:w="1170" w:type="dxa"/>
            <w:hideMark/>
          </w:tcPr>
          <w:p w14:paraId="7DE68AF0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G1 phase</w:t>
            </w:r>
          </w:p>
        </w:tc>
        <w:tc>
          <w:tcPr>
            <w:tcW w:w="1080" w:type="dxa"/>
            <w:hideMark/>
          </w:tcPr>
          <w:p w14:paraId="106D0A7B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S phase</w:t>
            </w:r>
          </w:p>
        </w:tc>
        <w:tc>
          <w:tcPr>
            <w:tcW w:w="1260" w:type="dxa"/>
            <w:hideMark/>
          </w:tcPr>
          <w:p w14:paraId="4237DCBC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G2 phase</w:t>
            </w:r>
          </w:p>
        </w:tc>
        <w:tc>
          <w:tcPr>
            <w:tcW w:w="1350" w:type="dxa"/>
            <w:hideMark/>
          </w:tcPr>
          <w:p w14:paraId="741C0025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Polyploidy</w:t>
            </w:r>
          </w:p>
          <w:p w14:paraId="713E8233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(S and G3)</w:t>
            </w:r>
          </w:p>
        </w:tc>
        <w:tc>
          <w:tcPr>
            <w:tcW w:w="1170" w:type="dxa"/>
            <w:hideMark/>
          </w:tcPr>
          <w:p w14:paraId="0615DAFD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Total %</w:t>
            </w:r>
          </w:p>
        </w:tc>
      </w:tr>
      <w:tr w:rsidR="00BE40E4" w:rsidRPr="00521334" w14:paraId="09560901" w14:textId="77777777" w:rsidTr="00BE40E4">
        <w:trPr>
          <w:trHeight w:val="851"/>
        </w:trPr>
        <w:tc>
          <w:tcPr>
            <w:tcW w:w="2210" w:type="dxa"/>
            <w:hideMark/>
          </w:tcPr>
          <w:p w14:paraId="0D37AE0A" w14:textId="303F484B" w:rsidR="00BE40E4" w:rsidRPr="00521334" w:rsidRDefault="00BE40E4" w:rsidP="00A30117">
            <w:pPr>
              <w:rPr>
                <w:rFonts w:asciiTheme="majorBidi" w:hAnsiTheme="majorBidi" w:cstheme="majorBidi"/>
              </w:rPr>
            </w:pPr>
            <w:r w:rsidRPr="00521334">
              <w:rPr>
                <w:rFonts w:asciiTheme="majorBidi" w:hAnsiTheme="majorBidi" w:cstheme="majorBidi"/>
              </w:rPr>
              <w:t xml:space="preserve">HCT116 </w:t>
            </w:r>
            <w:r>
              <w:rPr>
                <w:rFonts w:asciiTheme="majorBidi" w:hAnsiTheme="majorBidi" w:cstheme="majorBidi"/>
              </w:rPr>
              <w:t>siC</w:t>
            </w:r>
            <w:r w:rsidRPr="00521334">
              <w:rPr>
                <w:rFonts w:asciiTheme="majorBidi" w:hAnsiTheme="majorBidi" w:cstheme="majorBidi"/>
              </w:rPr>
              <w:t>ontrol</w:t>
            </w:r>
          </w:p>
        </w:tc>
        <w:tc>
          <w:tcPr>
            <w:tcW w:w="1120" w:type="dxa"/>
            <w:hideMark/>
          </w:tcPr>
          <w:p w14:paraId="598EA21E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17</w:t>
            </w:r>
          </w:p>
        </w:tc>
        <w:tc>
          <w:tcPr>
            <w:tcW w:w="1170" w:type="dxa"/>
            <w:hideMark/>
          </w:tcPr>
          <w:p w14:paraId="4FEE422C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60</w:t>
            </w:r>
          </w:p>
        </w:tc>
        <w:tc>
          <w:tcPr>
            <w:tcW w:w="1080" w:type="dxa"/>
            <w:hideMark/>
          </w:tcPr>
          <w:p w14:paraId="026D73B2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  <w:tc>
          <w:tcPr>
            <w:tcW w:w="1260" w:type="dxa"/>
            <w:hideMark/>
          </w:tcPr>
          <w:p w14:paraId="3BFC21BF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15</w:t>
            </w:r>
          </w:p>
        </w:tc>
        <w:tc>
          <w:tcPr>
            <w:tcW w:w="1350" w:type="dxa"/>
            <w:hideMark/>
          </w:tcPr>
          <w:p w14:paraId="52A76B10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0</w:t>
            </w:r>
          </w:p>
        </w:tc>
        <w:tc>
          <w:tcPr>
            <w:tcW w:w="1170" w:type="dxa"/>
            <w:hideMark/>
          </w:tcPr>
          <w:p w14:paraId="7BC32B03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100</w:t>
            </w:r>
          </w:p>
        </w:tc>
      </w:tr>
      <w:tr w:rsidR="00BE40E4" w:rsidRPr="00521334" w14:paraId="46638617" w14:textId="77777777" w:rsidTr="00BE40E4">
        <w:trPr>
          <w:trHeight w:val="589"/>
        </w:trPr>
        <w:tc>
          <w:tcPr>
            <w:tcW w:w="2210" w:type="dxa"/>
            <w:hideMark/>
          </w:tcPr>
          <w:p w14:paraId="44A42908" w14:textId="77777777" w:rsidR="00BE40E4" w:rsidRPr="00521334" w:rsidRDefault="00BE40E4" w:rsidP="00A30117">
            <w:pPr>
              <w:rPr>
                <w:rFonts w:asciiTheme="majorBidi" w:hAnsiTheme="majorBidi" w:cstheme="majorBidi"/>
              </w:rPr>
            </w:pPr>
            <w:r w:rsidRPr="00521334">
              <w:rPr>
                <w:rFonts w:asciiTheme="majorBidi" w:hAnsiTheme="majorBidi" w:cstheme="majorBidi"/>
              </w:rPr>
              <w:t>HCT116 siTPX2</w:t>
            </w:r>
          </w:p>
        </w:tc>
        <w:tc>
          <w:tcPr>
            <w:tcW w:w="1120" w:type="dxa"/>
            <w:hideMark/>
          </w:tcPr>
          <w:p w14:paraId="3046BFD0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55.4</w:t>
            </w:r>
          </w:p>
        </w:tc>
        <w:tc>
          <w:tcPr>
            <w:tcW w:w="1170" w:type="dxa"/>
            <w:hideMark/>
          </w:tcPr>
          <w:p w14:paraId="25396961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14</w:t>
            </w:r>
          </w:p>
        </w:tc>
        <w:tc>
          <w:tcPr>
            <w:tcW w:w="1080" w:type="dxa"/>
            <w:hideMark/>
          </w:tcPr>
          <w:p w14:paraId="268C6769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3.6</w:t>
            </w:r>
          </w:p>
        </w:tc>
        <w:tc>
          <w:tcPr>
            <w:tcW w:w="1260" w:type="dxa"/>
            <w:hideMark/>
          </w:tcPr>
          <w:p w14:paraId="7367F152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20</w:t>
            </w:r>
          </w:p>
        </w:tc>
        <w:tc>
          <w:tcPr>
            <w:tcW w:w="1350" w:type="dxa"/>
            <w:hideMark/>
          </w:tcPr>
          <w:p w14:paraId="75A1D03F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1170" w:type="dxa"/>
            <w:hideMark/>
          </w:tcPr>
          <w:p w14:paraId="5BBEEBA8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100</w:t>
            </w:r>
          </w:p>
        </w:tc>
      </w:tr>
      <w:tr w:rsidR="00BE40E4" w:rsidRPr="00521334" w14:paraId="363EAF25" w14:textId="77777777" w:rsidTr="00BE40E4">
        <w:trPr>
          <w:trHeight w:val="584"/>
        </w:trPr>
        <w:tc>
          <w:tcPr>
            <w:tcW w:w="2210" w:type="dxa"/>
            <w:hideMark/>
          </w:tcPr>
          <w:p w14:paraId="731BF612" w14:textId="77777777" w:rsidR="00BE40E4" w:rsidRPr="00521334" w:rsidRDefault="00BE40E4" w:rsidP="00A30117">
            <w:pPr>
              <w:rPr>
                <w:rFonts w:asciiTheme="majorBidi" w:hAnsiTheme="majorBidi" w:cstheme="majorBidi"/>
              </w:rPr>
            </w:pPr>
            <w:r w:rsidRPr="00521334">
              <w:rPr>
                <w:rFonts w:asciiTheme="majorBidi" w:hAnsiTheme="majorBidi" w:cstheme="majorBidi"/>
              </w:rPr>
              <w:t>HCT116 siTTK</w:t>
            </w:r>
          </w:p>
        </w:tc>
        <w:tc>
          <w:tcPr>
            <w:tcW w:w="1120" w:type="dxa"/>
            <w:hideMark/>
          </w:tcPr>
          <w:p w14:paraId="52B02838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36</w:t>
            </w:r>
          </w:p>
        </w:tc>
        <w:tc>
          <w:tcPr>
            <w:tcW w:w="1170" w:type="dxa"/>
            <w:hideMark/>
          </w:tcPr>
          <w:p w14:paraId="4B03D34B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33</w:t>
            </w:r>
          </w:p>
        </w:tc>
        <w:tc>
          <w:tcPr>
            <w:tcW w:w="1080" w:type="dxa"/>
            <w:hideMark/>
          </w:tcPr>
          <w:p w14:paraId="6CCDD41D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1260" w:type="dxa"/>
            <w:hideMark/>
          </w:tcPr>
          <w:p w14:paraId="2F4F3DA5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19</w:t>
            </w:r>
          </w:p>
        </w:tc>
        <w:tc>
          <w:tcPr>
            <w:tcW w:w="1350" w:type="dxa"/>
            <w:hideMark/>
          </w:tcPr>
          <w:p w14:paraId="0DFCA601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1170" w:type="dxa"/>
            <w:hideMark/>
          </w:tcPr>
          <w:p w14:paraId="30793DA5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100</w:t>
            </w:r>
          </w:p>
        </w:tc>
      </w:tr>
      <w:tr w:rsidR="00BE40E4" w:rsidRPr="00521334" w14:paraId="272BE3CF" w14:textId="77777777" w:rsidTr="00BE40E4">
        <w:trPr>
          <w:trHeight w:val="584"/>
        </w:trPr>
        <w:tc>
          <w:tcPr>
            <w:tcW w:w="2210" w:type="dxa"/>
            <w:hideMark/>
          </w:tcPr>
          <w:p w14:paraId="1DD1EDDE" w14:textId="77777777" w:rsidR="00BE40E4" w:rsidRPr="00521334" w:rsidRDefault="00BE40E4" w:rsidP="00A30117">
            <w:pPr>
              <w:rPr>
                <w:rFonts w:asciiTheme="majorBidi" w:hAnsiTheme="majorBidi" w:cstheme="majorBidi"/>
              </w:rPr>
            </w:pPr>
            <w:r w:rsidRPr="00521334">
              <w:rPr>
                <w:rFonts w:asciiTheme="majorBidi" w:hAnsiTheme="majorBidi" w:cstheme="majorBidi"/>
              </w:rPr>
              <w:t>HCT116 siDDX29A</w:t>
            </w:r>
          </w:p>
        </w:tc>
        <w:tc>
          <w:tcPr>
            <w:tcW w:w="1120" w:type="dxa"/>
            <w:hideMark/>
          </w:tcPr>
          <w:p w14:paraId="097A269B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26</w:t>
            </w:r>
          </w:p>
        </w:tc>
        <w:tc>
          <w:tcPr>
            <w:tcW w:w="1170" w:type="dxa"/>
            <w:hideMark/>
          </w:tcPr>
          <w:p w14:paraId="2E27C8D3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50</w:t>
            </w:r>
          </w:p>
        </w:tc>
        <w:tc>
          <w:tcPr>
            <w:tcW w:w="1080" w:type="dxa"/>
            <w:hideMark/>
          </w:tcPr>
          <w:p w14:paraId="47500930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9</w:t>
            </w:r>
          </w:p>
        </w:tc>
        <w:tc>
          <w:tcPr>
            <w:tcW w:w="1260" w:type="dxa"/>
            <w:hideMark/>
          </w:tcPr>
          <w:p w14:paraId="647D5BAA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15</w:t>
            </w:r>
          </w:p>
        </w:tc>
        <w:tc>
          <w:tcPr>
            <w:tcW w:w="1350" w:type="dxa"/>
            <w:hideMark/>
          </w:tcPr>
          <w:p w14:paraId="383271CF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0</w:t>
            </w:r>
          </w:p>
        </w:tc>
        <w:tc>
          <w:tcPr>
            <w:tcW w:w="1170" w:type="dxa"/>
            <w:hideMark/>
          </w:tcPr>
          <w:p w14:paraId="0244DF01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100</w:t>
            </w:r>
          </w:p>
        </w:tc>
      </w:tr>
      <w:tr w:rsidR="00BE40E4" w:rsidRPr="00521334" w14:paraId="5A6D001C" w14:textId="77777777" w:rsidTr="00BE40E4">
        <w:trPr>
          <w:trHeight w:val="584"/>
        </w:trPr>
        <w:tc>
          <w:tcPr>
            <w:tcW w:w="2210" w:type="dxa"/>
            <w:tcBorders>
              <w:bottom w:val="single" w:sz="4" w:space="0" w:color="auto"/>
            </w:tcBorders>
            <w:hideMark/>
          </w:tcPr>
          <w:p w14:paraId="59CF49C0" w14:textId="77777777" w:rsidR="00BE40E4" w:rsidRPr="00521334" w:rsidRDefault="00BE40E4" w:rsidP="00A30117">
            <w:pPr>
              <w:rPr>
                <w:rFonts w:asciiTheme="majorBidi" w:hAnsiTheme="majorBidi" w:cstheme="majorBidi"/>
              </w:rPr>
            </w:pPr>
            <w:r w:rsidRPr="00521334">
              <w:rPr>
                <w:rFonts w:asciiTheme="majorBidi" w:hAnsiTheme="majorBidi" w:cstheme="majorBidi"/>
              </w:rPr>
              <w:t>HCT116 siLRP8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hideMark/>
          </w:tcPr>
          <w:p w14:paraId="2DF11EF4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19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hideMark/>
          </w:tcPr>
          <w:p w14:paraId="163D54FB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57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hideMark/>
          </w:tcPr>
          <w:p w14:paraId="49F1D6FB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9.5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hideMark/>
          </w:tcPr>
          <w:p w14:paraId="5DD1450E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14.5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hideMark/>
          </w:tcPr>
          <w:p w14:paraId="40531D2D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hideMark/>
          </w:tcPr>
          <w:p w14:paraId="4F932130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100</w:t>
            </w:r>
          </w:p>
        </w:tc>
      </w:tr>
      <w:tr w:rsidR="00BE40E4" w:rsidRPr="00521334" w14:paraId="63AC0444" w14:textId="77777777" w:rsidTr="00BE40E4">
        <w:trPr>
          <w:trHeight w:val="476"/>
        </w:trPr>
        <w:tc>
          <w:tcPr>
            <w:tcW w:w="2210" w:type="dxa"/>
            <w:tcBorders>
              <w:top w:val="single" w:sz="4" w:space="0" w:color="auto"/>
              <w:bottom w:val="nil"/>
            </w:tcBorders>
            <w:hideMark/>
          </w:tcPr>
          <w:p w14:paraId="22AA0B90" w14:textId="7C4A5EB2" w:rsidR="00BE40E4" w:rsidRPr="00521334" w:rsidRDefault="00BE40E4" w:rsidP="00A30117">
            <w:pPr>
              <w:rPr>
                <w:rFonts w:asciiTheme="majorBidi" w:hAnsiTheme="majorBidi" w:cstheme="majorBidi"/>
              </w:rPr>
            </w:pPr>
            <w:r w:rsidRPr="00521334">
              <w:rPr>
                <w:rFonts w:asciiTheme="majorBidi" w:hAnsiTheme="majorBidi" w:cstheme="majorBidi"/>
              </w:rPr>
              <w:t xml:space="preserve">HT-29 </w:t>
            </w:r>
            <w:r>
              <w:rPr>
                <w:rFonts w:asciiTheme="majorBidi" w:hAnsiTheme="majorBidi" w:cstheme="majorBidi"/>
              </w:rPr>
              <w:t>siC</w:t>
            </w:r>
            <w:r w:rsidRPr="00521334">
              <w:rPr>
                <w:rFonts w:asciiTheme="majorBidi" w:hAnsiTheme="majorBidi" w:cstheme="majorBidi"/>
              </w:rPr>
              <w:t>ontrol</w:t>
            </w:r>
          </w:p>
        </w:tc>
        <w:tc>
          <w:tcPr>
            <w:tcW w:w="1120" w:type="dxa"/>
            <w:tcBorders>
              <w:top w:val="single" w:sz="4" w:space="0" w:color="auto"/>
              <w:bottom w:val="nil"/>
            </w:tcBorders>
            <w:hideMark/>
          </w:tcPr>
          <w:p w14:paraId="07CCB6E4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11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hideMark/>
          </w:tcPr>
          <w:p w14:paraId="5390EE84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64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hideMark/>
          </w:tcPr>
          <w:p w14:paraId="7A1B25CD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hideMark/>
          </w:tcPr>
          <w:p w14:paraId="7E86203B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15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  <w:hideMark/>
          </w:tcPr>
          <w:p w14:paraId="7A8F73E3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hideMark/>
          </w:tcPr>
          <w:p w14:paraId="6C5DC06D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100</w:t>
            </w:r>
          </w:p>
        </w:tc>
      </w:tr>
      <w:tr w:rsidR="00BE40E4" w:rsidRPr="00521334" w14:paraId="4619B053" w14:textId="77777777" w:rsidTr="00BE40E4">
        <w:trPr>
          <w:trHeight w:val="584"/>
        </w:trPr>
        <w:tc>
          <w:tcPr>
            <w:tcW w:w="2210" w:type="dxa"/>
            <w:tcBorders>
              <w:top w:val="nil"/>
            </w:tcBorders>
            <w:hideMark/>
          </w:tcPr>
          <w:p w14:paraId="592C897B" w14:textId="77777777" w:rsidR="00BE40E4" w:rsidRPr="00521334" w:rsidRDefault="00BE40E4" w:rsidP="00A30117">
            <w:pPr>
              <w:rPr>
                <w:rFonts w:asciiTheme="majorBidi" w:hAnsiTheme="majorBidi" w:cstheme="majorBidi"/>
              </w:rPr>
            </w:pPr>
            <w:r w:rsidRPr="00521334">
              <w:rPr>
                <w:rFonts w:asciiTheme="majorBidi" w:hAnsiTheme="majorBidi" w:cstheme="majorBidi"/>
              </w:rPr>
              <w:t>HT-29 siTPX2</w:t>
            </w:r>
          </w:p>
        </w:tc>
        <w:tc>
          <w:tcPr>
            <w:tcW w:w="1120" w:type="dxa"/>
            <w:tcBorders>
              <w:top w:val="nil"/>
            </w:tcBorders>
            <w:hideMark/>
          </w:tcPr>
          <w:p w14:paraId="380DEB0C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35</w:t>
            </w:r>
          </w:p>
        </w:tc>
        <w:tc>
          <w:tcPr>
            <w:tcW w:w="1170" w:type="dxa"/>
            <w:tcBorders>
              <w:top w:val="nil"/>
            </w:tcBorders>
            <w:hideMark/>
          </w:tcPr>
          <w:p w14:paraId="08FF09EC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31</w:t>
            </w:r>
          </w:p>
        </w:tc>
        <w:tc>
          <w:tcPr>
            <w:tcW w:w="1080" w:type="dxa"/>
            <w:tcBorders>
              <w:top w:val="nil"/>
            </w:tcBorders>
            <w:hideMark/>
          </w:tcPr>
          <w:p w14:paraId="3B2C5F0D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1260" w:type="dxa"/>
            <w:tcBorders>
              <w:top w:val="nil"/>
            </w:tcBorders>
            <w:hideMark/>
          </w:tcPr>
          <w:p w14:paraId="30475808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19</w:t>
            </w:r>
          </w:p>
        </w:tc>
        <w:tc>
          <w:tcPr>
            <w:tcW w:w="1350" w:type="dxa"/>
            <w:tcBorders>
              <w:top w:val="nil"/>
            </w:tcBorders>
            <w:hideMark/>
          </w:tcPr>
          <w:p w14:paraId="3C08EA5F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1170" w:type="dxa"/>
            <w:tcBorders>
              <w:top w:val="nil"/>
            </w:tcBorders>
            <w:hideMark/>
          </w:tcPr>
          <w:p w14:paraId="3D141295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100</w:t>
            </w:r>
          </w:p>
        </w:tc>
      </w:tr>
      <w:tr w:rsidR="00BE40E4" w:rsidRPr="00521334" w14:paraId="7DFCF046" w14:textId="77777777" w:rsidTr="00BE40E4">
        <w:trPr>
          <w:trHeight w:val="584"/>
        </w:trPr>
        <w:tc>
          <w:tcPr>
            <w:tcW w:w="2210" w:type="dxa"/>
            <w:hideMark/>
          </w:tcPr>
          <w:p w14:paraId="628E43F4" w14:textId="77777777" w:rsidR="00BE40E4" w:rsidRPr="00521334" w:rsidRDefault="00BE40E4" w:rsidP="00A30117">
            <w:pPr>
              <w:rPr>
                <w:rFonts w:asciiTheme="majorBidi" w:hAnsiTheme="majorBidi" w:cstheme="majorBidi"/>
              </w:rPr>
            </w:pPr>
            <w:r w:rsidRPr="00521334">
              <w:rPr>
                <w:rFonts w:asciiTheme="majorBidi" w:hAnsiTheme="majorBidi" w:cstheme="majorBidi"/>
              </w:rPr>
              <w:t>HT-29 siTTK</w:t>
            </w:r>
          </w:p>
        </w:tc>
        <w:tc>
          <w:tcPr>
            <w:tcW w:w="1120" w:type="dxa"/>
            <w:hideMark/>
          </w:tcPr>
          <w:p w14:paraId="3D679EC3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17</w:t>
            </w:r>
          </w:p>
        </w:tc>
        <w:tc>
          <w:tcPr>
            <w:tcW w:w="1170" w:type="dxa"/>
            <w:hideMark/>
          </w:tcPr>
          <w:p w14:paraId="4B427887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54</w:t>
            </w:r>
          </w:p>
        </w:tc>
        <w:tc>
          <w:tcPr>
            <w:tcW w:w="1080" w:type="dxa"/>
            <w:hideMark/>
          </w:tcPr>
          <w:p w14:paraId="5016BD24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9</w:t>
            </w:r>
          </w:p>
        </w:tc>
        <w:tc>
          <w:tcPr>
            <w:tcW w:w="1260" w:type="dxa"/>
            <w:hideMark/>
          </w:tcPr>
          <w:p w14:paraId="1362EFB6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20</w:t>
            </w:r>
          </w:p>
        </w:tc>
        <w:tc>
          <w:tcPr>
            <w:tcW w:w="1350" w:type="dxa"/>
            <w:hideMark/>
          </w:tcPr>
          <w:p w14:paraId="5592E698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0</w:t>
            </w:r>
          </w:p>
        </w:tc>
        <w:tc>
          <w:tcPr>
            <w:tcW w:w="1170" w:type="dxa"/>
            <w:hideMark/>
          </w:tcPr>
          <w:p w14:paraId="7FA52803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100</w:t>
            </w:r>
          </w:p>
        </w:tc>
      </w:tr>
      <w:tr w:rsidR="00BE40E4" w:rsidRPr="00521334" w14:paraId="7FD34D94" w14:textId="77777777" w:rsidTr="00BE40E4">
        <w:trPr>
          <w:trHeight w:val="584"/>
        </w:trPr>
        <w:tc>
          <w:tcPr>
            <w:tcW w:w="2210" w:type="dxa"/>
            <w:hideMark/>
          </w:tcPr>
          <w:p w14:paraId="6B9AB0ED" w14:textId="77777777" w:rsidR="00BE40E4" w:rsidRPr="00521334" w:rsidRDefault="00BE40E4" w:rsidP="00A30117">
            <w:pPr>
              <w:rPr>
                <w:rFonts w:asciiTheme="majorBidi" w:hAnsiTheme="majorBidi" w:cstheme="majorBidi"/>
              </w:rPr>
            </w:pPr>
            <w:r w:rsidRPr="00521334">
              <w:rPr>
                <w:rFonts w:asciiTheme="majorBidi" w:hAnsiTheme="majorBidi" w:cstheme="majorBidi"/>
              </w:rPr>
              <w:t>HT-29 siDDX29A</w:t>
            </w:r>
          </w:p>
        </w:tc>
        <w:tc>
          <w:tcPr>
            <w:tcW w:w="1120" w:type="dxa"/>
            <w:hideMark/>
          </w:tcPr>
          <w:p w14:paraId="2E728E35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18</w:t>
            </w:r>
          </w:p>
        </w:tc>
        <w:tc>
          <w:tcPr>
            <w:tcW w:w="1170" w:type="dxa"/>
            <w:hideMark/>
          </w:tcPr>
          <w:p w14:paraId="7BC64272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53</w:t>
            </w:r>
          </w:p>
        </w:tc>
        <w:tc>
          <w:tcPr>
            <w:tcW w:w="1080" w:type="dxa"/>
            <w:hideMark/>
          </w:tcPr>
          <w:p w14:paraId="7FEFFC48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9</w:t>
            </w:r>
          </w:p>
        </w:tc>
        <w:tc>
          <w:tcPr>
            <w:tcW w:w="1260" w:type="dxa"/>
            <w:hideMark/>
          </w:tcPr>
          <w:p w14:paraId="34AE5383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20</w:t>
            </w:r>
          </w:p>
        </w:tc>
        <w:tc>
          <w:tcPr>
            <w:tcW w:w="1350" w:type="dxa"/>
            <w:hideMark/>
          </w:tcPr>
          <w:p w14:paraId="1EC69E16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0</w:t>
            </w:r>
          </w:p>
        </w:tc>
        <w:tc>
          <w:tcPr>
            <w:tcW w:w="1170" w:type="dxa"/>
            <w:hideMark/>
          </w:tcPr>
          <w:p w14:paraId="44AB6F22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100</w:t>
            </w:r>
          </w:p>
        </w:tc>
      </w:tr>
      <w:tr w:rsidR="00BE40E4" w:rsidRPr="00521334" w14:paraId="0F218B8B" w14:textId="77777777" w:rsidTr="00BE40E4">
        <w:trPr>
          <w:trHeight w:val="584"/>
        </w:trPr>
        <w:tc>
          <w:tcPr>
            <w:tcW w:w="2210" w:type="dxa"/>
            <w:hideMark/>
          </w:tcPr>
          <w:p w14:paraId="68542BFC" w14:textId="77777777" w:rsidR="00BE40E4" w:rsidRPr="00521334" w:rsidRDefault="00BE40E4" w:rsidP="00A30117">
            <w:pPr>
              <w:rPr>
                <w:rFonts w:asciiTheme="majorBidi" w:hAnsiTheme="majorBidi" w:cstheme="majorBidi"/>
              </w:rPr>
            </w:pPr>
            <w:r w:rsidRPr="00521334">
              <w:rPr>
                <w:rFonts w:asciiTheme="majorBidi" w:hAnsiTheme="majorBidi" w:cstheme="majorBidi"/>
              </w:rPr>
              <w:t>HT-29 siLRP8</w:t>
            </w:r>
          </w:p>
        </w:tc>
        <w:tc>
          <w:tcPr>
            <w:tcW w:w="1120" w:type="dxa"/>
            <w:hideMark/>
          </w:tcPr>
          <w:p w14:paraId="2827B403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11</w:t>
            </w:r>
          </w:p>
        </w:tc>
        <w:tc>
          <w:tcPr>
            <w:tcW w:w="1170" w:type="dxa"/>
            <w:hideMark/>
          </w:tcPr>
          <w:p w14:paraId="16318FD1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58</w:t>
            </w:r>
          </w:p>
        </w:tc>
        <w:tc>
          <w:tcPr>
            <w:tcW w:w="1080" w:type="dxa"/>
            <w:hideMark/>
          </w:tcPr>
          <w:p w14:paraId="0666F3AF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11</w:t>
            </w:r>
          </w:p>
        </w:tc>
        <w:tc>
          <w:tcPr>
            <w:tcW w:w="1260" w:type="dxa"/>
            <w:hideMark/>
          </w:tcPr>
          <w:p w14:paraId="369F413D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20</w:t>
            </w:r>
          </w:p>
        </w:tc>
        <w:tc>
          <w:tcPr>
            <w:tcW w:w="1350" w:type="dxa"/>
            <w:hideMark/>
          </w:tcPr>
          <w:p w14:paraId="169691A3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0</w:t>
            </w:r>
          </w:p>
        </w:tc>
        <w:tc>
          <w:tcPr>
            <w:tcW w:w="1170" w:type="dxa"/>
            <w:hideMark/>
          </w:tcPr>
          <w:p w14:paraId="295DD0D7" w14:textId="77777777" w:rsidR="00BE40E4" w:rsidRPr="00521334" w:rsidRDefault="00BE40E4" w:rsidP="00A3011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21334">
              <w:rPr>
                <w:rFonts w:asciiTheme="majorBidi" w:hAnsiTheme="majorBidi" w:cstheme="majorBidi"/>
                <w:b/>
                <w:bCs/>
              </w:rPr>
              <w:t>100</w:t>
            </w:r>
          </w:p>
        </w:tc>
      </w:tr>
    </w:tbl>
    <w:p w14:paraId="14F31942" w14:textId="77777777" w:rsidR="00C03C1E" w:rsidRPr="005E65ED" w:rsidRDefault="00C03C1E" w:rsidP="00C03C1E">
      <w:pPr>
        <w:jc w:val="both"/>
        <w:rPr>
          <w:rFonts w:asciiTheme="majorBidi" w:hAnsiTheme="majorBidi" w:cstheme="majorBidi"/>
          <w:b/>
          <w:bCs/>
        </w:rPr>
      </w:pPr>
    </w:p>
    <w:p w14:paraId="1DFBF4E5" w14:textId="77777777" w:rsidR="006D0DAA" w:rsidRDefault="006D0DAA"/>
    <w:sectPr w:rsidR="006D0D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C1E"/>
    <w:rsid w:val="001A5309"/>
    <w:rsid w:val="005341B6"/>
    <w:rsid w:val="006D0DAA"/>
    <w:rsid w:val="00BE40E4"/>
    <w:rsid w:val="00C03C1E"/>
    <w:rsid w:val="00FB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4F947"/>
  <w15:chartTrackingRefBased/>
  <w15:docId w15:val="{7BDE01B7-5092-4C4D-BCC8-EEECF16E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C1E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3C1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Nehad Alajez</dc:creator>
  <cp:keywords/>
  <dc:description/>
  <cp:lastModifiedBy>Dr. Nehad Alajez</cp:lastModifiedBy>
  <cp:revision>5</cp:revision>
  <dcterms:created xsi:type="dcterms:W3CDTF">2023-05-19T17:53:00Z</dcterms:created>
  <dcterms:modified xsi:type="dcterms:W3CDTF">2023-08-13T10:02:00Z</dcterms:modified>
</cp:coreProperties>
</file>