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webextensions/taskpanes.xml" ContentType="application/vnd.ms-office.webextensiontaskpanes+xml"/>
  <Override PartName="/word/webextensions/webextension1.xml" ContentType="application/vnd.ms-office.webextension+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11/relationships/webextensiontaskpanes" Target="word/webextensions/taskpanes.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0125EA7" w14:textId="77777777" w:rsidR="003E73BB" w:rsidRPr="00321BA5" w:rsidRDefault="003E73BB" w:rsidP="003E73BB">
      <w:pPr>
        <w:spacing w:line="360" w:lineRule="auto"/>
        <w:ind w:firstLine="0"/>
        <w:contextualSpacing/>
        <w:jc w:val="left"/>
        <w:rPr>
          <w:rFonts w:ascii="Times New Roman" w:hAnsi="Times New Roman"/>
        </w:rPr>
      </w:pPr>
      <w:r w:rsidRPr="00321BA5">
        <w:rPr>
          <w:rFonts w:ascii="Times New Roman" w:hAnsi="Times New Roman"/>
        </w:rPr>
        <w:t>SUPPORTING INFORMATION</w:t>
      </w:r>
    </w:p>
    <w:p w14:paraId="7507FC0A" w14:textId="77777777" w:rsidR="003E73BB" w:rsidRPr="00321BA5" w:rsidRDefault="003E73BB" w:rsidP="005221D2">
      <w:pPr>
        <w:spacing w:line="360" w:lineRule="auto"/>
        <w:ind w:firstLine="0"/>
        <w:contextualSpacing/>
        <w:jc w:val="center"/>
        <w:rPr>
          <w:rFonts w:ascii="Times New Roman" w:hAnsi="Times New Roman"/>
          <w:b/>
          <w:bCs/>
        </w:rPr>
      </w:pPr>
    </w:p>
    <w:p w14:paraId="2B1D7BF4" w14:textId="01A36011" w:rsidR="00275476" w:rsidRPr="00321BA5" w:rsidRDefault="00275476" w:rsidP="00275476">
      <w:pPr>
        <w:spacing w:line="360" w:lineRule="auto"/>
        <w:ind w:firstLine="0"/>
        <w:contextualSpacing/>
        <w:rPr>
          <w:rFonts w:ascii="Times New Roman" w:hAnsi="Times New Roman"/>
          <w:b/>
          <w:bCs/>
          <w:sz w:val="32"/>
          <w:szCs w:val="32"/>
        </w:rPr>
      </w:pPr>
      <w:r w:rsidRPr="00321BA5">
        <w:rPr>
          <w:rFonts w:ascii="Times New Roman" w:hAnsi="Times New Roman"/>
          <w:b/>
          <w:bCs/>
          <w:sz w:val="32"/>
          <w:szCs w:val="32"/>
          <w:highlight w:val="yellow"/>
        </w:rPr>
        <w:t xml:space="preserve">Immune profiling and tracking of two-dimensional transition metal dichalcogenides </w:t>
      </w:r>
      <w:bookmarkStart w:id="0" w:name="_GoBack"/>
      <w:bookmarkEnd w:id="0"/>
      <w:r w:rsidRPr="00321BA5">
        <w:rPr>
          <w:rFonts w:ascii="Times New Roman" w:hAnsi="Times New Roman"/>
          <w:b/>
          <w:bCs/>
          <w:sz w:val="32"/>
          <w:szCs w:val="32"/>
          <w:highlight w:val="yellow"/>
        </w:rPr>
        <w:t>in cells and tissues</w:t>
      </w:r>
    </w:p>
    <w:p w14:paraId="78B172E9" w14:textId="77777777" w:rsidR="002C31C3" w:rsidRPr="00321BA5" w:rsidRDefault="002C31C3" w:rsidP="005221D2">
      <w:pPr>
        <w:spacing w:line="360" w:lineRule="auto"/>
        <w:ind w:firstLine="0"/>
        <w:contextualSpacing/>
        <w:rPr>
          <w:rFonts w:ascii="Times New Roman" w:hAnsi="Times New Roman"/>
        </w:rPr>
      </w:pPr>
    </w:p>
    <w:p w14:paraId="0A578909" w14:textId="3EEA9186" w:rsidR="005221D2" w:rsidRPr="00321BA5" w:rsidRDefault="005221D2" w:rsidP="005221D2">
      <w:pPr>
        <w:spacing w:line="360" w:lineRule="auto"/>
        <w:ind w:firstLine="0"/>
        <w:contextualSpacing/>
        <w:rPr>
          <w:rFonts w:ascii="Times New Roman" w:hAnsi="Times New Roman"/>
          <w:vertAlign w:val="superscript"/>
        </w:rPr>
      </w:pPr>
      <w:r w:rsidRPr="00321BA5">
        <w:rPr>
          <w:rFonts w:ascii="Times New Roman" w:hAnsi="Times New Roman"/>
        </w:rPr>
        <w:t>Arianna Gazzi#,</w:t>
      </w:r>
      <w:r w:rsidRPr="00321BA5">
        <w:rPr>
          <w:rFonts w:ascii="Times New Roman" w:hAnsi="Times New Roman"/>
          <w:vertAlign w:val="superscript"/>
        </w:rPr>
        <w:t xml:space="preserve">1 </w:t>
      </w:r>
      <w:r w:rsidRPr="00321BA5">
        <w:rPr>
          <w:rFonts w:ascii="Times New Roman" w:hAnsi="Times New Roman"/>
        </w:rPr>
        <w:t>Laura Fusco#,</w:t>
      </w:r>
      <w:r w:rsidRPr="00321BA5">
        <w:rPr>
          <w:rFonts w:ascii="Times New Roman" w:hAnsi="Times New Roman"/>
          <w:vertAlign w:val="superscript"/>
        </w:rPr>
        <w:t xml:space="preserve">1, 2 </w:t>
      </w:r>
      <w:r w:rsidRPr="00321BA5">
        <w:rPr>
          <w:rFonts w:ascii="Times New Roman" w:hAnsi="Times New Roman"/>
        </w:rPr>
        <w:t>Marco Orecchioni,</w:t>
      </w:r>
      <w:r w:rsidRPr="00321BA5">
        <w:rPr>
          <w:rFonts w:ascii="Times New Roman" w:hAnsi="Times New Roman"/>
          <w:vertAlign w:val="superscript"/>
        </w:rPr>
        <w:t>3</w:t>
      </w:r>
      <w:r w:rsidRPr="00321BA5">
        <w:rPr>
          <w:rFonts w:ascii="Times New Roman" w:hAnsi="Times New Roman"/>
        </w:rPr>
        <w:t xml:space="preserve"> </w:t>
      </w:r>
      <w:proofErr w:type="spellStart"/>
      <w:r w:rsidRPr="00321BA5">
        <w:rPr>
          <w:rFonts w:ascii="Times New Roman" w:hAnsi="Times New Roman"/>
        </w:rPr>
        <w:t>Sandeep</w:t>
      </w:r>
      <w:proofErr w:type="spellEnd"/>
      <w:r w:rsidRPr="00321BA5">
        <w:rPr>
          <w:rFonts w:ascii="Times New Roman" w:hAnsi="Times New Roman"/>
        </w:rPr>
        <w:t xml:space="preserve"> Keshavan,</w:t>
      </w:r>
      <w:r w:rsidRPr="00321BA5">
        <w:rPr>
          <w:rFonts w:ascii="Times New Roman" w:hAnsi="Times New Roman"/>
          <w:vertAlign w:val="superscript"/>
        </w:rPr>
        <w:t>4</w:t>
      </w:r>
      <w:r w:rsidRPr="00321BA5">
        <w:rPr>
          <w:rFonts w:ascii="Times New Roman" w:hAnsi="Times New Roman"/>
        </w:rPr>
        <w:t xml:space="preserve"> </w:t>
      </w:r>
      <w:proofErr w:type="spellStart"/>
      <w:r w:rsidRPr="00321BA5">
        <w:rPr>
          <w:rFonts w:ascii="Times New Roman" w:hAnsi="Times New Roman"/>
        </w:rPr>
        <w:t>Yuyoung</w:t>
      </w:r>
      <w:proofErr w:type="spellEnd"/>
      <w:r w:rsidRPr="00321BA5">
        <w:rPr>
          <w:rFonts w:ascii="Times New Roman" w:hAnsi="Times New Roman"/>
        </w:rPr>
        <w:t xml:space="preserve"> Shin,</w:t>
      </w:r>
      <w:r w:rsidRPr="00321BA5">
        <w:rPr>
          <w:rFonts w:ascii="Times New Roman" w:hAnsi="Times New Roman"/>
          <w:vertAlign w:val="superscript"/>
        </w:rPr>
        <w:t>5</w:t>
      </w:r>
      <w:r w:rsidRPr="00321BA5">
        <w:rPr>
          <w:rFonts w:ascii="Times New Roman" w:hAnsi="Times New Roman"/>
        </w:rPr>
        <w:t xml:space="preserve"> Jean-Charles Grivel,</w:t>
      </w:r>
      <w:r w:rsidRPr="00321BA5">
        <w:rPr>
          <w:rFonts w:ascii="Times New Roman" w:hAnsi="Times New Roman"/>
          <w:vertAlign w:val="superscript"/>
        </w:rPr>
        <w:t>6</w:t>
      </w:r>
      <w:r w:rsidRPr="00321BA5">
        <w:rPr>
          <w:rFonts w:ascii="Times New Roman" w:hAnsi="Times New Roman"/>
          <w:color w:val="000000" w:themeColor="text1"/>
        </w:rPr>
        <w:t xml:space="preserve"> Darawan Rinchai,</w:t>
      </w:r>
      <w:r w:rsidRPr="00321BA5">
        <w:rPr>
          <w:rFonts w:ascii="Times New Roman" w:hAnsi="Times New Roman"/>
          <w:color w:val="000000" w:themeColor="text1"/>
          <w:vertAlign w:val="superscript"/>
        </w:rPr>
        <w:t>2</w:t>
      </w:r>
      <w:r w:rsidRPr="00321BA5">
        <w:rPr>
          <w:rFonts w:ascii="Times New Roman" w:hAnsi="Times New Roman"/>
        </w:rPr>
        <w:t xml:space="preserve"> </w:t>
      </w:r>
      <w:r w:rsidR="00F306DF" w:rsidRPr="00321BA5">
        <w:rPr>
          <w:rFonts w:ascii="Times New Roman" w:hAnsi="Times New Roman"/>
          <w:color w:val="000000" w:themeColor="text1"/>
        </w:rPr>
        <w:t xml:space="preserve">Eiman </w:t>
      </w:r>
      <w:r w:rsidR="00C40B5C" w:rsidRPr="00321BA5">
        <w:rPr>
          <w:rFonts w:ascii="Times New Roman" w:hAnsi="Times New Roman"/>
          <w:color w:val="000000" w:themeColor="text1"/>
        </w:rPr>
        <w:t xml:space="preserve">I. </w:t>
      </w:r>
      <w:r w:rsidR="00F306DF" w:rsidRPr="00321BA5">
        <w:rPr>
          <w:rFonts w:ascii="Times New Roman" w:hAnsi="Times New Roman"/>
          <w:color w:val="000000" w:themeColor="text1"/>
        </w:rPr>
        <w:t>Ahmed,</w:t>
      </w:r>
      <w:r w:rsidR="00F306DF" w:rsidRPr="00321BA5">
        <w:rPr>
          <w:rFonts w:ascii="Times New Roman" w:hAnsi="Times New Roman"/>
          <w:color w:val="000000" w:themeColor="text1"/>
          <w:vertAlign w:val="superscript"/>
        </w:rPr>
        <w:t xml:space="preserve">2 </w:t>
      </w:r>
      <w:r w:rsidRPr="00321BA5">
        <w:rPr>
          <w:rFonts w:ascii="Times New Roman" w:hAnsi="Times New Roman"/>
          <w:color w:val="000000" w:themeColor="text1"/>
        </w:rPr>
        <w:t>Ofer Elhanani</w:t>
      </w:r>
      <w:r w:rsidRPr="00321BA5">
        <w:rPr>
          <w:rFonts w:ascii="Times New Roman" w:hAnsi="Times New Roman"/>
        </w:rPr>
        <w:t>,</w:t>
      </w:r>
      <w:r w:rsidRPr="00321BA5">
        <w:rPr>
          <w:rFonts w:ascii="Times New Roman" w:hAnsi="Times New Roman"/>
          <w:color w:val="000000" w:themeColor="text1"/>
          <w:vertAlign w:val="superscript"/>
        </w:rPr>
        <w:t>7</w:t>
      </w:r>
      <w:r w:rsidRPr="00321BA5">
        <w:rPr>
          <w:rFonts w:ascii="Times New Roman" w:hAnsi="Times New Roman"/>
        </w:rPr>
        <w:t xml:space="preserve"> Giulia Furesi</w:t>
      </w:r>
      <w:r w:rsidRPr="00321BA5">
        <w:rPr>
          <w:rFonts w:ascii="Times New Roman" w:hAnsi="Times New Roman"/>
          <w:vertAlign w:val="superscript"/>
        </w:rPr>
        <w:t>8</w:t>
      </w:r>
      <w:r w:rsidRPr="00321BA5">
        <w:rPr>
          <w:rFonts w:ascii="Times New Roman" w:hAnsi="Times New Roman"/>
        </w:rPr>
        <w:t>, Martina Rauner</w:t>
      </w:r>
      <w:r w:rsidRPr="00321BA5">
        <w:rPr>
          <w:rFonts w:ascii="Times New Roman" w:hAnsi="Times New Roman"/>
          <w:vertAlign w:val="superscript"/>
        </w:rPr>
        <w:t>9</w:t>
      </w:r>
      <w:r w:rsidRPr="00321BA5">
        <w:rPr>
          <w:rFonts w:ascii="Times New Roman" w:hAnsi="Times New Roman"/>
        </w:rPr>
        <w:t xml:space="preserve">, </w:t>
      </w:r>
      <w:r w:rsidRPr="00321BA5">
        <w:rPr>
          <w:rFonts w:ascii="Times New Roman" w:hAnsi="Times New Roman"/>
          <w:color w:val="000000" w:themeColor="text1"/>
        </w:rPr>
        <w:t>Leeat Keren,</w:t>
      </w:r>
      <w:r w:rsidRPr="00321BA5">
        <w:rPr>
          <w:rFonts w:ascii="Times New Roman" w:hAnsi="Times New Roman"/>
          <w:color w:val="000000" w:themeColor="text1"/>
          <w:vertAlign w:val="superscript"/>
        </w:rPr>
        <w:t>7</w:t>
      </w:r>
      <w:r w:rsidRPr="00321BA5">
        <w:rPr>
          <w:rFonts w:ascii="Times New Roman" w:hAnsi="Times New Roman"/>
        </w:rPr>
        <w:t xml:space="preserve"> Klaus Ley,</w:t>
      </w:r>
      <w:r w:rsidRPr="00321BA5">
        <w:rPr>
          <w:rFonts w:ascii="Times New Roman" w:hAnsi="Times New Roman"/>
          <w:vertAlign w:val="superscript"/>
        </w:rPr>
        <w:t>3, 10</w:t>
      </w:r>
      <w:r w:rsidRPr="00321BA5">
        <w:rPr>
          <w:rFonts w:ascii="Times New Roman" w:hAnsi="Times New Roman"/>
        </w:rPr>
        <w:t xml:space="preserve"> </w:t>
      </w:r>
      <w:proofErr w:type="spellStart"/>
      <w:r w:rsidRPr="00321BA5">
        <w:rPr>
          <w:rFonts w:ascii="Times New Roman" w:hAnsi="Times New Roman"/>
        </w:rPr>
        <w:t>Cinzia</w:t>
      </w:r>
      <w:proofErr w:type="spellEnd"/>
      <w:r w:rsidRPr="00321BA5">
        <w:rPr>
          <w:rFonts w:ascii="Times New Roman" w:hAnsi="Times New Roman"/>
        </w:rPr>
        <w:t xml:space="preserve"> Casiraghi,</w:t>
      </w:r>
      <w:r w:rsidRPr="00321BA5">
        <w:rPr>
          <w:rFonts w:ascii="Times New Roman" w:hAnsi="Times New Roman"/>
          <w:vertAlign w:val="superscript"/>
        </w:rPr>
        <w:t>5</w:t>
      </w:r>
      <w:r w:rsidR="007B0934" w:rsidRPr="00321BA5">
        <w:rPr>
          <w:rFonts w:ascii="Times New Roman" w:hAnsi="Times New Roman"/>
          <w:vertAlign w:val="superscript"/>
        </w:rPr>
        <w:t xml:space="preserve"> </w:t>
      </w:r>
      <w:proofErr w:type="spellStart"/>
      <w:r w:rsidR="007B0934" w:rsidRPr="00321BA5">
        <w:rPr>
          <w:rFonts w:ascii="Times New Roman" w:hAnsi="Times New Roman"/>
        </w:rPr>
        <w:t>Davide</w:t>
      </w:r>
      <w:proofErr w:type="spellEnd"/>
      <w:r w:rsidR="007B0934" w:rsidRPr="00321BA5">
        <w:rPr>
          <w:rFonts w:ascii="Times New Roman" w:hAnsi="Times New Roman"/>
        </w:rPr>
        <w:t xml:space="preserve"> </w:t>
      </w:r>
      <w:proofErr w:type="spellStart"/>
      <w:r w:rsidR="007B0934" w:rsidRPr="00321BA5">
        <w:rPr>
          <w:rFonts w:ascii="Times New Roman" w:hAnsi="Times New Roman"/>
        </w:rPr>
        <w:t>Bedognetti</w:t>
      </w:r>
      <w:proofErr w:type="spellEnd"/>
      <w:r w:rsidR="007B0934" w:rsidRPr="00321BA5">
        <w:rPr>
          <w:rFonts w:ascii="Times New Roman" w:hAnsi="Times New Roman"/>
        </w:rPr>
        <w:t>,</w:t>
      </w:r>
      <w:r w:rsidR="00D571D2" w:rsidRPr="00321BA5">
        <w:rPr>
          <w:rFonts w:ascii="Times New Roman" w:hAnsi="Times New Roman"/>
        </w:rPr>
        <w:t>*</w:t>
      </w:r>
      <w:r w:rsidR="007B0934" w:rsidRPr="00321BA5">
        <w:rPr>
          <w:rFonts w:ascii="Times New Roman" w:hAnsi="Times New Roman"/>
          <w:vertAlign w:val="superscript"/>
        </w:rPr>
        <w:t>2, 11,</w:t>
      </w:r>
      <w:r w:rsidR="00C834DE" w:rsidRPr="00321BA5">
        <w:rPr>
          <w:rFonts w:ascii="Times New Roman" w:hAnsi="Times New Roman"/>
          <w:vertAlign w:val="superscript"/>
        </w:rPr>
        <w:t xml:space="preserve"> </w:t>
      </w:r>
      <w:r w:rsidR="007B0934" w:rsidRPr="00321BA5">
        <w:rPr>
          <w:rFonts w:ascii="Times New Roman" w:hAnsi="Times New Roman"/>
          <w:vertAlign w:val="superscript"/>
        </w:rPr>
        <w:t>12</w:t>
      </w:r>
      <w:r w:rsidR="007B0934" w:rsidRPr="00321BA5">
        <w:rPr>
          <w:rFonts w:ascii="Times New Roman" w:hAnsi="Times New Roman"/>
        </w:rPr>
        <w:t xml:space="preserve"> </w:t>
      </w:r>
      <w:proofErr w:type="spellStart"/>
      <w:r w:rsidR="008F762F" w:rsidRPr="00321BA5">
        <w:rPr>
          <w:rFonts w:ascii="Times New Roman" w:hAnsi="Times New Roman"/>
        </w:rPr>
        <w:t>Bengt</w:t>
      </w:r>
      <w:proofErr w:type="spellEnd"/>
      <w:r w:rsidR="008F762F" w:rsidRPr="00321BA5">
        <w:rPr>
          <w:rFonts w:ascii="Times New Roman" w:hAnsi="Times New Roman"/>
        </w:rPr>
        <w:t xml:space="preserve"> Fadeel,</w:t>
      </w:r>
      <w:r w:rsidR="008F762F" w:rsidRPr="00321BA5">
        <w:rPr>
          <w:rFonts w:ascii="Times New Roman" w:hAnsi="Times New Roman"/>
          <w:vertAlign w:val="superscript"/>
        </w:rPr>
        <w:t>4</w:t>
      </w:r>
      <w:r w:rsidR="008F762F" w:rsidRPr="00321BA5">
        <w:rPr>
          <w:rFonts w:ascii="Times New Roman" w:hAnsi="Times New Roman"/>
        </w:rPr>
        <w:t xml:space="preserve"> </w:t>
      </w:r>
      <w:r w:rsidRPr="00321BA5">
        <w:rPr>
          <w:rFonts w:ascii="Times New Roman" w:hAnsi="Times New Roman"/>
        </w:rPr>
        <w:t xml:space="preserve">Lucia Gemma </w:t>
      </w:r>
      <w:proofErr w:type="spellStart"/>
      <w:r w:rsidRPr="00321BA5">
        <w:rPr>
          <w:rFonts w:ascii="Times New Roman" w:hAnsi="Times New Roman"/>
        </w:rPr>
        <w:t>Delogu</w:t>
      </w:r>
      <w:proofErr w:type="spellEnd"/>
      <w:r w:rsidRPr="00321BA5">
        <w:rPr>
          <w:rFonts w:ascii="Times New Roman" w:hAnsi="Times New Roman"/>
        </w:rPr>
        <w:t>*</w:t>
      </w:r>
      <w:r w:rsidR="00400F35" w:rsidRPr="00321BA5">
        <w:rPr>
          <w:rFonts w:ascii="Times New Roman" w:hAnsi="Times New Roman"/>
          <w:highlight w:val="yellow"/>
          <w:vertAlign w:val="superscript"/>
        </w:rPr>
        <w:t>13,</w:t>
      </w:r>
      <w:r w:rsidRPr="00321BA5">
        <w:rPr>
          <w:rFonts w:ascii="Times New Roman" w:hAnsi="Times New Roman"/>
          <w:vertAlign w:val="superscript"/>
        </w:rPr>
        <w:t>1</w:t>
      </w:r>
      <w:r w:rsidR="009D0F7E" w:rsidRPr="00321BA5">
        <w:rPr>
          <w:rFonts w:ascii="Times New Roman" w:hAnsi="Times New Roman"/>
          <w:vertAlign w:val="superscript"/>
        </w:rPr>
        <w:t xml:space="preserve"> </w:t>
      </w:r>
    </w:p>
    <w:p w14:paraId="76CF76C1" w14:textId="77777777" w:rsidR="009D0F7E" w:rsidRPr="00321BA5" w:rsidRDefault="009D0F7E" w:rsidP="005221D2">
      <w:pPr>
        <w:spacing w:line="360" w:lineRule="auto"/>
        <w:ind w:firstLine="0"/>
        <w:contextualSpacing/>
        <w:rPr>
          <w:rFonts w:ascii="Times New Roman" w:hAnsi="Times New Roman"/>
          <w:vertAlign w:val="superscript"/>
        </w:rPr>
      </w:pPr>
    </w:p>
    <w:p w14:paraId="66C1E511" w14:textId="77777777" w:rsidR="009D0F7E" w:rsidRPr="00321BA5" w:rsidRDefault="009D0F7E" w:rsidP="009D0F7E">
      <w:pPr>
        <w:spacing w:line="360" w:lineRule="auto"/>
        <w:ind w:left="142" w:hanging="142"/>
        <w:contextualSpacing/>
        <w:rPr>
          <w:rFonts w:ascii="Times New Roman" w:hAnsi="Times New Roman"/>
          <w:i/>
        </w:rPr>
      </w:pPr>
      <w:r w:rsidRPr="00321BA5">
        <w:rPr>
          <w:rFonts w:ascii="Times New Roman" w:hAnsi="Times New Roman"/>
          <w:i/>
          <w:vertAlign w:val="superscript"/>
        </w:rPr>
        <w:t>1</w:t>
      </w:r>
      <w:r w:rsidRPr="00321BA5">
        <w:rPr>
          <w:rFonts w:ascii="Times New Roman" w:hAnsi="Times New Roman"/>
          <w:i/>
        </w:rPr>
        <w:t>ImmuneNano Laboratory, Department of Biomedical Sciences, University of Padua, Padua, Italy.</w:t>
      </w:r>
    </w:p>
    <w:p w14:paraId="377D9897" w14:textId="77777777" w:rsidR="009D0F7E" w:rsidRPr="00321BA5" w:rsidRDefault="009D0F7E" w:rsidP="009D0F7E">
      <w:pPr>
        <w:spacing w:line="360" w:lineRule="auto"/>
        <w:ind w:firstLine="0"/>
        <w:contextualSpacing/>
        <w:rPr>
          <w:rFonts w:ascii="Times New Roman" w:hAnsi="Times New Roman"/>
          <w:i/>
          <w:iCs/>
          <w:color w:val="000000" w:themeColor="text1"/>
        </w:rPr>
      </w:pPr>
      <w:r w:rsidRPr="00321BA5">
        <w:rPr>
          <w:rFonts w:ascii="Times New Roman" w:hAnsi="Times New Roman"/>
          <w:i/>
          <w:vertAlign w:val="superscript"/>
        </w:rPr>
        <w:t>2</w:t>
      </w:r>
      <w:r w:rsidRPr="00321BA5">
        <w:rPr>
          <w:rFonts w:ascii="Times New Roman" w:hAnsi="Times New Roman"/>
          <w:i/>
          <w:iCs/>
          <w:color w:val="000000" w:themeColor="text1"/>
        </w:rPr>
        <w:t>Translational Medicine Department, Sidra Medicine, Doha, Qatar</w:t>
      </w:r>
    </w:p>
    <w:p w14:paraId="6853A368" w14:textId="77777777" w:rsidR="009D0F7E" w:rsidRPr="00321BA5" w:rsidRDefault="009D0F7E" w:rsidP="009D0F7E">
      <w:pPr>
        <w:spacing w:line="360" w:lineRule="auto"/>
        <w:ind w:left="142" w:hanging="142"/>
        <w:contextualSpacing/>
        <w:rPr>
          <w:rFonts w:ascii="Times New Roman" w:hAnsi="Times New Roman"/>
          <w:i/>
        </w:rPr>
      </w:pPr>
      <w:proofErr w:type="gramStart"/>
      <w:r w:rsidRPr="00321BA5">
        <w:rPr>
          <w:rFonts w:ascii="Times New Roman" w:hAnsi="Times New Roman"/>
          <w:i/>
          <w:vertAlign w:val="superscript"/>
        </w:rPr>
        <w:t>3</w:t>
      </w:r>
      <w:r w:rsidRPr="00321BA5">
        <w:rPr>
          <w:rFonts w:ascii="Times New Roman" w:hAnsi="Times New Roman"/>
          <w:i/>
        </w:rPr>
        <w:t>La Jolla Institute for Allergy and Immunology, San Diego, CA, USA.</w:t>
      </w:r>
      <w:proofErr w:type="gramEnd"/>
    </w:p>
    <w:p w14:paraId="6BB0C2B7" w14:textId="77777777" w:rsidR="009D0F7E" w:rsidRPr="00321BA5" w:rsidRDefault="009D0F7E" w:rsidP="009D0F7E">
      <w:pPr>
        <w:spacing w:line="360" w:lineRule="auto"/>
        <w:ind w:left="142" w:hanging="142"/>
        <w:contextualSpacing/>
        <w:rPr>
          <w:rFonts w:ascii="Times New Roman" w:hAnsi="Times New Roman"/>
          <w:i/>
        </w:rPr>
      </w:pPr>
      <w:proofErr w:type="gramStart"/>
      <w:r w:rsidRPr="00321BA5">
        <w:rPr>
          <w:rFonts w:ascii="Times New Roman" w:hAnsi="Times New Roman"/>
          <w:i/>
          <w:vertAlign w:val="superscript"/>
        </w:rPr>
        <w:t>4</w:t>
      </w:r>
      <w:r w:rsidRPr="00321BA5">
        <w:rPr>
          <w:rFonts w:ascii="Times New Roman" w:hAnsi="Times New Roman"/>
          <w:i/>
        </w:rPr>
        <w:t xml:space="preserve">Division of Molecular Toxicology, Institute of Environmental Medicine, </w:t>
      </w:r>
      <w:proofErr w:type="spellStart"/>
      <w:r w:rsidRPr="00321BA5">
        <w:rPr>
          <w:rFonts w:ascii="Times New Roman" w:hAnsi="Times New Roman"/>
          <w:i/>
        </w:rPr>
        <w:t>Karolinska</w:t>
      </w:r>
      <w:proofErr w:type="spellEnd"/>
      <w:r w:rsidRPr="00321BA5">
        <w:rPr>
          <w:rFonts w:ascii="Times New Roman" w:hAnsi="Times New Roman"/>
          <w:i/>
        </w:rPr>
        <w:t xml:space="preserve"> </w:t>
      </w:r>
      <w:proofErr w:type="spellStart"/>
      <w:r w:rsidRPr="00321BA5">
        <w:rPr>
          <w:rFonts w:ascii="Times New Roman" w:hAnsi="Times New Roman"/>
          <w:i/>
        </w:rPr>
        <w:t>Institutet</w:t>
      </w:r>
      <w:proofErr w:type="spellEnd"/>
      <w:r w:rsidRPr="00321BA5">
        <w:rPr>
          <w:rFonts w:ascii="Times New Roman" w:hAnsi="Times New Roman"/>
          <w:i/>
        </w:rPr>
        <w:t>, Stockholm, Sweden.</w:t>
      </w:r>
      <w:proofErr w:type="gramEnd"/>
    </w:p>
    <w:p w14:paraId="772AE2EF" w14:textId="77777777" w:rsidR="009D0F7E" w:rsidRPr="00321BA5" w:rsidRDefault="009D0F7E" w:rsidP="009D0F7E">
      <w:pPr>
        <w:spacing w:line="360" w:lineRule="auto"/>
        <w:ind w:left="142" w:hanging="142"/>
        <w:contextualSpacing/>
        <w:rPr>
          <w:rFonts w:ascii="Times New Roman" w:hAnsi="Times New Roman"/>
          <w:i/>
          <w:vertAlign w:val="superscript"/>
        </w:rPr>
      </w:pPr>
      <w:proofErr w:type="gramStart"/>
      <w:r w:rsidRPr="00321BA5">
        <w:rPr>
          <w:rFonts w:ascii="Times New Roman" w:hAnsi="Times New Roman"/>
          <w:i/>
          <w:vertAlign w:val="superscript"/>
        </w:rPr>
        <w:t>5</w:t>
      </w:r>
      <w:r w:rsidRPr="00321BA5">
        <w:rPr>
          <w:rFonts w:ascii="Times New Roman" w:hAnsi="Times New Roman"/>
          <w:i/>
        </w:rPr>
        <w:t>Department of Chemistry, University of Manchester, Manchester, UK.</w:t>
      </w:r>
      <w:proofErr w:type="gramEnd"/>
    </w:p>
    <w:p w14:paraId="4350DFCA" w14:textId="77777777" w:rsidR="009D0F7E" w:rsidRPr="00321BA5" w:rsidRDefault="009D0F7E" w:rsidP="009D0F7E">
      <w:pPr>
        <w:spacing w:line="360" w:lineRule="auto"/>
        <w:ind w:left="142" w:hanging="142"/>
        <w:contextualSpacing/>
        <w:rPr>
          <w:rFonts w:ascii="Times New Roman" w:hAnsi="Times New Roman"/>
          <w:i/>
          <w:iCs/>
          <w:color w:val="000000" w:themeColor="text1"/>
        </w:rPr>
      </w:pPr>
      <w:proofErr w:type="gramStart"/>
      <w:r w:rsidRPr="00321BA5">
        <w:rPr>
          <w:rFonts w:ascii="Times New Roman" w:hAnsi="Times New Roman"/>
          <w:i/>
          <w:vertAlign w:val="superscript"/>
        </w:rPr>
        <w:t>6</w:t>
      </w:r>
      <w:r w:rsidRPr="00321BA5">
        <w:rPr>
          <w:rFonts w:ascii="Times New Roman" w:hAnsi="Times New Roman"/>
          <w:i/>
        </w:rPr>
        <w:t>Advanced Cell Therapy Core, Sidra Medicine, Doha, Qatar.</w:t>
      </w:r>
      <w:proofErr w:type="gramEnd"/>
    </w:p>
    <w:p w14:paraId="10A610B1" w14:textId="77777777" w:rsidR="009D0F7E" w:rsidRPr="00321BA5" w:rsidRDefault="009D0F7E" w:rsidP="009D0F7E">
      <w:pPr>
        <w:spacing w:line="360" w:lineRule="auto"/>
        <w:ind w:firstLine="0"/>
        <w:contextualSpacing/>
        <w:rPr>
          <w:rFonts w:ascii="Times New Roman" w:hAnsi="Times New Roman"/>
          <w:i/>
          <w:iCs/>
          <w:color w:val="000000" w:themeColor="text1"/>
        </w:rPr>
      </w:pPr>
      <w:proofErr w:type="gramStart"/>
      <w:r w:rsidRPr="00321BA5">
        <w:rPr>
          <w:rFonts w:ascii="Times New Roman" w:hAnsi="Times New Roman"/>
          <w:i/>
          <w:iCs/>
          <w:color w:val="000000" w:themeColor="text1"/>
          <w:vertAlign w:val="superscript"/>
        </w:rPr>
        <w:t>7</w:t>
      </w:r>
      <w:r w:rsidRPr="00321BA5">
        <w:rPr>
          <w:rFonts w:ascii="Times New Roman" w:hAnsi="Times New Roman"/>
          <w:i/>
          <w:iCs/>
          <w:color w:val="000000" w:themeColor="text1"/>
        </w:rPr>
        <w:t>Department of Molecular Cell Biology, Weizmann Institute of Science, Rehovot, Israel.</w:t>
      </w:r>
      <w:proofErr w:type="gramEnd"/>
    </w:p>
    <w:p w14:paraId="4DDB14A4" w14:textId="77777777" w:rsidR="009D0F7E" w:rsidRPr="00321BA5" w:rsidRDefault="009D0F7E" w:rsidP="009D0F7E">
      <w:pPr>
        <w:spacing w:line="360" w:lineRule="auto"/>
        <w:ind w:firstLine="0"/>
        <w:contextualSpacing/>
        <w:rPr>
          <w:rFonts w:ascii="Times New Roman" w:hAnsi="Times New Roman"/>
          <w:i/>
          <w:iCs/>
          <w:color w:val="000000" w:themeColor="text1"/>
          <w:vertAlign w:val="superscript"/>
        </w:rPr>
      </w:pPr>
      <w:proofErr w:type="gramStart"/>
      <w:r w:rsidRPr="00321BA5">
        <w:rPr>
          <w:rFonts w:ascii="Times New Roman" w:hAnsi="Times New Roman"/>
          <w:i/>
          <w:iCs/>
          <w:color w:val="000000" w:themeColor="text1"/>
          <w:vertAlign w:val="superscript"/>
        </w:rPr>
        <w:t>8</w:t>
      </w:r>
      <w:r w:rsidRPr="00321BA5">
        <w:rPr>
          <w:rFonts w:ascii="Times New Roman" w:hAnsi="Times New Roman"/>
          <w:i/>
          <w:iCs/>
        </w:rPr>
        <w:t>School of Medicine, Washington University, St. Louis, MO, USA.</w:t>
      </w:r>
      <w:proofErr w:type="gramEnd"/>
      <w:r w:rsidRPr="00321BA5">
        <w:rPr>
          <w:rFonts w:ascii="Times New Roman" w:hAnsi="Times New Roman"/>
          <w:i/>
          <w:iCs/>
        </w:rPr>
        <w:t xml:space="preserve"> </w:t>
      </w:r>
    </w:p>
    <w:p w14:paraId="68B3B636" w14:textId="77777777" w:rsidR="009D0F7E" w:rsidRPr="00321BA5" w:rsidRDefault="009D0F7E" w:rsidP="009D0F7E">
      <w:pPr>
        <w:spacing w:line="360" w:lineRule="auto"/>
        <w:ind w:firstLine="0"/>
        <w:contextualSpacing/>
        <w:rPr>
          <w:rFonts w:ascii="Times New Roman" w:hAnsi="Times New Roman"/>
          <w:i/>
        </w:rPr>
      </w:pPr>
      <w:r w:rsidRPr="00321BA5">
        <w:rPr>
          <w:rFonts w:ascii="Times New Roman" w:hAnsi="Times New Roman"/>
          <w:i/>
          <w:vertAlign w:val="superscript"/>
        </w:rPr>
        <w:t>9</w:t>
      </w:r>
      <w:r w:rsidRPr="00321BA5">
        <w:rPr>
          <w:rFonts w:ascii="Times New Roman" w:hAnsi="Times New Roman"/>
          <w:i/>
        </w:rPr>
        <w:t xml:space="preserve">Department of Medicine III, Center for Healthy Aging, </w:t>
      </w:r>
      <w:proofErr w:type="spellStart"/>
      <w:r w:rsidRPr="00321BA5">
        <w:rPr>
          <w:rFonts w:ascii="Times New Roman" w:hAnsi="Times New Roman"/>
          <w:i/>
        </w:rPr>
        <w:t>Technische</w:t>
      </w:r>
      <w:proofErr w:type="spellEnd"/>
      <w:r w:rsidRPr="00321BA5">
        <w:rPr>
          <w:rFonts w:ascii="Times New Roman" w:hAnsi="Times New Roman"/>
          <w:i/>
        </w:rPr>
        <w:t xml:space="preserve"> </w:t>
      </w:r>
      <w:proofErr w:type="spellStart"/>
      <w:r w:rsidRPr="00321BA5">
        <w:rPr>
          <w:rFonts w:ascii="Times New Roman" w:hAnsi="Times New Roman"/>
          <w:i/>
        </w:rPr>
        <w:t>Universität</w:t>
      </w:r>
      <w:proofErr w:type="spellEnd"/>
      <w:r w:rsidRPr="00321BA5">
        <w:rPr>
          <w:rFonts w:ascii="Times New Roman" w:hAnsi="Times New Roman"/>
          <w:i/>
        </w:rPr>
        <w:t xml:space="preserve"> Dresden, </w:t>
      </w:r>
      <w:proofErr w:type="gramStart"/>
      <w:r w:rsidRPr="00321BA5">
        <w:rPr>
          <w:rFonts w:ascii="Times New Roman" w:hAnsi="Times New Roman"/>
          <w:i/>
        </w:rPr>
        <w:t>Dresden</w:t>
      </w:r>
      <w:proofErr w:type="gramEnd"/>
      <w:r w:rsidRPr="00321BA5">
        <w:rPr>
          <w:rFonts w:ascii="Times New Roman" w:hAnsi="Times New Roman"/>
          <w:i/>
        </w:rPr>
        <w:t>, Germany.</w:t>
      </w:r>
    </w:p>
    <w:p w14:paraId="51621F44" w14:textId="77777777" w:rsidR="009D0F7E" w:rsidRPr="00321BA5" w:rsidRDefault="009D0F7E" w:rsidP="009D0F7E">
      <w:pPr>
        <w:spacing w:line="360" w:lineRule="auto"/>
        <w:ind w:left="142" w:hanging="142"/>
        <w:contextualSpacing/>
        <w:rPr>
          <w:rFonts w:ascii="Times New Roman" w:hAnsi="Times New Roman"/>
          <w:i/>
        </w:rPr>
      </w:pPr>
      <w:proofErr w:type="gramStart"/>
      <w:r w:rsidRPr="00321BA5">
        <w:rPr>
          <w:rFonts w:ascii="Times New Roman" w:hAnsi="Times New Roman"/>
          <w:i/>
          <w:vertAlign w:val="superscript"/>
        </w:rPr>
        <w:t>10</w:t>
      </w:r>
      <w:r w:rsidRPr="00321BA5">
        <w:rPr>
          <w:rFonts w:ascii="Times New Roman" w:hAnsi="Times New Roman"/>
          <w:i/>
        </w:rPr>
        <w:t>Immunology Center of Georgia (IMMCG), Augusta University, Augusta, CA, USA.</w:t>
      </w:r>
      <w:proofErr w:type="gramEnd"/>
      <w:r w:rsidRPr="00321BA5">
        <w:rPr>
          <w:rFonts w:ascii="Times New Roman" w:hAnsi="Times New Roman"/>
          <w:i/>
        </w:rPr>
        <w:t xml:space="preserve"> </w:t>
      </w:r>
    </w:p>
    <w:p w14:paraId="3C5651E3" w14:textId="77777777" w:rsidR="009D0F7E" w:rsidRPr="00321BA5" w:rsidRDefault="009D0F7E" w:rsidP="009D0F7E">
      <w:pPr>
        <w:spacing w:line="360" w:lineRule="auto"/>
        <w:ind w:firstLine="0"/>
        <w:contextualSpacing/>
        <w:rPr>
          <w:rFonts w:ascii="Times New Roman" w:hAnsi="Times New Roman"/>
          <w:i/>
          <w:iCs/>
          <w:color w:val="000000" w:themeColor="text1"/>
        </w:rPr>
      </w:pPr>
      <w:r w:rsidRPr="00321BA5">
        <w:rPr>
          <w:rFonts w:ascii="Times New Roman" w:hAnsi="Times New Roman"/>
          <w:i/>
          <w:iCs/>
          <w:color w:val="000000" w:themeColor="text1"/>
          <w:vertAlign w:val="superscript"/>
        </w:rPr>
        <w:t>11</w:t>
      </w:r>
      <w:r w:rsidRPr="00321BA5">
        <w:rPr>
          <w:rFonts w:ascii="Times New Roman" w:hAnsi="Times New Roman"/>
          <w:i/>
          <w:iCs/>
          <w:color w:val="000000" w:themeColor="text1"/>
        </w:rPr>
        <w:t>Department of Internal Medicine and Medical Specialties, University of Genoa, Genoa, Italy</w:t>
      </w:r>
      <w:r w:rsidRPr="00321BA5">
        <w:rPr>
          <w:rFonts w:ascii="Times New Roman" w:hAnsi="Times New Roman"/>
          <w:i/>
          <w:iCs/>
          <w:color w:val="000000" w:themeColor="text1"/>
          <w:vertAlign w:val="superscript"/>
        </w:rPr>
        <w:t xml:space="preserve"> </w:t>
      </w:r>
    </w:p>
    <w:p w14:paraId="569057AA" w14:textId="77777777" w:rsidR="009D0F7E" w:rsidRPr="00321BA5" w:rsidRDefault="009D0F7E" w:rsidP="009D0F7E">
      <w:pPr>
        <w:spacing w:line="360" w:lineRule="auto"/>
        <w:ind w:left="142" w:hanging="142"/>
        <w:contextualSpacing/>
        <w:rPr>
          <w:rFonts w:ascii="Times New Roman" w:hAnsi="Times New Roman"/>
          <w:i/>
          <w:iCs/>
          <w:color w:val="000000" w:themeColor="text1"/>
        </w:rPr>
      </w:pPr>
      <w:r w:rsidRPr="00321BA5">
        <w:rPr>
          <w:rFonts w:ascii="Times New Roman" w:hAnsi="Times New Roman"/>
          <w:i/>
          <w:iCs/>
          <w:color w:val="000000" w:themeColor="text1"/>
          <w:vertAlign w:val="superscript"/>
        </w:rPr>
        <w:t>12</w:t>
      </w:r>
      <w:r w:rsidRPr="00321BA5">
        <w:rPr>
          <w:rFonts w:ascii="Times New Roman" w:hAnsi="Times New Roman"/>
          <w:i/>
          <w:iCs/>
          <w:color w:val="000000" w:themeColor="text1"/>
        </w:rPr>
        <w:t>College of Health and Life Sciences, Hamad Bin Khalifa University, Doha, Qatar</w:t>
      </w:r>
    </w:p>
    <w:p w14:paraId="44B0A0B3" w14:textId="77777777" w:rsidR="00400F35" w:rsidRPr="00321BA5" w:rsidRDefault="00400F35" w:rsidP="00400F35">
      <w:pPr>
        <w:spacing w:line="360" w:lineRule="auto"/>
        <w:ind w:left="142" w:hanging="142"/>
        <w:contextualSpacing/>
        <w:rPr>
          <w:rFonts w:ascii="Times New Roman" w:hAnsi="Times New Roman"/>
          <w:i/>
        </w:rPr>
      </w:pPr>
      <w:r w:rsidRPr="00321BA5">
        <w:rPr>
          <w:rFonts w:ascii="Times New Roman" w:hAnsi="Times New Roman"/>
          <w:i/>
          <w:iCs/>
          <w:color w:val="000000" w:themeColor="text1"/>
          <w:vertAlign w:val="superscript"/>
        </w:rPr>
        <w:t>13</w:t>
      </w:r>
      <w:r w:rsidRPr="00321BA5">
        <w:rPr>
          <w:rFonts w:ascii="Times New Roman" w:hAnsi="Times New Roman"/>
          <w:i/>
          <w:iCs/>
          <w:color w:val="000000" w:themeColor="text1"/>
          <w:highlight w:val="yellow"/>
        </w:rPr>
        <w:t>Department of Biology, College of Arts and Sciences, Khalifa</w:t>
      </w:r>
      <w:r w:rsidRPr="00321BA5">
        <w:rPr>
          <w:rFonts w:ascii="Times New Roman" w:hAnsi="Times New Roman"/>
          <w:i/>
          <w:iCs/>
          <w:color w:val="000000" w:themeColor="text1"/>
        </w:rPr>
        <w:t xml:space="preserve"> University, Abu Dhabi, United Arab Emirates</w:t>
      </w:r>
    </w:p>
    <w:p w14:paraId="1D4C8314" w14:textId="77777777" w:rsidR="009D0F7E" w:rsidRPr="00321BA5" w:rsidRDefault="009D0F7E" w:rsidP="009D0F7E">
      <w:pPr>
        <w:spacing w:line="360" w:lineRule="auto"/>
        <w:ind w:firstLine="0"/>
        <w:contextualSpacing/>
        <w:rPr>
          <w:rFonts w:ascii="Times New Roman" w:hAnsi="Times New Roman"/>
          <w:i/>
        </w:rPr>
      </w:pPr>
    </w:p>
    <w:p w14:paraId="1B4D55BC" w14:textId="77777777" w:rsidR="009D0F7E" w:rsidRPr="00321BA5" w:rsidRDefault="009D0F7E" w:rsidP="009D0F7E">
      <w:pPr>
        <w:spacing w:line="360" w:lineRule="auto"/>
        <w:ind w:left="284" w:hanging="142"/>
        <w:contextualSpacing/>
        <w:rPr>
          <w:rFonts w:ascii="Times New Roman" w:hAnsi="Times New Roman"/>
        </w:rPr>
      </w:pPr>
      <w:r w:rsidRPr="00321BA5">
        <w:rPr>
          <w:rFonts w:ascii="Times New Roman" w:hAnsi="Times New Roman"/>
        </w:rPr>
        <w:t>#equal contribution</w:t>
      </w:r>
    </w:p>
    <w:p w14:paraId="00DEBB02" w14:textId="77777777" w:rsidR="009D0F7E" w:rsidRPr="00321BA5" w:rsidRDefault="009D0F7E" w:rsidP="009D0F7E">
      <w:pPr>
        <w:spacing w:line="360" w:lineRule="auto"/>
        <w:ind w:left="284" w:hanging="142"/>
        <w:contextualSpacing/>
        <w:rPr>
          <w:rFonts w:ascii="Times New Roman" w:hAnsi="Times New Roman"/>
        </w:rPr>
      </w:pPr>
      <w:r w:rsidRPr="00321BA5">
        <w:rPr>
          <w:rFonts w:ascii="Times New Roman" w:hAnsi="Times New Roman"/>
        </w:rPr>
        <w:t>*corresponding authors:</w:t>
      </w:r>
    </w:p>
    <w:p w14:paraId="7BB8E78E" w14:textId="77777777" w:rsidR="009D0F7E" w:rsidRPr="00321BA5" w:rsidRDefault="003A4F42" w:rsidP="009D0F7E">
      <w:pPr>
        <w:spacing w:line="360" w:lineRule="auto"/>
        <w:ind w:left="284" w:hanging="142"/>
        <w:contextualSpacing/>
        <w:rPr>
          <w:rStyle w:val="Hyperlink"/>
          <w:rFonts w:ascii="Times New Roman" w:hAnsi="Times New Roman"/>
          <w:color w:val="000000" w:themeColor="text1"/>
          <w:u w:val="none"/>
        </w:rPr>
      </w:pPr>
      <w:hyperlink r:id="rId9" w:history="1">
        <w:r w:rsidR="009D0F7E" w:rsidRPr="00321BA5">
          <w:rPr>
            <w:rStyle w:val="Hyperlink"/>
            <w:rFonts w:ascii="Times New Roman" w:hAnsi="Times New Roman"/>
          </w:rPr>
          <w:t>luciagemma.delogu@unipd.it</w:t>
        </w:r>
      </w:hyperlink>
    </w:p>
    <w:p w14:paraId="4B0CD604" w14:textId="77777777" w:rsidR="009D0F7E" w:rsidRDefault="003A4F42" w:rsidP="009D0F7E">
      <w:pPr>
        <w:spacing w:line="360" w:lineRule="auto"/>
        <w:ind w:left="284" w:hanging="142"/>
        <w:contextualSpacing/>
      </w:pPr>
      <w:hyperlink r:id="rId10" w:history="1">
        <w:r w:rsidR="009D0F7E" w:rsidRPr="00F53B50">
          <w:rPr>
            <w:rStyle w:val="Hyperlink"/>
            <w:rFonts w:ascii="Times New Roman" w:hAnsi="Times New Roman"/>
          </w:rPr>
          <w:t>dbedognetti@sidra.org</w:t>
        </w:r>
      </w:hyperlink>
      <w:r w:rsidR="009D0F7E">
        <w:rPr>
          <w:rStyle w:val="Hyperlink"/>
          <w:rFonts w:ascii="Times New Roman" w:hAnsi="Times New Roman"/>
          <w:color w:val="000000" w:themeColor="text1"/>
          <w:u w:val="none"/>
        </w:rPr>
        <w:t xml:space="preserve"> </w:t>
      </w:r>
    </w:p>
    <w:p w14:paraId="26E8D324" w14:textId="14B3A6A5" w:rsidR="00ED20CA" w:rsidRPr="009D0F7E" w:rsidRDefault="003E73BB" w:rsidP="009D0F7E">
      <w:pPr>
        <w:spacing w:line="360" w:lineRule="auto"/>
        <w:ind w:left="284" w:hanging="142"/>
        <w:contextualSpacing/>
        <w:rPr>
          <w:rStyle w:val="Emphasis"/>
          <w:i w:val="0"/>
          <w:iCs w:val="0"/>
        </w:rPr>
      </w:pPr>
      <w:r w:rsidRPr="00F306DF">
        <w:rPr>
          <w:rStyle w:val="Emphasis"/>
          <w:rFonts w:ascii="Times New Roman" w:hAnsi="Times New Roman"/>
          <w:b/>
          <w:i w:val="0"/>
          <w:iCs w:val="0"/>
        </w:rPr>
        <w:t>Table of contents:</w:t>
      </w:r>
    </w:p>
    <w:p w14:paraId="20230092" w14:textId="23DA8AA1" w:rsidR="003E73BB" w:rsidRPr="00F306DF" w:rsidRDefault="003E73BB" w:rsidP="0026740D">
      <w:pPr>
        <w:pStyle w:val="ListParagraph"/>
        <w:numPr>
          <w:ilvl w:val="0"/>
          <w:numId w:val="16"/>
        </w:numPr>
        <w:autoSpaceDE w:val="0"/>
        <w:autoSpaceDN w:val="0"/>
        <w:adjustRightInd w:val="0"/>
        <w:spacing w:after="0" w:line="360" w:lineRule="auto"/>
        <w:rPr>
          <w:rStyle w:val="Emphasis"/>
          <w:rFonts w:ascii="Times New Roman" w:hAnsi="Times New Roman"/>
          <w:bCs/>
          <w:i w:val="0"/>
          <w:iCs w:val="0"/>
        </w:rPr>
      </w:pPr>
      <w:r w:rsidRPr="00F306DF">
        <w:rPr>
          <w:rStyle w:val="Emphasis"/>
          <w:rFonts w:ascii="Times New Roman" w:hAnsi="Times New Roman"/>
          <w:bCs/>
          <w:i w:val="0"/>
          <w:iCs w:val="0"/>
        </w:rPr>
        <w:t>Supplementary Tables</w:t>
      </w:r>
    </w:p>
    <w:p w14:paraId="70A204D3" w14:textId="0ED575BA" w:rsidR="00884E4C" w:rsidRPr="00F306DF" w:rsidRDefault="0076370E" w:rsidP="0026740D">
      <w:pPr>
        <w:pStyle w:val="ListParagraph"/>
        <w:numPr>
          <w:ilvl w:val="0"/>
          <w:numId w:val="16"/>
        </w:numPr>
        <w:autoSpaceDE w:val="0"/>
        <w:autoSpaceDN w:val="0"/>
        <w:adjustRightInd w:val="0"/>
        <w:spacing w:after="0" w:line="360" w:lineRule="auto"/>
        <w:rPr>
          <w:rStyle w:val="Emphasis"/>
          <w:rFonts w:ascii="Times New Roman" w:hAnsi="Times New Roman"/>
          <w:bCs/>
          <w:i w:val="0"/>
          <w:iCs w:val="0"/>
        </w:rPr>
      </w:pPr>
      <w:r w:rsidRPr="00F306DF">
        <w:rPr>
          <w:rStyle w:val="Emphasis"/>
          <w:rFonts w:ascii="Times New Roman" w:hAnsi="Times New Roman"/>
          <w:bCs/>
          <w:i w:val="0"/>
          <w:iCs w:val="0"/>
        </w:rPr>
        <w:t>S</w:t>
      </w:r>
      <w:r w:rsidR="00AB492A" w:rsidRPr="00F306DF">
        <w:rPr>
          <w:rStyle w:val="Emphasis"/>
          <w:rFonts w:ascii="Times New Roman" w:hAnsi="Times New Roman"/>
          <w:bCs/>
          <w:i w:val="0"/>
          <w:iCs w:val="0"/>
        </w:rPr>
        <w:t xml:space="preserve">upplementary </w:t>
      </w:r>
      <w:r w:rsidR="003E73BB" w:rsidRPr="00F306DF">
        <w:rPr>
          <w:rStyle w:val="Emphasis"/>
          <w:rFonts w:ascii="Times New Roman" w:hAnsi="Times New Roman"/>
          <w:bCs/>
          <w:i w:val="0"/>
          <w:iCs w:val="0"/>
        </w:rPr>
        <w:t>F</w:t>
      </w:r>
      <w:r w:rsidRPr="00F306DF">
        <w:rPr>
          <w:rStyle w:val="Emphasis"/>
          <w:rFonts w:ascii="Times New Roman" w:hAnsi="Times New Roman"/>
          <w:bCs/>
          <w:i w:val="0"/>
          <w:iCs w:val="0"/>
        </w:rPr>
        <w:t>igures</w:t>
      </w:r>
    </w:p>
    <w:p w14:paraId="58B9A691" w14:textId="77777777" w:rsidR="00040EE7" w:rsidRPr="00F306DF" w:rsidRDefault="00040EE7" w:rsidP="003E73BB">
      <w:pPr>
        <w:pStyle w:val="ListParagraph"/>
        <w:autoSpaceDE w:val="0"/>
        <w:autoSpaceDN w:val="0"/>
        <w:adjustRightInd w:val="0"/>
        <w:spacing w:after="0" w:line="360" w:lineRule="auto"/>
        <w:ind w:firstLine="0"/>
        <w:rPr>
          <w:rStyle w:val="Emphasis"/>
          <w:rFonts w:ascii="Times New Roman" w:hAnsi="Times New Roman"/>
          <w:bCs/>
          <w:i w:val="0"/>
          <w:iCs w:val="0"/>
        </w:rPr>
      </w:pPr>
    </w:p>
    <w:p w14:paraId="46FD7A0E" w14:textId="7570B1F8" w:rsidR="003A5510" w:rsidRPr="00F306DF" w:rsidRDefault="003A5510" w:rsidP="004A4901">
      <w:pPr>
        <w:pStyle w:val="Bibliography"/>
        <w:tabs>
          <w:tab w:val="clear" w:pos="384"/>
        </w:tabs>
        <w:spacing w:before="240" w:after="240"/>
        <w:ind w:left="709" w:hanging="567"/>
        <w:rPr>
          <w:b/>
          <w:bCs/>
        </w:rPr>
      </w:pPr>
    </w:p>
    <w:p w14:paraId="0DC66817" w14:textId="59B7F390" w:rsidR="003A5510" w:rsidRDefault="003A5510" w:rsidP="0026740D">
      <w:pPr>
        <w:pStyle w:val="NormalWeb"/>
        <w:spacing w:before="0" w:beforeAutospacing="0" w:after="0" w:afterAutospacing="0" w:line="360" w:lineRule="auto"/>
        <w:ind w:firstLine="0"/>
        <w:jc w:val="both"/>
        <w:rPr>
          <w:b/>
          <w:bCs/>
          <w:lang w:val="en-US"/>
        </w:rPr>
      </w:pPr>
    </w:p>
    <w:p w14:paraId="0107B2AF" w14:textId="1F5E8F1C" w:rsidR="00905676" w:rsidRDefault="00905676" w:rsidP="0026740D">
      <w:pPr>
        <w:pStyle w:val="NormalWeb"/>
        <w:spacing w:before="0" w:beforeAutospacing="0" w:after="0" w:afterAutospacing="0" w:line="360" w:lineRule="auto"/>
        <w:ind w:firstLine="0"/>
        <w:jc w:val="both"/>
        <w:rPr>
          <w:b/>
          <w:bCs/>
          <w:lang w:val="en-US"/>
        </w:rPr>
      </w:pPr>
    </w:p>
    <w:p w14:paraId="09A4ED1C" w14:textId="1728F22D" w:rsidR="00905676" w:rsidRDefault="00905676" w:rsidP="0026740D">
      <w:pPr>
        <w:pStyle w:val="NormalWeb"/>
        <w:spacing w:before="0" w:beforeAutospacing="0" w:after="0" w:afterAutospacing="0" w:line="360" w:lineRule="auto"/>
        <w:ind w:firstLine="0"/>
        <w:jc w:val="both"/>
        <w:rPr>
          <w:b/>
          <w:bCs/>
          <w:lang w:val="en-US"/>
        </w:rPr>
      </w:pPr>
    </w:p>
    <w:p w14:paraId="18DF5D83" w14:textId="4C132C6A" w:rsidR="00905676" w:rsidRDefault="00905676" w:rsidP="0026740D">
      <w:pPr>
        <w:pStyle w:val="NormalWeb"/>
        <w:spacing w:before="0" w:beforeAutospacing="0" w:after="0" w:afterAutospacing="0" w:line="360" w:lineRule="auto"/>
        <w:ind w:firstLine="0"/>
        <w:jc w:val="both"/>
        <w:rPr>
          <w:b/>
          <w:bCs/>
          <w:lang w:val="en-US"/>
        </w:rPr>
      </w:pPr>
    </w:p>
    <w:p w14:paraId="169BBB16" w14:textId="6F64EB3E" w:rsidR="00905676" w:rsidRDefault="00905676" w:rsidP="0026740D">
      <w:pPr>
        <w:pStyle w:val="NormalWeb"/>
        <w:spacing w:before="0" w:beforeAutospacing="0" w:after="0" w:afterAutospacing="0" w:line="360" w:lineRule="auto"/>
        <w:ind w:firstLine="0"/>
        <w:jc w:val="both"/>
        <w:rPr>
          <w:b/>
          <w:bCs/>
          <w:lang w:val="en-US"/>
        </w:rPr>
      </w:pPr>
    </w:p>
    <w:p w14:paraId="0DA1A8D4" w14:textId="0DD697DF" w:rsidR="00905676" w:rsidRDefault="00905676" w:rsidP="0026740D">
      <w:pPr>
        <w:pStyle w:val="NormalWeb"/>
        <w:spacing w:before="0" w:beforeAutospacing="0" w:after="0" w:afterAutospacing="0" w:line="360" w:lineRule="auto"/>
        <w:ind w:firstLine="0"/>
        <w:jc w:val="both"/>
        <w:rPr>
          <w:b/>
          <w:bCs/>
          <w:lang w:val="en-US"/>
        </w:rPr>
      </w:pPr>
    </w:p>
    <w:p w14:paraId="7C8D0B18" w14:textId="49EF83B1" w:rsidR="00905676" w:rsidRDefault="00905676" w:rsidP="0026740D">
      <w:pPr>
        <w:pStyle w:val="NormalWeb"/>
        <w:spacing w:before="0" w:beforeAutospacing="0" w:after="0" w:afterAutospacing="0" w:line="360" w:lineRule="auto"/>
        <w:ind w:firstLine="0"/>
        <w:jc w:val="both"/>
        <w:rPr>
          <w:b/>
          <w:bCs/>
          <w:lang w:val="en-US"/>
        </w:rPr>
      </w:pPr>
    </w:p>
    <w:p w14:paraId="049BED67" w14:textId="6CEF428F" w:rsidR="00905676" w:rsidRDefault="00905676" w:rsidP="0026740D">
      <w:pPr>
        <w:pStyle w:val="NormalWeb"/>
        <w:spacing w:before="0" w:beforeAutospacing="0" w:after="0" w:afterAutospacing="0" w:line="360" w:lineRule="auto"/>
        <w:ind w:firstLine="0"/>
        <w:jc w:val="both"/>
        <w:rPr>
          <w:b/>
          <w:bCs/>
          <w:lang w:val="en-US"/>
        </w:rPr>
      </w:pPr>
    </w:p>
    <w:p w14:paraId="31D9665B" w14:textId="7C387504" w:rsidR="00905676" w:rsidRDefault="00905676" w:rsidP="0026740D">
      <w:pPr>
        <w:pStyle w:val="NormalWeb"/>
        <w:spacing w:before="0" w:beforeAutospacing="0" w:after="0" w:afterAutospacing="0" w:line="360" w:lineRule="auto"/>
        <w:ind w:firstLine="0"/>
        <w:jc w:val="both"/>
        <w:rPr>
          <w:b/>
          <w:bCs/>
          <w:lang w:val="en-US"/>
        </w:rPr>
      </w:pPr>
    </w:p>
    <w:p w14:paraId="1CEE10FE" w14:textId="740EA188" w:rsidR="00905676" w:rsidRDefault="00905676" w:rsidP="0026740D">
      <w:pPr>
        <w:pStyle w:val="NormalWeb"/>
        <w:spacing w:before="0" w:beforeAutospacing="0" w:after="0" w:afterAutospacing="0" w:line="360" w:lineRule="auto"/>
        <w:ind w:firstLine="0"/>
        <w:jc w:val="both"/>
        <w:rPr>
          <w:b/>
          <w:bCs/>
          <w:lang w:val="en-US"/>
        </w:rPr>
      </w:pPr>
    </w:p>
    <w:p w14:paraId="5AE9DA44" w14:textId="77777777" w:rsidR="009D0F7E" w:rsidRDefault="009D0F7E" w:rsidP="0026740D">
      <w:pPr>
        <w:pStyle w:val="NormalWeb"/>
        <w:spacing w:before="0" w:beforeAutospacing="0" w:after="0" w:afterAutospacing="0" w:line="360" w:lineRule="auto"/>
        <w:ind w:firstLine="0"/>
        <w:jc w:val="both"/>
        <w:rPr>
          <w:b/>
          <w:bCs/>
          <w:lang w:val="en-US"/>
        </w:rPr>
      </w:pPr>
    </w:p>
    <w:p w14:paraId="0C032CBD" w14:textId="77777777" w:rsidR="009D0F7E" w:rsidRDefault="009D0F7E" w:rsidP="0026740D">
      <w:pPr>
        <w:pStyle w:val="NormalWeb"/>
        <w:spacing w:before="0" w:beforeAutospacing="0" w:after="0" w:afterAutospacing="0" w:line="360" w:lineRule="auto"/>
        <w:ind w:firstLine="0"/>
        <w:jc w:val="both"/>
        <w:rPr>
          <w:b/>
          <w:bCs/>
          <w:lang w:val="en-US"/>
        </w:rPr>
      </w:pPr>
    </w:p>
    <w:p w14:paraId="2C942AD5" w14:textId="77777777" w:rsidR="009D0F7E" w:rsidRDefault="009D0F7E" w:rsidP="0026740D">
      <w:pPr>
        <w:pStyle w:val="NormalWeb"/>
        <w:spacing w:before="0" w:beforeAutospacing="0" w:after="0" w:afterAutospacing="0" w:line="360" w:lineRule="auto"/>
        <w:ind w:firstLine="0"/>
        <w:jc w:val="both"/>
        <w:rPr>
          <w:b/>
          <w:bCs/>
          <w:lang w:val="en-US"/>
        </w:rPr>
      </w:pPr>
    </w:p>
    <w:p w14:paraId="57ABCF80" w14:textId="77777777" w:rsidR="009D0F7E" w:rsidRDefault="009D0F7E" w:rsidP="0026740D">
      <w:pPr>
        <w:pStyle w:val="NormalWeb"/>
        <w:spacing w:before="0" w:beforeAutospacing="0" w:after="0" w:afterAutospacing="0" w:line="360" w:lineRule="auto"/>
        <w:ind w:firstLine="0"/>
        <w:jc w:val="both"/>
        <w:rPr>
          <w:b/>
          <w:bCs/>
          <w:lang w:val="en-US"/>
        </w:rPr>
      </w:pPr>
    </w:p>
    <w:p w14:paraId="55C208FC" w14:textId="77777777" w:rsidR="009D0F7E" w:rsidRDefault="009D0F7E" w:rsidP="0026740D">
      <w:pPr>
        <w:pStyle w:val="NormalWeb"/>
        <w:spacing w:before="0" w:beforeAutospacing="0" w:after="0" w:afterAutospacing="0" w:line="360" w:lineRule="auto"/>
        <w:ind w:firstLine="0"/>
        <w:jc w:val="both"/>
        <w:rPr>
          <w:b/>
          <w:bCs/>
          <w:lang w:val="en-US"/>
        </w:rPr>
      </w:pPr>
    </w:p>
    <w:p w14:paraId="0C8E7E55" w14:textId="77777777" w:rsidR="009D0F7E" w:rsidRDefault="009D0F7E" w:rsidP="0026740D">
      <w:pPr>
        <w:pStyle w:val="NormalWeb"/>
        <w:spacing w:before="0" w:beforeAutospacing="0" w:after="0" w:afterAutospacing="0" w:line="360" w:lineRule="auto"/>
        <w:ind w:firstLine="0"/>
        <w:jc w:val="both"/>
        <w:rPr>
          <w:b/>
          <w:bCs/>
          <w:lang w:val="en-US"/>
        </w:rPr>
      </w:pPr>
    </w:p>
    <w:p w14:paraId="493B659D" w14:textId="77777777" w:rsidR="009D0F7E" w:rsidRDefault="009D0F7E" w:rsidP="0026740D">
      <w:pPr>
        <w:pStyle w:val="NormalWeb"/>
        <w:spacing w:before="0" w:beforeAutospacing="0" w:after="0" w:afterAutospacing="0" w:line="360" w:lineRule="auto"/>
        <w:ind w:firstLine="0"/>
        <w:jc w:val="both"/>
        <w:rPr>
          <w:b/>
          <w:bCs/>
          <w:lang w:val="en-US"/>
        </w:rPr>
      </w:pPr>
    </w:p>
    <w:p w14:paraId="0FF5A5C7" w14:textId="77777777" w:rsidR="009D0F7E" w:rsidRDefault="009D0F7E" w:rsidP="0026740D">
      <w:pPr>
        <w:pStyle w:val="NormalWeb"/>
        <w:spacing w:before="0" w:beforeAutospacing="0" w:after="0" w:afterAutospacing="0" w:line="360" w:lineRule="auto"/>
        <w:ind w:firstLine="0"/>
        <w:jc w:val="both"/>
        <w:rPr>
          <w:b/>
          <w:bCs/>
          <w:lang w:val="en-US"/>
        </w:rPr>
      </w:pPr>
    </w:p>
    <w:p w14:paraId="473DF2E9" w14:textId="77777777" w:rsidR="009D0F7E" w:rsidRDefault="009D0F7E" w:rsidP="0026740D">
      <w:pPr>
        <w:pStyle w:val="NormalWeb"/>
        <w:spacing w:before="0" w:beforeAutospacing="0" w:after="0" w:afterAutospacing="0" w:line="360" w:lineRule="auto"/>
        <w:ind w:firstLine="0"/>
        <w:jc w:val="both"/>
        <w:rPr>
          <w:b/>
          <w:bCs/>
          <w:lang w:val="en-US"/>
        </w:rPr>
      </w:pPr>
    </w:p>
    <w:p w14:paraId="2CE0E2BA" w14:textId="77777777" w:rsidR="00E957B0" w:rsidRDefault="00E957B0" w:rsidP="0026740D">
      <w:pPr>
        <w:pStyle w:val="NormalWeb"/>
        <w:spacing w:before="0" w:beforeAutospacing="0" w:after="0" w:afterAutospacing="0" w:line="360" w:lineRule="auto"/>
        <w:ind w:firstLine="0"/>
        <w:jc w:val="both"/>
        <w:rPr>
          <w:b/>
          <w:bCs/>
          <w:lang w:val="en-US"/>
        </w:rPr>
        <w:sectPr w:rsidR="00E957B0" w:rsidSect="000B5610">
          <w:footerReference w:type="even" r:id="rId11"/>
          <w:footerReference w:type="default" r:id="rId12"/>
          <w:type w:val="continuous"/>
          <w:pgSz w:w="12240" w:h="15840"/>
          <w:pgMar w:top="1440" w:right="1440" w:bottom="1440" w:left="1440" w:header="0" w:footer="0" w:gutter="0"/>
          <w:cols w:space="475"/>
          <w:docGrid w:linePitch="326"/>
        </w:sectPr>
      </w:pPr>
    </w:p>
    <w:p w14:paraId="3A39AF07" w14:textId="77777777" w:rsidR="00E957B0" w:rsidRPr="00F306DF" w:rsidRDefault="00E957B0" w:rsidP="00E957B0">
      <w:pPr>
        <w:pStyle w:val="NormalWeb"/>
        <w:numPr>
          <w:ilvl w:val="0"/>
          <w:numId w:val="18"/>
        </w:numPr>
        <w:spacing w:before="0" w:beforeAutospacing="0" w:after="0" w:afterAutospacing="0" w:line="360" w:lineRule="auto"/>
        <w:jc w:val="both"/>
        <w:rPr>
          <w:b/>
          <w:bCs/>
          <w:lang w:val="en-US"/>
        </w:rPr>
      </w:pPr>
      <w:r w:rsidRPr="00F306DF">
        <w:rPr>
          <w:b/>
          <w:bCs/>
          <w:lang w:val="en-US"/>
        </w:rPr>
        <w:lastRenderedPageBreak/>
        <w:t>Supplementary Tables</w:t>
      </w:r>
    </w:p>
    <w:tbl>
      <w:tblPr>
        <w:tblW w:w="13320" w:type="dxa"/>
        <w:tblCellMar>
          <w:left w:w="70" w:type="dxa"/>
          <w:right w:w="70" w:type="dxa"/>
        </w:tblCellMar>
        <w:tblLook w:val="04A0" w:firstRow="1" w:lastRow="0" w:firstColumn="1" w:lastColumn="0" w:noHBand="0" w:noVBand="1"/>
      </w:tblPr>
      <w:tblGrid>
        <w:gridCol w:w="985"/>
        <w:gridCol w:w="195"/>
        <w:gridCol w:w="580"/>
        <w:gridCol w:w="580"/>
        <w:gridCol w:w="580"/>
        <w:gridCol w:w="340"/>
        <w:gridCol w:w="580"/>
        <w:gridCol w:w="580"/>
        <w:gridCol w:w="580"/>
        <w:gridCol w:w="340"/>
        <w:gridCol w:w="580"/>
        <w:gridCol w:w="580"/>
        <w:gridCol w:w="580"/>
        <w:gridCol w:w="340"/>
        <w:gridCol w:w="580"/>
        <w:gridCol w:w="580"/>
        <w:gridCol w:w="580"/>
        <w:gridCol w:w="340"/>
        <w:gridCol w:w="580"/>
        <w:gridCol w:w="580"/>
        <w:gridCol w:w="580"/>
        <w:gridCol w:w="340"/>
        <w:gridCol w:w="580"/>
        <w:gridCol w:w="580"/>
        <w:gridCol w:w="580"/>
      </w:tblGrid>
      <w:tr w:rsidR="00E957B0" w:rsidRPr="003900C7" w14:paraId="4D998101" w14:textId="77777777" w:rsidTr="00E0310B">
        <w:trPr>
          <w:trHeight w:val="660"/>
        </w:trPr>
        <w:tc>
          <w:tcPr>
            <w:tcW w:w="1060" w:type="dxa"/>
            <w:tcBorders>
              <w:top w:val="single" w:sz="8" w:space="0" w:color="auto"/>
              <w:left w:val="nil"/>
              <w:bottom w:val="single" w:sz="8" w:space="0" w:color="auto"/>
              <w:right w:val="nil"/>
            </w:tcBorders>
            <w:shd w:val="clear" w:color="auto" w:fill="auto"/>
            <w:vAlign w:val="center"/>
            <w:hideMark/>
          </w:tcPr>
          <w:p w14:paraId="2A98DB64" w14:textId="77777777" w:rsidR="00E957B0" w:rsidRPr="003900C7" w:rsidRDefault="00E957B0" w:rsidP="00E0310B">
            <w:pPr>
              <w:spacing w:after="0"/>
              <w:ind w:firstLine="0"/>
              <w:jc w:val="center"/>
              <w:rPr>
                <w:rFonts w:ascii="Times New Roman" w:hAnsi="Times New Roman"/>
                <w:b/>
                <w:bCs/>
                <w:color w:val="000000"/>
                <w:sz w:val="20"/>
                <w:szCs w:val="20"/>
                <w:lang w:val="it-IT" w:eastAsia="it-IT"/>
              </w:rPr>
            </w:pPr>
            <w:r w:rsidRPr="003900C7">
              <w:rPr>
                <w:rFonts w:ascii="Times New Roman" w:hAnsi="Times New Roman"/>
                <w:b/>
                <w:bCs/>
                <w:color w:val="000000"/>
                <w:sz w:val="20"/>
                <w:szCs w:val="20"/>
                <w:lang w:eastAsia="it-IT"/>
              </w:rPr>
              <w:t>Analyte</w:t>
            </w:r>
          </w:p>
        </w:tc>
        <w:tc>
          <w:tcPr>
            <w:tcW w:w="120" w:type="dxa"/>
            <w:tcBorders>
              <w:top w:val="single" w:sz="8" w:space="0" w:color="auto"/>
              <w:left w:val="nil"/>
              <w:bottom w:val="single" w:sz="8" w:space="0" w:color="auto"/>
              <w:right w:val="nil"/>
            </w:tcBorders>
            <w:shd w:val="clear" w:color="auto" w:fill="auto"/>
            <w:vAlign w:val="center"/>
            <w:hideMark/>
          </w:tcPr>
          <w:p w14:paraId="45256458" w14:textId="77777777" w:rsidR="00E957B0" w:rsidRPr="003900C7" w:rsidRDefault="00E957B0" w:rsidP="00E0310B">
            <w:pPr>
              <w:spacing w:after="0"/>
              <w:ind w:firstLine="0"/>
              <w:jc w:val="center"/>
              <w:rPr>
                <w:rFonts w:ascii="Times New Roman" w:hAnsi="Times New Roman"/>
                <w:b/>
                <w:bCs/>
                <w:color w:val="000000"/>
                <w:sz w:val="20"/>
                <w:szCs w:val="20"/>
                <w:lang w:val="it-IT" w:eastAsia="it-IT"/>
              </w:rPr>
            </w:pPr>
            <w:r w:rsidRPr="003900C7">
              <w:rPr>
                <w:rFonts w:ascii="Times New Roman" w:hAnsi="Times New Roman"/>
                <w:b/>
                <w:bCs/>
                <w:color w:val="000000"/>
                <w:sz w:val="20"/>
                <w:szCs w:val="20"/>
                <w:lang w:val="it-IT" w:eastAsia="it-IT"/>
              </w:rPr>
              <w:t> </w:t>
            </w:r>
          </w:p>
        </w:tc>
        <w:tc>
          <w:tcPr>
            <w:tcW w:w="1740" w:type="dxa"/>
            <w:gridSpan w:val="3"/>
            <w:tcBorders>
              <w:top w:val="single" w:sz="8" w:space="0" w:color="auto"/>
              <w:left w:val="nil"/>
              <w:bottom w:val="single" w:sz="8" w:space="0" w:color="auto"/>
              <w:right w:val="nil"/>
            </w:tcBorders>
            <w:shd w:val="clear" w:color="auto" w:fill="auto"/>
            <w:vAlign w:val="center"/>
            <w:hideMark/>
          </w:tcPr>
          <w:p w14:paraId="468755B7" w14:textId="77777777" w:rsidR="00E957B0" w:rsidRPr="003900C7" w:rsidRDefault="00E957B0" w:rsidP="00E0310B">
            <w:pPr>
              <w:spacing w:after="0"/>
              <w:ind w:firstLine="0"/>
              <w:jc w:val="center"/>
              <w:rPr>
                <w:rFonts w:ascii="Times New Roman" w:hAnsi="Times New Roman"/>
                <w:b/>
                <w:bCs/>
                <w:color w:val="000000"/>
                <w:sz w:val="20"/>
                <w:szCs w:val="20"/>
                <w:lang w:val="it-IT" w:eastAsia="it-IT"/>
              </w:rPr>
            </w:pPr>
            <w:proofErr w:type="spellStart"/>
            <w:r w:rsidRPr="003900C7">
              <w:rPr>
                <w:rFonts w:ascii="Times New Roman" w:hAnsi="Times New Roman"/>
                <w:b/>
                <w:bCs/>
                <w:color w:val="000000"/>
                <w:sz w:val="20"/>
                <w:szCs w:val="20"/>
                <w:lang w:eastAsia="it-IT"/>
              </w:rPr>
              <w:t>ConA</w:t>
            </w:r>
            <w:proofErr w:type="spellEnd"/>
          </w:p>
        </w:tc>
        <w:tc>
          <w:tcPr>
            <w:tcW w:w="340" w:type="dxa"/>
            <w:tcBorders>
              <w:top w:val="single" w:sz="8" w:space="0" w:color="auto"/>
              <w:left w:val="nil"/>
              <w:bottom w:val="single" w:sz="8" w:space="0" w:color="auto"/>
              <w:right w:val="nil"/>
            </w:tcBorders>
            <w:shd w:val="clear" w:color="auto" w:fill="auto"/>
            <w:vAlign w:val="center"/>
            <w:hideMark/>
          </w:tcPr>
          <w:p w14:paraId="50F02DD6" w14:textId="77777777" w:rsidR="00E957B0" w:rsidRPr="003900C7" w:rsidRDefault="00E957B0" w:rsidP="00E0310B">
            <w:pPr>
              <w:spacing w:after="0"/>
              <w:ind w:firstLine="0"/>
              <w:jc w:val="center"/>
              <w:rPr>
                <w:rFonts w:ascii="Times New Roman" w:hAnsi="Times New Roman"/>
                <w:b/>
                <w:bCs/>
                <w:color w:val="000000"/>
                <w:sz w:val="20"/>
                <w:szCs w:val="20"/>
                <w:lang w:val="it-IT" w:eastAsia="it-IT"/>
              </w:rPr>
            </w:pPr>
            <w:r w:rsidRPr="003900C7">
              <w:rPr>
                <w:rFonts w:ascii="Times New Roman" w:hAnsi="Times New Roman"/>
                <w:b/>
                <w:bCs/>
                <w:color w:val="000000"/>
                <w:sz w:val="20"/>
                <w:szCs w:val="20"/>
                <w:lang w:val="it-IT" w:eastAsia="it-IT"/>
              </w:rPr>
              <w:t> </w:t>
            </w:r>
          </w:p>
        </w:tc>
        <w:tc>
          <w:tcPr>
            <w:tcW w:w="1740" w:type="dxa"/>
            <w:gridSpan w:val="3"/>
            <w:tcBorders>
              <w:top w:val="single" w:sz="8" w:space="0" w:color="auto"/>
              <w:left w:val="nil"/>
              <w:bottom w:val="single" w:sz="8" w:space="0" w:color="auto"/>
              <w:right w:val="nil"/>
            </w:tcBorders>
            <w:shd w:val="clear" w:color="auto" w:fill="auto"/>
            <w:vAlign w:val="center"/>
            <w:hideMark/>
          </w:tcPr>
          <w:p w14:paraId="291B5B36" w14:textId="77777777" w:rsidR="00E957B0" w:rsidRPr="003900C7" w:rsidRDefault="00E957B0" w:rsidP="00E0310B">
            <w:pPr>
              <w:spacing w:after="0"/>
              <w:ind w:firstLine="0"/>
              <w:jc w:val="center"/>
              <w:rPr>
                <w:rFonts w:ascii="Times New Roman" w:hAnsi="Times New Roman"/>
                <w:b/>
                <w:bCs/>
                <w:color w:val="000000"/>
                <w:sz w:val="20"/>
                <w:szCs w:val="20"/>
                <w:lang w:val="it-IT" w:eastAsia="it-IT"/>
              </w:rPr>
            </w:pPr>
            <w:r w:rsidRPr="003900C7">
              <w:rPr>
                <w:rFonts w:ascii="Times New Roman" w:hAnsi="Times New Roman"/>
                <w:b/>
                <w:bCs/>
                <w:color w:val="000000"/>
                <w:sz w:val="20"/>
                <w:szCs w:val="20"/>
                <w:lang w:eastAsia="it-IT"/>
              </w:rPr>
              <w:t>LPS</w:t>
            </w:r>
          </w:p>
        </w:tc>
        <w:tc>
          <w:tcPr>
            <w:tcW w:w="340" w:type="dxa"/>
            <w:tcBorders>
              <w:top w:val="single" w:sz="8" w:space="0" w:color="auto"/>
              <w:left w:val="nil"/>
              <w:bottom w:val="single" w:sz="8" w:space="0" w:color="auto"/>
              <w:right w:val="nil"/>
            </w:tcBorders>
            <w:shd w:val="clear" w:color="auto" w:fill="auto"/>
            <w:vAlign w:val="center"/>
            <w:hideMark/>
          </w:tcPr>
          <w:p w14:paraId="1986F2BF" w14:textId="77777777" w:rsidR="00E957B0" w:rsidRPr="003900C7" w:rsidRDefault="00E957B0" w:rsidP="00E0310B">
            <w:pPr>
              <w:spacing w:after="0"/>
              <w:ind w:firstLine="0"/>
              <w:jc w:val="center"/>
              <w:rPr>
                <w:rFonts w:ascii="Times New Roman" w:hAnsi="Times New Roman"/>
                <w:b/>
                <w:bCs/>
                <w:color w:val="000000"/>
                <w:sz w:val="20"/>
                <w:szCs w:val="20"/>
                <w:lang w:val="it-IT" w:eastAsia="it-IT"/>
              </w:rPr>
            </w:pPr>
            <w:r w:rsidRPr="003900C7">
              <w:rPr>
                <w:rFonts w:ascii="Times New Roman" w:hAnsi="Times New Roman"/>
                <w:b/>
                <w:bCs/>
                <w:color w:val="000000"/>
                <w:sz w:val="20"/>
                <w:szCs w:val="20"/>
                <w:lang w:val="it-IT" w:eastAsia="it-IT"/>
              </w:rPr>
              <w:t> </w:t>
            </w:r>
          </w:p>
        </w:tc>
        <w:tc>
          <w:tcPr>
            <w:tcW w:w="1740" w:type="dxa"/>
            <w:gridSpan w:val="3"/>
            <w:tcBorders>
              <w:top w:val="single" w:sz="8" w:space="0" w:color="auto"/>
              <w:left w:val="nil"/>
              <w:bottom w:val="single" w:sz="8" w:space="0" w:color="auto"/>
              <w:right w:val="nil"/>
            </w:tcBorders>
            <w:shd w:val="clear" w:color="auto" w:fill="auto"/>
            <w:vAlign w:val="center"/>
            <w:hideMark/>
          </w:tcPr>
          <w:p w14:paraId="691B51D7" w14:textId="77777777" w:rsidR="00E957B0" w:rsidRPr="003900C7" w:rsidRDefault="00E957B0" w:rsidP="00E0310B">
            <w:pPr>
              <w:spacing w:after="0"/>
              <w:ind w:firstLine="0"/>
              <w:jc w:val="center"/>
              <w:rPr>
                <w:rFonts w:ascii="Times New Roman" w:hAnsi="Times New Roman"/>
                <w:b/>
                <w:bCs/>
                <w:color w:val="000000"/>
                <w:sz w:val="20"/>
                <w:szCs w:val="20"/>
                <w:lang w:val="it-IT" w:eastAsia="it-IT"/>
              </w:rPr>
            </w:pPr>
            <w:r w:rsidRPr="003900C7">
              <w:rPr>
                <w:rFonts w:ascii="Times New Roman" w:hAnsi="Times New Roman"/>
                <w:b/>
                <w:bCs/>
                <w:color w:val="000000"/>
                <w:sz w:val="20"/>
                <w:szCs w:val="20"/>
                <w:lang w:eastAsia="it-IT"/>
              </w:rPr>
              <w:t>G</w:t>
            </w:r>
          </w:p>
        </w:tc>
        <w:tc>
          <w:tcPr>
            <w:tcW w:w="340" w:type="dxa"/>
            <w:tcBorders>
              <w:top w:val="single" w:sz="8" w:space="0" w:color="auto"/>
              <w:left w:val="nil"/>
              <w:bottom w:val="single" w:sz="8" w:space="0" w:color="auto"/>
              <w:right w:val="nil"/>
            </w:tcBorders>
            <w:shd w:val="clear" w:color="auto" w:fill="auto"/>
            <w:vAlign w:val="center"/>
            <w:hideMark/>
          </w:tcPr>
          <w:p w14:paraId="581F97BF" w14:textId="77777777" w:rsidR="00E957B0" w:rsidRPr="003900C7" w:rsidRDefault="00E957B0" w:rsidP="00E0310B">
            <w:pPr>
              <w:spacing w:after="0"/>
              <w:ind w:firstLine="0"/>
              <w:jc w:val="center"/>
              <w:rPr>
                <w:rFonts w:ascii="Times New Roman" w:hAnsi="Times New Roman"/>
                <w:b/>
                <w:bCs/>
                <w:color w:val="000000"/>
                <w:sz w:val="20"/>
                <w:szCs w:val="20"/>
                <w:lang w:val="it-IT" w:eastAsia="it-IT"/>
              </w:rPr>
            </w:pPr>
            <w:r w:rsidRPr="003900C7">
              <w:rPr>
                <w:rFonts w:ascii="Times New Roman" w:hAnsi="Times New Roman"/>
                <w:b/>
                <w:bCs/>
                <w:color w:val="000000"/>
                <w:sz w:val="20"/>
                <w:szCs w:val="20"/>
                <w:lang w:val="it-IT" w:eastAsia="it-IT"/>
              </w:rPr>
              <w:t> </w:t>
            </w:r>
          </w:p>
        </w:tc>
        <w:tc>
          <w:tcPr>
            <w:tcW w:w="1740" w:type="dxa"/>
            <w:gridSpan w:val="3"/>
            <w:tcBorders>
              <w:top w:val="single" w:sz="8" w:space="0" w:color="auto"/>
              <w:left w:val="nil"/>
              <w:bottom w:val="single" w:sz="8" w:space="0" w:color="auto"/>
              <w:right w:val="nil"/>
            </w:tcBorders>
            <w:shd w:val="clear" w:color="auto" w:fill="auto"/>
            <w:vAlign w:val="center"/>
            <w:hideMark/>
          </w:tcPr>
          <w:p w14:paraId="4F0D50C7" w14:textId="77777777" w:rsidR="00E957B0" w:rsidRPr="003900C7" w:rsidRDefault="00E957B0" w:rsidP="00E0310B">
            <w:pPr>
              <w:spacing w:after="0"/>
              <w:ind w:firstLine="0"/>
              <w:jc w:val="center"/>
              <w:rPr>
                <w:rFonts w:ascii="Times New Roman" w:hAnsi="Times New Roman"/>
                <w:b/>
                <w:bCs/>
                <w:color w:val="000000"/>
                <w:sz w:val="20"/>
                <w:szCs w:val="20"/>
                <w:lang w:val="it-IT" w:eastAsia="it-IT"/>
              </w:rPr>
            </w:pPr>
            <w:r w:rsidRPr="003900C7">
              <w:rPr>
                <w:rFonts w:ascii="Times New Roman" w:hAnsi="Times New Roman"/>
                <w:b/>
                <w:bCs/>
                <w:color w:val="000000"/>
                <w:sz w:val="20"/>
                <w:szCs w:val="20"/>
                <w:lang w:eastAsia="it-IT"/>
              </w:rPr>
              <w:t>MoS</w:t>
            </w:r>
            <w:r w:rsidRPr="003900C7">
              <w:rPr>
                <w:rFonts w:ascii="Times New Roman" w:hAnsi="Times New Roman"/>
                <w:b/>
                <w:bCs/>
                <w:color w:val="000000"/>
                <w:sz w:val="20"/>
                <w:szCs w:val="20"/>
                <w:vertAlign w:val="subscript"/>
                <w:lang w:eastAsia="it-IT"/>
              </w:rPr>
              <w:t>2</w:t>
            </w:r>
          </w:p>
        </w:tc>
        <w:tc>
          <w:tcPr>
            <w:tcW w:w="340" w:type="dxa"/>
            <w:tcBorders>
              <w:top w:val="single" w:sz="8" w:space="0" w:color="auto"/>
              <w:left w:val="nil"/>
              <w:bottom w:val="single" w:sz="8" w:space="0" w:color="auto"/>
              <w:right w:val="nil"/>
            </w:tcBorders>
            <w:shd w:val="clear" w:color="auto" w:fill="auto"/>
            <w:vAlign w:val="center"/>
            <w:hideMark/>
          </w:tcPr>
          <w:p w14:paraId="4CE0CCB1" w14:textId="77777777" w:rsidR="00E957B0" w:rsidRPr="003900C7" w:rsidRDefault="00E957B0" w:rsidP="00E0310B">
            <w:pPr>
              <w:spacing w:after="0"/>
              <w:ind w:firstLine="0"/>
              <w:jc w:val="center"/>
              <w:rPr>
                <w:rFonts w:ascii="Times New Roman" w:hAnsi="Times New Roman"/>
                <w:b/>
                <w:bCs/>
                <w:color w:val="000000"/>
                <w:sz w:val="20"/>
                <w:szCs w:val="20"/>
                <w:lang w:val="it-IT" w:eastAsia="it-IT"/>
              </w:rPr>
            </w:pPr>
            <w:r w:rsidRPr="003900C7">
              <w:rPr>
                <w:rFonts w:ascii="Times New Roman" w:hAnsi="Times New Roman"/>
                <w:b/>
                <w:bCs/>
                <w:color w:val="000000"/>
                <w:sz w:val="20"/>
                <w:szCs w:val="20"/>
                <w:lang w:val="it-IT" w:eastAsia="it-IT"/>
              </w:rPr>
              <w:t> </w:t>
            </w:r>
          </w:p>
        </w:tc>
        <w:tc>
          <w:tcPr>
            <w:tcW w:w="1740" w:type="dxa"/>
            <w:gridSpan w:val="3"/>
            <w:tcBorders>
              <w:top w:val="single" w:sz="8" w:space="0" w:color="auto"/>
              <w:left w:val="nil"/>
              <w:bottom w:val="single" w:sz="8" w:space="0" w:color="auto"/>
              <w:right w:val="nil"/>
            </w:tcBorders>
            <w:shd w:val="clear" w:color="auto" w:fill="auto"/>
            <w:vAlign w:val="center"/>
            <w:hideMark/>
          </w:tcPr>
          <w:p w14:paraId="67197971" w14:textId="77777777" w:rsidR="00E957B0" w:rsidRPr="003900C7" w:rsidRDefault="00E957B0" w:rsidP="00E0310B">
            <w:pPr>
              <w:spacing w:after="0"/>
              <w:ind w:firstLine="0"/>
              <w:jc w:val="center"/>
              <w:rPr>
                <w:rFonts w:ascii="Times New Roman" w:hAnsi="Times New Roman"/>
                <w:b/>
                <w:bCs/>
                <w:color w:val="000000"/>
                <w:sz w:val="20"/>
                <w:szCs w:val="20"/>
                <w:lang w:val="it-IT" w:eastAsia="it-IT"/>
              </w:rPr>
            </w:pPr>
            <w:r w:rsidRPr="003900C7">
              <w:rPr>
                <w:rFonts w:ascii="Times New Roman" w:hAnsi="Times New Roman"/>
                <w:b/>
                <w:bCs/>
                <w:color w:val="000000"/>
                <w:sz w:val="20"/>
                <w:szCs w:val="20"/>
                <w:lang w:eastAsia="it-IT"/>
              </w:rPr>
              <w:t>WS</w:t>
            </w:r>
            <w:r w:rsidRPr="003900C7">
              <w:rPr>
                <w:rFonts w:ascii="Times New Roman" w:hAnsi="Times New Roman"/>
                <w:b/>
                <w:bCs/>
                <w:color w:val="000000"/>
                <w:sz w:val="20"/>
                <w:szCs w:val="20"/>
                <w:vertAlign w:val="subscript"/>
                <w:lang w:eastAsia="it-IT"/>
              </w:rPr>
              <w:t>2</w:t>
            </w:r>
          </w:p>
        </w:tc>
        <w:tc>
          <w:tcPr>
            <w:tcW w:w="340" w:type="dxa"/>
            <w:tcBorders>
              <w:top w:val="single" w:sz="8" w:space="0" w:color="auto"/>
              <w:left w:val="nil"/>
              <w:bottom w:val="single" w:sz="8" w:space="0" w:color="auto"/>
              <w:right w:val="nil"/>
            </w:tcBorders>
            <w:shd w:val="clear" w:color="auto" w:fill="auto"/>
            <w:vAlign w:val="center"/>
            <w:hideMark/>
          </w:tcPr>
          <w:p w14:paraId="5754C768" w14:textId="77777777" w:rsidR="00E957B0" w:rsidRPr="003900C7" w:rsidRDefault="00E957B0" w:rsidP="00E0310B">
            <w:pPr>
              <w:spacing w:after="0"/>
              <w:ind w:firstLine="0"/>
              <w:jc w:val="center"/>
              <w:rPr>
                <w:rFonts w:ascii="Times New Roman" w:hAnsi="Times New Roman"/>
                <w:b/>
                <w:bCs/>
                <w:color w:val="000000"/>
                <w:sz w:val="20"/>
                <w:szCs w:val="20"/>
                <w:lang w:val="it-IT" w:eastAsia="it-IT"/>
              </w:rPr>
            </w:pPr>
            <w:r w:rsidRPr="003900C7">
              <w:rPr>
                <w:rFonts w:ascii="Times New Roman" w:hAnsi="Times New Roman"/>
                <w:b/>
                <w:bCs/>
                <w:color w:val="000000"/>
                <w:sz w:val="20"/>
                <w:szCs w:val="20"/>
                <w:lang w:val="it-IT" w:eastAsia="it-IT"/>
              </w:rPr>
              <w:t> </w:t>
            </w:r>
          </w:p>
        </w:tc>
        <w:tc>
          <w:tcPr>
            <w:tcW w:w="1740" w:type="dxa"/>
            <w:gridSpan w:val="3"/>
            <w:tcBorders>
              <w:top w:val="single" w:sz="8" w:space="0" w:color="auto"/>
              <w:left w:val="nil"/>
              <w:bottom w:val="single" w:sz="8" w:space="0" w:color="auto"/>
              <w:right w:val="nil"/>
            </w:tcBorders>
            <w:shd w:val="clear" w:color="auto" w:fill="auto"/>
            <w:vAlign w:val="center"/>
            <w:hideMark/>
          </w:tcPr>
          <w:p w14:paraId="6A72B513" w14:textId="77777777" w:rsidR="00E957B0" w:rsidRPr="003900C7" w:rsidRDefault="00E957B0" w:rsidP="00E0310B">
            <w:pPr>
              <w:spacing w:after="0"/>
              <w:ind w:firstLine="0"/>
              <w:jc w:val="center"/>
              <w:rPr>
                <w:rFonts w:ascii="Times New Roman" w:hAnsi="Times New Roman"/>
                <w:b/>
                <w:bCs/>
                <w:color w:val="000000"/>
                <w:sz w:val="20"/>
                <w:szCs w:val="20"/>
                <w:lang w:val="it-IT" w:eastAsia="it-IT"/>
              </w:rPr>
            </w:pPr>
            <w:proofErr w:type="spellStart"/>
            <w:r w:rsidRPr="003900C7">
              <w:rPr>
                <w:rFonts w:ascii="Times New Roman" w:hAnsi="Times New Roman"/>
                <w:b/>
                <w:bCs/>
                <w:color w:val="000000"/>
                <w:sz w:val="20"/>
                <w:szCs w:val="20"/>
                <w:lang w:eastAsia="it-IT"/>
              </w:rPr>
              <w:t>Unt</w:t>
            </w:r>
            <w:proofErr w:type="spellEnd"/>
          </w:p>
        </w:tc>
      </w:tr>
      <w:tr w:rsidR="00E957B0" w:rsidRPr="003900C7" w14:paraId="282F8CB5" w14:textId="77777777" w:rsidTr="00E0310B">
        <w:trPr>
          <w:trHeight w:val="300"/>
        </w:trPr>
        <w:tc>
          <w:tcPr>
            <w:tcW w:w="1060" w:type="dxa"/>
            <w:tcBorders>
              <w:top w:val="nil"/>
              <w:left w:val="nil"/>
              <w:bottom w:val="nil"/>
              <w:right w:val="nil"/>
            </w:tcBorders>
            <w:shd w:val="clear" w:color="auto" w:fill="auto"/>
            <w:vAlign w:val="center"/>
            <w:hideMark/>
          </w:tcPr>
          <w:p w14:paraId="14F6DACF"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r w:rsidRPr="003900C7">
              <w:rPr>
                <w:rFonts w:ascii="Times New Roman" w:hAnsi="Times New Roman"/>
                <w:color w:val="000000"/>
                <w:sz w:val="22"/>
                <w:szCs w:val="22"/>
                <w:lang w:eastAsia="it-IT"/>
              </w:rPr>
              <w:t>MIF</w:t>
            </w:r>
          </w:p>
        </w:tc>
        <w:tc>
          <w:tcPr>
            <w:tcW w:w="120" w:type="dxa"/>
            <w:tcBorders>
              <w:top w:val="nil"/>
              <w:left w:val="nil"/>
              <w:bottom w:val="nil"/>
              <w:right w:val="nil"/>
            </w:tcBorders>
            <w:shd w:val="clear" w:color="auto" w:fill="auto"/>
            <w:vAlign w:val="center"/>
            <w:hideMark/>
          </w:tcPr>
          <w:p w14:paraId="5D34E9B3"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51F66233"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15,9</w:t>
            </w:r>
          </w:p>
        </w:tc>
        <w:tc>
          <w:tcPr>
            <w:tcW w:w="580" w:type="dxa"/>
            <w:tcBorders>
              <w:top w:val="nil"/>
              <w:left w:val="nil"/>
              <w:bottom w:val="nil"/>
              <w:right w:val="nil"/>
            </w:tcBorders>
            <w:shd w:val="clear" w:color="auto" w:fill="auto"/>
            <w:noWrap/>
            <w:vAlign w:val="center"/>
            <w:hideMark/>
          </w:tcPr>
          <w:p w14:paraId="74222720"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16,5</w:t>
            </w:r>
          </w:p>
        </w:tc>
        <w:tc>
          <w:tcPr>
            <w:tcW w:w="580" w:type="dxa"/>
            <w:tcBorders>
              <w:top w:val="nil"/>
              <w:left w:val="nil"/>
              <w:bottom w:val="nil"/>
              <w:right w:val="nil"/>
            </w:tcBorders>
            <w:shd w:val="clear" w:color="auto" w:fill="auto"/>
            <w:noWrap/>
            <w:vAlign w:val="center"/>
            <w:hideMark/>
          </w:tcPr>
          <w:p w14:paraId="5D43E657"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16,5</w:t>
            </w:r>
          </w:p>
        </w:tc>
        <w:tc>
          <w:tcPr>
            <w:tcW w:w="340" w:type="dxa"/>
            <w:tcBorders>
              <w:top w:val="nil"/>
              <w:left w:val="nil"/>
              <w:bottom w:val="nil"/>
              <w:right w:val="nil"/>
            </w:tcBorders>
            <w:shd w:val="clear" w:color="auto" w:fill="auto"/>
            <w:noWrap/>
            <w:vAlign w:val="center"/>
            <w:hideMark/>
          </w:tcPr>
          <w:p w14:paraId="10E89138"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4517BD40"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15,8</w:t>
            </w:r>
          </w:p>
        </w:tc>
        <w:tc>
          <w:tcPr>
            <w:tcW w:w="580" w:type="dxa"/>
            <w:tcBorders>
              <w:top w:val="nil"/>
              <w:left w:val="nil"/>
              <w:bottom w:val="nil"/>
              <w:right w:val="nil"/>
            </w:tcBorders>
            <w:shd w:val="clear" w:color="auto" w:fill="auto"/>
            <w:noWrap/>
            <w:vAlign w:val="center"/>
            <w:hideMark/>
          </w:tcPr>
          <w:p w14:paraId="3AC42B06"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15,9</w:t>
            </w:r>
          </w:p>
        </w:tc>
        <w:tc>
          <w:tcPr>
            <w:tcW w:w="580" w:type="dxa"/>
            <w:tcBorders>
              <w:top w:val="nil"/>
              <w:left w:val="nil"/>
              <w:bottom w:val="nil"/>
              <w:right w:val="nil"/>
            </w:tcBorders>
            <w:shd w:val="clear" w:color="auto" w:fill="auto"/>
            <w:noWrap/>
            <w:vAlign w:val="center"/>
            <w:hideMark/>
          </w:tcPr>
          <w:p w14:paraId="12B358CE"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16,1</w:t>
            </w:r>
          </w:p>
        </w:tc>
        <w:tc>
          <w:tcPr>
            <w:tcW w:w="340" w:type="dxa"/>
            <w:tcBorders>
              <w:top w:val="nil"/>
              <w:left w:val="nil"/>
              <w:bottom w:val="nil"/>
              <w:right w:val="nil"/>
            </w:tcBorders>
            <w:shd w:val="clear" w:color="auto" w:fill="auto"/>
            <w:noWrap/>
            <w:vAlign w:val="center"/>
            <w:hideMark/>
          </w:tcPr>
          <w:p w14:paraId="05627F3A"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2EB783E0"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16,3</w:t>
            </w:r>
          </w:p>
        </w:tc>
        <w:tc>
          <w:tcPr>
            <w:tcW w:w="580" w:type="dxa"/>
            <w:tcBorders>
              <w:top w:val="nil"/>
              <w:left w:val="nil"/>
              <w:bottom w:val="nil"/>
              <w:right w:val="nil"/>
            </w:tcBorders>
            <w:shd w:val="clear" w:color="auto" w:fill="auto"/>
            <w:noWrap/>
            <w:vAlign w:val="center"/>
            <w:hideMark/>
          </w:tcPr>
          <w:p w14:paraId="514AFDDE"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15,6</w:t>
            </w:r>
          </w:p>
        </w:tc>
        <w:tc>
          <w:tcPr>
            <w:tcW w:w="580" w:type="dxa"/>
            <w:tcBorders>
              <w:top w:val="nil"/>
              <w:left w:val="nil"/>
              <w:bottom w:val="nil"/>
              <w:right w:val="nil"/>
            </w:tcBorders>
            <w:shd w:val="clear" w:color="auto" w:fill="auto"/>
            <w:noWrap/>
            <w:vAlign w:val="center"/>
            <w:hideMark/>
          </w:tcPr>
          <w:p w14:paraId="44FA1127"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15,0</w:t>
            </w:r>
          </w:p>
        </w:tc>
        <w:tc>
          <w:tcPr>
            <w:tcW w:w="340" w:type="dxa"/>
            <w:tcBorders>
              <w:top w:val="nil"/>
              <w:left w:val="nil"/>
              <w:bottom w:val="nil"/>
              <w:right w:val="nil"/>
            </w:tcBorders>
            <w:shd w:val="clear" w:color="auto" w:fill="auto"/>
            <w:noWrap/>
            <w:vAlign w:val="center"/>
            <w:hideMark/>
          </w:tcPr>
          <w:p w14:paraId="4870E766"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2E6A12EA"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17,2</w:t>
            </w:r>
          </w:p>
        </w:tc>
        <w:tc>
          <w:tcPr>
            <w:tcW w:w="580" w:type="dxa"/>
            <w:tcBorders>
              <w:top w:val="nil"/>
              <w:left w:val="nil"/>
              <w:bottom w:val="nil"/>
              <w:right w:val="nil"/>
            </w:tcBorders>
            <w:shd w:val="clear" w:color="auto" w:fill="auto"/>
            <w:noWrap/>
            <w:vAlign w:val="center"/>
            <w:hideMark/>
          </w:tcPr>
          <w:p w14:paraId="36647333"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16,2</w:t>
            </w:r>
          </w:p>
        </w:tc>
        <w:tc>
          <w:tcPr>
            <w:tcW w:w="580" w:type="dxa"/>
            <w:tcBorders>
              <w:top w:val="nil"/>
              <w:left w:val="nil"/>
              <w:bottom w:val="nil"/>
              <w:right w:val="nil"/>
            </w:tcBorders>
            <w:shd w:val="clear" w:color="auto" w:fill="auto"/>
            <w:noWrap/>
            <w:vAlign w:val="center"/>
            <w:hideMark/>
          </w:tcPr>
          <w:p w14:paraId="46A43D59"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16,3</w:t>
            </w:r>
          </w:p>
        </w:tc>
        <w:tc>
          <w:tcPr>
            <w:tcW w:w="340" w:type="dxa"/>
            <w:tcBorders>
              <w:top w:val="nil"/>
              <w:left w:val="nil"/>
              <w:bottom w:val="nil"/>
              <w:right w:val="nil"/>
            </w:tcBorders>
            <w:shd w:val="clear" w:color="auto" w:fill="auto"/>
            <w:noWrap/>
            <w:vAlign w:val="center"/>
            <w:hideMark/>
          </w:tcPr>
          <w:p w14:paraId="25D266A9"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13B92761"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15,8</w:t>
            </w:r>
          </w:p>
        </w:tc>
        <w:tc>
          <w:tcPr>
            <w:tcW w:w="580" w:type="dxa"/>
            <w:tcBorders>
              <w:top w:val="nil"/>
              <w:left w:val="nil"/>
              <w:bottom w:val="nil"/>
              <w:right w:val="nil"/>
            </w:tcBorders>
            <w:shd w:val="clear" w:color="auto" w:fill="auto"/>
            <w:noWrap/>
            <w:vAlign w:val="center"/>
            <w:hideMark/>
          </w:tcPr>
          <w:p w14:paraId="412880BE"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15,5</w:t>
            </w:r>
          </w:p>
        </w:tc>
        <w:tc>
          <w:tcPr>
            <w:tcW w:w="580" w:type="dxa"/>
            <w:tcBorders>
              <w:top w:val="nil"/>
              <w:left w:val="nil"/>
              <w:bottom w:val="nil"/>
              <w:right w:val="nil"/>
            </w:tcBorders>
            <w:shd w:val="clear" w:color="auto" w:fill="auto"/>
            <w:noWrap/>
            <w:vAlign w:val="center"/>
            <w:hideMark/>
          </w:tcPr>
          <w:p w14:paraId="49DFBDF5"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15,7</w:t>
            </w:r>
          </w:p>
        </w:tc>
        <w:tc>
          <w:tcPr>
            <w:tcW w:w="340" w:type="dxa"/>
            <w:tcBorders>
              <w:top w:val="nil"/>
              <w:left w:val="nil"/>
              <w:bottom w:val="nil"/>
              <w:right w:val="nil"/>
            </w:tcBorders>
            <w:shd w:val="clear" w:color="auto" w:fill="auto"/>
            <w:noWrap/>
            <w:vAlign w:val="center"/>
            <w:hideMark/>
          </w:tcPr>
          <w:p w14:paraId="27873E0A"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0A63DDE7"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15,4</w:t>
            </w:r>
          </w:p>
        </w:tc>
        <w:tc>
          <w:tcPr>
            <w:tcW w:w="580" w:type="dxa"/>
            <w:tcBorders>
              <w:top w:val="nil"/>
              <w:left w:val="nil"/>
              <w:bottom w:val="nil"/>
              <w:right w:val="nil"/>
            </w:tcBorders>
            <w:shd w:val="clear" w:color="auto" w:fill="auto"/>
            <w:noWrap/>
            <w:vAlign w:val="center"/>
            <w:hideMark/>
          </w:tcPr>
          <w:p w14:paraId="34449959"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16,0</w:t>
            </w:r>
          </w:p>
        </w:tc>
        <w:tc>
          <w:tcPr>
            <w:tcW w:w="580" w:type="dxa"/>
            <w:tcBorders>
              <w:top w:val="nil"/>
              <w:left w:val="nil"/>
              <w:bottom w:val="nil"/>
              <w:right w:val="nil"/>
            </w:tcBorders>
            <w:shd w:val="clear" w:color="auto" w:fill="auto"/>
            <w:noWrap/>
            <w:vAlign w:val="center"/>
            <w:hideMark/>
          </w:tcPr>
          <w:p w14:paraId="46BBA82C"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15,7</w:t>
            </w:r>
          </w:p>
        </w:tc>
      </w:tr>
      <w:tr w:rsidR="00E957B0" w:rsidRPr="003900C7" w14:paraId="047EDBF3" w14:textId="77777777" w:rsidTr="00E0310B">
        <w:trPr>
          <w:trHeight w:val="300"/>
        </w:trPr>
        <w:tc>
          <w:tcPr>
            <w:tcW w:w="1060" w:type="dxa"/>
            <w:tcBorders>
              <w:top w:val="nil"/>
              <w:left w:val="nil"/>
              <w:bottom w:val="nil"/>
              <w:right w:val="nil"/>
            </w:tcBorders>
            <w:shd w:val="clear" w:color="auto" w:fill="auto"/>
            <w:vAlign w:val="center"/>
            <w:hideMark/>
          </w:tcPr>
          <w:p w14:paraId="4335C4BC"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r w:rsidRPr="003900C7">
              <w:rPr>
                <w:rFonts w:ascii="Times New Roman" w:hAnsi="Times New Roman"/>
                <w:color w:val="000000"/>
                <w:sz w:val="22"/>
                <w:szCs w:val="22"/>
                <w:lang w:eastAsia="it-IT"/>
              </w:rPr>
              <w:t>CCL2</w:t>
            </w:r>
          </w:p>
        </w:tc>
        <w:tc>
          <w:tcPr>
            <w:tcW w:w="120" w:type="dxa"/>
            <w:tcBorders>
              <w:top w:val="nil"/>
              <w:left w:val="nil"/>
              <w:bottom w:val="nil"/>
              <w:right w:val="nil"/>
            </w:tcBorders>
            <w:shd w:val="clear" w:color="auto" w:fill="auto"/>
            <w:vAlign w:val="center"/>
            <w:hideMark/>
          </w:tcPr>
          <w:p w14:paraId="00C936FE"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424F67D2"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8,1</w:t>
            </w:r>
          </w:p>
        </w:tc>
        <w:tc>
          <w:tcPr>
            <w:tcW w:w="580" w:type="dxa"/>
            <w:tcBorders>
              <w:top w:val="nil"/>
              <w:left w:val="nil"/>
              <w:bottom w:val="nil"/>
              <w:right w:val="nil"/>
            </w:tcBorders>
            <w:shd w:val="clear" w:color="auto" w:fill="auto"/>
            <w:noWrap/>
            <w:vAlign w:val="center"/>
            <w:hideMark/>
          </w:tcPr>
          <w:p w14:paraId="7B4EA9F2"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8,1</w:t>
            </w:r>
          </w:p>
        </w:tc>
        <w:tc>
          <w:tcPr>
            <w:tcW w:w="580" w:type="dxa"/>
            <w:tcBorders>
              <w:top w:val="nil"/>
              <w:left w:val="nil"/>
              <w:bottom w:val="nil"/>
              <w:right w:val="nil"/>
            </w:tcBorders>
            <w:shd w:val="clear" w:color="auto" w:fill="auto"/>
            <w:noWrap/>
            <w:vAlign w:val="center"/>
            <w:hideMark/>
          </w:tcPr>
          <w:p w14:paraId="13DA993C"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8,2</w:t>
            </w:r>
          </w:p>
        </w:tc>
        <w:tc>
          <w:tcPr>
            <w:tcW w:w="340" w:type="dxa"/>
            <w:tcBorders>
              <w:top w:val="nil"/>
              <w:left w:val="nil"/>
              <w:bottom w:val="nil"/>
              <w:right w:val="nil"/>
            </w:tcBorders>
            <w:shd w:val="clear" w:color="auto" w:fill="auto"/>
            <w:noWrap/>
            <w:vAlign w:val="center"/>
            <w:hideMark/>
          </w:tcPr>
          <w:p w14:paraId="44355110"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4C73AA7A"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8,9</w:t>
            </w:r>
          </w:p>
        </w:tc>
        <w:tc>
          <w:tcPr>
            <w:tcW w:w="580" w:type="dxa"/>
            <w:tcBorders>
              <w:top w:val="nil"/>
              <w:left w:val="nil"/>
              <w:bottom w:val="nil"/>
              <w:right w:val="nil"/>
            </w:tcBorders>
            <w:shd w:val="clear" w:color="auto" w:fill="auto"/>
            <w:noWrap/>
            <w:vAlign w:val="center"/>
            <w:hideMark/>
          </w:tcPr>
          <w:p w14:paraId="0C5FF818"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8,3</w:t>
            </w:r>
          </w:p>
        </w:tc>
        <w:tc>
          <w:tcPr>
            <w:tcW w:w="580" w:type="dxa"/>
            <w:tcBorders>
              <w:top w:val="nil"/>
              <w:left w:val="nil"/>
              <w:bottom w:val="nil"/>
              <w:right w:val="nil"/>
            </w:tcBorders>
            <w:shd w:val="clear" w:color="auto" w:fill="auto"/>
            <w:noWrap/>
            <w:vAlign w:val="center"/>
            <w:hideMark/>
          </w:tcPr>
          <w:p w14:paraId="58BD682A"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8,0</w:t>
            </w:r>
          </w:p>
        </w:tc>
        <w:tc>
          <w:tcPr>
            <w:tcW w:w="340" w:type="dxa"/>
            <w:tcBorders>
              <w:top w:val="nil"/>
              <w:left w:val="nil"/>
              <w:bottom w:val="nil"/>
              <w:right w:val="nil"/>
            </w:tcBorders>
            <w:shd w:val="clear" w:color="auto" w:fill="auto"/>
            <w:noWrap/>
            <w:vAlign w:val="center"/>
            <w:hideMark/>
          </w:tcPr>
          <w:p w14:paraId="7551FCFB"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65630E56"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8,5</w:t>
            </w:r>
          </w:p>
        </w:tc>
        <w:tc>
          <w:tcPr>
            <w:tcW w:w="580" w:type="dxa"/>
            <w:tcBorders>
              <w:top w:val="nil"/>
              <w:left w:val="nil"/>
              <w:bottom w:val="nil"/>
              <w:right w:val="nil"/>
            </w:tcBorders>
            <w:shd w:val="clear" w:color="auto" w:fill="auto"/>
            <w:noWrap/>
            <w:vAlign w:val="center"/>
            <w:hideMark/>
          </w:tcPr>
          <w:p w14:paraId="2429DB7A"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8,9</w:t>
            </w:r>
          </w:p>
        </w:tc>
        <w:tc>
          <w:tcPr>
            <w:tcW w:w="580" w:type="dxa"/>
            <w:tcBorders>
              <w:top w:val="nil"/>
              <w:left w:val="nil"/>
              <w:bottom w:val="nil"/>
              <w:right w:val="nil"/>
            </w:tcBorders>
            <w:shd w:val="clear" w:color="auto" w:fill="auto"/>
            <w:noWrap/>
            <w:vAlign w:val="center"/>
            <w:hideMark/>
          </w:tcPr>
          <w:p w14:paraId="74D58FD0"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9,3</w:t>
            </w:r>
          </w:p>
        </w:tc>
        <w:tc>
          <w:tcPr>
            <w:tcW w:w="340" w:type="dxa"/>
            <w:tcBorders>
              <w:top w:val="nil"/>
              <w:left w:val="nil"/>
              <w:bottom w:val="nil"/>
              <w:right w:val="nil"/>
            </w:tcBorders>
            <w:shd w:val="clear" w:color="auto" w:fill="auto"/>
            <w:noWrap/>
            <w:vAlign w:val="center"/>
            <w:hideMark/>
          </w:tcPr>
          <w:p w14:paraId="3FFB1D1E"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1F98D9CC"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8,6</w:t>
            </w:r>
          </w:p>
        </w:tc>
        <w:tc>
          <w:tcPr>
            <w:tcW w:w="580" w:type="dxa"/>
            <w:tcBorders>
              <w:top w:val="nil"/>
              <w:left w:val="nil"/>
              <w:bottom w:val="nil"/>
              <w:right w:val="nil"/>
            </w:tcBorders>
            <w:shd w:val="clear" w:color="auto" w:fill="auto"/>
            <w:noWrap/>
            <w:vAlign w:val="center"/>
            <w:hideMark/>
          </w:tcPr>
          <w:p w14:paraId="45E82F0A"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10,0</w:t>
            </w:r>
          </w:p>
        </w:tc>
        <w:tc>
          <w:tcPr>
            <w:tcW w:w="580" w:type="dxa"/>
            <w:tcBorders>
              <w:top w:val="nil"/>
              <w:left w:val="nil"/>
              <w:bottom w:val="nil"/>
              <w:right w:val="nil"/>
            </w:tcBorders>
            <w:shd w:val="clear" w:color="auto" w:fill="auto"/>
            <w:noWrap/>
            <w:vAlign w:val="center"/>
            <w:hideMark/>
          </w:tcPr>
          <w:p w14:paraId="77617ADB"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8,2</w:t>
            </w:r>
          </w:p>
        </w:tc>
        <w:tc>
          <w:tcPr>
            <w:tcW w:w="340" w:type="dxa"/>
            <w:tcBorders>
              <w:top w:val="nil"/>
              <w:left w:val="nil"/>
              <w:bottom w:val="nil"/>
              <w:right w:val="nil"/>
            </w:tcBorders>
            <w:shd w:val="clear" w:color="auto" w:fill="auto"/>
            <w:noWrap/>
            <w:vAlign w:val="center"/>
            <w:hideMark/>
          </w:tcPr>
          <w:p w14:paraId="71B316CC"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7E7E7808"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5,5</w:t>
            </w:r>
          </w:p>
        </w:tc>
        <w:tc>
          <w:tcPr>
            <w:tcW w:w="580" w:type="dxa"/>
            <w:tcBorders>
              <w:top w:val="nil"/>
              <w:left w:val="nil"/>
              <w:bottom w:val="nil"/>
              <w:right w:val="nil"/>
            </w:tcBorders>
            <w:shd w:val="clear" w:color="auto" w:fill="auto"/>
            <w:noWrap/>
            <w:vAlign w:val="center"/>
            <w:hideMark/>
          </w:tcPr>
          <w:p w14:paraId="54CFC8B6"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6,4</w:t>
            </w:r>
          </w:p>
        </w:tc>
        <w:tc>
          <w:tcPr>
            <w:tcW w:w="580" w:type="dxa"/>
            <w:tcBorders>
              <w:top w:val="nil"/>
              <w:left w:val="nil"/>
              <w:bottom w:val="nil"/>
              <w:right w:val="nil"/>
            </w:tcBorders>
            <w:shd w:val="clear" w:color="auto" w:fill="auto"/>
            <w:noWrap/>
            <w:vAlign w:val="center"/>
            <w:hideMark/>
          </w:tcPr>
          <w:p w14:paraId="4253C70F"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5,6</w:t>
            </w:r>
          </w:p>
        </w:tc>
        <w:tc>
          <w:tcPr>
            <w:tcW w:w="340" w:type="dxa"/>
            <w:tcBorders>
              <w:top w:val="nil"/>
              <w:left w:val="nil"/>
              <w:bottom w:val="nil"/>
              <w:right w:val="nil"/>
            </w:tcBorders>
            <w:shd w:val="clear" w:color="auto" w:fill="auto"/>
            <w:noWrap/>
            <w:vAlign w:val="center"/>
            <w:hideMark/>
          </w:tcPr>
          <w:p w14:paraId="2308553B"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11BA768D"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3,6</w:t>
            </w:r>
          </w:p>
        </w:tc>
        <w:tc>
          <w:tcPr>
            <w:tcW w:w="580" w:type="dxa"/>
            <w:tcBorders>
              <w:top w:val="nil"/>
              <w:left w:val="nil"/>
              <w:bottom w:val="nil"/>
              <w:right w:val="nil"/>
            </w:tcBorders>
            <w:shd w:val="clear" w:color="auto" w:fill="auto"/>
            <w:noWrap/>
            <w:vAlign w:val="center"/>
            <w:hideMark/>
          </w:tcPr>
          <w:p w14:paraId="3962C8F4"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3,6</w:t>
            </w:r>
          </w:p>
        </w:tc>
        <w:tc>
          <w:tcPr>
            <w:tcW w:w="580" w:type="dxa"/>
            <w:tcBorders>
              <w:top w:val="nil"/>
              <w:left w:val="nil"/>
              <w:bottom w:val="nil"/>
              <w:right w:val="nil"/>
            </w:tcBorders>
            <w:shd w:val="clear" w:color="auto" w:fill="auto"/>
            <w:noWrap/>
            <w:vAlign w:val="center"/>
            <w:hideMark/>
          </w:tcPr>
          <w:p w14:paraId="1DC4084B"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4,0</w:t>
            </w:r>
          </w:p>
        </w:tc>
      </w:tr>
      <w:tr w:rsidR="00E957B0" w:rsidRPr="003900C7" w14:paraId="7F079193" w14:textId="77777777" w:rsidTr="00E0310B">
        <w:trPr>
          <w:trHeight w:val="300"/>
        </w:trPr>
        <w:tc>
          <w:tcPr>
            <w:tcW w:w="1060" w:type="dxa"/>
            <w:tcBorders>
              <w:top w:val="nil"/>
              <w:left w:val="nil"/>
              <w:bottom w:val="nil"/>
              <w:right w:val="nil"/>
            </w:tcBorders>
            <w:shd w:val="clear" w:color="auto" w:fill="auto"/>
            <w:vAlign w:val="center"/>
            <w:hideMark/>
          </w:tcPr>
          <w:p w14:paraId="11C89D52"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r w:rsidRPr="003900C7">
              <w:rPr>
                <w:rFonts w:ascii="Times New Roman" w:hAnsi="Times New Roman"/>
                <w:color w:val="000000"/>
                <w:sz w:val="22"/>
                <w:szCs w:val="22"/>
                <w:lang w:eastAsia="it-IT"/>
              </w:rPr>
              <w:t>IL4</w:t>
            </w:r>
          </w:p>
        </w:tc>
        <w:tc>
          <w:tcPr>
            <w:tcW w:w="120" w:type="dxa"/>
            <w:tcBorders>
              <w:top w:val="nil"/>
              <w:left w:val="nil"/>
              <w:bottom w:val="nil"/>
              <w:right w:val="nil"/>
            </w:tcBorders>
            <w:shd w:val="clear" w:color="auto" w:fill="auto"/>
            <w:vAlign w:val="center"/>
            <w:hideMark/>
          </w:tcPr>
          <w:p w14:paraId="5848146D"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604477EE"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7,6</w:t>
            </w:r>
          </w:p>
        </w:tc>
        <w:tc>
          <w:tcPr>
            <w:tcW w:w="580" w:type="dxa"/>
            <w:tcBorders>
              <w:top w:val="nil"/>
              <w:left w:val="nil"/>
              <w:bottom w:val="nil"/>
              <w:right w:val="nil"/>
            </w:tcBorders>
            <w:shd w:val="clear" w:color="auto" w:fill="auto"/>
            <w:noWrap/>
            <w:vAlign w:val="center"/>
            <w:hideMark/>
          </w:tcPr>
          <w:p w14:paraId="3DB9D99A"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7,4</w:t>
            </w:r>
          </w:p>
        </w:tc>
        <w:tc>
          <w:tcPr>
            <w:tcW w:w="580" w:type="dxa"/>
            <w:tcBorders>
              <w:top w:val="nil"/>
              <w:left w:val="nil"/>
              <w:bottom w:val="nil"/>
              <w:right w:val="nil"/>
            </w:tcBorders>
            <w:shd w:val="clear" w:color="auto" w:fill="auto"/>
            <w:noWrap/>
            <w:vAlign w:val="center"/>
            <w:hideMark/>
          </w:tcPr>
          <w:p w14:paraId="1DDDB141"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7,7</w:t>
            </w:r>
          </w:p>
        </w:tc>
        <w:tc>
          <w:tcPr>
            <w:tcW w:w="340" w:type="dxa"/>
            <w:tcBorders>
              <w:top w:val="nil"/>
              <w:left w:val="nil"/>
              <w:bottom w:val="nil"/>
              <w:right w:val="nil"/>
            </w:tcBorders>
            <w:shd w:val="clear" w:color="auto" w:fill="auto"/>
            <w:noWrap/>
            <w:vAlign w:val="center"/>
            <w:hideMark/>
          </w:tcPr>
          <w:p w14:paraId="5CE5C8F4"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765B1746"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5,3</w:t>
            </w:r>
          </w:p>
        </w:tc>
        <w:tc>
          <w:tcPr>
            <w:tcW w:w="580" w:type="dxa"/>
            <w:tcBorders>
              <w:top w:val="nil"/>
              <w:left w:val="nil"/>
              <w:bottom w:val="nil"/>
              <w:right w:val="nil"/>
            </w:tcBorders>
            <w:shd w:val="clear" w:color="auto" w:fill="auto"/>
            <w:noWrap/>
            <w:vAlign w:val="center"/>
            <w:hideMark/>
          </w:tcPr>
          <w:p w14:paraId="1F98C215"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4,7</w:t>
            </w:r>
          </w:p>
        </w:tc>
        <w:tc>
          <w:tcPr>
            <w:tcW w:w="580" w:type="dxa"/>
            <w:tcBorders>
              <w:top w:val="nil"/>
              <w:left w:val="nil"/>
              <w:bottom w:val="nil"/>
              <w:right w:val="nil"/>
            </w:tcBorders>
            <w:shd w:val="clear" w:color="auto" w:fill="auto"/>
            <w:noWrap/>
            <w:vAlign w:val="center"/>
            <w:hideMark/>
          </w:tcPr>
          <w:p w14:paraId="425A579A"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5,4</w:t>
            </w:r>
          </w:p>
        </w:tc>
        <w:tc>
          <w:tcPr>
            <w:tcW w:w="340" w:type="dxa"/>
            <w:tcBorders>
              <w:top w:val="nil"/>
              <w:left w:val="nil"/>
              <w:bottom w:val="nil"/>
              <w:right w:val="nil"/>
            </w:tcBorders>
            <w:shd w:val="clear" w:color="auto" w:fill="auto"/>
            <w:noWrap/>
            <w:vAlign w:val="center"/>
            <w:hideMark/>
          </w:tcPr>
          <w:p w14:paraId="1EDF7CB9"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7EC08D82"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8,8</w:t>
            </w:r>
          </w:p>
        </w:tc>
        <w:tc>
          <w:tcPr>
            <w:tcW w:w="580" w:type="dxa"/>
            <w:tcBorders>
              <w:top w:val="nil"/>
              <w:left w:val="nil"/>
              <w:bottom w:val="nil"/>
              <w:right w:val="nil"/>
            </w:tcBorders>
            <w:shd w:val="clear" w:color="auto" w:fill="auto"/>
            <w:noWrap/>
            <w:vAlign w:val="center"/>
            <w:hideMark/>
          </w:tcPr>
          <w:p w14:paraId="3C01BF4B"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8,6</w:t>
            </w:r>
          </w:p>
        </w:tc>
        <w:tc>
          <w:tcPr>
            <w:tcW w:w="580" w:type="dxa"/>
            <w:tcBorders>
              <w:top w:val="nil"/>
              <w:left w:val="nil"/>
              <w:bottom w:val="nil"/>
              <w:right w:val="nil"/>
            </w:tcBorders>
            <w:shd w:val="clear" w:color="auto" w:fill="auto"/>
            <w:noWrap/>
            <w:vAlign w:val="center"/>
            <w:hideMark/>
          </w:tcPr>
          <w:p w14:paraId="2A147EE2"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8,6</w:t>
            </w:r>
          </w:p>
        </w:tc>
        <w:tc>
          <w:tcPr>
            <w:tcW w:w="340" w:type="dxa"/>
            <w:tcBorders>
              <w:top w:val="nil"/>
              <w:left w:val="nil"/>
              <w:bottom w:val="nil"/>
              <w:right w:val="nil"/>
            </w:tcBorders>
            <w:shd w:val="clear" w:color="auto" w:fill="auto"/>
            <w:noWrap/>
            <w:vAlign w:val="center"/>
            <w:hideMark/>
          </w:tcPr>
          <w:p w14:paraId="6F546762"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140F1F27"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3,6</w:t>
            </w:r>
          </w:p>
        </w:tc>
        <w:tc>
          <w:tcPr>
            <w:tcW w:w="580" w:type="dxa"/>
            <w:tcBorders>
              <w:top w:val="nil"/>
              <w:left w:val="nil"/>
              <w:bottom w:val="nil"/>
              <w:right w:val="nil"/>
            </w:tcBorders>
            <w:shd w:val="clear" w:color="auto" w:fill="auto"/>
            <w:noWrap/>
            <w:vAlign w:val="center"/>
            <w:hideMark/>
          </w:tcPr>
          <w:p w14:paraId="232ADB15"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3,6</w:t>
            </w:r>
          </w:p>
        </w:tc>
        <w:tc>
          <w:tcPr>
            <w:tcW w:w="580" w:type="dxa"/>
            <w:tcBorders>
              <w:top w:val="nil"/>
              <w:left w:val="nil"/>
              <w:bottom w:val="nil"/>
              <w:right w:val="nil"/>
            </w:tcBorders>
            <w:shd w:val="clear" w:color="auto" w:fill="auto"/>
            <w:noWrap/>
            <w:vAlign w:val="center"/>
            <w:hideMark/>
          </w:tcPr>
          <w:p w14:paraId="3E238C25"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3,6</w:t>
            </w:r>
          </w:p>
        </w:tc>
        <w:tc>
          <w:tcPr>
            <w:tcW w:w="340" w:type="dxa"/>
            <w:tcBorders>
              <w:top w:val="nil"/>
              <w:left w:val="nil"/>
              <w:bottom w:val="nil"/>
              <w:right w:val="nil"/>
            </w:tcBorders>
            <w:shd w:val="clear" w:color="auto" w:fill="auto"/>
            <w:noWrap/>
            <w:vAlign w:val="center"/>
            <w:hideMark/>
          </w:tcPr>
          <w:p w14:paraId="74C44746"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28EF2E7C"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3,6</w:t>
            </w:r>
          </w:p>
        </w:tc>
        <w:tc>
          <w:tcPr>
            <w:tcW w:w="580" w:type="dxa"/>
            <w:tcBorders>
              <w:top w:val="nil"/>
              <w:left w:val="nil"/>
              <w:bottom w:val="nil"/>
              <w:right w:val="nil"/>
            </w:tcBorders>
            <w:shd w:val="clear" w:color="auto" w:fill="auto"/>
            <w:noWrap/>
            <w:vAlign w:val="center"/>
            <w:hideMark/>
          </w:tcPr>
          <w:p w14:paraId="7AD70DCE"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3,6</w:t>
            </w:r>
          </w:p>
        </w:tc>
        <w:tc>
          <w:tcPr>
            <w:tcW w:w="580" w:type="dxa"/>
            <w:tcBorders>
              <w:top w:val="nil"/>
              <w:left w:val="nil"/>
              <w:bottom w:val="nil"/>
              <w:right w:val="nil"/>
            </w:tcBorders>
            <w:shd w:val="clear" w:color="auto" w:fill="auto"/>
            <w:noWrap/>
            <w:vAlign w:val="center"/>
            <w:hideMark/>
          </w:tcPr>
          <w:p w14:paraId="273991F9"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3,6</w:t>
            </w:r>
          </w:p>
        </w:tc>
        <w:tc>
          <w:tcPr>
            <w:tcW w:w="340" w:type="dxa"/>
            <w:tcBorders>
              <w:top w:val="nil"/>
              <w:left w:val="nil"/>
              <w:bottom w:val="nil"/>
              <w:right w:val="nil"/>
            </w:tcBorders>
            <w:shd w:val="clear" w:color="auto" w:fill="auto"/>
            <w:noWrap/>
            <w:vAlign w:val="center"/>
            <w:hideMark/>
          </w:tcPr>
          <w:p w14:paraId="66A1B3EE"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64808D52"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3,6</w:t>
            </w:r>
          </w:p>
        </w:tc>
        <w:tc>
          <w:tcPr>
            <w:tcW w:w="580" w:type="dxa"/>
            <w:tcBorders>
              <w:top w:val="nil"/>
              <w:left w:val="nil"/>
              <w:bottom w:val="nil"/>
              <w:right w:val="nil"/>
            </w:tcBorders>
            <w:shd w:val="clear" w:color="auto" w:fill="auto"/>
            <w:noWrap/>
            <w:vAlign w:val="center"/>
            <w:hideMark/>
          </w:tcPr>
          <w:p w14:paraId="32BA7727"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4,2</w:t>
            </w:r>
          </w:p>
        </w:tc>
        <w:tc>
          <w:tcPr>
            <w:tcW w:w="580" w:type="dxa"/>
            <w:tcBorders>
              <w:top w:val="nil"/>
              <w:left w:val="nil"/>
              <w:bottom w:val="nil"/>
              <w:right w:val="nil"/>
            </w:tcBorders>
            <w:shd w:val="clear" w:color="auto" w:fill="auto"/>
            <w:noWrap/>
            <w:vAlign w:val="center"/>
            <w:hideMark/>
          </w:tcPr>
          <w:p w14:paraId="3679F061"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3,6</w:t>
            </w:r>
          </w:p>
        </w:tc>
      </w:tr>
      <w:tr w:rsidR="00E957B0" w:rsidRPr="003900C7" w14:paraId="2DA2027E" w14:textId="77777777" w:rsidTr="00E0310B">
        <w:trPr>
          <w:trHeight w:val="300"/>
        </w:trPr>
        <w:tc>
          <w:tcPr>
            <w:tcW w:w="1060" w:type="dxa"/>
            <w:tcBorders>
              <w:top w:val="nil"/>
              <w:left w:val="nil"/>
              <w:bottom w:val="nil"/>
              <w:right w:val="nil"/>
            </w:tcBorders>
            <w:shd w:val="clear" w:color="auto" w:fill="auto"/>
            <w:vAlign w:val="center"/>
            <w:hideMark/>
          </w:tcPr>
          <w:p w14:paraId="6068BA86"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r w:rsidRPr="003900C7">
              <w:rPr>
                <w:rFonts w:ascii="Times New Roman" w:hAnsi="Times New Roman"/>
                <w:color w:val="000000"/>
                <w:sz w:val="22"/>
                <w:szCs w:val="22"/>
                <w:lang w:eastAsia="it-IT"/>
              </w:rPr>
              <w:t>CCL15</w:t>
            </w:r>
          </w:p>
        </w:tc>
        <w:tc>
          <w:tcPr>
            <w:tcW w:w="120" w:type="dxa"/>
            <w:tcBorders>
              <w:top w:val="nil"/>
              <w:left w:val="nil"/>
              <w:bottom w:val="nil"/>
              <w:right w:val="nil"/>
            </w:tcBorders>
            <w:shd w:val="clear" w:color="auto" w:fill="auto"/>
            <w:vAlign w:val="center"/>
            <w:hideMark/>
          </w:tcPr>
          <w:p w14:paraId="2CC885EA"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23C636AE"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6,5</w:t>
            </w:r>
          </w:p>
        </w:tc>
        <w:tc>
          <w:tcPr>
            <w:tcW w:w="580" w:type="dxa"/>
            <w:tcBorders>
              <w:top w:val="nil"/>
              <w:left w:val="nil"/>
              <w:bottom w:val="nil"/>
              <w:right w:val="nil"/>
            </w:tcBorders>
            <w:shd w:val="clear" w:color="auto" w:fill="auto"/>
            <w:noWrap/>
            <w:vAlign w:val="center"/>
            <w:hideMark/>
          </w:tcPr>
          <w:p w14:paraId="062C6E6E"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6,5</w:t>
            </w:r>
          </w:p>
        </w:tc>
        <w:tc>
          <w:tcPr>
            <w:tcW w:w="580" w:type="dxa"/>
            <w:tcBorders>
              <w:top w:val="nil"/>
              <w:left w:val="nil"/>
              <w:bottom w:val="nil"/>
              <w:right w:val="nil"/>
            </w:tcBorders>
            <w:shd w:val="clear" w:color="auto" w:fill="auto"/>
            <w:noWrap/>
            <w:vAlign w:val="center"/>
            <w:hideMark/>
          </w:tcPr>
          <w:p w14:paraId="719534CB"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6,4</w:t>
            </w:r>
          </w:p>
        </w:tc>
        <w:tc>
          <w:tcPr>
            <w:tcW w:w="340" w:type="dxa"/>
            <w:tcBorders>
              <w:top w:val="nil"/>
              <w:left w:val="nil"/>
              <w:bottom w:val="nil"/>
              <w:right w:val="nil"/>
            </w:tcBorders>
            <w:shd w:val="clear" w:color="auto" w:fill="auto"/>
            <w:noWrap/>
            <w:vAlign w:val="center"/>
            <w:hideMark/>
          </w:tcPr>
          <w:p w14:paraId="041750DA"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0D856D7A"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5,9</w:t>
            </w:r>
          </w:p>
        </w:tc>
        <w:tc>
          <w:tcPr>
            <w:tcW w:w="580" w:type="dxa"/>
            <w:tcBorders>
              <w:top w:val="nil"/>
              <w:left w:val="nil"/>
              <w:bottom w:val="nil"/>
              <w:right w:val="nil"/>
            </w:tcBorders>
            <w:shd w:val="clear" w:color="auto" w:fill="auto"/>
            <w:noWrap/>
            <w:vAlign w:val="center"/>
            <w:hideMark/>
          </w:tcPr>
          <w:p w14:paraId="52C59039"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5,8</w:t>
            </w:r>
          </w:p>
        </w:tc>
        <w:tc>
          <w:tcPr>
            <w:tcW w:w="580" w:type="dxa"/>
            <w:tcBorders>
              <w:top w:val="nil"/>
              <w:left w:val="nil"/>
              <w:bottom w:val="nil"/>
              <w:right w:val="nil"/>
            </w:tcBorders>
            <w:shd w:val="clear" w:color="auto" w:fill="auto"/>
            <w:noWrap/>
            <w:vAlign w:val="center"/>
            <w:hideMark/>
          </w:tcPr>
          <w:p w14:paraId="003ACFAD"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5,6</w:t>
            </w:r>
          </w:p>
        </w:tc>
        <w:tc>
          <w:tcPr>
            <w:tcW w:w="340" w:type="dxa"/>
            <w:tcBorders>
              <w:top w:val="nil"/>
              <w:left w:val="nil"/>
              <w:bottom w:val="nil"/>
              <w:right w:val="nil"/>
            </w:tcBorders>
            <w:shd w:val="clear" w:color="auto" w:fill="auto"/>
            <w:noWrap/>
            <w:vAlign w:val="center"/>
            <w:hideMark/>
          </w:tcPr>
          <w:p w14:paraId="6B3DC1B7"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3B3D6738"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7,1</w:t>
            </w:r>
          </w:p>
        </w:tc>
        <w:tc>
          <w:tcPr>
            <w:tcW w:w="580" w:type="dxa"/>
            <w:tcBorders>
              <w:top w:val="nil"/>
              <w:left w:val="nil"/>
              <w:bottom w:val="nil"/>
              <w:right w:val="nil"/>
            </w:tcBorders>
            <w:shd w:val="clear" w:color="auto" w:fill="auto"/>
            <w:noWrap/>
            <w:vAlign w:val="center"/>
            <w:hideMark/>
          </w:tcPr>
          <w:p w14:paraId="3DAD9A33"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6,9</w:t>
            </w:r>
          </w:p>
        </w:tc>
        <w:tc>
          <w:tcPr>
            <w:tcW w:w="580" w:type="dxa"/>
            <w:tcBorders>
              <w:top w:val="nil"/>
              <w:left w:val="nil"/>
              <w:bottom w:val="nil"/>
              <w:right w:val="nil"/>
            </w:tcBorders>
            <w:shd w:val="clear" w:color="auto" w:fill="auto"/>
            <w:noWrap/>
            <w:vAlign w:val="center"/>
            <w:hideMark/>
          </w:tcPr>
          <w:p w14:paraId="48015B9C"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6,6</w:t>
            </w:r>
          </w:p>
        </w:tc>
        <w:tc>
          <w:tcPr>
            <w:tcW w:w="340" w:type="dxa"/>
            <w:tcBorders>
              <w:top w:val="nil"/>
              <w:left w:val="nil"/>
              <w:bottom w:val="nil"/>
              <w:right w:val="nil"/>
            </w:tcBorders>
            <w:shd w:val="clear" w:color="auto" w:fill="auto"/>
            <w:noWrap/>
            <w:vAlign w:val="center"/>
            <w:hideMark/>
          </w:tcPr>
          <w:p w14:paraId="77245BA4"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48DC98F7"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4,1</w:t>
            </w:r>
          </w:p>
        </w:tc>
        <w:tc>
          <w:tcPr>
            <w:tcW w:w="580" w:type="dxa"/>
            <w:tcBorders>
              <w:top w:val="nil"/>
              <w:left w:val="nil"/>
              <w:bottom w:val="nil"/>
              <w:right w:val="nil"/>
            </w:tcBorders>
            <w:shd w:val="clear" w:color="auto" w:fill="auto"/>
            <w:noWrap/>
            <w:vAlign w:val="center"/>
            <w:hideMark/>
          </w:tcPr>
          <w:p w14:paraId="51E51545"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4,0</w:t>
            </w:r>
          </w:p>
        </w:tc>
        <w:tc>
          <w:tcPr>
            <w:tcW w:w="580" w:type="dxa"/>
            <w:tcBorders>
              <w:top w:val="nil"/>
              <w:left w:val="nil"/>
              <w:bottom w:val="nil"/>
              <w:right w:val="nil"/>
            </w:tcBorders>
            <w:shd w:val="clear" w:color="auto" w:fill="auto"/>
            <w:noWrap/>
            <w:vAlign w:val="center"/>
            <w:hideMark/>
          </w:tcPr>
          <w:p w14:paraId="5C6DD43A"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3,5</w:t>
            </w:r>
          </w:p>
        </w:tc>
        <w:tc>
          <w:tcPr>
            <w:tcW w:w="340" w:type="dxa"/>
            <w:tcBorders>
              <w:top w:val="nil"/>
              <w:left w:val="nil"/>
              <w:bottom w:val="nil"/>
              <w:right w:val="nil"/>
            </w:tcBorders>
            <w:shd w:val="clear" w:color="auto" w:fill="auto"/>
            <w:noWrap/>
            <w:vAlign w:val="center"/>
            <w:hideMark/>
          </w:tcPr>
          <w:p w14:paraId="7C739EF1"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7AA576A3"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3,9</w:t>
            </w:r>
          </w:p>
        </w:tc>
        <w:tc>
          <w:tcPr>
            <w:tcW w:w="580" w:type="dxa"/>
            <w:tcBorders>
              <w:top w:val="nil"/>
              <w:left w:val="nil"/>
              <w:bottom w:val="nil"/>
              <w:right w:val="nil"/>
            </w:tcBorders>
            <w:shd w:val="clear" w:color="auto" w:fill="auto"/>
            <w:noWrap/>
            <w:vAlign w:val="center"/>
            <w:hideMark/>
          </w:tcPr>
          <w:p w14:paraId="38C54B6B"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3,5</w:t>
            </w:r>
          </w:p>
        </w:tc>
        <w:tc>
          <w:tcPr>
            <w:tcW w:w="580" w:type="dxa"/>
            <w:tcBorders>
              <w:top w:val="nil"/>
              <w:left w:val="nil"/>
              <w:bottom w:val="nil"/>
              <w:right w:val="nil"/>
            </w:tcBorders>
            <w:shd w:val="clear" w:color="auto" w:fill="auto"/>
            <w:noWrap/>
            <w:vAlign w:val="center"/>
            <w:hideMark/>
          </w:tcPr>
          <w:p w14:paraId="03EB199F"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3,2</w:t>
            </w:r>
          </w:p>
        </w:tc>
        <w:tc>
          <w:tcPr>
            <w:tcW w:w="340" w:type="dxa"/>
            <w:tcBorders>
              <w:top w:val="nil"/>
              <w:left w:val="nil"/>
              <w:bottom w:val="nil"/>
              <w:right w:val="nil"/>
            </w:tcBorders>
            <w:shd w:val="clear" w:color="auto" w:fill="auto"/>
            <w:noWrap/>
            <w:vAlign w:val="center"/>
            <w:hideMark/>
          </w:tcPr>
          <w:p w14:paraId="6D42A2C1"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306AB695"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3,5</w:t>
            </w:r>
          </w:p>
        </w:tc>
        <w:tc>
          <w:tcPr>
            <w:tcW w:w="580" w:type="dxa"/>
            <w:tcBorders>
              <w:top w:val="nil"/>
              <w:left w:val="nil"/>
              <w:bottom w:val="nil"/>
              <w:right w:val="nil"/>
            </w:tcBorders>
            <w:shd w:val="clear" w:color="auto" w:fill="auto"/>
            <w:noWrap/>
            <w:vAlign w:val="center"/>
            <w:hideMark/>
          </w:tcPr>
          <w:p w14:paraId="08EB3E56"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4,2</w:t>
            </w:r>
          </w:p>
        </w:tc>
        <w:tc>
          <w:tcPr>
            <w:tcW w:w="580" w:type="dxa"/>
            <w:tcBorders>
              <w:top w:val="nil"/>
              <w:left w:val="nil"/>
              <w:bottom w:val="nil"/>
              <w:right w:val="nil"/>
            </w:tcBorders>
            <w:shd w:val="clear" w:color="auto" w:fill="auto"/>
            <w:noWrap/>
            <w:vAlign w:val="center"/>
            <w:hideMark/>
          </w:tcPr>
          <w:p w14:paraId="43C3124E"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2,9</w:t>
            </w:r>
          </w:p>
        </w:tc>
      </w:tr>
      <w:tr w:rsidR="00E957B0" w:rsidRPr="003900C7" w14:paraId="34578FE2" w14:textId="77777777" w:rsidTr="00E0310B">
        <w:trPr>
          <w:trHeight w:val="300"/>
        </w:trPr>
        <w:tc>
          <w:tcPr>
            <w:tcW w:w="1060" w:type="dxa"/>
            <w:tcBorders>
              <w:top w:val="nil"/>
              <w:left w:val="nil"/>
              <w:bottom w:val="nil"/>
              <w:right w:val="nil"/>
            </w:tcBorders>
            <w:shd w:val="clear" w:color="auto" w:fill="auto"/>
            <w:vAlign w:val="center"/>
            <w:hideMark/>
          </w:tcPr>
          <w:p w14:paraId="3B46728A"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r w:rsidRPr="003900C7">
              <w:rPr>
                <w:rFonts w:ascii="Times New Roman" w:hAnsi="Times New Roman"/>
                <w:color w:val="000000"/>
                <w:sz w:val="22"/>
                <w:szCs w:val="22"/>
                <w:lang w:eastAsia="it-IT"/>
              </w:rPr>
              <w:t>CXCL1</w:t>
            </w:r>
          </w:p>
        </w:tc>
        <w:tc>
          <w:tcPr>
            <w:tcW w:w="120" w:type="dxa"/>
            <w:tcBorders>
              <w:top w:val="nil"/>
              <w:left w:val="nil"/>
              <w:bottom w:val="nil"/>
              <w:right w:val="nil"/>
            </w:tcBorders>
            <w:shd w:val="clear" w:color="auto" w:fill="auto"/>
            <w:vAlign w:val="center"/>
            <w:hideMark/>
          </w:tcPr>
          <w:p w14:paraId="18A4FF03"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0CD7D8A1"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12,5</w:t>
            </w:r>
          </w:p>
        </w:tc>
        <w:tc>
          <w:tcPr>
            <w:tcW w:w="580" w:type="dxa"/>
            <w:tcBorders>
              <w:top w:val="nil"/>
              <w:left w:val="nil"/>
              <w:bottom w:val="nil"/>
              <w:right w:val="nil"/>
            </w:tcBorders>
            <w:shd w:val="clear" w:color="auto" w:fill="auto"/>
            <w:noWrap/>
            <w:vAlign w:val="center"/>
            <w:hideMark/>
          </w:tcPr>
          <w:p w14:paraId="4F9E575A"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12,9</w:t>
            </w:r>
          </w:p>
        </w:tc>
        <w:tc>
          <w:tcPr>
            <w:tcW w:w="580" w:type="dxa"/>
            <w:tcBorders>
              <w:top w:val="nil"/>
              <w:left w:val="nil"/>
              <w:bottom w:val="nil"/>
              <w:right w:val="nil"/>
            </w:tcBorders>
            <w:shd w:val="clear" w:color="auto" w:fill="auto"/>
            <w:noWrap/>
            <w:vAlign w:val="center"/>
            <w:hideMark/>
          </w:tcPr>
          <w:p w14:paraId="088A00C0"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13,8</w:t>
            </w:r>
          </w:p>
        </w:tc>
        <w:tc>
          <w:tcPr>
            <w:tcW w:w="340" w:type="dxa"/>
            <w:tcBorders>
              <w:top w:val="nil"/>
              <w:left w:val="nil"/>
              <w:bottom w:val="nil"/>
              <w:right w:val="nil"/>
            </w:tcBorders>
            <w:shd w:val="clear" w:color="auto" w:fill="auto"/>
            <w:noWrap/>
            <w:vAlign w:val="center"/>
            <w:hideMark/>
          </w:tcPr>
          <w:p w14:paraId="314B6C30"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35824E3F"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15,6</w:t>
            </w:r>
          </w:p>
        </w:tc>
        <w:tc>
          <w:tcPr>
            <w:tcW w:w="580" w:type="dxa"/>
            <w:tcBorders>
              <w:top w:val="nil"/>
              <w:left w:val="nil"/>
              <w:bottom w:val="nil"/>
              <w:right w:val="nil"/>
            </w:tcBorders>
            <w:shd w:val="clear" w:color="auto" w:fill="auto"/>
            <w:noWrap/>
            <w:vAlign w:val="center"/>
            <w:hideMark/>
          </w:tcPr>
          <w:p w14:paraId="63009470"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12,7</w:t>
            </w:r>
          </w:p>
        </w:tc>
        <w:tc>
          <w:tcPr>
            <w:tcW w:w="580" w:type="dxa"/>
            <w:tcBorders>
              <w:top w:val="nil"/>
              <w:left w:val="nil"/>
              <w:bottom w:val="nil"/>
              <w:right w:val="nil"/>
            </w:tcBorders>
            <w:shd w:val="clear" w:color="auto" w:fill="auto"/>
            <w:noWrap/>
            <w:vAlign w:val="center"/>
            <w:hideMark/>
          </w:tcPr>
          <w:p w14:paraId="284B6674"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12,8</w:t>
            </w:r>
          </w:p>
        </w:tc>
        <w:tc>
          <w:tcPr>
            <w:tcW w:w="340" w:type="dxa"/>
            <w:tcBorders>
              <w:top w:val="nil"/>
              <w:left w:val="nil"/>
              <w:bottom w:val="nil"/>
              <w:right w:val="nil"/>
            </w:tcBorders>
            <w:shd w:val="clear" w:color="auto" w:fill="auto"/>
            <w:noWrap/>
            <w:vAlign w:val="center"/>
            <w:hideMark/>
          </w:tcPr>
          <w:p w14:paraId="6FA63AD7"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572C4DFA"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13,0</w:t>
            </w:r>
          </w:p>
        </w:tc>
        <w:tc>
          <w:tcPr>
            <w:tcW w:w="580" w:type="dxa"/>
            <w:tcBorders>
              <w:top w:val="nil"/>
              <w:left w:val="nil"/>
              <w:bottom w:val="nil"/>
              <w:right w:val="nil"/>
            </w:tcBorders>
            <w:shd w:val="clear" w:color="auto" w:fill="auto"/>
            <w:noWrap/>
            <w:vAlign w:val="center"/>
            <w:hideMark/>
          </w:tcPr>
          <w:p w14:paraId="59B86408"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13,4</w:t>
            </w:r>
          </w:p>
        </w:tc>
        <w:tc>
          <w:tcPr>
            <w:tcW w:w="580" w:type="dxa"/>
            <w:tcBorders>
              <w:top w:val="nil"/>
              <w:left w:val="nil"/>
              <w:bottom w:val="nil"/>
              <w:right w:val="nil"/>
            </w:tcBorders>
            <w:shd w:val="clear" w:color="auto" w:fill="auto"/>
            <w:noWrap/>
            <w:vAlign w:val="center"/>
            <w:hideMark/>
          </w:tcPr>
          <w:p w14:paraId="11E27C8C"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13,1</w:t>
            </w:r>
          </w:p>
        </w:tc>
        <w:tc>
          <w:tcPr>
            <w:tcW w:w="340" w:type="dxa"/>
            <w:tcBorders>
              <w:top w:val="nil"/>
              <w:left w:val="nil"/>
              <w:bottom w:val="nil"/>
              <w:right w:val="nil"/>
            </w:tcBorders>
            <w:shd w:val="clear" w:color="auto" w:fill="auto"/>
            <w:noWrap/>
            <w:vAlign w:val="center"/>
            <w:hideMark/>
          </w:tcPr>
          <w:p w14:paraId="38D0C114"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3B8BFB46"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9,7</w:t>
            </w:r>
          </w:p>
        </w:tc>
        <w:tc>
          <w:tcPr>
            <w:tcW w:w="580" w:type="dxa"/>
            <w:tcBorders>
              <w:top w:val="nil"/>
              <w:left w:val="nil"/>
              <w:bottom w:val="nil"/>
              <w:right w:val="nil"/>
            </w:tcBorders>
            <w:shd w:val="clear" w:color="auto" w:fill="auto"/>
            <w:noWrap/>
            <w:vAlign w:val="center"/>
            <w:hideMark/>
          </w:tcPr>
          <w:p w14:paraId="04339290"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10,1</w:t>
            </w:r>
          </w:p>
        </w:tc>
        <w:tc>
          <w:tcPr>
            <w:tcW w:w="580" w:type="dxa"/>
            <w:tcBorders>
              <w:top w:val="nil"/>
              <w:left w:val="nil"/>
              <w:bottom w:val="nil"/>
              <w:right w:val="nil"/>
            </w:tcBorders>
            <w:shd w:val="clear" w:color="auto" w:fill="auto"/>
            <w:noWrap/>
            <w:vAlign w:val="center"/>
            <w:hideMark/>
          </w:tcPr>
          <w:p w14:paraId="498A4187"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9,4</w:t>
            </w:r>
          </w:p>
        </w:tc>
        <w:tc>
          <w:tcPr>
            <w:tcW w:w="340" w:type="dxa"/>
            <w:tcBorders>
              <w:top w:val="nil"/>
              <w:left w:val="nil"/>
              <w:bottom w:val="nil"/>
              <w:right w:val="nil"/>
            </w:tcBorders>
            <w:shd w:val="clear" w:color="auto" w:fill="auto"/>
            <w:noWrap/>
            <w:vAlign w:val="center"/>
            <w:hideMark/>
          </w:tcPr>
          <w:p w14:paraId="5800C01E"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2FD72434"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6,3</w:t>
            </w:r>
          </w:p>
        </w:tc>
        <w:tc>
          <w:tcPr>
            <w:tcW w:w="580" w:type="dxa"/>
            <w:tcBorders>
              <w:top w:val="nil"/>
              <w:left w:val="nil"/>
              <w:bottom w:val="nil"/>
              <w:right w:val="nil"/>
            </w:tcBorders>
            <w:shd w:val="clear" w:color="auto" w:fill="auto"/>
            <w:noWrap/>
            <w:vAlign w:val="center"/>
            <w:hideMark/>
          </w:tcPr>
          <w:p w14:paraId="6B94A88B"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6,6</w:t>
            </w:r>
          </w:p>
        </w:tc>
        <w:tc>
          <w:tcPr>
            <w:tcW w:w="580" w:type="dxa"/>
            <w:tcBorders>
              <w:top w:val="nil"/>
              <w:left w:val="nil"/>
              <w:bottom w:val="nil"/>
              <w:right w:val="nil"/>
            </w:tcBorders>
            <w:shd w:val="clear" w:color="auto" w:fill="auto"/>
            <w:noWrap/>
            <w:vAlign w:val="center"/>
            <w:hideMark/>
          </w:tcPr>
          <w:p w14:paraId="4112CB8A"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6,0</w:t>
            </w:r>
          </w:p>
        </w:tc>
        <w:tc>
          <w:tcPr>
            <w:tcW w:w="340" w:type="dxa"/>
            <w:tcBorders>
              <w:top w:val="nil"/>
              <w:left w:val="nil"/>
              <w:bottom w:val="nil"/>
              <w:right w:val="nil"/>
            </w:tcBorders>
            <w:shd w:val="clear" w:color="auto" w:fill="auto"/>
            <w:noWrap/>
            <w:vAlign w:val="center"/>
            <w:hideMark/>
          </w:tcPr>
          <w:p w14:paraId="09174E78"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5E2A0332"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5,3</w:t>
            </w:r>
          </w:p>
        </w:tc>
        <w:tc>
          <w:tcPr>
            <w:tcW w:w="580" w:type="dxa"/>
            <w:tcBorders>
              <w:top w:val="nil"/>
              <w:left w:val="nil"/>
              <w:bottom w:val="nil"/>
              <w:right w:val="nil"/>
            </w:tcBorders>
            <w:shd w:val="clear" w:color="auto" w:fill="auto"/>
            <w:noWrap/>
            <w:vAlign w:val="center"/>
            <w:hideMark/>
          </w:tcPr>
          <w:p w14:paraId="0CC97873"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7,3</w:t>
            </w:r>
          </w:p>
        </w:tc>
        <w:tc>
          <w:tcPr>
            <w:tcW w:w="580" w:type="dxa"/>
            <w:tcBorders>
              <w:top w:val="nil"/>
              <w:left w:val="nil"/>
              <w:bottom w:val="nil"/>
              <w:right w:val="nil"/>
            </w:tcBorders>
            <w:shd w:val="clear" w:color="auto" w:fill="auto"/>
            <w:noWrap/>
            <w:vAlign w:val="center"/>
            <w:hideMark/>
          </w:tcPr>
          <w:p w14:paraId="281E7ABE"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6,7</w:t>
            </w:r>
          </w:p>
        </w:tc>
      </w:tr>
      <w:tr w:rsidR="00E957B0" w:rsidRPr="003900C7" w14:paraId="362D265F" w14:textId="77777777" w:rsidTr="00E0310B">
        <w:trPr>
          <w:trHeight w:val="300"/>
        </w:trPr>
        <w:tc>
          <w:tcPr>
            <w:tcW w:w="1060" w:type="dxa"/>
            <w:tcBorders>
              <w:top w:val="nil"/>
              <w:left w:val="nil"/>
              <w:bottom w:val="nil"/>
              <w:right w:val="nil"/>
            </w:tcBorders>
            <w:shd w:val="clear" w:color="auto" w:fill="auto"/>
            <w:vAlign w:val="center"/>
            <w:hideMark/>
          </w:tcPr>
          <w:p w14:paraId="1E37A82C"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r w:rsidRPr="003900C7">
              <w:rPr>
                <w:rFonts w:ascii="Times New Roman" w:hAnsi="Times New Roman"/>
                <w:color w:val="000000"/>
                <w:sz w:val="22"/>
                <w:szCs w:val="22"/>
                <w:lang w:eastAsia="it-IT"/>
              </w:rPr>
              <w:t>CXCL8</w:t>
            </w:r>
          </w:p>
        </w:tc>
        <w:tc>
          <w:tcPr>
            <w:tcW w:w="120" w:type="dxa"/>
            <w:tcBorders>
              <w:top w:val="nil"/>
              <w:left w:val="nil"/>
              <w:bottom w:val="nil"/>
              <w:right w:val="nil"/>
            </w:tcBorders>
            <w:shd w:val="clear" w:color="auto" w:fill="auto"/>
            <w:vAlign w:val="center"/>
            <w:hideMark/>
          </w:tcPr>
          <w:p w14:paraId="583B5602"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775F6324"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12,8</w:t>
            </w:r>
          </w:p>
        </w:tc>
        <w:tc>
          <w:tcPr>
            <w:tcW w:w="580" w:type="dxa"/>
            <w:tcBorders>
              <w:top w:val="nil"/>
              <w:left w:val="nil"/>
              <w:bottom w:val="nil"/>
              <w:right w:val="nil"/>
            </w:tcBorders>
            <w:shd w:val="clear" w:color="auto" w:fill="auto"/>
            <w:noWrap/>
            <w:vAlign w:val="center"/>
            <w:hideMark/>
          </w:tcPr>
          <w:p w14:paraId="216B42CF"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13,3</w:t>
            </w:r>
          </w:p>
        </w:tc>
        <w:tc>
          <w:tcPr>
            <w:tcW w:w="580" w:type="dxa"/>
            <w:tcBorders>
              <w:top w:val="nil"/>
              <w:left w:val="nil"/>
              <w:bottom w:val="nil"/>
              <w:right w:val="nil"/>
            </w:tcBorders>
            <w:shd w:val="clear" w:color="auto" w:fill="auto"/>
            <w:noWrap/>
            <w:vAlign w:val="center"/>
            <w:hideMark/>
          </w:tcPr>
          <w:p w14:paraId="2AEEB3E0"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14,3</w:t>
            </w:r>
          </w:p>
        </w:tc>
        <w:tc>
          <w:tcPr>
            <w:tcW w:w="340" w:type="dxa"/>
            <w:tcBorders>
              <w:top w:val="nil"/>
              <w:left w:val="nil"/>
              <w:bottom w:val="nil"/>
              <w:right w:val="nil"/>
            </w:tcBorders>
            <w:shd w:val="clear" w:color="auto" w:fill="auto"/>
            <w:noWrap/>
            <w:vAlign w:val="center"/>
            <w:hideMark/>
          </w:tcPr>
          <w:p w14:paraId="22776674"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59A22DF5"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14,3</w:t>
            </w:r>
          </w:p>
        </w:tc>
        <w:tc>
          <w:tcPr>
            <w:tcW w:w="580" w:type="dxa"/>
            <w:tcBorders>
              <w:top w:val="nil"/>
              <w:left w:val="nil"/>
              <w:bottom w:val="nil"/>
              <w:right w:val="nil"/>
            </w:tcBorders>
            <w:shd w:val="clear" w:color="auto" w:fill="auto"/>
            <w:noWrap/>
            <w:vAlign w:val="center"/>
            <w:hideMark/>
          </w:tcPr>
          <w:p w14:paraId="3DC9E439"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13,8</w:t>
            </w:r>
          </w:p>
        </w:tc>
        <w:tc>
          <w:tcPr>
            <w:tcW w:w="580" w:type="dxa"/>
            <w:tcBorders>
              <w:top w:val="nil"/>
              <w:left w:val="nil"/>
              <w:bottom w:val="nil"/>
              <w:right w:val="nil"/>
            </w:tcBorders>
            <w:shd w:val="clear" w:color="auto" w:fill="auto"/>
            <w:noWrap/>
            <w:vAlign w:val="center"/>
            <w:hideMark/>
          </w:tcPr>
          <w:p w14:paraId="05453ED8"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13,9</w:t>
            </w:r>
          </w:p>
        </w:tc>
        <w:tc>
          <w:tcPr>
            <w:tcW w:w="340" w:type="dxa"/>
            <w:tcBorders>
              <w:top w:val="nil"/>
              <w:left w:val="nil"/>
              <w:bottom w:val="nil"/>
              <w:right w:val="nil"/>
            </w:tcBorders>
            <w:shd w:val="clear" w:color="auto" w:fill="auto"/>
            <w:noWrap/>
            <w:vAlign w:val="center"/>
            <w:hideMark/>
          </w:tcPr>
          <w:p w14:paraId="4C8899AB"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2F7C0D9D"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13,9</w:t>
            </w:r>
          </w:p>
        </w:tc>
        <w:tc>
          <w:tcPr>
            <w:tcW w:w="580" w:type="dxa"/>
            <w:tcBorders>
              <w:top w:val="nil"/>
              <w:left w:val="nil"/>
              <w:bottom w:val="nil"/>
              <w:right w:val="nil"/>
            </w:tcBorders>
            <w:shd w:val="clear" w:color="auto" w:fill="auto"/>
            <w:noWrap/>
            <w:vAlign w:val="center"/>
            <w:hideMark/>
          </w:tcPr>
          <w:p w14:paraId="4523075E"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14,5</w:t>
            </w:r>
          </w:p>
        </w:tc>
        <w:tc>
          <w:tcPr>
            <w:tcW w:w="580" w:type="dxa"/>
            <w:tcBorders>
              <w:top w:val="nil"/>
              <w:left w:val="nil"/>
              <w:bottom w:val="nil"/>
              <w:right w:val="nil"/>
            </w:tcBorders>
            <w:shd w:val="clear" w:color="auto" w:fill="auto"/>
            <w:noWrap/>
            <w:vAlign w:val="center"/>
            <w:hideMark/>
          </w:tcPr>
          <w:p w14:paraId="6BDE77FD"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14,9</w:t>
            </w:r>
          </w:p>
        </w:tc>
        <w:tc>
          <w:tcPr>
            <w:tcW w:w="340" w:type="dxa"/>
            <w:tcBorders>
              <w:top w:val="nil"/>
              <w:left w:val="nil"/>
              <w:bottom w:val="nil"/>
              <w:right w:val="nil"/>
            </w:tcBorders>
            <w:shd w:val="clear" w:color="auto" w:fill="auto"/>
            <w:noWrap/>
            <w:vAlign w:val="center"/>
            <w:hideMark/>
          </w:tcPr>
          <w:p w14:paraId="50AE12C1"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41125B0B"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12,3</w:t>
            </w:r>
          </w:p>
        </w:tc>
        <w:tc>
          <w:tcPr>
            <w:tcW w:w="580" w:type="dxa"/>
            <w:tcBorders>
              <w:top w:val="nil"/>
              <w:left w:val="nil"/>
              <w:bottom w:val="nil"/>
              <w:right w:val="nil"/>
            </w:tcBorders>
            <w:shd w:val="clear" w:color="auto" w:fill="auto"/>
            <w:noWrap/>
            <w:vAlign w:val="center"/>
            <w:hideMark/>
          </w:tcPr>
          <w:p w14:paraId="783B822B"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12,9</w:t>
            </w:r>
          </w:p>
        </w:tc>
        <w:tc>
          <w:tcPr>
            <w:tcW w:w="580" w:type="dxa"/>
            <w:tcBorders>
              <w:top w:val="nil"/>
              <w:left w:val="nil"/>
              <w:bottom w:val="nil"/>
              <w:right w:val="nil"/>
            </w:tcBorders>
            <w:shd w:val="clear" w:color="auto" w:fill="auto"/>
            <w:noWrap/>
            <w:vAlign w:val="center"/>
            <w:hideMark/>
          </w:tcPr>
          <w:p w14:paraId="1DFDAF46"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11,8</w:t>
            </w:r>
          </w:p>
        </w:tc>
        <w:tc>
          <w:tcPr>
            <w:tcW w:w="340" w:type="dxa"/>
            <w:tcBorders>
              <w:top w:val="nil"/>
              <w:left w:val="nil"/>
              <w:bottom w:val="nil"/>
              <w:right w:val="nil"/>
            </w:tcBorders>
            <w:shd w:val="clear" w:color="auto" w:fill="auto"/>
            <w:noWrap/>
            <w:vAlign w:val="center"/>
            <w:hideMark/>
          </w:tcPr>
          <w:p w14:paraId="2839C974"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4BF22362"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9,4</w:t>
            </w:r>
          </w:p>
        </w:tc>
        <w:tc>
          <w:tcPr>
            <w:tcW w:w="580" w:type="dxa"/>
            <w:tcBorders>
              <w:top w:val="nil"/>
              <w:left w:val="nil"/>
              <w:bottom w:val="nil"/>
              <w:right w:val="nil"/>
            </w:tcBorders>
            <w:shd w:val="clear" w:color="auto" w:fill="auto"/>
            <w:noWrap/>
            <w:vAlign w:val="center"/>
            <w:hideMark/>
          </w:tcPr>
          <w:p w14:paraId="234441F1"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9,8</w:t>
            </w:r>
          </w:p>
        </w:tc>
        <w:tc>
          <w:tcPr>
            <w:tcW w:w="580" w:type="dxa"/>
            <w:tcBorders>
              <w:top w:val="nil"/>
              <w:left w:val="nil"/>
              <w:bottom w:val="nil"/>
              <w:right w:val="nil"/>
            </w:tcBorders>
            <w:shd w:val="clear" w:color="auto" w:fill="auto"/>
            <w:noWrap/>
            <w:vAlign w:val="center"/>
            <w:hideMark/>
          </w:tcPr>
          <w:p w14:paraId="0CA27E24"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9,2</w:t>
            </w:r>
          </w:p>
        </w:tc>
        <w:tc>
          <w:tcPr>
            <w:tcW w:w="340" w:type="dxa"/>
            <w:tcBorders>
              <w:top w:val="nil"/>
              <w:left w:val="nil"/>
              <w:bottom w:val="nil"/>
              <w:right w:val="nil"/>
            </w:tcBorders>
            <w:shd w:val="clear" w:color="auto" w:fill="auto"/>
            <w:noWrap/>
            <w:vAlign w:val="center"/>
            <w:hideMark/>
          </w:tcPr>
          <w:p w14:paraId="50CDD869"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03F409DE"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9,1</w:t>
            </w:r>
          </w:p>
        </w:tc>
        <w:tc>
          <w:tcPr>
            <w:tcW w:w="580" w:type="dxa"/>
            <w:tcBorders>
              <w:top w:val="nil"/>
              <w:left w:val="nil"/>
              <w:bottom w:val="nil"/>
              <w:right w:val="nil"/>
            </w:tcBorders>
            <w:shd w:val="clear" w:color="auto" w:fill="auto"/>
            <w:noWrap/>
            <w:vAlign w:val="center"/>
            <w:hideMark/>
          </w:tcPr>
          <w:p w14:paraId="442B3555"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9,8</w:t>
            </w:r>
          </w:p>
        </w:tc>
        <w:tc>
          <w:tcPr>
            <w:tcW w:w="580" w:type="dxa"/>
            <w:tcBorders>
              <w:top w:val="nil"/>
              <w:left w:val="nil"/>
              <w:bottom w:val="nil"/>
              <w:right w:val="nil"/>
            </w:tcBorders>
            <w:shd w:val="clear" w:color="auto" w:fill="auto"/>
            <w:noWrap/>
            <w:vAlign w:val="center"/>
            <w:hideMark/>
          </w:tcPr>
          <w:p w14:paraId="48A9D3BF"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9,7</w:t>
            </w:r>
          </w:p>
        </w:tc>
      </w:tr>
      <w:tr w:rsidR="00E957B0" w:rsidRPr="003900C7" w14:paraId="3E7B607E" w14:textId="77777777" w:rsidTr="00E0310B">
        <w:trPr>
          <w:trHeight w:val="300"/>
        </w:trPr>
        <w:tc>
          <w:tcPr>
            <w:tcW w:w="1060" w:type="dxa"/>
            <w:tcBorders>
              <w:top w:val="nil"/>
              <w:left w:val="nil"/>
              <w:bottom w:val="nil"/>
              <w:right w:val="nil"/>
            </w:tcBorders>
            <w:shd w:val="clear" w:color="auto" w:fill="auto"/>
            <w:vAlign w:val="center"/>
            <w:hideMark/>
          </w:tcPr>
          <w:p w14:paraId="7D25D822"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r w:rsidRPr="003900C7">
              <w:rPr>
                <w:rFonts w:ascii="Times New Roman" w:hAnsi="Times New Roman"/>
                <w:color w:val="000000"/>
                <w:sz w:val="22"/>
                <w:szCs w:val="22"/>
                <w:lang w:eastAsia="it-IT"/>
              </w:rPr>
              <w:t>CCL3</w:t>
            </w:r>
          </w:p>
        </w:tc>
        <w:tc>
          <w:tcPr>
            <w:tcW w:w="120" w:type="dxa"/>
            <w:tcBorders>
              <w:top w:val="nil"/>
              <w:left w:val="nil"/>
              <w:bottom w:val="nil"/>
              <w:right w:val="nil"/>
            </w:tcBorders>
            <w:shd w:val="clear" w:color="auto" w:fill="auto"/>
            <w:vAlign w:val="center"/>
            <w:hideMark/>
          </w:tcPr>
          <w:p w14:paraId="2FE19773"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7C7BDD6E"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11,8</w:t>
            </w:r>
          </w:p>
        </w:tc>
        <w:tc>
          <w:tcPr>
            <w:tcW w:w="580" w:type="dxa"/>
            <w:tcBorders>
              <w:top w:val="nil"/>
              <w:left w:val="nil"/>
              <w:bottom w:val="nil"/>
              <w:right w:val="nil"/>
            </w:tcBorders>
            <w:shd w:val="clear" w:color="auto" w:fill="auto"/>
            <w:noWrap/>
            <w:vAlign w:val="center"/>
            <w:hideMark/>
          </w:tcPr>
          <w:p w14:paraId="36EAD02E"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12,4</w:t>
            </w:r>
          </w:p>
        </w:tc>
        <w:tc>
          <w:tcPr>
            <w:tcW w:w="580" w:type="dxa"/>
            <w:tcBorders>
              <w:top w:val="nil"/>
              <w:left w:val="nil"/>
              <w:bottom w:val="nil"/>
              <w:right w:val="nil"/>
            </w:tcBorders>
            <w:shd w:val="clear" w:color="auto" w:fill="auto"/>
            <w:noWrap/>
            <w:vAlign w:val="center"/>
            <w:hideMark/>
          </w:tcPr>
          <w:p w14:paraId="69413B11"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12,9</w:t>
            </w:r>
          </w:p>
        </w:tc>
        <w:tc>
          <w:tcPr>
            <w:tcW w:w="340" w:type="dxa"/>
            <w:tcBorders>
              <w:top w:val="nil"/>
              <w:left w:val="nil"/>
              <w:bottom w:val="nil"/>
              <w:right w:val="nil"/>
            </w:tcBorders>
            <w:shd w:val="clear" w:color="auto" w:fill="auto"/>
            <w:noWrap/>
            <w:vAlign w:val="center"/>
            <w:hideMark/>
          </w:tcPr>
          <w:p w14:paraId="0683EA86"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0DC8C703"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12,9</w:t>
            </w:r>
          </w:p>
        </w:tc>
        <w:tc>
          <w:tcPr>
            <w:tcW w:w="580" w:type="dxa"/>
            <w:tcBorders>
              <w:top w:val="nil"/>
              <w:left w:val="nil"/>
              <w:bottom w:val="nil"/>
              <w:right w:val="nil"/>
            </w:tcBorders>
            <w:shd w:val="clear" w:color="auto" w:fill="auto"/>
            <w:noWrap/>
            <w:vAlign w:val="center"/>
            <w:hideMark/>
          </w:tcPr>
          <w:p w14:paraId="6A8777A2"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12,8</w:t>
            </w:r>
          </w:p>
        </w:tc>
        <w:tc>
          <w:tcPr>
            <w:tcW w:w="580" w:type="dxa"/>
            <w:tcBorders>
              <w:top w:val="nil"/>
              <w:left w:val="nil"/>
              <w:bottom w:val="nil"/>
              <w:right w:val="nil"/>
            </w:tcBorders>
            <w:shd w:val="clear" w:color="auto" w:fill="auto"/>
            <w:noWrap/>
            <w:vAlign w:val="center"/>
            <w:hideMark/>
          </w:tcPr>
          <w:p w14:paraId="6A056EDF"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13,0</w:t>
            </w:r>
          </w:p>
        </w:tc>
        <w:tc>
          <w:tcPr>
            <w:tcW w:w="340" w:type="dxa"/>
            <w:tcBorders>
              <w:top w:val="nil"/>
              <w:left w:val="nil"/>
              <w:bottom w:val="nil"/>
              <w:right w:val="nil"/>
            </w:tcBorders>
            <w:shd w:val="clear" w:color="auto" w:fill="auto"/>
            <w:noWrap/>
            <w:vAlign w:val="center"/>
            <w:hideMark/>
          </w:tcPr>
          <w:p w14:paraId="6D7B45DD"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2D341BDC"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9,8</w:t>
            </w:r>
          </w:p>
        </w:tc>
        <w:tc>
          <w:tcPr>
            <w:tcW w:w="580" w:type="dxa"/>
            <w:tcBorders>
              <w:top w:val="nil"/>
              <w:left w:val="nil"/>
              <w:bottom w:val="nil"/>
              <w:right w:val="nil"/>
            </w:tcBorders>
            <w:shd w:val="clear" w:color="auto" w:fill="auto"/>
            <w:noWrap/>
            <w:vAlign w:val="center"/>
            <w:hideMark/>
          </w:tcPr>
          <w:p w14:paraId="431D820A"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9,2</w:t>
            </w:r>
          </w:p>
        </w:tc>
        <w:tc>
          <w:tcPr>
            <w:tcW w:w="580" w:type="dxa"/>
            <w:tcBorders>
              <w:top w:val="nil"/>
              <w:left w:val="nil"/>
              <w:bottom w:val="nil"/>
              <w:right w:val="nil"/>
            </w:tcBorders>
            <w:shd w:val="clear" w:color="auto" w:fill="auto"/>
            <w:noWrap/>
            <w:vAlign w:val="center"/>
            <w:hideMark/>
          </w:tcPr>
          <w:p w14:paraId="5E129F89"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8,6</w:t>
            </w:r>
          </w:p>
        </w:tc>
        <w:tc>
          <w:tcPr>
            <w:tcW w:w="340" w:type="dxa"/>
            <w:tcBorders>
              <w:top w:val="nil"/>
              <w:left w:val="nil"/>
              <w:bottom w:val="nil"/>
              <w:right w:val="nil"/>
            </w:tcBorders>
            <w:shd w:val="clear" w:color="auto" w:fill="auto"/>
            <w:noWrap/>
            <w:vAlign w:val="center"/>
            <w:hideMark/>
          </w:tcPr>
          <w:p w14:paraId="0B7F25D0"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27DA4447"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4,0</w:t>
            </w:r>
          </w:p>
        </w:tc>
        <w:tc>
          <w:tcPr>
            <w:tcW w:w="580" w:type="dxa"/>
            <w:tcBorders>
              <w:top w:val="nil"/>
              <w:left w:val="nil"/>
              <w:bottom w:val="nil"/>
              <w:right w:val="nil"/>
            </w:tcBorders>
            <w:shd w:val="clear" w:color="auto" w:fill="auto"/>
            <w:noWrap/>
            <w:vAlign w:val="center"/>
            <w:hideMark/>
          </w:tcPr>
          <w:p w14:paraId="7B7A159B"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4,1</w:t>
            </w:r>
          </w:p>
        </w:tc>
        <w:tc>
          <w:tcPr>
            <w:tcW w:w="580" w:type="dxa"/>
            <w:tcBorders>
              <w:top w:val="nil"/>
              <w:left w:val="nil"/>
              <w:bottom w:val="nil"/>
              <w:right w:val="nil"/>
            </w:tcBorders>
            <w:shd w:val="clear" w:color="auto" w:fill="auto"/>
            <w:noWrap/>
            <w:vAlign w:val="center"/>
            <w:hideMark/>
          </w:tcPr>
          <w:p w14:paraId="159BD5E5"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3,6</w:t>
            </w:r>
          </w:p>
        </w:tc>
        <w:tc>
          <w:tcPr>
            <w:tcW w:w="340" w:type="dxa"/>
            <w:tcBorders>
              <w:top w:val="nil"/>
              <w:left w:val="nil"/>
              <w:bottom w:val="nil"/>
              <w:right w:val="nil"/>
            </w:tcBorders>
            <w:shd w:val="clear" w:color="auto" w:fill="auto"/>
            <w:noWrap/>
            <w:vAlign w:val="center"/>
            <w:hideMark/>
          </w:tcPr>
          <w:p w14:paraId="16696BF7"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655F97ED"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3,8</w:t>
            </w:r>
          </w:p>
        </w:tc>
        <w:tc>
          <w:tcPr>
            <w:tcW w:w="580" w:type="dxa"/>
            <w:tcBorders>
              <w:top w:val="nil"/>
              <w:left w:val="nil"/>
              <w:bottom w:val="nil"/>
              <w:right w:val="nil"/>
            </w:tcBorders>
            <w:shd w:val="clear" w:color="auto" w:fill="auto"/>
            <w:noWrap/>
            <w:vAlign w:val="center"/>
            <w:hideMark/>
          </w:tcPr>
          <w:p w14:paraId="1F545DF4"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3,6</w:t>
            </w:r>
          </w:p>
        </w:tc>
        <w:tc>
          <w:tcPr>
            <w:tcW w:w="580" w:type="dxa"/>
            <w:tcBorders>
              <w:top w:val="nil"/>
              <w:left w:val="nil"/>
              <w:bottom w:val="nil"/>
              <w:right w:val="nil"/>
            </w:tcBorders>
            <w:shd w:val="clear" w:color="auto" w:fill="auto"/>
            <w:noWrap/>
            <w:vAlign w:val="center"/>
            <w:hideMark/>
          </w:tcPr>
          <w:p w14:paraId="02A520FA"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3,0</w:t>
            </w:r>
          </w:p>
        </w:tc>
        <w:tc>
          <w:tcPr>
            <w:tcW w:w="340" w:type="dxa"/>
            <w:tcBorders>
              <w:top w:val="nil"/>
              <w:left w:val="nil"/>
              <w:bottom w:val="nil"/>
              <w:right w:val="nil"/>
            </w:tcBorders>
            <w:shd w:val="clear" w:color="auto" w:fill="auto"/>
            <w:noWrap/>
            <w:vAlign w:val="center"/>
            <w:hideMark/>
          </w:tcPr>
          <w:p w14:paraId="13EEC74D"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4A609C75"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3,6</w:t>
            </w:r>
          </w:p>
        </w:tc>
        <w:tc>
          <w:tcPr>
            <w:tcW w:w="580" w:type="dxa"/>
            <w:tcBorders>
              <w:top w:val="nil"/>
              <w:left w:val="nil"/>
              <w:bottom w:val="nil"/>
              <w:right w:val="nil"/>
            </w:tcBorders>
            <w:shd w:val="clear" w:color="auto" w:fill="auto"/>
            <w:noWrap/>
            <w:vAlign w:val="center"/>
            <w:hideMark/>
          </w:tcPr>
          <w:p w14:paraId="775F09EB"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7,3</w:t>
            </w:r>
          </w:p>
        </w:tc>
        <w:tc>
          <w:tcPr>
            <w:tcW w:w="580" w:type="dxa"/>
            <w:tcBorders>
              <w:top w:val="nil"/>
              <w:left w:val="nil"/>
              <w:bottom w:val="nil"/>
              <w:right w:val="nil"/>
            </w:tcBorders>
            <w:shd w:val="clear" w:color="auto" w:fill="auto"/>
            <w:noWrap/>
            <w:vAlign w:val="center"/>
            <w:hideMark/>
          </w:tcPr>
          <w:p w14:paraId="140C7F46"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4,3</w:t>
            </w:r>
          </w:p>
        </w:tc>
      </w:tr>
      <w:tr w:rsidR="00E957B0" w:rsidRPr="003900C7" w14:paraId="29FFF43D" w14:textId="77777777" w:rsidTr="00E0310B">
        <w:trPr>
          <w:trHeight w:val="300"/>
        </w:trPr>
        <w:tc>
          <w:tcPr>
            <w:tcW w:w="1060" w:type="dxa"/>
            <w:tcBorders>
              <w:top w:val="nil"/>
              <w:left w:val="nil"/>
              <w:bottom w:val="nil"/>
              <w:right w:val="nil"/>
            </w:tcBorders>
            <w:shd w:val="clear" w:color="auto" w:fill="auto"/>
            <w:vAlign w:val="center"/>
            <w:hideMark/>
          </w:tcPr>
          <w:p w14:paraId="1E31A73B"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r w:rsidRPr="003900C7">
              <w:rPr>
                <w:rFonts w:ascii="Times New Roman" w:hAnsi="Times New Roman"/>
                <w:color w:val="000000"/>
                <w:sz w:val="22"/>
                <w:szCs w:val="22"/>
                <w:lang w:eastAsia="it-IT"/>
              </w:rPr>
              <w:t>IL6</w:t>
            </w:r>
          </w:p>
        </w:tc>
        <w:tc>
          <w:tcPr>
            <w:tcW w:w="120" w:type="dxa"/>
            <w:tcBorders>
              <w:top w:val="nil"/>
              <w:left w:val="nil"/>
              <w:bottom w:val="nil"/>
              <w:right w:val="nil"/>
            </w:tcBorders>
            <w:shd w:val="clear" w:color="auto" w:fill="auto"/>
            <w:vAlign w:val="center"/>
            <w:hideMark/>
          </w:tcPr>
          <w:p w14:paraId="71E933A9"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1A6FC133"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12,3</w:t>
            </w:r>
          </w:p>
        </w:tc>
        <w:tc>
          <w:tcPr>
            <w:tcW w:w="580" w:type="dxa"/>
            <w:tcBorders>
              <w:top w:val="nil"/>
              <w:left w:val="nil"/>
              <w:bottom w:val="nil"/>
              <w:right w:val="nil"/>
            </w:tcBorders>
            <w:shd w:val="clear" w:color="auto" w:fill="auto"/>
            <w:noWrap/>
            <w:vAlign w:val="center"/>
            <w:hideMark/>
          </w:tcPr>
          <w:p w14:paraId="4C537D18"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14,7</w:t>
            </w:r>
          </w:p>
        </w:tc>
        <w:tc>
          <w:tcPr>
            <w:tcW w:w="580" w:type="dxa"/>
            <w:tcBorders>
              <w:top w:val="nil"/>
              <w:left w:val="nil"/>
              <w:bottom w:val="nil"/>
              <w:right w:val="nil"/>
            </w:tcBorders>
            <w:shd w:val="clear" w:color="auto" w:fill="auto"/>
            <w:noWrap/>
            <w:vAlign w:val="center"/>
            <w:hideMark/>
          </w:tcPr>
          <w:p w14:paraId="39F2EB12"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14,8</w:t>
            </w:r>
          </w:p>
        </w:tc>
        <w:tc>
          <w:tcPr>
            <w:tcW w:w="340" w:type="dxa"/>
            <w:tcBorders>
              <w:top w:val="nil"/>
              <w:left w:val="nil"/>
              <w:bottom w:val="nil"/>
              <w:right w:val="nil"/>
            </w:tcBorders>
            <w:shd w:val="clear" w:color="auto" w:fill="auto"/>
            <w:noWrap/>
            <w:vAlign w:val="center"/>
            <w:hideMark/>
          </w:tcPr>
          <w:p w14:paraId="3730D3DA"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673C2284"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13,8</w:t>
            </w:r>
          </w:p>
        </w:tc>
        <w:tc>
          <w:tcPr>
            <w:tcW w:w="580" w:type="dxa"/>
            <w:tcBorders>
              <w:top w:val="nil"/>
              <w:left w:val="nil"/>
              <w:bottom w:val="nil"/>
              <w:right w:val="nil"/>
            </w:tcBorders>
            <w:shd w:val="clear" w:color="auto" w:fill="auto"/>
            <w:noWrap/>
            <w:vAlign w:val="center"/>
            <w:hideMark/>
          </w:tcPr>
          <w:p w14:paraId="0905175F"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14,8</w:t>
            </w:r>
          </w:p>
        </w:tc>
        <w:tc>
          <w:tcPr>
            <w:tcW w:w="580" w:type="dxa"/>
            <w:tcBorders>
              <w:top w:val="nil"/>
              <w:left w:val="nil"/>
              <w:bottom w:val="nil"/>
              <w:right w:val="nil"/>
            </w:tcBorders>
            <w:shd w:val="clear" w:color="auto" w:fill="auto"/>
            <w:noWrap/>
            <w:vAlign w:val="center"/>
            <w:hideMark/>
          </w:tcPr>
          <w:p w14:paraId="235E3CD4"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13,7</w:t>
            </w:r>
          </w:p>
        </w:tc>
        <w:tc>
          <w:tcPr>
            <w:tcW w:w="340" w:type="dxa"/>
            <w:tcBorders>
              <w:top w:val="nil"/>
              <w:left w:val="nil"/>
              <w:bottom w:val="nil"/>
              <w:right w:val="nil"/>
            </w:tcBorders>
            <w:shd w:val="clear" w:color="auto" w:fill="auto"/>
            <w:noWrap/>
            <w:vAlign w:val="center"/>
            <w:hideMark/>
          </w:tcPr>
          <w:p w14:paraId="71505606"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3201092F"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9,6</w:t>
            </w:r>
          </w:p>
        </w:tc>
        <w:tc>
          <w:tcPr>
            <w:tcW w:w="580" w:type="dxa"/>
            <w:tcBorders>
              <w:top w:val="nil"/>
              <w:left w:val="nil"/>
              <w:bottom w:val="nil"/>
              <w:right w:val="nil"/>
            </w:tcBorders>
            <w:shd w:val="clear" w:color="auto" w:fill="auto"/>
            <w:noWrap/>
            <w:vAlign w:val="center"/>
            <w:hideMark/>
          </w:tcPr>
          <w:p w14:paraId="6CCA2437"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9,0</w:t>
            </w:r>
          </w:p>
        </w:tc>
        <w:tc>
          <w:tcPr>
            <w:tcW w:w="580" w:type="dxa"/>
            <w:tcBorders>
              <w:top w:val="nil"/>
              <w:left w:val="nil"/>
              <w:bottom w:val="nil"/>
              <w:right w:val="nil"/>
            </w:tcBorders>
            <w:shd w:val="clear" w:color="auto" w:fill="auto"/>
            <w:noWrap/>
            <w:vAlign w:val="center"/>
            <w:hideMark/>
          </w:tcPr>
          <w:p w14:paraId="21DC5183"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8,7</w:t>
            </w:r>
          </w:p>
        </w:tc>
        <w:tc>
          <w:tcPr>
            <w:tcW w:w="340" w:type="dxa"/>
            <w:tcBorders>
              <w:top w:val="nil"/>
              <w:left w:val="nil"/>
              <w:bottom w:val="nil"/>
              <w:right w:val="nil"/>
            </w:tcBorders>
            <w:shd w:val="clear" w:color="auto" w:fill="auto"/>
            <w:noWrap/>
            <w:vAlign w:val="center"/>
            <w:hideMark/>
          </w:tcPr>
          <w:p w14:paraId="1C2FC810"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701ACD80"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4,0</w:t>
            </w:r>
          </w:p>
        </w:tc>
        <w:tc>
          <w:tcPr>
            <w:tcW w:w="580" w:type="dxa"/>
            <w:tcBorders>
              <w:top w:val="nil"/>
              <w:left w:val="nil"/>
              <w:bottom w:val="nil"/>
              <w:right w:val="nil"/>
            </w:tcBorders>
            <w:shd w:val="clear" w:color="auto" w:fill="auto"/>
            <w:noWrap/>
            <w:vAlign w:val="center"/>
            <w:hideMark/>
          </w:tcPr>
          <w:p w14:paraId="4F4A9079"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4,2</w:t>
            </w:r>
          </w:p>
        </w:tc>
        <w:tc>
          <w:tcPr>
            <w:tcW w:w="580" w:type="dxa"/>
            <w:tcBorders>
              <w:top w:val="nil"/>
              <w:left w:val="nil"/>
              <w:bottom w:val="nil"/>
              <w:right w:val="nil"/>
            </w:tcBorders>
            <w:shd w:val="clear" w:color="auto" w:fill="auto"/>
            <w:noWrap/>
            <w:vAlign w:val="center"/>
            <w:hideMark/>
          </w:tcPr>
          <w:p w14:paraId="7A955E3A"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3,7</w:t>
            </w:r>
          </w:p>
        </w:tc>
        <w:tc>
          <w:tcPr>
            <w:tcW w:w="340" w:type="dxa"/>
            <w:tcBorders>
              <w:top w:val="nil"/>
              <w:left w:val="nil"/>
              <w:bottom w:val="nil"/>
              <w:right w:val="nil"/>
            </w:tcBorders>
            <w:shd w:val="clear" w:color="auto" w:fill="auto"/>
            <w:noWrap/>
            <w:vAlign w:val="center"/>
            <w:hideMark/>
          </w:tcPr>
          <w:p w14:paraId="4F4CC2F7"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4EE06D26"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3,7</w:t>
            </w:r>
          </w:p>
        </w:tc>
        <w:tc>
          <w:tcPr>
            <w:tcW w:w="580" w:type="dxa"/>
            <w:tcBorders>
              <w:top w:val="nil"/>
              <w:left w:val="nil"/>
              <w:bottom w:val="nil"/>
              <w:right w:val="nil"/>
            </w:tcBorders>
            <w:shd w:val="clear" w:color="auto" w:fill="auto"/>
            <w:noWrap/>
            <w:vAlign w:val="center"/>
            <w:hideMark/>
          </w:tcPr>
          <w:p w14:paraId="12C82878"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3,5</w:t>
            </w:r>
          </w:p>
        </w:tc>
        <w:tc>
          <w:tcPr>
            <w:tcW w:w="580" w:type="dxa"/>
            <w:tcBorders>
              <w:top w:val="nil"/>
              <w:left w:val="nil"/>
              <w:bottom w:val="nil"/>
              <w:right w:val="nil"/>
            </w:tcBorders>
            <w:shd w:val="clear" w:color="auto" w:fill="auto"/>
            <w:noWrap/>
            <w:vAlign w:val="center"/>
            <w:hideMark/>
          </w:tcPr>
          <w:p w14:paraId="23C53905"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3,3</w:t>
            </w:r>
          </w:p>
        </w:tc>
        <w:tc>
          <w:tcPr>
            <w:tcW w:w="340" w:type="dxa"/>
            <w:tcBorders>
              <w:top w:val="nil"/>
              <w:left w:val="nil"/>
              <w:bottom w:val="nil"/>
              <w:right w:val="nil"/>
            </w:tcBorders>
            <w:shd w:val="clear" w:color="auto" w:fill="auto"/>
            <w:noWrap/>
            <w:vAlign w:val="center"/>
            <w:hideMark/>
          </w:tcPr>
          <w:p w14:paraId="60293BD9"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28E9D52A"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3,0</w:t>
            </w:r>
          </w:p>
        </w:tc>
        <w:tc>
          <w:tcPr>
            <w:tcW w:w="580" w:type="dxa"/>
            <w:tcBorders>
              <w:top w:val="nil"/>
              <w:left w:val="nil"/>
              <w:bottom w:val="nil"/>
              <w:right w:val="nil"/>
            </w:tcBorders>
            <w:shd w:val="clear" w:color="auto" w:fill="auto"/>
            <w:noWrap/>
            <w:vAlign w:val="center"/>
            <w:hideMark/>
          </w:tcPr>
          <w:p w14:paraId="2DA3843A"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6,6</w:t>
            </w:r>
          </w:p>
        </w:tc>
        <w:tc>
          <w:tcPr>
            <w:tcW w:w="580" w:type="dxa"/>
            <w:tcBorders>
              <w:top w:val="nil"/>
              <w:left w:val="nil"/>
              <w:bottom w:val="nil"/>
              <w:right w:val="nil"/>
            </w:tcBorders>
            <w:shd w:val="clear" w:color="auto" w:fill="auto"/>
            <w:noWrap/>
            <w:vAlign w:val="center"/>
            <w:hideMark/>
          </w:tcPr>
          <w:p w14:paraId="751461FC"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4,7</w:t>
            </w:r>
          </w:p>
        </w:tc>
      </w:tr>
      <w:tr w:rsidR="00E957B0" w:rsidRPr="003900C7" w14:paraId="3565A927" w14:textId="77777777" w:rsidTr="00E0310B">
        <w:trPr>
          <w:trHeight w:val="300"/>
        </w:trPr>
        <w:tc>
          <w:tcPr>
            <w:tcW w:w="1060" w:type="dxa"/>
            <w:tcBorders>
              <w:top w:val="nil"/>
              <w:left w:val="nil"/>
              <w:bottom w:val="nil"/>
              <w:right w:val="nil"/>
            </w:tcBorders>
            <w:shd w:val="clear" w:color="auto" w:fill="auto"/>
            <w:vAlign w:val="center"/>
            <w:hideMark/>
          </w:tcPr>
          <w:p w14:paraId="5B498D05"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proofErr w:type="spellStart"/>
            <w:r w:rsidRPr="003900C7">
              <w:rPr>
                <w:rFonts w:ascii="Times New Roman" w:hAnsi="Times New Roman"/>
                <w:color w:val="000000"/>
                <w:sz w:val="22"/>
                <w:szCs w:val="22"/>
                <w:lang w:eastAsia="it-IT"/>
              </w:rPr>
              <w:t>TNFa</w:t>
            </w:r>
            <w:proofErr w:type="spellEnd"/>
          </w:p>
        </w:tc>
        <w:tc>
          <w:tcPr>
            <w:tcW w:w="120" w:type="dxa"/>
            <w:tcBorders>
              <w:top w:val="nil"/>
              <w:left w:val="nil"/>
              <w:bottom w:val="nil"/>
              <w:right w:val="nil"/>
            </w:tcBorders>
            <w:shd w:val="clear" w:color="auto" w:fill="auto"/>
            <w:vAlign w:val="center"/>
            <w:hideMark/>
          </w:tcPr>
          <w:p w14:paraId="2FB3CFE2"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203AED7E"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12,3</w:t>
            </w:r>
          </w:p>
        </w:tc>
        <w:tc>
          <w:tcPr>
            <w:tcW w:w="580" w:type="dxa"/>
            <w:tcBorders>
              <w:top w:val="nil"/>
              <w:left w:val="nil"/>
              <w:bottom w:val="nil"/>
              <w:right w:val="nil"/>
            </w:tcBorders>
            <w:shd w:val="clear" w:color="auto" w:fill="auto"/>
            <w:noWrap/>
            <w:vAlign w:val="center"/>
            <w:hideMark/>
          </w:tcPr>
          <w:p w14:paraId="0FB5ACD4"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12,4</w:t>
            </w:r>
          </w:p>
        </w:tc>
        <w:tc>
          <w:tcPr>
            <w:tcW w:w="580" w:type="dxa"/>
            <w:tcBorders>
              <w:top w:val="nil"/>
              <w:left w:val="nil"/>
              <w:bottom w:val="nil"/>
              <w:right w:val="nil"/>
            </w:tcBorders>
            <w:shd w:val="clear" w:color="auto" w:fill="auto"/>
            <w:noWrap/>
            <w:vAlign w:val="center"/>
            <w:hideMark/>
          </w:tcPr>
          <w:p w14:paraId="47B40161"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12,4</w:t>
            </w:r>
          </w:p>
        </w:tc>
        <w:tc>
          <w:tcPr>
            <w:tcW w:w="340" w:type="dxa"/>
            <w:tcBorders>
              <w:top w:val="nil"/>
              <w:left w:val="nil"/>
              <w:bottom w:val="nil"/>
              <w:right w:val="nil"/>
            </w:tcBorders>
            <w:shd w:val="clear" w:color="auto" w:fill="auto"/>
            <w:noWrap/>
            <w:vAlign w:val="center"/>
            <w:hideMark/>
          </w:tcPr>
          <w:p w14:paraId="5FA5C133"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74F1AEFF"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11,3</w:t>
            </w:r>
          </w:p>
        </w:tc>
        <w:tc>
          <w:tcPr>
            <w:tcW w:w="580" w:type="dxa"/>
            <w:tcBorders>
              <w:top w:val="nil"/>
              <w:left w:val="nil"/>
              <w:bottom w:val="nil"/>
              <w:right w:val="nil"/>
            </w:tcBorders>
            <w:shd w:val="clear" w:color="auto" w:fill="auto"/>
            <w:noWrap/>
            <w:vAlign w:val="center"/>
            <w:hideMark/>
          </w:tcPr>
          <w:p w14:paraId="76D354EF"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10,9</w:t>
            </w:r>
          </w:p>
        </w:tc>
        <w:tc>
          <w:tcPr>
            <w:tcW w:w="580" w:type="dxa"/>
            <w:tcBorders>
              <w:top w:val="nil"/>
              <w:left w:val="nil"/>
              <w:bottom w:val="nil"/>
              <w:right w:val="nil"/>
            </w:tcBorders>
            <w:shd w:val="clear" w:color="auto" w:fill="auto"/>
            <w:noWrap/>
            <w:vAlign w:val="center"/>
            <w:hideMark/>
          </w:tcPr>
          <w:p w14:paraId="246E4F09"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10,8</w:t>
            </w:r>
          </w:p>
        </w:tc>
        <w:tc>
          <w:tcPr>
            <w:tcW w:w="340" w:type="dxa"/>
            <w:tcBorders>
              <w:top w:val="nil"/>
              <w:left w:val="nil"/>
              <w:bottom w:val="nil"/>
              <w:right w:val="nil"/>
            </w:tcBorders>
            <w:shd w:val="clear" w:color="auto" w:fill="auto"/>
            <w:noWrap/>
            <w:vAlign w:val="center"/>
            <w:hideMark/>
          </w:tcPr>
          <w:p w14:paraId="36DAC9A3"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027642FE"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8,9</w:t>
            </w:r>
          </w:p>
        </w:tc>
        <w:tc>
          <w:tcPr>
            <w:tcW w:w="580" w:type="dxa"/>
            <w:tcBorders>
              <w:top w:val="nil"/>
              <w:left w:val="nil"/>
              <w:bottom w:val="nil"/>
              <w:right w:val="nil"/>
            </w:tcBorders>
            <w:shd w:val="clear" w:color="auto" w:fill="auto"/>
            <w:noWrap/>
            <w:vAlign w:val="center"/>
            <w:hideMark/>
          </w:tcPr>
          <w:p w14:paraId="0DF4B669"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8,3</w:t>
            </w:r>
          </w:p>
        </w:tc>
        <w:tc>
          <w:tcPr>
            <w:tcW w:w="580" w:type="dxa"/>
            <w:tcBorders>
              <w:top w:val="nil"/>
              <w:left w:val="nil"/>
              <w:bottom w:val="nil"/>
              <w:right w:val="nil"/>
            </w:tcBorders>
            <w:shd w:val="clear" w:color="auto" w:fill="auto"/>
            <w:noWrap/>
            <w:vAlign w:val="center"/>
            <w:hideMark/>
          </w:tcPr>
          <w:p w14:paraId="00068D1A"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8,3</w:t>
            </w:r>
          </w:p>
        </w:tc>
        <w:tc>
          <w:tcPr>
            <w:tcW w:w="340" w:type="dxa"/>
            <w:tcBorders>
              <w:top w:val="nil"/>
              <w:left w:val="nil"/>
              <w:bottom w:val="nil"/>
              <w:right w:val="nil"/>
            </w:tcBorders>
            <w:shd w:val="clear" w:color="auto" w:fill="auto"/>
            <w:noWrap/>
            <w:vAlign w:val="center"/>
            <w:hideMark/>
          </w:tcPr>
          <w:p w14:paraId="165FD658"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75AEB4C6"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5,4</w:t>
            </w:r>
          </w:p>
        </w:tc>
        <w:tc>
          <w:tcPr>
            <w:tcW w:w="580" w:type="dxa"/>
            <w:tcBorders>
              <w:top w:val="nil"/>
              <w:left w:val="nil"/>
              <w:bottom w:val="nil"/>
              <w:right w:val="nil"/>
            </w:tcBorders>
            <w:shd w:val="clear" w:color="auto" w:fill="auto"/>
            <w:noWrap/>
            <w:vAlign w:val="center"/>
            <w:hideMark/>
          </w:tcPr>
          <w:p w14:paraId="4A5A1060"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5,1</w:t>
            </w:r>
          </w:p>
        </w:tc>
        <w:tc>
          <w:tcPr>
            <w:tcW w:w="580" w:type="dxa"/>
            <w:tcBorders>
              <w:top w:val="nil"/>
              <w:left w:val="nil"/>
              <w:bottom w:val="nil"/>
              <w:right w:val="nil"/>
            </w:tcBorders>
            <w:shd w:val="clear" w:color="auto" w:fill="auto"/>
            <w:noWrap/>
            <w:vAlign w:val="center"/>
            <w:hideMark/>
          </w:tcPr>
          <w:p w14:paraId="7C3311A8"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5,0</w:t>
            </w:r>
          </w:p>
        </w:tc>
        <w:tc>
          <w:tcPr>
            <w:tcW w:w="340" w:type="dxa"/>
            <w:tcBorders>
              <w:top w:val="nil"/>
              <w:left w:val="nil"/>
              <w:bottom w:val="nil"/>
              <w:right w:val="nil"/>
            </w:tcBorders>
            <w:shd w:val="clear" w:color="auto" w:fill="auto"/>
            <w:noWrap/>
            <w:vAlign w:val="center"/>
            <w:hideMark/>
          </w:tcPr>
          <w:p w14:paraId="4E39519E"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07FCF058"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5,4</w:t>
            </w:r>
          </w:p>
        </w:tc>
        <w:tc>
          <w:tcPr>
            <w:tcW w:w="580" w:type="dxa"/>
            <w:tcBorders>
              <w:top w:val="nil"/>
              <w:left w:val="nil"/>
              <w:bottom w:val="nil"/>
              <w:right w:val="nil"/>
            </w:tcBorders>
            <w:shd w:val="clear" w:color="auto" w:fill="auto"/>
            <w:noWrap/>
            <w:vAlign w:val="center"/>
            <w:hideMark/>
          </w:tcPr>
          <w:p w14:paraId="0D9D208F"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5,1</w:t>
            </w:r>
          </w:p>
        </w:tc>
        <w:tc>
          <w:tcPr>
            <w:tcW w:w="580" w:type="dxa"/>
            <w:tcBorders>
              <w:top w:val="nil"/>
              <w:left w:val="nil"/>
              <w:bottom w:val="nil"/>
              <w:right w:val="nil"/>
            </w:tcBorders>
            <w:shd w:val="clear" w:color="auto" w:fill="auto"/>
            <w:noWrap/>
            <w:vAlign w:val="center"/>
            <w:hideMark/>
          </w:tcPr>
          <w:p w14:paraId="5FF6D774"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4,7</w:t>
            </w:r>
          </w:p>
        </w:tc>
        <w:tc>
          <w:tcPr>
            <w:tcW w:w="340" w:type="dxa"/>
            <w:tcBorders>
              <w:top w:val="nil"/>
              <w:left w:val="nil"/>
              <w:bottom w:val="nil"/>
              <w:right w:val="nil"/>
            </w:tcBorders>
            <w:shd w:val="clear" w:color="auto" w:fill="auto"/>
            <w:noWrap/>
            <w:vAlign w:val="center"/>
            <w:hideMark/>
          </w:tcPr>
          <w:p w14:paraId="1BB45E40"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7190804F"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4,9</w:t>
            </w:r>
          </w:p>
        </w:tc>
        <w:tc>
          <w:tcPr>
            <w:tcW w:w="580" w:type="dxa"/>
            <w:tcBorders>
              <w:top w:val="nil"/>
              <w:left w:val="nil"/>
              <w:bottom w:val="nil"/>
              <w:right w:val="nil"/>
            </w:tcBorders>
            <w:shd w:val="clear" w:color="auto" w:fill="auto"/>
            <w:noWrap/>
            <w:vAlign w:val="center"/>
            <w:hideMark/>
          </w:tcPr>
          <w:p w14:paraId="4F974657"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5,5</w:t>
            </w:r>
          </w:p>
        </w:tc>
        <w:tc>
          <w:tcPr>
            <w:tcW w:w="580" w:type="dxa"/>
            <w:tcBorders>
              <w:top w:val="nil"/>
              <w:left w:val="nil"/>
              <w:bottom w:val="nil"/>
              <w:right w:val="nil"/>
            </w:tcBorders>
            <w:shd w:val="clear" w:color="auto" w:fill="auto"/>
            <w:noWrap/>
            <w:vAlign w:val="center"/>
            <w:hideMark/>
          </w:tcPr>
          <w:p w14:paraId="79726A51"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4,8</w:t>
            </w:r>
          </w:p>
        </w:tc>
      </w:tr>
      <w:tr w:rsidR="00E957B0" w:rsidRPr="003900C7" w14:paraId="2A418B8E" w14:textId="77777777" w:rsidTr="00E0310B">
        <w:trPr>
          <w:trHeight w:val="300"/>
        </w:trPr>
        <w:tc>
          <w:tcPr>
            <w:tcW w:w="1060" w:type="dxa"/>
            <w:tcBorders>
              <w:top w:val="nil"/>
              <w:left w:val="nil"/>
              <w:bottom w:val="nil"/>
              <w:right w:val="nil"/>
            </w:tcBorders>
            <w:shd w:val="clear" w:color="auto" w:fill="auto"/>
            <w:vAlign w:val="center"/>
            <w:hideMark/>
          </w:tcPr>
          <w:p w14:paraId="1816FD3C"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r w:rsidRPr="003900C7">
              <w:rPr>
                <w:rFonts w:ascii="Times New Roman" w:hAnsi="Times New Roman"/>
                <w:color w:val="000000"/>
                <w:sz w:val="22"/>
                <w:szCs w:val="22"/>
                <w:lang w:eastAsia="it-IT"/>
              </w:rPr>
              <w:t>CX3CL1</w:t>
            </w:r>
          </w:p>
        </w:tc>
        <w:tc>
          <w:tcPr>
            <w:tcW w:w="120" w:type="dxa"/>
            <w:tcBorders>
              <w:top w:val="nil"/>
              <w:left w:val="nil"/>
              <w:bottom w:val="nil"/>
              <w:right w:val="nil"/>
            </w:tcBorders>
            <w:shd w:val="clear" w:color="auto" w:fill="auto"/>
            <w:vAlign w:val="center"/>
            <w:hideMark/>
          </w:tcPr>
          <w:p w14:paraId="44FDA5E3"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51D1CD0E"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9,4</w:t>
            </w:r>
          </w:p>
        </w:tc>
        <w:tc>
          <w:tcPr>
            <w:tcW w:w="580" w:type="dxa"/>
            <w:tcBorders>
              <w:top w:val="nil"/>
              <w:left w:val="nil"/>
              <w:bottom w:val="nil"/>
              <w:right w:val="nil"/>
            </w:tcBorders>
            <w:shd w:val="clear" w:color="auto" w:fill="auto"/>
            <w:noWrap/>
            <w:vAlign w:val="center"/>
            <w:hideMark/>
          </w:tcPr>
          <w:p w14:paraId="78B478E2"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9,4</w:t>
            </w:r>
          </w:p>
        </w:tc>
        <w:tc>
          <w:tcPr>
            <w:tcW w:w="580" w:type="dxa"/>
            <w:tcBorders>
              <w:top w:val="nil"/>
              <w:left w:val="nil"/>
              <w:bottom w:val="nil"/>
              <w:right w:val="nil"/>
            </w:tcBorders>
            <w:shd w:val="clear" w:color="auto" w:fill="auto"/>
            <w:noWrap/>
            <w:vAlign w:val="center"/>
            <w:hideMark/>
          </w:tcPr>
          <w:p w14:paraId="3E8E7E66"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9,4</w:t>
            </w:r>
          </w:p>
        </w:tc>
        <w:tc>
          <w:tcPr>
            <w:tcW w:w="340" w:type="dxa"/>
            <w:tcBorders>
              <w:top w:val="nil"/>
              <w:left w:val="nil"/>
              <w:bottom w:val="nil"/>
              <w:right w:val="nil"/>
            </w:tcBorders>
            <w:shd w:val="clear" w:color="auto" w:fill="auto"/>
            <w:noWrap/>
            <w:vAlign w:val="center"/>
            <w:hideMark/>
          </w:tcPr>
          <w:p w14:paraId="7B93D21D"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70F0922D"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8,5</w:t>
            </w:r>
          </w:p>
        </w:tc>
        <w:tc>
          <w:tcPr>
            <w:tcW w:w="580" w:type="dxa"/>
            <w:tcBorders>
              <w:top w:val="nil"/>
              <w:left w:val="nil"/>
              <w:bottom w:val="nil"/>
              <w:right w:val="nil"/>
            </w:tcBorders>
            <w:shd w:val="clear" w:color="auto" w:fill="auto"/>
            <w:noWrap/>
            <w:vAlign w:val="center"/>
            <w:hideMark/>
          </w:tcPr>
          <w:p w14:paraId="5824BB10"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8,4</w:t>
            </w:r>
          </w:p>
        </w:tc>
        <w:tc>
          <w:tcPr>
            <w:tcW w:w="580" w:type="dxa"/>
            <w:tcBorders>
              <w:top w:val="nil"/>
              <w:left w:val="nil"/>
              <w:bottom w:val="nil"/>
              <w:right w:val="nil"/>
            </w:tcBorders>
            <w:shd w:val="clear" w:color="auto" w:fill="auto"/>
            <w:noWrap/>
            <w:vAlign w:val="center"/>
            <w:hideMark/>
          </w:tcPr>
          <w:p w14:paraId="14293240"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8,3</w:t>
            </w:r>
          </w:p>
        </w:tc>
        <w:tc>
          <w:tcPr>
            <w:tcW w:w="340" w:type="dxa"/>
            <w:tcBorders>
              <w:top w:val="nil"/>
              <w:left w:val="nil"/>
              <w:bottom w:val="nil"/>
              <w:right w:val="nil"/>
            </w:tcBorders>
            <w:shd w:val="clear" w:color="auto" w:fill="auto"/>
            <w:noWrap/>
            <w:vAlign w:val="center"/>
            <w:hideMark/>
          </w:tcPr>
          <w:p w14:paraId="0B798823"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506853BF"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7,7</w:t>
            </w:r>
          </w:p>
        </w:tc>
        <w:tc>
          <w:tcPr>
            <w:tcW w:w="580" w:type="dxa"/>
            <w:tcBorders>
              <w:top w:val="nil"/>
              <w:left w:val="nil"/>
              <w:bottom w:val="nil"/>
              <w:right w:val="nil"/>
            </w:tcBorders>
            <w:shd w:val="clear" w:color="auto" w:fill="auto"/>
            <w:noWrap/>
            <w:vAlign w:val="center"/>
            <w:hideMark/>
          </w:tcPr>
          <w:p w14:paraId="4D61A698"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7,5</w:t>
            </w:r>
          </w:p>
        </w:tc>
        <w:tc>
          <w:tcPr>
            <w:tcW w:w="580" w:type="dxa"/>
            <w:tcBorders>
              <w:top w:val="nil"/>
              <w:left w:val="nil"/>
              <w:bottom w:val="nil"/>
              <w:right w:val="nil"/>
            </w:tcBorders>
            <w:shd w:val="clear" w:color="auto" w:fill="auto"/>
            <w:noWrap/>
            <w:vAlign w:val="center"/>
            <w:hideMark/>
          </w:tcPr>
          <w:p w14:paraId="3640F7C0"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7,3</w:t>
            </w:r>
          </w:p>
        </w:tc>
        <w:tc>
          <w:tcPr>
            <w:tcW w:w="340" w:type="dxa"/>
            <w:tcBorders>
              <w:top w:val="nil"/>
              <w:left w:val="nil"/>
              <w:bottom w:val="nil"/>
              <w:right w:val="nil"/>
            </w:tcBorders>
            <w:shd w:val="clear" w:color="auto" w:fill="auto"/>
            <w:noWrap/>
            <w:vAlign w:val="center"/>
            <w:hideMark/>
          </w:tcPr>
          <w:p w14:paraId="756D551E"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7E674DF7"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6,0</w:t>
            </w:r>
          </w:p>
        </w:tc>
        <w:tc>
          <w:tcPr>
            <w:tcW w:w="580" w:type="dxa"/>
            <w:tcBorders>
              <w:top w:val="nil"/>
              <w:left w:val="nil"/>
              <w:bottom w:val="nil"/>
              <w:right w:val="nil"/>
            </w:tcBorders>
            <w:shd w:val="clear" w:color="auto" w:fill="auto"/>
            <w:noWrap/>
            <w:vAlign w:val="center"/>
            <w:hideMark/>
          </w:tcPr>
          <w:p w14:paraId="5C26F67D"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5,8</w:t>
            </w:r>
          </w:p>
        </w:tc>
        <w:tc>
          <w:tcPr>
            <w:tcW w:w="580" w:type="dxa"/>
            <w:tcBorders>
              <w:top w:val="nil"/>
              <w:left w:val="nil"/>
              <w:bottom w:val="nil"/>
              <w:right w:val="nil"/>
            </w:tcBorders>
            <w:shd w:val="clear" w:color="auto" w:fill="auto"/>
            <w:noWrap/>
            <w:vAlign w:val="center"/>
            <w:hideMark/>
          </w:tcPr>
          <w:p w14:paraId="5DCAF9B1"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5,5</w:t>
            </w:r>
          </w:p>
        </w:tc>
        <w:tc>
          <w:tcPr>
            <w:tcW w:w="340" w:type="dxa"/>
            <w:tcBorders>
              <w:top w:val="nil"/>
              <w:left w:val="nil"/>
              <w:bottom w:val="nil"/>
              <w:right w:val="nil"/>
            </w:tcBorders>
            <w:shd w:val="clear" w:color="auto" w:fill="auto"/>
            <w:noWrap/>
            <w:vAlign w:val="center"/>
            <w:hideMark/>
          </w:tcPr>
          <w:p w14:paraId="4ED9E4CD"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182B5CB9"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5,6</w:t>
            </w:r>
          </w:p>
        </w:tc>
        <w:tc>
          <w:tcPr>
            <w:tcW w:w="580" w:type="dxa"/>
            <w:tcBorders>
              <w:top w:val="nil"/>
              <w:left w:val="nil"/>
              <w:bottom w:val="nil"/>
              <w:right w:val="nil"/>
            </w:tcBorders>
            <w:shd w:val="clear" w:color="auto" w:fill="auto"/>
            <w:noWrap/>
            <w:vAlign w:val="center"/>
            <w:hideMark/>
          </w:tcPr>
          <w:p w14:paraId="5290ED4A"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5,6</w:t>
            </w:r>
          </w:p>
        </w:tc>
        <w:tc>
          <w:tcPr>
            <w:tcW w:w="580" w:type="dxa"/>
            <w:tcBorders>
              <w:top w:val="nil"/>
              <w:left w:val="nil"/>
              <w:bottom w:val="nil"/>
              <w:right w:val="nil"/>
            </w:tcBorders>
            <w:shd w:val="clear" w:color="auto" w:fill="auto"/>
            <w:noWrap/>
            <w:vAlign w:val="center"/>
            <w:hideMark/>
          </w:tcPr>
          <w:p w14:paraId="1CEBFFAF"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5,3</w:t>
            </w:r>
          </w:p>
        </w:tc>
        <w:tc>
          <w:tcPr>
            <w:tcW w:w="340" w:type="dxa"/>
            <w:tcBorders>
              <w:top w:val="nil"/>
              <w:left w:val="nil"/>
              <w:bottom w:val="nil"/>
              <w:right w:val="nil"/>
            </w:tcBorders>
            <w:shd w:val="clear" w:color="auto" w:fill="auto"/>
            <w:noWrap/>
            <w:vAlign w:val="center"/>
            <w:hideMark/>
          </w:tcPr>
          <w:p w14:paraId="24BCA136"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738156C7"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5,5</w:t>
            </w:r>
          </w:p>
        </w:tc>
        <w:tc>
          <w:tcPr>
            <w:tcW w:w="580" w:type="dxa"/>
            <w:tcBorders>
              <w:top w:val="nil"/>
              <w:left w:val="nil"/>
              <w:bottom w:val="nil"/>
              <w:right w:val="nil"/>
            </w:tcBorders>
            <w:shd w:val="clear" w:color="auto" w:fill="auto"/>
            <w:noWrap/>
            <w:vAlign w:val="center"/>
            <w:hideMark/>
          </w:tcPr>
          <w:p w14:paraId="43EAF90B"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6,2</w:t>
            </w:r>
          </w:p>
        </w:tc>
        <w:tc>
          <w:tcPr>
            <w:tcW w:w="580" w:type="dxa"/>
            <w:tcBorders>
              <w:top w:val="nil"/>
              <w:left w:val="nil"/>
              <w:bottom w:val="nil"/>
              <w:right w:val="nil"/>
            </w:tcBorders>
            <w:shd w:val="clear" w:color="auto" w:fill="auto"/>
            <w:noWrap/>
            <w:vAlign w:val="center"/>
            <w:hideMark/>
          </w:tcPr>
          <w:p w14:paraId="2860F270"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5,2</w:t>
            </w:r>
          </w:p>
        </w:tc>
      </w:tr>
      <w:tr w:rsidR="00E957B0" w:rsidRPr="003900C7" w14:paraId="2D3FBBDF" w14:textId="77777777" w:rsidTr="00E0310B">
        <w:trPr>
          <w:trHeight w:val="300"/>
        </w:trPr>
        <w:tc>
          <w:tcPr>
            <w:tcW w:w="1060" w:type="dxa"/>
            <w:tcBorders>
              <w:top w:val="nil"/>
              <w:left w:val="nil"/>
              <w:bottom w:val="nil"/>
              <w:right w:val="nil"/>
            </w:tcBorders>
            <w:shd w:val="clear" w:color="auto" w:fill="auto"/>
            <w:vAlign w:val="center"/>
            <w:hideMark/>
          </w:tcPr>
          <w:p w14:paraId="2F938A66"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r w:rsidRPr="003900C7">
              <w:rPr>
                <w:rFonts w:ascii="Times New Roman" w:hAnsi="Times New Roman"/>
                <w:color w:val="000000"/>
                <w:sz w:val="22"/>
                <w:szCs w:val="22"/>
                <w:lang w:eastAsia="it-IT"/>
              </w:rPr>
              <w:t>CXCL13</w:t>
            </w:r>
          </w:p>
        </w:tc>
        <w:tc>
          <w:tcPr>
            <w:tcW w:w="120" w:type="dxa"/>
            <w:tcBorders>
              <w:top w:val="nil"/>
              <w:left w:val="nil"/>
              <w:bottom w:val="nil"/>
              <w:right w:val="nil"/>
            </w:tcBorders>
            <w:shd w:val="clear" w:color="auto" w:fill="auto"/>
            <w:vAlign w:val="center"/>
            <w:hideMark/>
          </w:tcPr>
          <w:p w14:paraId="4A312D4A"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5BA35F99"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8,4</w:t>
            </w:r>
          </w:p>
        </w:tc>
        <w:tc>
          <w:tcPr>
            <w:tcW w:w="580" w:type="dxa"/>
            <w:tcBorders>
              <w:top w:val="nil"/>
              <w:left w:val="nil"/>
              <w:bottom w:val="nil"/>
              <w:right w:val="nil"/>
            </w:tcBorders>
            <w:shd w:val="clear" w:color="auto" w:fill="auto"/>
            <w:noWrap/>
            <w:vAlign w:val="center"/>
            <w:hideMark/>
          </w:tcPr>
          <w:p w14:paraId="25976A1E"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8,2</w:t>
            </w:r>
          </w:p>
        </w:tc>
        <w:tc>
          <w:tcPr>
            <w:tcW w:w="580" w:type="dxa"/>
            <w:tcBorders>
              <w:top w:val="nil"/>
              <w:left w:val="nil"/>
              <w:bottom w:val="nil"/>
              <w:right w:val="nil"/>
            </w:tcBorders>
            <w:shd w:val="clear" w:color="auto" w:fill="auto"/>
            <w:noWrap/>
            <w:vAlign w:val="center"/>
            <w:hideMark/>
          </w:tcPr>
          <w:p w14:paraId="3CCECC34"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8,0</w:t>
            </w:r>
          </w:p>
        </w:tc>
        <w:tc>
          <w:tcPr>
            <w:tcW w:w="340" w:type="dxa"/>
            <w:tcBorders>
              <w:top w:val="nil"/>
              <w:left w:val="nil"/>
              <w:bottom w:val="nil"/>
              <w:right w:val="nil"/>
            </w:tcBorders>
            <w:shd w:val="clear" w:color="auto" w:fill="auto"/>
            <w:noWrap/>
            <w:vAlign w:val="center"/>
            <w:hideMark/>
          </w:tcPr>
          <w:p w14:paraId="647CAF6B"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1E62957B"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8,7</w:t>
            </w:r>
          </w:p>
        </w:tc>
        <w:tc>
          <w:tcPr>
            <w:tcW w:w="580" w:type="dxa"/>
            <w:tcBorders>
              <w:top w:val="nil"/>
              <w:left w:val="nil"/>
              <w:bottom w:val="nil"/>
              <w:right w:val="nil"/>
            </w:tcBorders>
            <w:shd w:val="clear" w:color="auto" w:fill="auto"/>
            <w:noWrap/>
            <w:vAlign w:val="center"/>
            <w:hideMark/>
          </w:tcPr>
          <w:p w14:paraId="470D61F4"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8,5</w:t>
            </w:r>
          </w:p>
        </w:tc>
        <w:tc>
          <w:tcPr>
            <w:tcW w:w="580" w:type="dxa"/>
            <w:tcBorders>
              <w:top w:val="nil"/>
              <w:left w:val="nil"/>
              <w:bottom w:val="nil"/>
              <w:right w:val="nil"/>
            </w:tcBorders>
            <w:shd w:val="clear" w:color="auto" w:fill="auto"/>
            <w:noWrap/>
            <w:vAlign w:val="center"/>
            <w:hideMark/>
          </w:tcPr>
          <w:p w14:paraId="6773B869"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8,0</w:t>
            </w:r>
          </w:p>
        </w:tc>
        <w:tc>
          <w:tcPr>
            <w:tcW w:w="340" w:type="dxa"/>
            <w:tcBorders>
              <w:top w:val="nil"/>
              <w:left w:val="nil"/>
              <w:bottom w:val="nil"/>
              <w:right w:val="nil"/>
            </w:tcBorders>
            <w:shd w:val="clear" w:color="auto" w:fill="auto"/>
            <w:noWrap/>
            <w:vAlign w:val="center"/>
            <w:hideMark/>
          </w:tcPr>
          <w:p w14:paraId="5D768E20"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283756BD"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5,6</w:t>
            </w:r>
          </w:p>
        </w:tc>
        <w:tc>
          <w:tcPr>
            <w:tcW w:w="580" w:type="dxa"/>
            <w:tcBorders>
              <w:top w:val="nil"/>
              <w:left w:val="nil"/>
              <w:bottom w:val="nil"/>
              <w:right w:val="nil"/>
            </w:tcBorders>
            <w:shd w:val="clear" w:color="auto" w:fill="auto"/>
            <w:noWrap/>
            <w:vAlign w:val="center"/>
            <w:hideMark/>
          </w:tcPr>
          <w:p w14:paraId="6E0766D3"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5,6</w:t>
            </w:r>
          </w:p>
        </w:tc>
        <w:tc>
          <w:tcPr>
            <w:tcW w:w="580" w:type="dxa"/>
            <w:tcBorders>
              <w:top w:val="nil"/>
              <w:left w:val="nil"/>
              <w:bottom w:val="nil"/>
              <w:right w:val="nil"/>
            </w:tcBorders>
            <w:shd w:val="clear" w:color="auto" w:fill="auto"/>
            <w:noWrap/>
            <w:vAlign w:val="center"/>
            <w:hideMark/>
          </w:tcPr>
          <w:p w14:paraId="2D00A883"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5,3</w:t>
            </w:r>
          </w:p>
        </w:tc>
        <w:tc>
          <w:tcPr>
            <w:tcW w:w="340" w:type="dxa"/>
            <w:tcBorders>
              <w:top w:val="nil"/>
              <w:left w:val="nil"/>
              <w:bottom w:val="nil"/>
              <w:right w:val="nil"/>
            </w:tcBorders>
            <w:shd w:val="clear" w:color="auto" w:fill="auto"/>
            <w:noWrap/>
            <w:vAlign w:val="center"/>
            <w:hideMark/>
          </w:tcPr>
          <w:p w14:paraId="0D4D66CF"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6D6DD608"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3,3</w:t>
            </w:r>
          </w:p>
        </w:tc>
        <w:tc>
          <w:tcPr>
            <w:tcW w:w="580" w:type="dxa"/>
            <w:tcBorders>
              <w:top w:val="nil"/>
              <w:left w:val="nil"/>
              <w:bottom w:val="nil"/>
              <w:right w:val="nil"/>
            </w:tcBorders>
            <w:shd w:val="clear" w:color="auto" w:fill="auto"/>
            <w:noWrap/>
            <w:vAlign w:val="center"/>
            <w:hideMark/>
          </w:tcPr>
          <w:p w14:paraId="29B8F202"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3,3</w:t>
            </w:r>
          </w:p>
        </w:tc>
        <w:tc>
          <w:tcPr>
            <w:tcW w:w="580" w:type="dxa"/>
            <w:tcBorders>
              <w:top w:val="nil"/>
              <w:left w:val="nil"/>
              <w:bottom w:val="nil"/>
              <w:right w:val="nil"/>
            </w:tcBorders>
            <w:shd w:val="clear" w:color="auto" w:fill="auto"/>
            <w:noWrap/>
            <w:vAlign w:val="center"/>
            <w:hideMark/>
          </w:tcPr>
          <w:p w14:paraId="37290F5E"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2,7</w:t>
            </w:r>
          </w:p>
        </w:tc>
        <w:tc>
          <w:tcPr>
            <w:tcW w:w="340" w:type="dxa"/>
            <w:tcBorders>
              <w:top w:val="nil"/>
              <w:left w:val="nil"/>
              <w:bottom w:val="nil"/>
              <w:right w:val="nil"/>
            </w:tcBorders>
            <w:shd w:val="clear" w:color="auto" w:fill="auto"/>
            <w:noWrap/>
            <w:vAlign w:val="center"/>
            <w:hideMark/>
          </w:tcPr>
          <w:p w14:paraId="3D3F5E6B"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4315FD79"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3,3</w:t>
            </w:r>
          </w:p>
        </w:tc>
        <w:tc>
          <w:tcPr>
            <w:tcW w:w="580" w:type="dxa"/>
            <w:tcBorders>
              <w:top w:val="nil"/>
              <w:left w:val="nil"/>
              <w:bottom w:val="nil"/>
              <w:right w:val="nil"/>
            </w:tcBorders>
            <w:shd w:val="clear" w:color="auto" w:fill="auto"/>
            <w:noWrap/>
            <w:vAlign w:val="center"/>
            <w:hideMark/>
          </w:tcPr>
          <w:p w14:paraId="3DA9D330"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3,0</w:t>
            </w:r>
          </w:p>
        </w:tc>
        <w:tc>
          <w:tcPr>
            <w:tcW w:w="580" w:type="dxa"/>
            <w:tcBorders>
              <w:top w:val="nil"/>
              <w:left w:val="nil"/>
              <w:bottom w:val="nil"/>
              <w:right w:val="nil"/>
            </w:tcBorders>
            <w:shd w:val="clear" w:color="auto" w:fill="auto"/>
            <w:noWrap/>
            <w:vAlign w:val="center"/>
            <w:hideMark/>
          </w:tcPr>
          <w:p w14:paraId="3717B62C"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2,6</w:t>
            </w:r>
          </w:p>
        </w:tc>
        <w:tc>
          <w:tcPr>
            <w:tcW w:w="340" w:type="dxa"/>
            <w:tcBorders>
              <w:top w:val="nil"/>
              <w:left w:val="nil"/>
              <w:bottom w:val="nil"/>
              <w:right w:val="nil"/>
            </w:tcBorders>
            <w:shd w:val="clear" w:color="auto" w:fill="auto"/>
            <w:noWrap/>
            <w:vAlign w:val="center"/>
            <w:hideMark/>
          </w:tcPr>
          <w:p w14:paraId="23B498BE"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625473EF"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3,5</w:t>
            </w:r>
          </w:p>
        </w:tc>
        <w:tc>
          <w:tcPr>
            <w:tcW w:w="580" w:type="dxa"/>
            <w:tcBorders>
              <w:top w:val="nil"/>
              <w:left w:val="nil"/>
              <w:bottom w:val="nil"/>
              <w:right w:val="nil"/>
            </w:tcBorders>
            <w:shd w:val="clear" w:color="auto" w:fill="auto"/>
            <w:noWrap/>
            <w:vAlign w:val="center"/>
            <w:hideMark/>
          </w:tcPr>
          <w:p w14:paraId="5CF07987"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4,1</w:t>
            </w:r>
          </w:p>
        </w:tc>
        <w:tc>
          <w:tcPr>
            <w:tcW w:w="580" w:type="dxa"/>
            <w:tcBorders>
              <w:top w:val="nil"/>
              <w:left w:val="nil"/>
              <w:bottom w:val="nil"/>
              <w:right w:val="nil"/>
            </w:tcBorders>
            <w:shd w:val="clear" w:color="auto" w:fill="auto"/>
            <w:noWrap/>
            <w:vAlign w:val="center"/>
            <w:hideMark/>
          </w:tcPr>
          <w:p w14:paraId="10732ADB"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2,9</w:t>
            </w:r>
          </w:p>
        </w:tc>
      </w:tr>
      <w:tr w:rsidR="00E957B0" w:rsidRPr="003900C7" w14:paraId="3E4ED745" w14:textId="77777777" w:rsidTr="00E0310B">
        <w:trPr>
          <w:trHeight w:val="300"/>
        </w:trPr>
        <w:tc>
          <w:tcPr>
            <w:tcW w:w="1060" w:type="dxa"/>
            <w:tcBorders>
              <w:top w:val="nil"/>
              <w:left w:val="nil"/>
              <w:bottom w:val="nil"/>
              <w:right w:val="nil"/>
            </w:tcBorders>
            <w:shd w:val="clear" w:color="auto" w:fill="auto"/>
            <w:vAlign w:val="center"/>
            <w:hideMark/>
          </w:tcPr>
          <w:p w14:paraId="01172937"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r w:rsidRPr="003900C7">
              <w:rPr>
                <w:rFonts w:ascii="Times New Roman" w:hAnsi="Times New Roman"/>
                <w:color w:val="000000"/>
                <w:sz w:val="22"/>
                <w:szCs w:val="22"/>
                <w:lang w:eastAsia="it-IT"/>
              </w:rPr>
              <w:t>IL-1b</w:t>
            </w:r>
          </w:p>
        </w:tc>
        <w:tc>
          <w:tcPr>
            <w:tcW w:w="120" w:type="dxa"/>
            <w:tcBorders>
              <w:top w:val="nil"/>
              <w:left w:val="nil"/>
              <w:bottom w:val="nil"/>
              <w:right w:val="nil"/>
            </w:tcBorders>
            <w:shd w:val="clear" w:color="auto" w:fill="auto"/>
            <w:vAlign w:val="center"/>
            <w:hideMark/>
          </w:tcPr>
          <w:p w14:paraId="7094D63B"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18EB7891"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12,2</w:t>
            </w:r>
          </w:p>
        </w:tc>
        <w:tc>
          <w:tcPr>
            <w:tcW w:w="580" w:type="dxa"/>
            <w:tcBorders>
              <w:top w:val="nil"/>
              <w:left w:val="nil"/>
              <w:bottom w:val="nil"/>
              <w:right w:val="nil"/>
            </w:tcBorders>
            <w:shd w:val="clear" w:color="auto" w:fill="auto"/>
            <w:noWrap/>
            <w:vAlign w:val="center"/>
            <w:hideMark/>
          </w:tcPr>
          <w:p w14:paraId="1C7D1DAE"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11,9</w:t>
            </w:r>
          </w:p>
        </w:tc>
        <w:tc>
          <w:tcPr>
            <w:tcW w:w="580" w:type="dxa"/>
            <w:tcBorders>
              <w:top w:val="nil"/>
              <w:left w:val="nil"/>
              <w:bottom w:val="nil"/>
              <w:right w:val="nil"/>
            </w:tcBorders>
            <w:shd w:val="clear" w:color="auto" w:fill="auto"/>
            <w:noWrap/>
            <w:vAlign w:val="center"/>
            <w:hideMark/>
          </w:tcPr>
          <w:p w14:paraId="06E86F3C"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11,9</w:t>
            </w:r>
          </w:p>
        </w:tc>
        <w:tc>
          <w:tcPr>
            <w:tcW w:w="340" w:type="dxa"/>
            <w:tcBorders>
              <w:top w:val="nil"/>
              <w:left w:val="nil"/>
              <w:bottom w:val="nil"/>
              <w:right w:val="nil"/>
            </w:tcBorders>
            <w:shd w:val="clear" w:color="auto" w:fill="auto"/>
            <w:noWrap/>
            <w:vAlign w:val="center"/>
            <w:hideMark/>
          </w:tcPr>
          <w:p w14:paraId="1E000E2A"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032C3209"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12,8</w:t>
            </w:r>
          </w:p>
        </w:tc>
        <w:tc>
          <w:tcPr>
            <w:tcW w:w="580" w:type="dxa"/>
            <w:tcBorders>
              <w:top w:val="nil"/>
              <w:left w:val="nil"/>
              <w:bottom w:val="nil"/>
              <w:right w:val="nil"/>
            </w:tcBorders>
            <w:shd w:val="clear" w:color="auto" w:fill="auto"/>
            <w:noWrap/>
            <w:vAlign w:val="center"/>
            <w:hideMark/>
          </w:tcPr>
          <w:p w14:paraId="51882F67"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12,0</w:t>
            </w:r>
          </w:p>
        </w:tc>
        <w:tc>
          <w:tcPr>
            <w:tcW w:w="580" w:type="dxa"/>
            <w:tcBorders>
              <w:top w:val="nil"/>
              <w:left w:val="nil"/>
              <w:bottom w:val="nil"/>
              <w:right w:val="nil"/>
            </w:tcBorders>
            <w:shd w:val="clear" w:color="auto" w:fill="auto"/>
            <w:noWrap/>
            <w:vAlign w:val="center"/>
            <w:hideMark/>
          </w:tcPr>
          <w:p w14:paraId="708F5BBB"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11,8</w:t>
            </w:r>
          </w:p>
        </w:tc>
        <w:tc>
          <w:tcPr>
            <w:tcW w:w="340" w:type="dxa"/>
            <w:tcBorders>
              <w:top w:val="nil"/>
              <w:left w:val="nil"/>
              <w:bottom w:val="nil"/>
              <w:right w:val="nil"/>
            </w:tcBorders>
            <w:shd w:val="clear" w:color="auto" w:fill="auto"/>
            <w:noWrap/>
            <w:vAlign w:val="center"/>
            <w:hideMark/>
          </w:tcPr>
          <w:p w14:paraId="46BF198E"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2C4449E8"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7,9</w:t>
            </w:r>
          </w:p>
        </w:tc>
        <w:tc>
          <w:tcPr>
            <w:tcW w:w="580" w:type="dxa"/>
            <w:tcBorders>
              <w:top w:val="nil"/>
              <w:left w:val="nil"/>
              <w:bottom w:val="nil"/>
              <w:right w:val="nil"/>
            </w:tcBorders>
            <w:shd w:val="clear" w:color="auto" w:fill="auto"/>
            <w:noWrap/>
            <w:vAlign w:val="center"/>
            <w:hideMark/>
          </w:tcPr>
          <w:p w14:paraId="52D423A5"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7,4</w:t>
            </w:r>
          </w:p>
        </w:tc>
        <w:tc>
          <w:tcPr>
            <w:tcW w:w="580" w:type="dxa"/>
            <w:tcBorders>
              <w:top w:val="nil"/>
              <w:left w:val="nil"/>
              <w:bottom w:val="nil"/>
              <w:right w:val="nil"/>
            </w:tcBorders>
            <w:shd w:val="clear" w:color="auto" w:fill="auto"/>
            <w:noWrap/>
            <w:vAlign w:val="center"/>
            <w:hideMark/>
          </w:tcPr>
          <w:p w14:paraId="2F684D08"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7,1</w:t>
            </w:r>
          </w:p>
        </w:tc>
        <w:tc>
          <w:tcPr>
            <w:tcW w:w="340" w:type="dxa"/>
            <w:tcBorders>
              <w:top w:val="nil"/>
              <w:left w:val="nil"/>
              <w:bottom w:val="nil"/>
              <w:right w:val="nil"/>
            </w:tcBorders>
            <w:shd w:val="clear" w:color="auto" w:fill="auto"/>
            <w:noWrap/>
            <w:vAlign w:val="center"/>
            <w:hideMark/>
          </w:tcPr>
          <w:p w14:paraId="4F5FE873"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2D6554A0"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4,0</w:t>
            </w:r>
          </w:p>
        </w:tc>
        <w:tc>
          <w:tcPr>
            <w:tcW w:w="580" w:type="dxa"/>
            <w:tcBorders>
              <w:top w:val="nil"/>
              <w:left w:val="nil"/>
              <w:bottom w:val="nil"/>
              <w:right w:val="nil"/>
            </w:tcBorders>
            <w:shd w:val="clear" w:color="auto" w:fill="auto"/>
            <w:noWrap/>
            <w:vAlign w:val="center"/>
            <w:hideMark/>
          </w:tcPr>
          <w:p w14:paraId="236C5797"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4,2</w:t>
            </w:r>
          </w:p>
        </w:tc>
        <w:tc>
          <w:tcPr>
            <w:tcW w:w="580" w:type="dxa"/>
            <w:tcBorders>
              <w:top w:val="nil"/>
              <w:left w:val="nil"/>
              <w:bottom w:val="nil"/>
              <w:right w:val="nil"/>
            </w:tcBorders>
            <w:shd w:val="clear" w:color="auto" w:fill="auto"/>
            <w:noWrap/>
            <w:vAlign w:val="center"/>
            <w:hideMark/>
          </w:tcPr>
          <w:p w14:paraId="0E69110D"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3,9</w:t>
            </w:r>
          </w:p>
        </w:tc>
        <w:tc>
          <w:tcPr>
            <w:tcW w:w="340" w:type="dxa"/>
            <w:tcBorders>
              <w:top w:val="nil"/>
              <w:left w:val="nil"/>
              <w:bottom w:val="nil"/>
              <w:right w:val="nil"/>
            </w:tcBorders>
            <w:shd w:val="clear" w:color="auto" w:fill="auto"/>
            <w:noWrap/>
            <w:vAlign w:val="center"/>
            <w:hideMark/>
          </w:tcPr>
          <w:p w14:paraId="6FBFE75A"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301B5A69"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3,3</w:t>
            </w:r>
          </w:p>
        </w:tc>
        <w:tc>
          <w:tcPr>
            <w:tcW w:w="580" w:type="dxa"/>
            <w:tcBorders>
              <w:top w:val="nil"/>
              <w:left w:val="nil"/>
              <w:bottom w:val="nil"/>
              <w:right w:val="nil"/>
            </w:tcBorders>
            <w:shd w:val="clear" w:color="auto" w:fill="auto"/>
            <w:noWrap/>
            <w:vAlign w:val="center"/>
            <w:hideMark/>
          </w:tcPr>
          <w:p w14:paraId="24684B95"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3,4</w:t>
            </w:r>
          </w:p>
        </w:tc>
        <w:tc>
          <w:tcPr>
            <w:tcW w:w="580" w:type="dxa"/>
            <w:tcBorders>
              <w:top w:val="nil"/>
              <w:left w:val="nil"/>
              <w:bottom w:val="nil"/>
              <w:right w:val="nil"/>
            </w:tcBorders>
            <w:shd w:val="clear" w:color="auto" w:fill="auto"/>
            <w:noWrap/>
            <w:vAlign w:val="center"/>
            <w:hideMark/>
          </w:tcPr>
          <w:p w14:paraId="50285A03"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3,0</w:t>
            </w:r>
          </w:p>
        </w:tc>
        <w:tc>
          <w:tcPr>
            <w:tcW w:w="340" w:type="dxa"/>
            <w:tcBorders>
              <w:top w:val="nil"/>
              <w:left w:val="nil"/>
              <w:bottom w:val="nil"/>
              <w:right w:val="nil"/>
            </w:tcBorders>
            <w:shd w:val="clear" w:color="auto" w:fill="auto"/>
            <w:noWrap/>
            <w:vAlign w:val="center"/>
            <w:hideMark/>
          </w:tcPr>
          <w:p w14:paraId="3711F87C"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47768D41"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3,1</w:t>
            </w:r>
          </w:p>
        </w:tc>
        <w:tc>
          <w:tcPr>
            <w:tcW w:w="580" w:type="dxa"/>
            <w:tcBorders>
              <w:top w:val="nil"/>
              <w:left w:val="nil"/>
              <w:bottom w:val="nil"/>
              <w:right w:val="nil"/>
            </w:tcBorders>
            <w:shd w:val="clear" w:color="auto" w:fill="auto"/>
            <w:noWrap/>
            <w:vAlign w:val="center"/>
            <w:hideMark/>
          </w:tcPr>
          <w:p w14:paraId="2A15D925"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4,8</w:t>
            </w:r>
          </w:p>
        </w:tc>
        <w:tc>
          <w:tcPr>
            <w:tcW w:w="580" w:type="dxa"/>
            <w:tcBorders>
              <w:top w:val="nil"/>
              <w:left w:val="nil"/>
              <w:bottom w:val="nil"/>
              <w:right w:val="nil"/>
            </w:tcBorders>
            <w:shd w:val="clear" w:color="auto" w:fill="auto"/>
            <w:noWrap/>
            <w:vAlign w:val="center"/>
            <w:hideMark/>
          </w:tcPr>
          <w:p w14:paraId="233834D0"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3,8</w:t>
            </w:r>
          </w:p>
        </w:tc>
      </w:tr>
      <w:tr w:rsidR="00E957B0" w:rsidRPr="003900C7" w14:paraId="5BAA925A" w14:textId="77777777" w:rsidTr="00E0310B">
        <w:trPr>
          <w:trHeight w:val="300"/>
        </w:trPr>
        <w:tc>
          <w:tcPr>
            <w:tcW w:w="1060" w:type="dxa"/>
            <w:tcBorders>
              <w:top w:val="nil"/>
              <w:left w:val="nil"/>
              <w:bottom w:val="nil"/>
              <w:right w:val="nil"/>
            </w:tcBorders>
            <w:shd w:val="clear" w:color="auto" w:fill="auto"/>
            <w:vAlign w:val="center"/>
            <w:hideMark/>
          </w:tcPr>
          <w:p w14:paraId="71A54562"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r w:rsidRPr="003900C7">
              <w:rPr>
                <w:rFonts w:ascii="Times New Roman" w:hAnsi="Times New Roman"/>
                <w:color w:val="000000"/>
                <w:sz w:val="22"/>
                <w:szCs w:val="22"/>
                <w:lang w:eastAsia="it-IT"/>
              </w:rPr>
              <w:t>CCL20</w:t>
            </w:r>
          </w:p>
        </w:tc>
        <w:tc>
          <w:tcPr>
            <w:tcW w:w="120" w:type="dxa"/>
            <w:tcBorders>
              <w:top w:val="nil"/>
              <w:left w:val="nil"/>
              <w:bottom w:val="nil"/>
              <w:right w:val="nil"/>
            </w:tcBorders>
            <w:shd w:val="clear" w:color="auto" w:fill="auto"/>
            <w:vAlign w:val="center"/>
            <w:hideMark/>
          </w:tcPr>
          <w:p w14:paraId="6C63C034"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49D1719E"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10,8</w:t>
            </w:r>
          </w:p>
        </w:tc>
        <w:tc>
          <w:tcPr>
            <w:tcW w:w="580" w:type="dxa"/>
            <w:tcBorders>
              <w:top w:val="nil"/>
              <w:left w:val="nil"/>
              <w:bottom w:val="nil"/>
              <w:right w:val="nil"/>
            </w:tcBorders>
            <w:shd w:val="clear" w:color="auto" w:fill="auto"/>
            <w:noWrap/>
            <w:vAlign w:val="center"/>
            <w:hideMark/>
          </w:tcPr>
          <w:p w14:paraId="03009571"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10,7</w:t>
            </w:r>
          </w:p>
        </w:tc>
        <w:tc>
          <w:tcPr>
            <w:tcW w:w="580" w:type="dxa"/>
            <w:tcBorders>
              <w:top w:val="nil"/>
              <w:left w:val="nil"/>
              <w:bottom w:val="nil"/>
              <w:right w:val="nil"/>
            </w:tcBorders>
            <w:shd w:val="clear" w:color="auto" w:fill="auto"/>
            <w:noWrap/>
            <w:vAlign w:val="center"/>
            <w:hideMark/>
          </w:tcPr>
          <w:p w14:paraId="4871B7C3"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10,5</w:t>
            </w:r>
          </w:p>
        </w:tc>
        <w:tc>
          <w:tcPr>
            <w:tcW w:w="340" w:type="dxa"/>
            <w:tcBorders>
              <w:top w:val="nil"/>
              <w:left w:val="nil"/>
              <w:bottom w:val="nil"/>
              <w:right w:val="nil"/>
            </w:tcBorders>
            <w:shd w:val="clear" w:color="auto" w:fill="auto"/>
            <w:noWrap/>
            <w:vAlign w:val="center"/>
            <w:hideMark/>
          </w:tcPr>
          <w:p w14:paraId="4DA39805"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180BE30B"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11,2</w:t>
            </w:r>
          </w:p>
        </w:tc>
        <w:tc>
          <w:tcPr>
            <w:tcW w:w="580" w:type="dxa"/>
            <w:tcBorders>
              <w:top w:val="nil"/>
              <w:left w:val="nil"/>
              <w:bottom w:val="nil"/>
              <w:right w:val="nil"/>
            </w:tcBorders>
            <w:shd w:val="clear" w:color="auto" w:fill="auto"/>
            <w:noWrap/>
            <w:vAlign w:val="center"/>
            <w:hideMark/>
          </w:tcPr>
          <w:p w14:paraId="1B11CDB4"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10,8</w:t>
            </w:r>
          </w:p>
        </w:tc>
        <w:tc>
          <w:tcPr>
            <w:tcW w:w="580" w:type="dxa"/>
            <w:tcBorders>
              <w:top w:val="nil"/>
              <w:left w:val="nil"/>
              <w:bottom w:val="nil"/>
              <w:right w:val="nil"/>
            </w:tcBorders>
            <w:shd w:val="clear" w:color="auto" w:fill="auto"/>
            <w:noWrap/>
            <w:vAlign w:val="center"/>
            <w:hideMark/>
          </w:tcPr>
          <w:p w14:paraId="150D286B"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9,8</w:t>
            </w:r>
          </w:p>
        </w:tc>
        <w:tc>
          <w:tcPr>
            <w:tcW w:w="340" w:type="dxa"/>
            <w:tcBorders>
              <w:top w:val="nil"/>
              <w:left w:val="nil"/>
              <w:bottom w:val="nil"/>
              <w:right w:val="nil"/>
            </w:tcBorders>
            <w:shd w:val="clear" w:color="auto" w:fill="auto"/>
            <w:noWrap/>
            <w:vAlign w:val="center"/>
            <w:hideMark/>
          </w:tcPr>
          <w:p w14:paraId="34D442ED"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4E183E76"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7,2</w:t>
            </w:r>
          </w:p>
        </w:tc>
        <w:tc>
          <w:tcPr>
            <w:tcW w:w="580" w:type="dxa"/>
            <w:tcBorders>
              <w:top w:val="nil"/>
              <w:left w:val="nil"/>
              <w:bottom w:val="nil"/>
              <w:right w:val="nil"/>
            </w:tcBorders>
            <w:shd w:val="clear" w:color="auto" w:fill="auto"/>
            <w:noWrap/>
            <w:vAlign w:val="center"/>
            <w:hideMark/>
          </w:tcPr>
          <w:p w14:paraId="13210FD5"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6,8</w:t>
            </w:r>
          </w:p>
        </w:tc>
        <w:tc>
          <w:tcPr>
            <w:tcW w:w="580" w:type="dxa"/>
            <w:tcBorders>
              <w:top w:val="nil"/>
              <w:left w:val="nil"/>
              <w:bottom w:val="nil"/>
              <w:right w:val="nil"/>
            </w:tcBorders>
            <w:shd w:val="clear" w:color="auto" w:fill="auto"/>
            <w:noWrap/>
            <w:vAlign w:val="center"/>
            <w:hideMark/>
          </w:tcPr>
          <w:p w14:paraId="7669257C"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6,3</w:t>
            </w:r>
          </w:p>
        </w:tc>
        <w:tc>
          <w:tcPr>
            <w:tcW w:w="340" w:type="dxa"/>
            <w:tcBorders>
              <w:top w:val="nil"/>
              <w:left w:val="nil"/>
              <w:bottom w:val="nil"/>
              <w:right w:val="nil"/>
            </w:tcBorders>
            <w:shd w:val="clear" w:color="auto" w:fill="auto"/>
            <w:noWrap/>
            <w:vAlign w:val="center"/>
            <w:hideMark/>
          </w:tcPr>
          <w:p w14:paraId="3ACFEE59"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55F7A02D"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3,9</w:t>
            </w:r>
          </w:p>
        </w:tc>
        <w:tc>
          <w:tcPr>
            <w:tcW w:w="580" w:type="dxa"/>
            <w:tcBorders>
              <w:top w:val="nil"/>
              <w:left w:val="nil"/>
              <w:bottom w:val="nil"/>
              <w:right w:val="nil"/>
            </w:tcBorders>
            <w:shd w:val="clear" w:color="auto" w:fill="auto"/>
            <w:noWrap/>
            <w:vAlign w:val="center"/>
            <w:hideMark/>
          </w:tcPr>
          <w:p w14:paraId="17C8C201"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4,3</w:t>
            </w:r>
          </w:p>
        </w:tc>
        <w:tc>
          <w:tcPr>
            <w:tcW w:w="580" w:type="dxa"/>
            <w:tcBorders>
              <w:top w:val="nil"/>
              <w:left w:val="nil"/>
              <w:bottom w:val="nil"/>
              <w:right w:val="nil"/>
            </w:tcBorders>
            <w:shd w:val="clear" w:color="auto" w:fill="auto"/>
            <w:noWrap/>
            <w:vAlign w:val="center"/>
            <w:hideMark/>
          </w:tcPr>
          <w:p w14:paraId="0BC76A2C"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3,8</w:t>
            </w:r>
          </w:p>
        </w:tc>
        <w:tc>
          <w:tcPr>
            <w:tcW w:w="340" w:type="dxa"/>
            <w:tcBorders>
              <w:top w:val="nil"/>
              <w:left w:val="nil"/>
              <w:bottom w:val="nil"/>
              <w:right w:val="nil"/>
            </w:tcBorders>
            <w:shd w:val="clear" w:color="auto" w:fill="auto"/>
            <w:noWrap/>
            <w:vAlign w:val="center"/>
            <w:hideMark/>
          </w:tcPr>
          <w:p w14:paraId="7C40CA3C"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5C9B5F19"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3,8</w:t>
            </w:r>
          </w:p>
        </w:tc>
        <w:tc>
          <w:tcPr>
            <w:tcW w:w="580" w:type="dxa"/>
            <w:tcBorders>
              <w:top w:val="nil"/>
              <w:left w:val="nil"/>
              <w:bottom w:val="nil"/>
              <w:right w:val="nil"/>
            </w:tcBorders>
            <w:shd w:val="clear" w:color="auto" w:fill="auto"/>
            <w:noWrap/>
            <w:vAlign w:val="center"/>
            <w:hideMark/>
          </w:tcPr>
          <w:p w14:paraId="4F9C334C"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3,1</w:t>
            </w:r>
          </w:p>
        </w:tc>
        <w:tc>
          <w:tcPr>
            <w:tcW w:w="580" w:type="dxa"/>
            <w:tcBorders>
              <w:top w:val="nil"/>
              <w:left w:val="nil"/>
              <w:bottom w:val="nil"/>
              <w:right w:val="nil"/>
            </w:tcBorders>
            <w:shd w:val="clear" w:color="auto" w:fill="auto"/>
            <w:noWrap/>
            <w:vAlign w:val="center"/>
            <w:hideMark/>
          </w:tcPr>
          <w:p w14:paraId="3668D60F"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3,1</w:t>
            </w:r>
          </w:p>
        </w:tc>
        <w:tc>
          <w:tcPr>
            <w:tcW w:w="340" w:type="dxa"/>
            <w:tcBorders>
              <w:top w:val="nil"/>
              <w:left w:val="nil"/>
              <w:bottom w:val="nil"/>
              <w:right w:val="nil"/>
            </w:tcBorders>
            <w:shd w:val="clear" w:color="auto" w:fill="auto"/>
            <w:noWrap/>
            <w:vAlign w:val="center"/>
            <w:hideMark/>
          </w:tcPr>
          <w:p w14:paraId="6EE8C30E"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728FE678"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3,4</w:t>
            </w:r>
          </w:p>
        </w:tc>
        <w:tc>
          <w:tcPr>
            <w:tcW w:w="580" w:type="dxa"/>
            <w:tcBorders>
              <w:top w:val="nil"/>
              <w:left w:val="nil"/>
              <w:bottom w:val="nil"/>
              <w:right w:val="nil"/>
            </w:tcBorders>
            <w:shd w:val="clear" w:color="auto" w:fill="auto"/>
            <w:noWrap/>
            <w:vAlign w:val="center"/>
            <w:hideMark/>
          </w:tcPr>
          <w:p w14:paraId="15898980"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3,6</w:t>
            </w:r>
          </w:p>
        </w:tc>
        <w:tc>
          <w:tcPr>
            <w:tcW w:w="580" w:type="dxa"/>
            <w:tcBorders>
              <w:top w:val="nil"/>
              <w:left w:val="nil"/>
              <w:bottom w:val="nil"/>
              <w:right w:val="nil"/>
            </w:tcBorders>
            <w:shd w:val="clear" w:color="auto" w:fill="auto"/>
            <w:noWrap/>
            <w:vAlign w:val="center"/>
            <w:hideMark/>
          </w:tcPr>
          <w:p w14:paraId="586CA95F"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1,8</w:t>
            </w:r>
          </w:p>
        </w:tc>
      </w:tr>
      <w:tr w:rsidR="00E957B0" w:rsidRPr="003900C7" w14:paraId="25F8DE34" w14:textId="77777777" w:rsidTr="00E0310B">
        <w:trPr>
          <w:trHeight w:val="300"/>
        </w:trPr>
        <w:tc>
          <w:tcPr>
            <w:tcW w:w="1060" w:type="dxa"/>
            <w:tcBorders>
              <w:top w:val="nil"/>
              <w:left w:val="nil"/>
              <w:bottom w:val="nil"/>
              <w:right w:val="nil"/>
            </w:tcBorders>
            <w:shd w:val="clear" w:color="auto" w:fill="auto"/>
            <w:vAlign w:val="center"/>
            <w:hideMark/>
          </w:tcPr>
          <w:p w14:paraId="39BD75AA"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r w:rsidRPr="003900C7">
              <w:rPr>
                <w:rFonts w:ascii="Times New Roman" w:hAnsi="Times New Roman"/>
                <w:color w:val="000000"/>
                <w:sz w:val="22"/>
                <w:szCs w:val="22"/>
                <w:lang w:eastAsia="it-IT"/>
              </w:rPr>
              <w:t>CXCL6</w:t>
            </w:r>
          </w:p>
        </w:tc>
        <w:tc>
          <w:tcPr>
            <w:tcW w:w="120" w:type="dxa"/>
            <w:tcBorders>
              <w:top w:val="nil"/>
              <w:left w:val="nil"/>
              <w:bottom w:val="nil"/>
              <w:right w:val="nil"/>
            </w:tcBorders>
            <w:shd w:val="clear" w:color="auto" w:fill="auto"/>
            <w:vAlign w:val="center"/>
            <w:hideMark/>
          </w:tcPr>
          <w:p w14:paraId="3457D4F9"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2892229C"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9,0</w:t>
            </w:r>
          </w:p>
        </w:tc>
        <w:tc>
          <w:tcPr>
            <w:tcW w:w="580" w:type="dxa"/>
            <w:tcBorders>
              <w:top w:val="nil"/>
              <w:left w:val="nil"/>
              <w:bottom w:val="nil"/>
              <w:right w:val="nil"/>
            </w:tcBorders>
            <w:shd w:val="clear" w:color="auto" w:fill="auto"/>
            <w:noWrap/>
            <w:vAlign w:val="center"/>
            <w:hideMark/>
          </w:tcPr>
          <w:p w14:paraId="09467F76"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8,8</w:t>
            </w:r>
          </w:p>
        </w:tc>
        <w:tc>
          <w:tcPr>
            <w:tcW w:w="580" w:type="dxa"/>
            <w:tcBorders>
              <w:top w:val="nil"/>
              <w:left w:val="nil"/>
              <w:bottom w:val="nil"/>
              <w:right w:val="nil"/>
            </w:tcBorders>
            <w:shd w:val="clear" w:color="auto" w:fill="auto"/>
            <w:noWrap/>
            <w:vAlign w:val="center"/>
            <w:hideMark/>
          </w:tcPr>
          <w:p w14:paraId="70947B9A"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8,6</w:t>
            </w:r>
          </w:p>
        </w:tc>
        <w:tc>
          <w:tcPr>
            <w:tcW w:w="340" w:type="dxa"/>
            <w:tcBorders>
              <w:top w:val="nil"/>
              <w:left w:val="nil"/>
              <w:bottom w:val="nil"/>
              <w:right w:val="nil"/>
            </w:tcBorders>
            <w:shd w:val="clear" w:color="auto" w:fill="auto"/>
            <w:noWrap/>
            <w:vAlign w:val="center"/>
            <w:hideMark/>
          </w:tcPr>
          <w:p w14:paraId="0B56A375"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15C9712F"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9,7</w:t>
            </w:r>
          </w:p>
        </w:tc>
        <w:tc>
          <w:tcPr>
            <w:tcW w:w="580" w:type="dxa"/>
            <w:tcBorders>
              <w:top w:val="nil"/>
              <w:left w:val="nil"/>
              <w:bottom w:val="nil"/>
              <w:right w:val="nil"/>
            </w:tcBorders>
            <w:shd w:val="clear" w:color="auto" w:fill="auto"/>
            <w:noWrap/>
            <w:vAlign w:val="center"/>
            <w:hideMark/>
          </w:tcPr>
          <w:p w14:paraId="6C07DBF5"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9,5</w:t>
            </w:r>
          </w:p>
        </w:tc>
        <w:tc>
          <w:tcPr>
            <w:tcW w:w="580" w:type="dxa"/>
            <w:tcBorders>
              <w:top w:val="nil"/>
              <w:left w:val="nil"/>
              <w:bottom w:val="nil"/>
              <w:right w:val="nil"/>
            </w:tcBorders>
            <w:shd w:val="clear" w:color="auto" w:fill="auto"/>
            <w:noWrap/>
            <w:vAlign w:val="center"/>
            <w:hideMark/>
          </w:tcPr>
          <w:p w14:paraId="048E3593"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8,7</w:t>
            </w:r>
          </w:p>
        </w:tc>
        <w:tc>
          <w:tcPr>
            <w:tcW w:w="340" w:type="dxa"/>
            <w:tcBorders>
              <w:top w:val="nil"/>
              <w:left w:val="nil"/>
              <w:bottom w:val="nil"/>
              <w:right w:val="nil"/>
            </w:tcBorders>
            <w:shd w:val="clear" w:color="auto" w:fill="auto"/>
            <w:noWrap/>
            <w:vAlign w:val="center"/>
            <w:hideMark/>
          </w:tcPr>
          <w:p w14:paraId="5EAA0DB6"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3CDCD9A2"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7,1</w:t>
            </w:r>
          </w:p>
        </w:tc>
        <w:tc>
          <w:tcPr>
            <w:tcW w:w="580" w:type="dxa"/>
            <w:tcBorders>
              <w:top w:val="nil"/>
              <w:left w:val="nil"/>
              <w:bottom w:val="nil"/>
              <w:right w:val="nil"/>
            </w:tcBorders>
            <w:shd w:val="clear" w:color="auto" w:fill="auto"/>
            <w:noWrap/>
            <w:vAlign w:val="center"/>
            <w:hideMark/>
          </w:tcPr>
          <w:p w14:paraId="7F95DF82"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6,9</w:t>
            </w:r>
          </w:p>
        </w:tc>
        <w:tc>
          <w:tcPr>
            <w:tcW w:w="580" w:type="dxa"/>
            <w:tcBorders>
              <w:top w:val="nil"/>
              <w:left w:val="nil"/>
              <w:bottom w:val="nil"/>
              <w:right w:val="nil"/>
            </w:tcBorders>
            <w:shd w:val="clear" w:color="auto" w:fill="auto"/>
            <w:noWrap/>
            <w:vAlign w:val="center"/>
            <w:hideMark/>
          </w:tcPr>
          <w:p w14:paraId="33AC7F41"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6,2</w:t>
            </w:r>
          </w:p>
        </w:tc>
        <w:tc>
          <w:tcPr>
            <w:tcW w:w="340" w:type="dxa"/>
            <w:tcBorders>
              <w:top w:val="nil"/>
              <w:left w:val="nil"/>
              <w:bottom w:val="nil"/>
              <w:right w:val="nil"/>
            </w:tcBorders>
            <w:shd w:val="clear" w:color="auto" w:fill="auto"/>
            <w:noWrap/>
            <w:vAlign w:val="center"/>
            <w:hideMark/>
          </w:tcPr>
          <w:p w14:paraId="7B9AB25B"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78B953C7"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4,6</w:t>
            </w:r>
          </w:p>
        </w:tc>
        <w:tc>
          <w:tcPr>
            <w:tcW w:w="580" w:type="dxa"/>
            <w:tcBorders>
              <w:top w:val="nil"/>
              <w:left w:val="nil"/>
              <w:bottom w:val="nil"/>
              <w:right w:val="nil"/>
            </w:tcBorders>
            <w:shd w:val="clear" w:color="auto" w:fill="auto"/>
            <w:noWrap/>
            <w:vAlign w:val="center"/>
            <w:hideMark/>
          </w:tcPr>
          <w:p w14:paraId="78CFE9E8"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4,8</w:t>
            </w:r>
          </w:p>
        </w:tc>
        <w:tc>
          <w:tcPr>
            <w:tcW w:w="580" w:type="dxa"/>
            <w:tcBorders>
              <w:top w:val="nil"/>
              <w:left w:val="nil"/>
              <w:bottom w:val="nil"/>
              <w:right w:val="nil"/>
            </w:tcBorders>
            <w:shd w:val="clear" w:color="auto" w:fill="auto"/>
            <w:noWrap/>
            <w:vAlign w:val="center"/>
            <w:hideMark/>
          </w:tcPr>
          <w:p w14:paraId="5B4D69C8"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4,4</w:t>
            </w:r>
          </w:p>
        </w:tc>
        <w:tc>
          <w:tcPr>
            <w:tcW w:w="340" w:type="dxa"/>
            <w:tcBorders>
              <w:top w:val="nil"/>
              <w:left w:val="nil"/>
              <w:bottom w:val="nil"/>
              <w:right w:val="nil"/>
            </w:tcBorders>
            <w:shd w:val="clear" w:color="auto" w:fill="auto"/>
            <w:noWrap/>
            <w:vAlign w:val="center"/>
            <w:hideMark/>
          </w:tcPr>
          <w:p w14:paraId="43E00B47"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051D72AC"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4,8</w:t>
            </w:r>
          </w:p>
        </w:tc>
        <w:tc>
          <w:tcPr>
            <w:tcW w:w="580" w:type="dxa"/>
            <w:tcBorders>
              <w:top w:val="nil"/>
              <w:left w:val="nil"/>
              <w:bottom w:val="nil"/>
              <w:right w:val="nil"/>
            </w:tcBorders>
            <w:shd w:val="clear" w:color="auto" w:fill="auto"/>
            <w:noWrap/>
            <w:vAlign w:val="center"/>
            <w:hideMark/>
          </w:tcPr>
          <w:p w14:paraId="55C4D5B9"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4,5</w:t>
            </w:r>
          </w:p>
        </w:tc>
        <w:tc>
          <w:tcPr>
            <w:tcW w:w="580" w:type="dxa"/>
            <w:tcBorders>
              <w:top w:val="nil"/>
              <w:left w:val="nil"/>
              <w:bottom w:val="nil"/>
              <w:right w:val="nil"/>
            </w:tcBorders>
            <w:shd w:val="clear" w:color="auto" w:fill="auto"/>
            <w:noWrap/>
            <w:vAlign w:val="center"/>
            <w:hideMark/>
          </w:tcPr>
          <w:p w14:paraId="7B47FE9C"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3,9</w:t>
            </w:r>
          </w:p>
        </w:tc>
        <w:tc>
          <w:tcPr>
            <w:tcW w:w="340" w:type="dxa"/>
            <w:tcBorders>
              <w:top w:val="nil"/>
              <w:left w:val="nil"/>
              <w:bottom w:val="nil"/>
              <w:right w:val="nil"/>
            </w:tcBorders>
            <w:shd w:val="clear" w:color="auto" w:fill="auto"/>
            <w:noWrap/>
            <w:vAlign w:val="center"/>
            <w:hideMark/>
          </w:tcPr>
          <w:p w14:paraId="13FF8FCD"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4E3C58F4"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4,5</w:t>
            </w:r>
          </w:p>
        </w:tc>
        <w:tc>
          <w:tcPr>
            <w:tcW w:w="580" w:type="dxa"/>
            <w:tcBorders>
              <w:top w:val="nil"/>
              <w:left w:val="nil"/>
              <w:bottom w:val="nil"/>
              <w:right w:val="nil"/>
            </w:tcBorders>
            <w:shd w:val="clear" w:color="auto" w:fill="auto"/>
            <w:noWrap/>
            <w:vAlign w:val="center"/>
            <w:hideMark/>
          </w:tcPr>
          <w:p w14:paraId="7C2D6C4B"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4,7</w:t>
            </w:r>
          </w:p>
        </w:tc>
        <w:tc>
          <w:tcPr>
            <w:tcW w:w="580" w:type="dxa"/>
            <w:tcBorders>
              <w:top w:val="nil"/>
              <w:left w:val="nil"/>
              <w:bottom w:val="nil"/>
              <w:right w:val="nil"/>
            </w:tcBorders>
            <w:shd w:val="clear" w:color="auto" w:fill="auto"/>
            <w:noWrap/>
            <w:vAlign w:val="center"/>
            <w:hideMark/>
          </w:tcPr>
          <w:p w14:paraId="75A06969"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2,9</w:t>
            </w:r>
          </w:p>
        </w:tc>
      </w:tr>
      <w:tr w:rsidR="00E957B0" w:rsidRPr="003900C7" w14:paraId="510C509E" w14:textId="77777777" w:rsidTr="00E0310B">
        <w:trPr>
          <w:trHeight w:val="300"/>
        </w:trPr>
        <w:tc>
          <w:tcPr>
            <w:tcW w:w="1060" w:type="dxa"/>
            <w:tcBorders>
              <w:top w:val="nil"/>
              <w:left w:val="nil"/>
              <w:bottom w:val="nil"/>
              <w:right w:val="nil"/>
            </w:tcBorders>
            <w:shd w:val="clear" w:color="auto" w:fill="auto"/>
            <w:vAlign w:val="center"/>
            <w:hideMark/>
          </w:tcPr>
          <w:p w14:paraId="57712A82"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r w:rsidRPr="003900C7">
              <w:rPr>
                <w:rFonts w:ascii="Times New Roman" w:hAnsi="Times New Roman"/>
                <w:color w:val="000000"/>
                <w:sz w:val="22"/>
                <w:szCs w:val="22"/>
                <w:lang w:eastAsia="it-IT"/>
              </w:rPr>
              <w:t>IL10</w:t>
            </w:r>
          </w:p>
        </w:tc>
        <w:tc>
          <w:tcPr>
            <w:tcW w:w="120" w:type="dxa"/>
            <w:tcBorders>
              <w:top w:val="nil"/>
              <w:left w:val="nil"/>
              <w:bottom w:val="nil"/>
              <w:right w:val="nil"/>
            </w:tcBorders>
            <w:shd w:val="clear" w:color="auto" w:fill="auto"/>
            <w:vAlign w:val="center"/>
            <w:hideMark/>
          </w:tcPr>
          <w:p w14:paraId="2B78B138"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50336BB6"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10,9</w:t>
            </w:r>
          </w:p>
        </w:tc>
        <w:tc>
          <w:tcPr>
            <w:tcW w:w="580" w:type="dxa"/>
            <w:tcBorders>
              <w:top w:val="nil"/>
              <w:left w:val="nil"/>
              <w:bottom w:val="nil"/>
              <w:right w:val="nil"/>
            </w:tcBorders>
            <w:shd w:val="clear" w:color="auto" w:fill="auto"/>
            <w:noWrap/>
            <w:vAlign w:val="center"/>
            <w:hideMark/>
          </w:tcPr>
          <w:p w14:paraId="5FB81210"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10,9</w:t>
            </w:r>
          </w:p>
        </w:tc>
        <w:tc>
          <w:tcPr>
            <w:tcW w:w="580" w:type="dxa"/>
            <w:tcBorders>
              <w:top w:val="nil"/>
              <w:left w:val="nil"/>
              <w:bottom w:val="nil"/>
              <w:right w:val="nil"/>
            </w:tcBorders>
            <w:shd w:val="clear" w:color="auto" w:fill="auto"/>
            <w:noWrap/>
            <w:vAlign w:val="center"/>
            <w:hideMark/>
          </w:tcPr>
          <w:p w14:paraId="3399CDB3"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10,7</w:t>
            </w:r>
          </w:p>
        </w:tc>
        <w:tc>
          <w:tcPr>
            <w:tcW w:w="340" w:type="dxa"/>
            <w:tcBorders>
              <w:top w:val="nil"/>
              <w:left w:val="nil"/>
              <w:bottom w:val="nil"/>
              <w:right w:val="nil"/>
            </w:tcBorders>
            <w:shd w:val="clear" w:color="auto" w:fill="auto"/>
            <w:noWrap/>
            <w:vAlign w:val="center"/>
            <w:hideMark/>
          </w:tcPr>
          <w:p w14:paraId="2E75165C"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5CE78217"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12,2</w:t>
            </w:r>
          </w:p>
        </w:tc>
        <w:tc>
          <w:tcPr>
            <w:tcW w:w="580" w:type="dxa"/>
            <w:tcBorders>
              <w:top w:val="nil"/>
              <w:left w:val="nil"/>
              <w:bottom w:val="nil"/>
              <w:right w:val="nil"/>
            </w:tcBorders>
            <w:shd w:val="clear" w:color="auto" w:fill="auto"/>
            <w:noWrap/>
            <w:vAlign w:val="center"/>
            <w:hideMark/>
          </w:tcPr>
          <w:p w14:paraId="38768ED0"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11,9</w:t>
            </w:r>
          </w:p>
        </w:tc>
        <w:tc>
          <w:tcPr>
            <w:tcW w:w="580" w:type="dxa"/>
            <w:tcBorders>
              <w:top w:val="nil"/>
              <w:left w:val="nil"/>
              <w:bottom w:val="nil"/>
              <w:right w:val="nil"/>
            </w:tcBorders>
            <w:shd w:val="clear" w:color="auto" w:fill="auto"/>
            <w:noWrap/>
            <w:vAlign w:val="center"/>
            <w:hideMark/>
          </w:tcPr>
          <w:p w14:paraId="37518EF7"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11,6</w:t>
            </w:r>
          </w:p>
        </w:tc>
        <w:tc>
          <w:tcPr>
            <w:tcW w:w="340" w:type="dxa"/>
            <w:tcBorders>
              <w:top w:val="nil"/>
              <w:left w:val="nil"/>
              <w:bottom w:val="nil"/>
              <w:right w:val="nil"/>
            </w:tcBorders>
            <w:shd w:val="clear" w:color="auto" w:fill="auto"/>
            <w:noWrap/>
            <w:vAlign w:val="center"/>
            <w:hideMark/>
          </w:tcPr>
          <w:p w14:paraId="4EE6658F"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77D2F1E4"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8,0</w:t>
            </w:r>
          </w:p>
        </w:tc>
        <w:tc>
          <w:tcPr>
            <w:tcW w:w="580" w:type="dxa"/>
            <w:tcBorders>
              <w:top w:val="nil"/>
              <w:left w:val="nil"/>
              <w:bottom w:val="nil"/>
              <w:right w:val="nil"/>
            </w:tcBorders>
            <w:shd w:val="clear" w:color="auto" w:fill="auto"/>
            <w:noWrap/>
            <w:vAlign w:val="center"/>
            <w:hideMark/>
          </w:tcPr>
          <w:p w14:paraId="7296BAF3"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7,8</w:t>
            </w:r>
          </w:p>
        </w:tc>
        <w:tc>
          <w:tcPr>
            <w:tcW w:w="580" w:type="dxa"/>
            <w:tcBorders>
              <w:top w:val="nil"/>
              <w:left w:val="nil"/>
              <w:bottom w:val="nil"/>
              <w:right w:val="nil"/>
            </w:tcBorders>
            <w:shd w:val="clear" w:color="auto" w:fill="auto"/>
            <w:noWrap/>
            <w:vAlign w:val="center"/>
            <w:hideMark/>
          </w:tcPr>
          <w:p w14:paraId="1B8EF7B0"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7,5</w:t>
            </w:r>
          </w:p>
        </w:tc>
        <w:tc>
          <w:tcPr>
            <w:tcW w:w="340" w:type="dxa"/>
            <w:tcBorders>
              <w:top w:val="nil"/>
              <w:left w:val="nil"/>
              <w:bottom w:val="nil"/>
              <w:right w:val="nil"/>
            </w:tcBorders>
            <w:shd w:val="clear" w:color="auto" w:fill="auto"/>
            <w:noWrap/>
            <w:vAlign w:val="center"/>
            <w:hideMark/>
          </w:tcPr>
          <w:p w14:paraId="56C0D4B5"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3EACFF51"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7,5</w:t>
            </w:r>
          </w:p>
        </w:tc>
        <w:tc>
          <w:tcPr>
            <w:tcW w:w="580" w:type="dxa"/>
            <w:tcBorders>
              <w:top w:val="nil"/>
              <w:left w:val="nil"/>
              <w:bottom w:val="nil"/>
              <w:right w:val="nil"/>
            </w:tcBorders>
            <w:shd w:val="clear" w:color="auto" w:fill="auto"/>
            <w:noWrap/>
            <w:vAlign w:val="center"/>
            <w:hideMark/>
          </w:tcPr>
          <w:p w14:paraId="0DCB9EEB"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7,5</w:t>
            </w:r>
          </w:p>
        </w:tc>
        <w:tc>
          <w:tcPr>
            <w:tcW w:w="580" w:type="dxa"/>
            <w:tcBorders>
              <w:top w:val="nil"/>
              <w:left w:val="nil"/>
              <w:bottom w:val="nil"/>
              <w:right w:val="nil"/>
            </w:tcBorders>
            <w:shd w:val="clear" w:color="auto" w:fill="auto"/>
            <w:noWrap/>
            <w:vAlign w:val="center"/>
            <w:hideMark/>
          </w:tcPr>
          <w:p w14:paraId="579C64B4"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7,2</w:t>
            </w:r>
          </w:p>
        </w:tc>
        <w:tc>
          <w:tcPr>
            <w:tcW w:w="340" w:type="dxa"/>
            <w:tcBorders>
              <w:top w:val="nil"/>
              <w:left w:val="nil"/>
              <w:bottom w:val="nil"/>
              <w:right w:val="nil"/>
            </w:tcBorders>
            <w:shd w:val="clear" w:color="auto" w:fill="auto"/>
            <w:noWrap/>
            <w:vAlign w:val="center"/>
            <w:hideMark/>
          </w:tcPr>
          <w:p w14:paraId="25D0243C"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3D0AD947"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6,1</w:t>
            </w:r>
          </w:p>
        </w:tc>
        <w:tc>
          <w:tcPr>
            <w:tcW w:w="580" w:type="dxa"/>
            <w:tcBorders>
              <w:top w:val="nil"/>
              <w:left w:val="nil"/>
              <w:bottom w:val="nil"/>
              <w:right w:val="nil"/>
            </w:tcBorders>
            <w:shd w:val="clear" w:color="auto" w:fill="auto"/>
            <w:noWrap/>
            <w:vAlign w:val="center"/>
            <w:hideMark/>
          </w:tcPr>
          <w:p w14:paraId="643E5D92"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6,3</w:t>
            </w:r>
          </w:p>
        </w:tc>
        <w:tc>
          <w:tcPr>
            <w:tcW w:w="580" w:type="dxa"/>
            <w:tcBorders>
              <w:top w:val="nil"/>
              <w:left w:val="nil"/>
              <w:bottom w:val="nil"/>
              <w:right w:val="nil"/>
            </w:tcBorders>
            <w:shd w:val="clear" w:color="auto" w:fill="auto"/>
            <w:noWrap/>
            <w:vAlign w:val="center"/>
            <w:hideMark/>
          </w:tcPr>
          <w:p w14:paraId="47988FA4"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5,8</w:t>
            </w:r>
          </w:p>
        </w:tc>
        <w:tc>
          <w:tcPr>
            <w:tcW w:w="340" w:type="dxa"/>
            <w:tcBorders>
              <w:top w:val="nil"/>
              <w:left w:val="nil"/>
              <w:bottom w:val="nil"/>
              <w:right w:val="nil"/>
            </w:tcBorders>
            <w:shd w:val="clear" w:color="auto" w:fill="auto"/>
            <w:noWrap/>
            <w:vAlign w:val="center"/>
            <w:hideMark/>
          </w:tcPr>
          <w:p w14:paraId="42CB6C1B"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10FF265F"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5,5</w:t>
            </w:r>
          </w:p>
        </w:tc>
        <w:tc>
          <w:tcPr>
            <w:tcW w:w="580" w:type="dxa"/>
            <w:tcBorders>
              <w:top w:val="nil"/>
              <w:left w:val="nil"/>
              <w:bottom w:val="nil"/>
              <w:right w:val="nil"/>
            </w:tcBorders>
            <w:shd w:val="clear" w:color="auto" w:fill="auto"/>
            <w:noWrap/>
            <w:vAlign w:val="center"/>
            <w:hideMark/>
          </w:tcPr>
          <w:p w14:paraId="276FC6D5"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6,1</w:t>
            </w:r>
          </w:p>
        </w:tc>
        <w:tc>
          <w:tcPr>
            <w:tcW w:w="580" w:type="dxa"/>
            <w:tcBorders>
              <w:top w:val="nil"/>
              <w:left w:val="nil"/>
              <w:bottom w:val="nil"/>
              <w:right w:val="nil"/>
            </w:tcBorders>
            <w:shd w:val="clear" w:color="auto" w:fill="auto"/>
            <w:noWrap/>
            <w:vAlign w:val="center"/>
            <w:hideMark/>
          </w:tcPr>
          <w:p w14:paraId="062B9553"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5,5</w:t>
            </w:r>
          </w:p>
        </w:tc>
      </w:tr>
      <w:tr w:rsidR="00E957B0" w:rsidRPr="003900C7" w14:paraId="22B5FD81" w14:textId="77777777" w:rsidTr="00E0310B">
        <w:trPr>
          <w:trHeight w:val="300"/>
        </w:trPr>
        <w:tc>
          <w:tcPr>
            <w:tcW w:w="1060" w:type="dxa"/>
            <w:tcBorders>
              <w:top w:val="nil"/>
              <w:left w:val="nil"/>
              <w:bottom w:val="nil"/>
              <w:right w:val="nil"/>
            </w:tcBorders>
            <w:shd w:val="clear" w:color="auto" w:fill="auto"/>
            <w:vAlign w:val="center"/>
            <w:hideMark/>
          </w:tcPr>
          <w:p w14:paraId="607D9177"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r w:rsidRPr="003900C7">
              <w:rPr>
                <w:rFonts w:ascii="Times New Roman" w:hAnsi="Times New Roman"/>
                <w:color w:val="000000"/>
                <w:sz w:val="22"/>
                <w:szCs w:val="22"/>
                <w:lang w:eastAsia="it-IT"/>
              </w:rPr>
              <w:t>CCL19</w:t>
            </w:r>
          </w:p>
        </w:tc>
        <w:tc>
          <w:tcPr>
            <w:tcW w:w="120" w:type="dxa"/>
            <w:tcBorders>
              <w:top w:val="nil"/>
              <w:left w:val="nil"/>
              <w:bottom w:val="nil"/>
              <w:right w:val="nil"/>
            </w:tcBorders>
            <w:shd w:val="clear" w:color="auto" w:fill="auto"/>
            <w:vAlign w:val="center"/>
            <w:hideMark/>
          </w:tcPr>
          <w:p w14:paraId="4C427ACA"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2D6D7B30"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11,9</w:t>
            </w:r>
          </w:p>
        </w:tc>
        <w:tc>
          <w:tcPr>
            <w:tcW w:w="580" w:type="dxa"/>
            <w:tcBorders>
              <w:top w:val="nil"/>
              <w:left w:val="nil"/>
              <w:bottom w:val="nil"/>
              <w:right w:val="nil"/>
            </w:tcBorders>
            <w:shd w:val="clear" w:color="auto" w:fill="auto"/>
            <w:noWrap/>
            <w:vAlign w:val="center"/>
            <w:hideMark/>
          </w:tcPr>
          <w:p w14:paraId="5C1BB82D"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12,0</w:t>
            </w:r>
          </w:p>
        </w:tc>
        <w:tc>
          <w:tcPr>
            <w:tcW w:w="580" w:type="dxa"/>
            <w:tcBorders>
              <w:top w:val="nil"/>
              <w:left w:val="nil"/>
              <w:bottom w:val="nil"/>
              <w:right w:val="nil"/>
            </w:tcBorders>
            <w:shd w:val="clear" w:color="auto" w:fill="auto"/>
            <w:noWrap/>
            <w:vAlign w:val="center"/>
            <w:hideMark/>
          </w:tcPr>
          <w:p w14:paraId="2E758B16"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12,0</w:t>
            </w:r>
          </w:p>
        </w:tc>
        <w:tc>
          <w:tcPr>
            <w:tcW w:w="340" w:type="dxa"/>
            <w:tcBorders>
              <w:top w:val="nil"/>
              <w:left w:val="nil"/>
              <w:bottom w:val="nil"/>
              <w:right w:val="nil"/>
            </w:tcBorders>
            <w:shd w:val="clear" w:color="auto" w:fill="auto"/>
            <w:noWrap/>
            <w:vAlign w:val="center"/>
            <w:hideMark/>
          </w:tcPr>
          <w:p w14:paraId="6E65A4AE"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4C6B914F"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12,5</w:t>
            </w:r>
          </w:p>
        </w:tc>
        <w:tc>
          <w:tcPr>
            <w:tcW w:w="580" w:type="dxa"/>
            <w:tcBorders>
              <w:top w:val="nil"/>
              <w:left w:val="nil"/>
              <w:bottom w:val="nil"/>
              <w:right w:val="nil"/>
            </w:tcBorders>
            <w:shd w:val="clear" w:color="auto" w:fill="auto"/>
            <w:noWrap/>
            <w:vAlign w:val="center"/>
            <w:hideMark/>
          </w:tcPr>
          <w:p w14:paraId="55B26554"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12,5</w:t>
            </w:r>
          </w:p>
        </w:tc>
        <w:tc>
          <w:tcPr>
            <w:tcW w:w="580" w:type="dxa"/>
            <w:tcBorders>
              <w:top w:val="nil"/>
              <w:left w:val="nil"/>
              <w:bottom w:val="nil"/>
              <w:right w:val="nil"/>
            </w:tcBorders>
            <w:shd w:val="clear" w:color="auto" w:fill="auto"/>
            <w:noWrap/>
            <w:vAlign w:val="center"/>
            <w:hideMark/>
          </w:tcPr>
          <w:p w14:paraId="37E63B5B"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12,3</w:t>
            </w:r>
          </w:p>
        </w:tc>
        <w:tc>
          <w:tcPr>
            <w:tcW w:w="340" w:type="dxa"/>
            <w:tcBorders>
              <w:top w:val="nil"/>
              <w:left w:val="nil"/>
              <w:bottom w:val="nil"/>
              <w:right w:val="nil"/>
            </w:tcBorders>
            <w:shd w:val="clear" w:color="auto" w:fill="auto"/>
            <w:noWrap/>
            <w:vAlign w:val="center"/>
            <w:hideMark/>
          </w:tcPr>
          <w:p w14:paraId="167FE4DB"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437B7462"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11,0</w:t>
            </w:r>
          </w:p>
        </w:tc>
        <w:tc>
          <w:tcPr>
            <w:tcW w:w="580" w:type="dxa"/>
            <w:tcBorders>
              <w:top w:val="nil"/>
              <w:left w:val="nil"/>
              <w:bottom w:val="nil"/>
              <w:right w:val="nil"/>
            </w:tcBorders>
            <w:shd w:val="clear" w:color="auto" w:fill="auto"/>
            <w:noWrap/>
            <w:vAlign w:val="center"/>
            <w:hideMark/>
          </w:tcPr>
          <w:p w14:paraId="722CB0BC"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11,0</w:t>
            </w:r>
          </w:p>
        </w:tc>
        <w:tc>
          <w:tcPr>
            <w:tcW w:w="580" w:type="dxa"/>
            <w:tcBorders>
              <w:top w:val="nil"/>
              <w:left w:val="nil"/>
              <w:bottom w:val="nil"/>
              <w:right w:val="nil"/>
            </w:tcBorders>
            <w:shd w:val="clear" w:color="auto" w:fill="auto"/>
            <w:noWrap/>
            <w:vAlign w:val="center"/>
            <w:hideMark/>
          </w:tcPr>
          <w:p w14:paraId="37851408"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10,7</w:t>
            </w:r>
          </w:p>
        </w:tc>
        <w:tc>
          <w:tcPr>
            <w:tcW w:w="340" w:type="dxa"/>
            <w:tcBorders>
              <w:top w:val="nil"/>
              <w:left w:val="nil"/>
              <w:bottom w:val="nil"/>
              <w:right w:val="nil"/>
            </w:tcBorders>
            <w:shd w:val="clear" w:color="auto" w:fill="auto"/>
            <w:noWrap/>
            <w:vAlign w:val="center"/>
            <w:hideMark/>
          </w:tcPr>
          <w:p w14:paraId="075E5AF0"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49D36F78"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10,0</w:t>
            </w:r>
          </w:p>
        </w:tc>
        <w:tc>
          <w:tcPr>
            <w:tcW w:w="580" w:type="dxa"/>
            <w:tcBorders>
              <w:top w:val="nil"/>
              <w:left w:val="nil"/>
              <w:bottom w:val="nil"/>
              <w:right w:val="nil"/>
            </w:tcBorders>
            <w:shd w:val="clear" w:color="auto" w:fill="auto"/>
            <w:noWrap/>
            <w:vAlign w:val="center"/>
            <w:hideMark/>
          </w:tcPr>
          <w:p w14:paraId="4F6836F8"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10,3</w:t>
            </w:r>
          </w:p>
        </w:tc>
        <w:tc>
          <w:tcPr>
            <w:tcW w:w="580" w:type="dxa"/>
            <w:tcBorders>
              <w:top w:val="nil"/>
              <w:left w:val="nil"/>
              <w:bottom w:val="nil"/>
              <w:right w:val="nil"/>
            </w:tcBorders>
            <w:shd w:val="clear" w:color="auto" w:fill="auto"/>
            <w:noWrap/>
            <w:vAlign w:val="center"/>
            <w:hideMark/>
          </w:tcPr>
          <w:p w14:paraId="6C11A2E8"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9,8</w:t>
            </w:r>
          </w:p>
        </w:tc>
        <w:tc>
          <w:tcPr>
            <w:tcW w:w="340" w:type="dxa"/>
            <w:tcBorders>
              <w:top w:val="nil"/>
              <w:left w:val="nil"/>
              <w:bottom w:val="nil"/>
              <w:right w:val="nil"/>
            </w:tcBorders>
            <w:shd w:val="clear" w:color="auto" w:fill="auto"/>
            <w:noWrap/>
            <w:vAlign w:val="center"/>
            <w:hideMark/>
          </w:tcPr>
          <w:p w14:paraId="7BA37DD0"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4A1E852E"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9,5</w:t>
            </w:r>
          </w:p>
        </w:tc>
        <w:tc>
          <w:tcPr>
            <w:tcW w:w="580" w:type="dxa"/>
            <w:tcBorders>
              <w:top w:val="nil"/>
              <w:left w:val="nil"/>
              <w:bottom w:val="nil"/>
              <w:right w:val="nil"/>
            </w:tcBorders>
            <w:shd w:val="clear" w:color="auto" w:fill="auto"/>
            <w:noWrap/>
            <w:vAlign w:val="center"/>
            <w:hideMark/>
          </w:tcPr>
          <w:p w14:paraId="0FE80FDA"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9,5</w:t>
            </w:r>
          </w:p>
        </w:tc>
        <w:tc>
          <w:tcPr>
            <w:tcW w:w="580" w:type="dxa"/>
            <w:tcBorders>
              <w:top w:val="nil"/>
              <w:left w:val="nil"/>
              <w:bottom w:val="nil"/>
              <w:right w:val="nil"/>
            </w:tcBorders>
            <w:shd w:val="clear" w:color="auto" w:fill="auto"/>
            <w:noWrap/>
            <w:vAlign w:val="center"/>
            <w:hideMark/>
          </w:tcPr>
          <w:p w14:paraId="54B4E560"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8,9</w:t>
            </w:r>
          </w:p>
        </w:tc>
        <w:tc>
          <w:tcPr>
            <w:tcW w:w="340" w:type="dxa"/>
            <w:tcBorders>
              <w:top w:val="nil"/>
              <w:left w:val="nil"/>
              <w:bottom w:val="nil"/>
              <w:right w:val="nil"/>
            </w:tcBorders>
            <w:shd w:val="clear" w:color="auto" w:fill="auto"/>
            <w:noWrap/>
            <w:vAlign w:val="center"/>
            <w:hideMark/>
          </w:tcPr>
          <w:p w14:paraId="3AD08325"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6C43F22A"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9,1</w:t>
            </w:r>
          </w:p>
        </w:tc>
        <w:tc>
          <w:tcPr>
            <w:tcW w:w="580" w:type="dxa"/>
            <w:tcBorders>
              <w:top w:val="nil"/>
              <w:left w:val="nil"/>
              <w:bottom w:val="nil"/>
              <w:right w:val="nil"/>
            </w:tcBorders>
            <w:shd w:val="clear" w:color="auto" w:fill="auto"/>
            <w:noWrap/>
            <w:vAlign w:val="center"/>
            <w:hideMark/>
          </w:tcPr>
          <w:p w14:paraId="05AE194A"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9,3</w:t>
            </w:r>
          </w:p>
        </w:tc>
        <w:tc>
          <w:tcPr>
            <w:tcW w:w="580" w:type="dxa"/>
            <w:tcBorders>
              <w:top w:val="nil"/>
              <w:left w:val="nil"/>
              <w:bottom w:val="nil"/>
              <w:right w:val="nil"/>
            </w:tcBorders>
            <w:shd w:val="clear" w:color="auto" w:fill="auto"/>
            <w:noWrap/>
            <w:vAlign w:val="center"/>
            <w:hideMark/>
          </w:tcPr>
          <w:p w14:paraId="030CF23F"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8,6</w:t>
            </w:r>
          </w:p>
        </w:tc>
      </w:tr>
      <w:tr w:rsidR="00E957B0" w:rsidRPr="003900C7" w14:paraId="141EA545" w14:textId="77777777" w:rsidTr="00E0310B">
        <w:trPr>
          <w:trHeight w:val="300"/>
        </w:trPr>
        <w:tc>
          <w:tcPr>
            <w:tcW w:w="1060" w:type="dxa"/>
            <w:tcBorders>
              <w:top w:val="nil"/>
              <w:left w:val="nil"/>
              <w:bottom w:val="nil"/>
              <w:right w:val="nil"/>
            </w:tcBorders>
            <w:shd w:val="clear" w:color="auto" w:fill="auto"/>
            <w:vAlign w:val="center"/>
            <w:hideMark/>
          </w:tcPr>
          <w:p w14:paraId="3ACB148F"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r w:rsidRPr="003900C7">
              <w:rPr>
                <w:rFonts w:ascii="Times New Roman" w:hAnsi="Times New Roman"/>
                <w:color w:val="000000"/>
                <w:sz w:val="22"/>
                <w:szCs w:val="22"/>
                <w:lang w:eastAsia="it-IT"/>
              </w:rPr>
              <w:t>CXCL2</w:t>
            </w:r>
          </w:p>
        </w:tc>
        <w:tc>
          <w:tcPr>
            <w:tcW w:w="120" w:type="dxa"/>
            <w:tcBorders>
              <w:top w:val="nil"/>
              <w:left w:val="nil"/>
              <w:bottom w:val="nil"/>
              <w:right w:val="nil"/>
            </w:tcBorders>
            <w:shd w:val="clear" w:color="auto" w:fill="auto"/>
            <w:vAlign w:val="center"/>
            <w:hideMark/>
          </w:tcPr>
          <w:p w14:paraId="1BE08280"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0EFB2618"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13,7</w:t>
            </w:r>
          </w:p>
        </w:tc>
        <w:tc>
          <w:tcPr>
            <w:tcW w:w="580" w:type="dxa"/>
            <w:tcBorders>
              <w:top w:val="nil"/>
              <w:left w:val="nil"/>
              <w:bottom w:val="nil"/>
              <w:right w:val="nil"/>
            </w:tcBorders>
            <w:shd w:val="clear" w:color="auto" w:fill="auto"/>
            <w:noWrap/>
            <w:vAlign w:val="center"/>
            <w:hideMark/>
          </w:tcPr>
          <w:p w14:paraId="53F12608"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14,1</w:t>
            </w:r>
          </w:p>
        </w:tc>
        <w:tc>
          <w:tcPr>
            <w:tcW w:w="580" w:type="dxa"/>
            <w:tcBorders>
              <w:top w:val="nil"/>
              <w:left w:val="nil"/>
              <w:bottom w:val="nil"/>
              <w:right w:val="nil"/>
            </w:tcBorders>
            <w:shd w:val="clear" w:color="auto" w:fill="auto"/>
            <w:noWrap/>
            <w:vAlign w:val="center"/>
            <w:hideMark/>
          </w:tcPr>
          <w:p w14:paraId="654CED67"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15,1</w:t>
            </w:r>
          </w:p>
        </w:tc>
        <w:tc>
          <w:tcPr>
            <w:tcW w:w="340" w:type="dxa"/>
            <w:tcBorders>
              <w:top w:val="nil"/>
              <w:left w:val="nil"/>
              <w:bottom w:val="nil"/>
              <w:right w:val="nil"/>
            </w:tcBorders>
            <w:shd w:val="clear" w:color="auto" w:fill="auto"/>
            <w:noWrap/>
            <w:vAlign w:val="center"/>
            <w:hideMark/>
          </w:tcPr>
          <w:p w14:paraId="533C62DB"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4EA94E9D"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14,6</w:t>
            </w:r>
          </w:p>
        </w:tc>
        <w:tc>
          <w:tcPr>
            <w:tcW w:w="580" w:type="dxa"/>
            <w:tcBorders>
              <w:top w:val="nil"/>
              <w:left w:val="nil"/>
              <w:bottom w:val="nil"/>
              <w:right w:val="nil"/>
            </w:tcBorders>
            <w:shd w:val="clear" w:color="auto" w:fill="auto"/>
            <w:noWrap/>
            <w:vAlign w:val="center"/>
            <w:hideMark/>
          </w:tcPr>
          <w:p w14:paraId="5039BBD2"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14,8</w:t>
            </w:r>
          </w:p>
        </w:tc>
        <w:tc>
          <w:tcPr>
            <w:tcW w:w="580" w:type="dxa"/>
            <w:tcBorders>
              <w:top w:val="nil"/>
              <w:left w:val="nil"/>
              <w:bottom w:val="nil"/>
              <w:right w:val="nil"/>
            </w:tcBorders>
            <w:shd w:val="clear" w:color="auto" w:fill="auto"/>
            <w:noWrap/>
            <w:vAlign w:val="center"/>
            <w:hideMark/>
          </w:tcPr>
          <w:p w14:paraId="51E73883"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14,6</w:t>
            </w:r>
          </w:p>
        </w:tc>
        <w:tc>
          <w:tcPr>
            <w:tcW w:w="340" w:type="dxa"/>
            <w:tcBorders>
              <w:top w:val="nil"/>
              <w:left w:val="nil"/>
              <w:bottom w:val="nil"/>
              <w:right w:val="nil"/>
            </w:tcBorders>
            <w:shd w:val="clear" w:color="auto" w:fill="auto"/>
            <w:noWrap/>
            <w:vAlign w:val="center"/>
            <w:hideMark/>
          </w:tcPr>
          <w:p w14:paraId="2E6FCF89"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12797B5C"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12,0</w:t>
            </w:r>
          </w:p>
        </w:tc>
        <w:tc>
          <w:tcPr>
            <w:tcW w:w="580" w:type="dxa"/>
            <w:tcBorders>
              <w:top w:val="nil"/>
              <w:left w:val="nil"/>
              <w:bottom w:val="nil"/>
              <w:right w:val="nil"/>
            </w:tcBorders>
            <w:shd w:val="clear" w:color="auto" w:fill="auto"/>
            <w:noWrap/>
            <w:vAlign w:val="center"/>
            <w:hideMark/>
          </w:tcPr>
          <w:p w14:paraId="597E41ED"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11,7</w:t>
            </w:r>
          </w:p>
        </w:tc>
        <w:tc>
          <w:tcPr>
            <w:tcW w:w="580" w:type="dxa"/>
            <w:tcBorders>
              <w:top w:val="nil"/>
              <w:left w:val="nil"/>
              <w:bottom w:val="nil"/>
              <w:right w:val="nil"/>
            </w:tcBorders>
            <w:shd w:val="clear" w:color="auto" w:fill="auto"/>
            <w:noWrap/>
            <w:vAlign w:val="center"/>
            <w:hideMark/>
          </w:tcPr>
          <w:p w14:paraId="5BB40234"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11,9</w:t>
            </w:r>
          </w:p>
        </w:tc>
        <w:tc>
          <w:tcPr>
            <w:tcW w:w="340" w:type="dxa"/>
            <w:tcBorders>
              <w:top w:val="nil"/>
              <w:left w:val="nil"/>
              <w:bottom w:val="nil"/>
              <w:right w:val="nil"/>
            </w:tcBorders>
            <w:shd w:val="clear" w:color="auto" w:fill="auto"/>
            <w:noWrap/>
            <w:vAlign w:val="center"/>
            <w:hideMark/>
          </w:tcPr>
          <w:p w14:paraId="23C56E51"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6825E2B4"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9,7</w:t>
            </w:r>
          </w:p>
        </w:tc>
        <w:tc>
          <w:tcPr>
            <w:tcW w:w="580" w:type="dxa"/>
            <w:tcBorders>
              <w:top w:val="nil"/>
              <w:left w:val="nil"/>
              <w:bottom w:val="nil"/>
              <w:right w:val="nil"/>
            </w:tcBorders>
            <w:shd w:val="clear" w:color="auto" w:fill="auto"/>
            <w:noWrap/>
            <w:vAlign w:val="center"/>
            <w:hideMark/>
          </w:tcPr>
          <w:p w14:paraId="107705F6"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9,7</w:t>
            </w:r>
          </w:p>
        </w:tc>
        <w:tc>
          <w:tcPr>
            <w:tcW w:w="580" w:type="dxa"/>
            <w:tcBorders>
              <w:top w:val="nil"/>
              <w:left w:val="nil"/>
              <w:bottom w:val="nil"/>
              <w:right w:val="nil"/>
            </w:tcBorders>
            <w:shd w:val="clear" w:color="auto" w:fill="auto"/>
            <w:noWrap/>
            <w:vAlign w:val="center"/>
            <w:hideMark/>
          </w:tcPr>
          <w:p w14:paraId="412C576E"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9,4</w:t>
            </w:r>
          </w:p>
        </w:tc>
        <w:tc>
          <w:tcPr>
            <w:tcW w:w="340" w:type="dxa"/>
            <w:tcBorders>
              <w:top w:val="nil"/>
              <w:left w:val="nil"/>
              <w:bottom w:val="nil"/>
              <w:right w:val="nil"/>
            </w:tcBorders>
            <w:shd w:val="clear" w:color="auto" w:fill="auto"/>
            <w:noWrap/>
            <w:vAlign w:val="center"/>
            <w:hideMark/>
          </w:tcPr>
          <w:p w14:paraId="5D22DF1E"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1DD658AB"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8,8</w:t>
            </w:r>
          </w:p>
        </w:tc>
        <w:tc>
          <w:tcPr>
            <w:tcW w:w="580" w:type="dxa"/>
            <w:tcBorders>
              <w:top w:val="nil"/>
              <w:left w:val="nil"/>
              <w:bottom w:val="nil"/>
              <w:right w:val="nil"/>
            </w:tcBorders>
            <w:shd w:val="clear" w:color="auto" w:fill="auto"/>
            <w:noWrap/>
            <w:vAlign w:val="center"/>
            <w:hideMark/>
          </w:tcPr>
          <w:p w14:paraId="431458A2"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8,6</w:t>
            </w:r>
          </w:p>
        </w:tc>
        <w:tc>
          <w:tcPr>
            <w:tcW w:w="580" w:type="dxa"/>
            <w:tcBorders>
              <w:top w:val="nil"/>
              <w:left w:val="nil"/>
              <w:bottom w:val="nil"/>
              <w:right w:val="nil"/>
            </w:tcBorders>
            <w:shd w:val="clear" w:color="auto" w:fill="auto"/>
            <w:noWrap/>
            <w:vAlign w:val="center"/>
            <w:hideMark/>
          </w:tcPr>
          <w:p w14:paraId="7E9927BF"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8,6</w:t>
            </w:r>
          </w:p>
        </w:tc>
        <w:tc>
          <w:tcPr>
            <w:tcW w:w="340" w:type="dxa"/>
            <w:tcBorders>
              <w:top w:val="nil"/>
              <w:left w:val="nil"/>
              <w:bottom w:val="nil"/>
              <w:right w:val="nil"/>
            </w:tcBorders>
            <w:shd w:val="clear" w:color="auto" w:fill="auto"/>
            <w:noWrap/>
            <w:vAlign w:val="center"/>
            <w:hideMark/>
          </w:tcPr>
          <w:p w14:paraId="5496D5FA"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399BC0F2"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8,2</w:t>
            </w:r>
          </w:p>
        </w:tc>
        <w:tc>
          <w:tcPr>
            <w:tcW w:w="580" w:type="dxa"/>
            <w:tcBorders>
              <w:top w:val="nil"/>
              <w:left w:val="nil"/>
              <w:bottom w:val="nil"/>
              <w:right w:val="nil"/>
            </w:tcBorders>
            <w:shd w:val="clear" w:color="auto" w:fill="auto"/>
            <w:noWrap/>
            <w:vAlign w:val="center"/>
            <w:hideMark/>
          </w:tcPr>
          <w:p w14:paraId="2745D7B0"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8,4</w:t>
            </w:r>
          </w:p>
        </w:tc>
        <w:tc>
          <w:tcPr>
            <w:tcW w:w="580" w:type="dxa"/>
            <w:tcBorders>
              <w:top w:val="nil"/>
              <w:left w:val="nil"/>
              <w:bottom w:val="nil"/>
              <w:right w:val="nil"/>
            </w:tcBorders>
            <w:shd w:val="clear" w:color="auto" w:fill="auto"/>
            <w:noWrap/>
            <w:vAlign w:val="center"/>
            <w:hideMark/>
          </w:tcPr>
          <w:p w14:paraId="3D703143"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8,1</w:t>
            </w:r>
          </w:p>
        </w:tc>
      </w:tr>
      <w:tr w:rsidR="00E957B0" w:rsidRPr="003900C7" w14:paraId="4334B400" w14:textId="77777777" w:rsidTr="00E0310B">
        <w:trPr>
          <w:trHeight w:val="300"/>
        </w:trPr>
        <w:tc>
          <w:tcPr>
            <w:tcW w:w="1060" w:type="dxa"/>
            <w:tcBorders>
              <w:top w:val="nil"/>
              <w:left w:val="nil"/>
              <w:bottom w:val="nil"/>
              <w:right w:val="nil"/>
            </w:tcBorders>
            <w:shd w:val="clear" w:color="auto" w:fill="auto"/>
            <w:vAlign w:val="center"/>
            <w:hideMark/>
          </w:tcPr>
          <w:p w14:paraId="76B6F7F1"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r w:rsidRPr="003900C7">
              <w:rPr>
                <w:rFonts w:ascii="Times New Roman" w:hAnsi="Times New Roman"/>
                <w:color w:val="000000"/>
                <w:sz w:val="22"/>
                <w:szCs w:val="22"/>
                <w:lang w:eastAsia="it-IT"/>
              </w:rPr>
              <w:t>CCL27</w:t>
            </w:r>
          </w:p>
        </w:tc>
        <w:tc>
          <w:tcPr>
            <w:tcW w:w="120" w:type="dxa"/>
            <w:tcBorders>
              <w:top w:val="nil"/>
              <w:left w:val="nil"/>
              <w:bottom w:val="nil"/>
              <w:right w:val="nil"/>
            </w:tcBorders>
            <w:shd w:val="clear" w:color="auto" w:fill="auto"/>
            <w:vAlign w:val="center"/>
            <w:hideMark/>
          </w:tcPr>
          <w:p w14:paraId="6452DB60"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59B6D168"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9,5</w:t>
            </w:r>
          </w:p>
        </w:tc>
        <w:tc>
          <w:tcPr>
            <w:tcW w:w="580" w:type="dxa"/>
            <w:tcBorders>
              <w:top w:val="nil"/>
              <w:left w:val="nil"/>
              <w:bottom w:val="nil"/>
              <w:right w:val="nil"/>
            </w:tcBorders>
            <w:shd w:val="clear" w:color="auto" w:fill="auto"/>
            <w:noWrap/>
            <w:vAlign w:val="center"/>
            <w:hideMark/>
          </w:tcPr>
          <w:p w14:paraId="558C7353"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9,6</w:t>
            </w:r>
          </w:p>
        </w:tc>
        <w:tc>
          <w:tcPr>
            <w:tcW w:w="580" w:type="dxa"/>
            <w:tcBorders>
              <w:top w:val="nil"/>
              <w:left w:val="nil"/>
              <w:bottom w:val="nil"/>
              <w:right w:val="nil"/>
            </w:tcBorders>
            <w:shd w:val="clear" w:color="auto" w:fill="auto"/>
            <w:noWrap/>
            <w:vAlign w:val="center"/>
            <w:hideMark/>
          </w:tcPr>
          <w:p w14:paraId="08310A40"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9,6</w:t>
            </w:r>
          </w:p>
        </w:tc>
        <w:tc>
          <w:tcPr>
            <w:tcW w:w="340" w:type="dxa"/>
            <w:tcBorders>
              <w:top w:val="nil"/>
              <w:left w:val="nil"/>
              <w:bottom w:val="nil"/>
              <w:right w:val="nil"/>
            </w:tcBorders>
            <w:shd w:val="clear" w:color="auto" w:fill="auto"/>
            <w:noWrap/>
            <w:vAlign w:val="center"/>
            <w:hideMark/>
          </w:tcPr>
          <w:p w14:paraId="5C62FD95"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5CA73024"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9,3</w:t>
            </w:r>
          </w:p>
        </w:tc>
        <w:tc>
          <w:tcPr>
            <w:tcW w:w="580" w:type="dxa"/>
            <w:tcBorders>
              <w:top w:val="nil"/>
              <w:left w:val="nil"/>
              <w:bottom w:val="nil"/>
              <w:right w:val="nil"/>
            </w:tcBorders>
            <w:shd w:val="clear" w:color="auto" w:fill="auto"/>
            <w:noWrap/>
            <w:vAlign w:val="center"/>
            <w:hideMark/>
          </w:tcPr>
          <w:p w14:paraId="14EECE51"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9,3</w:t>
            </w:r>
          </w:p>
        </w:tc>
        <w:tc>
          <w:tcPr>
            <w:tcW w:w="580" w:type="dxa"/>
            <w:tcBorders>
              <w:top w:val="nil"/>
              <w:left w:val="nil"/>
              <w:bottom w:val="nil"/>
              <w:right w:val="nil"/>
            </w:tcBorders>
            <w:shd w:val="clear" w:color="auto" w:fill="auto"/>
            <w:noWrap/>
            <w:vAlign w:val="center"/>
            <w:hideMark/>
          </w:tcPr>
          <w:p w14:paraId="286DA8DB"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9,2</w:t>
            </w:r>
          </w:p>
        </w:tc>
        <w:tc>
          <w:tcPr>
            <w:tcW w:w="340" w:type="dxa"/>
            <w:tcBorders>
              <w:top w:val="nil"/>
              <w:left w:val="nil"/>
              <w:bottom w:val="nil"/>
              <w:right w:val="nil"/>
            </w:tcBorders>
            <w:shd w:val="clear" w:color="auto" w:fill="auto"/>
            <w:noWrap/>
            <w:vAlign w:val="center"/>
            <w:hideMark/>
          </w:tcPr>
          <w:p w14:paraId="11F3B294"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4D168326"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7,1</w:t>
            </w:r>
          </w:p>
        </w:tc>
        <w:tc>
          <w:tcPr>
            <w:tcW w:w="580" w:type="dxa"/>
            <w:tcBorders>
              <w:top w:val="nil"/>
              <w:left w:val="nil"/>
              <w:bottom w:val="nil"/>
              <w:right w:val="nil"/>
            </w:tcBorders>
            <w:shd w:val="clear" w:color="auto" w:fill="auto"/>
            <w:noWrap/>
            <w:vAlign w:val="center"/>
            <w:hideMark/>
          </w:tcPr>
          <w:p w14:paraId="73B22929"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6,4</w:t>
            </w:r>
          </w:p>
        </w:tc>
        <w:tc>
          <w:tcPr>
            <w:tcW w:w="580" w:type="dxa"/>
            <w:tcBorders>
              <w:top w:val="nil"/>
              <w:left w:val="nil"/>
              <w:bottom w:val="nil"/>
              <w:right w:val="nil"/>
            </w:tcBorders>
            <w:shd w:val="clear" w:color="auto" w:fill="auto"/>
            <w:noWrap/>
            <w:vAlign w:val="center"/>
            <w:hideMark/>
          </w:tcPr>
          <w:p w14:paraId="14E1FA5D"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6,4</w:t>
            </w:r>
          </w:p>
        </w:tc>
        <w:tc>
          <w:tcPr>
            <w:tcW w:w="340" w:type="dxa"/>
            <w:tcBorders>
              <w:top w:val="nil"/>
              <w:left w:val="nil"/>
              <w:bottom w:val="nil"/>
              <w:right w:val="nil"/>
            </w:tcBorders>
            <w:shd w:val="clear" w:color="auto" w:fill="auto"/>
            <w:noWrap/>
            <w:vAlign w:val="center"/>
            <w:hideMark/>
          </w:tcPr>
          <w:p w14:paraId="3C4E8DFD"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2CA9F256"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3,3</w:t>
            </w:r>
          </w:p>
        </w:tc>
        <w:tc>
          <w:tcPr>
            <w:tcW w:w="580" w:type="dxa"/>
            <w:tcBorders>
              <w:top w:val="nil"/>
              <w:left w:val="nil"/>
              <w:bottom w:val="nil"/>
              <w:right w:val="nil"/>
            </w:tcBorders>
            <w:shd w:val="clear" w:color="auto" w:fill="auto"/>
            <w:noWrap/>
            <w:vAlign w:val="center"/>
            <w:hideMark/>
          </w:tcPr>
          <w:p w14:paraId="0EC29567"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2,5</w:t>
            </w:r>
          </w:p>
        </w:tc>
        <w:tc>
          <w:tcPr>
            <w:tcW w:w="580" w:type="dxa"/>
            <w:tcBorders>
              <w:top w:val="nil"/>
              <w:left w:val="nil"/>
              <w:bottom w:val="nil"/>
              <w:right w:val="nil"/>
            </w:tcBorders>
            <w:shd w:val="clear" w:color="auto" w:fill="auto"/>
            <w:noWrap/>
            <w:vAlign w:val="center"/>
            <w:hideMark/>
          </w:tcPr>
          <w:p w14:paraId="59EA40D2"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3,2</w:t>
            </w:r>
          </w:p>
        </w:tc>
        <w:tc>
          <w:tcPr>
            <w:tcW w:w="340" w:type="dxa"/>
            <w:tcBorders>
              <w:top w:val="nil"/>
              <w:left w:val="nil"/>
              <w:bottom w:val="nil"/>
              <w:right w:val="nil"/>
            </w:tcBorders>
            <w:shd w:val="clear" w:color="auto" w:fill="auto"/>
            <w:noWrap/>
            <w:vAlign w:val="center"/>
            <w:hideMark/>
          </w:tcPr>
          <w:p w14:paraId="0AC59F2B"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5A77F728"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3,5</w:t>
            </w:r>
          </w:p>
        </w:tc>
        <w:tc>
          <w:tcPr>
            <w:tcW w:w="580" w:type="dxa"/>
            <w:tcBorders>
              <w:top w:val="nil"/>
              <w:left w:val="nil"/>
              <w:bottom w:val="nil"/>
              <w:right w:val="nil"/>
            </w:tcBorders>
            <w:shd w:val="clear" w:color="auto" w:fill="auto"/>
            <w:noWrap/>
            <w:vAlign w:val="center"/>
            <w:hideMark/>
          </w:tcPr>
          <w:p w14:paraId="47519EC2"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-0,6</w:t>
            </w:r>
          </w:p>
        </w:tc>
        <w:tc>
          <w:tcPr>
            <w:tcW w:w="580" w:type="dxa"/>
            <w:tcBorders>
              <w:top w:val="nil"/>
              <w:left w:val="nil"/>
              <w:bottom w:val="nil"/>
              <w:right w:val="nil"/>
            </w:tcBorders>
            <w:shd w:val="clear" w:color="auto" w:fill="auto"/>
            <w:noWrap/>
            <w:vAlign w:val="center"/>
            <w:hideMark/>
          </w:tcPr>
          <w:p w14:paraId="21446187"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3,0</w:t>
            </w:r>
          </w:p>
        </w:tc>
        <w:tc>
          <w:tcPr>
            <w:tcW w:w="340" w:type="dxa"/>
            <w:tcBorders>
              <w:top w:val="nil"/>
              <w:left w:val="nil"/>
              <w:bottom w:val="nil"/>
              <w:right w:val="nil"/>
            </w:tcBorders>
            <w:shd w:val="clear" w:color="auto" w:fill="auto"/>
            <w:noWrap/>
            <w:vAlign w:val="center"/>
            <w:hideMark/>
          </w:tcPr>
          <w:p w14:paraId="575E44D8"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5683F346"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-0,6</w:t>
            </w:r>
          </w:p>
        </w:tc>
        <w:tc>
          <w:tcPr>
            <w:tcW w:w="580" w:type="dxa"/>
            <w:tcBorders>
              <w:top w:val="nil"/>
              <w:left w:val="nil"/>
              <w:bottom w:val="nil"/>
              <w:right w:val="nil"/>
            </w:tcBorders>
            <w:shd w:val="clear" w:color="auto" w:fill="auto"/>
            <w:noWrap/>
            <w:vAlign w:val="center"/>
            <w:hideMark/>
          </w:tcPr>
          <w:p w14:paraId="1F18B859"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4,3</w:t>
            </w:r>
          </w:p>
        </w:tc>
        <w:tc>
          <w:tcPr>
            <w:tcW w:w="580" w:type="dxa"/>
            <w:tcBorders>
              <w:top w:val="nil"/>
              <w:left w:val="nil"/>
              <w:bottom w:val="nil"/>
              <w:right w:val="nil"/>
            </w:tcBorders>
            <w:shd w:val="clear" w:color="auto" w:fill="auto"/>
            <w:noWrap/>
            <w:vAlign w:val="center"/>
            <w:hideMark/>
          </w:tcPr>
          <w:p w14:paraId="1264E1BC"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-0,6</w:t>
            </w:r>
          </w:p>
        </w:tc>
      </w:tr>
      <w:tr w:rsidR="00E957B0" w:rsidRPr="003900C7" w14:paraId="5DC0E11B" w14:textId="77777777" w:rsidTr="00E0310B">
        <w:trPr>
          <w:trHeight w:val="300"/>
        </w:trPr>
        <w:tc>
          <w:tcPr>
            <w:tcW w:w="1060" w:type="dxa"/>
            <w:tcBorders>
              <w:top w:val="nil"/>
              <w:left w:val="nil"/>
              <w:bottom w:val="nil"/>
              <w:right w:val="nil"/>
            </w:tcBorders>
            <w:shd w:val="clear" w:color="auto" w:fill="auto"/>
            <w:vAlign w:val="center"/>
            <w:hideMark/>
          </w:tcPr>
          <w:p w14:paraId="57EA4182"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r w:rsidRPr="003900C7">
              <w:rPr>
                <w:rFonts w:ascii="Times New Roman" w:hAnsi="Times New Roman"/>
                <w:color w:val="000000"/>
                <w:sz w:val="22"/>
                <w:szCs w:val="22"/>
                <w:lang w:eastAsia="it-IT"/>
              </w:rPr>
              <w:t>CCL1</w:t>
            </w:r>
          </w:p>
        </w:tc>
        <w:tc>
          <w:tcPr>
            <w:tcW w:w="120" w:type="dxa"/>
            <w:tcBorders>
              <w:top w:val="nil"/>
              <w:left w:val="nil"/>
              <w:bottom w:val="nil"/>
              <w:right w:val="nil"/>
            </w:tcBorders>
            <w:shd w:val="clear" w:color="auto" w:fill="auto"/>
            <w:vAlign w:val="center"/>
            <w:hideMark/>
          </w:tcPr>
          <w:p w14:paraId="50E00C71"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3E4A1A53"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10,6</w:t>
            </w:r>
          </w:p>
        </w:tc>
        <w:tc>
          <w:tcPr>
            <w:tcW w:w="580" w:type="dxa"/>
            <w:tcBorders>
              <w:top w:val="nil"/>
              <w:left w:val="nil"/>
              <w:bottom w:val="nil"/>
              <w:right w:val="nil"/>
            </w:tcBorders>
            <w:shd w:val="clear" w:color="auto" w:fill="auto"/>
            <w:noWrap/>
            <w:vAlign w:val="center"/>
            <w:hideMark/>
          </w:tcPr>
          <w:p w14:paraId="3BE0C2BC"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10,6</w:t>
            </w:r>
          </w:p>
        </w:tc>
        <w:tc>
          <w:tcPr>
            <w:tcW w:w="580" w:type="dxa"/>
            <w:tcBorders>
              <w:top w:val="nil"/>
              <w:left w:val="nil"/>
              <w:bottom w:val="nil"/>
              <w:right w:val="nil"/>
            </w:tcBorders>
            <w:shd w:val="clear" w:color="auto" w:fill="auto"/>
            <w:noWrap/>
            <w:vAlign w:val="center"/>
            <w:hideMark/>
          </w:tcPr>
          <w:p w14:paraId="389B854F"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10,5</w:t>
            </w:r>
          </w:p>
        </w:tc>
        <w:tc>
          <w:tcPr>
            <w:tcW w:w="340" w:type="dxa"/>
            <w:tcBorders>
              <w:top w:val="nil"/>
              <w:left w:val="nil"/>
              <w:bottom w:val="nil"/>
              <w:right w:val="nil"/>
            </w:tcBorders>
            <w:shd w:val="clear" w:color="auto" w:fill="auto"/>
            <w:noWrap/>
            <w:vAlign w:val="center"/>
            <w:hideMark/>
          </w:tcPr>
          <w:p w14:paraId="4155E777"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179D89D0"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10,0</w:t>
            </w:r>
          </w:p>
        </w:tc>
        <w:tc>
          <w:tcPr>
            <w:tcW w:w="580" w:type="dxa"/>
            <w:tcBorders>
              <w:top w:val="nil"/>
              <w:left w:val="nil"/>
              <w:bottom w:val="nil"/>
              <w:right w:val="nil"/>
            </w:tcBorders>
            <w:shd w:val="clear" w:color="auto" w:fill="auto"/>
            <w:noWrap/>
            <w:vAlign w:val="center"/>
            <w:hideMark/>
          </w:tcPr>
          <w:p w14:paraId="11BCB247"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10,1</w:t>
            </w:r>
          </w:p>
        </w:tc>
        <w:tc>
          <w:tcPr>
            <w:tcW w:w="580" w:type="dxa"/>
            <w:tcBorders>
              <w:top w:val="nil"/>
              <w:left w:val="nil"/>
              <w:bottom w:val="nil"/>
              <w:right w:val="nil"/>
            </w:tcBorders>
            <w:shd w:val="clear" w:color="auto" w:fill="auto"/>
            <w:noWrap/>
            <w:vAlign w:val="center"/>
            <w:hideMark/>
          </w:tcPr>
          <w:p w14:paraId="0F100CBC"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9,9</w:t>
            </w:r>
          </w:p>
        </w:tc>
        <w:tc>
          <w:tcPr>
            <w:tcW w:w="340" w:type="dxa"/>
            <w:tcBorders>
              <w:top w:val="nil"/>
              <w:left w:val="nil"/>
              <w:bottom w:val="nil"/>
              <w:right w:val="nil"/>
            </w:tcBorders>
            <w:shd w:val="clear" w:color="auto" w:fill="auto"/>
            <w:noWrap/>
            <w:vAlign w:val="center"/>
            <w:hideMark/>
          </w:tcPr>
          <w:p w14:paraId="75C551F3"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2DE5C653"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10,4</w:t>
            </w:r>
          </w:p>
        </w:tc>
        <w:tc>
          <w:tcPr>
            <w:tcW w:w="580" w:type="dxa"/>
            <w:tcBorders>
              <w:top w:val="nil"/>
              <w:left w:val="nil"/>
              <w:bottom w:val="nil"/>
              <w:right w:val="nil"/>
            </w:tcBorders>
            <w:shd w:val="clear" w:color="auto" w:fill="auto"/>
            <w:noWrap/>
            <w:vAlign w:val="center"/>
            <w:hideMark/>
          </w:tcPr>
          <w:p w14:paraId="62F6191E"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9,7</w:t>
            </w:r>
          </w:p>
        </w:tc>
        <w:tc>
          <w:tcPr>
            <w:tcW w:w="580" w:type="dxa"/>
            <w:tcBorders>
              <w:top w:val="nil"/>
              <w:left w:val="nil"/>
              <w:bottom w:val="nil"/>
              <w:right w:val="nil"/>
            </w:tcBorders>
            <w:shd w:val="clear" w:color="auto" w:fill="auto"/>
            <w:noWrap/>
            <w:vAlign w:val="center"/>
            <w:hideMark/>
          </w:tcPr>
          <w:p w14:paraId="162E923B"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9,6</w:t>
            </w:r>
          </w:p>
        </w:tc>
        <w:tc>
          <w:tcPr>
            <w:tcW w:w="340" w:type="dxa"/>
            <w:tcBorders>
              <w:top w:val="nil"/>
              <w:left w:val="nil"/>
              <w:bottom w:val="nil"/>
              <w:right w:val="nil"/>
            </w:tcBorders>
            <w:shd w:val="clear" w:color="auto" w:fill="auto"/>
            <w:noWrap/>
            <w:vAlign w:val="center"/>
            <w:hideMark/>
          </w:tcPr>
          <w:p w14:paraId="13AC9E5A"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6043B005"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8,4</w:t>
            </w:r>
          </w:p>
        </w:tc>
        <w:tc>
          <w:tcPr>
            <w:tcW w:w="580" w:type="dxa"/>
            <w:tcBorders>
              <w:top w:val="nil"/>
              <w:left w:val="nil"/>
              <w:bottom w:val="nil"/>
              <w:right w:val="nil"/>
            </w:tcBorders>
            <w:shd w:val="clear" w:color="auto" w:fill="auto"/>
            <w:noWrap/>
            <w:vAlign w:val="center"/>
            <w:hideMark/>
          </w:tcPr>
          <w:p w14:paraId="1FC49B0B"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8,5</w:t>
            </w:r>
          </w:p>
        </w:tc>
        <w:tc>
          <w:tcPr>
            <w:tcW w:w="580" w:type="dxa"/>
            <w:tcBorders>
              <w:top w:val="nil"/>
              <w:left w:val="nil"/>
              <w:bottom w:val="nil"/>
              <w:right w:val="nil"/>
            </w:tcBorders>
            <w:shd w:val="clear" w:color="auto" w:fill="auto"/>
            <w:noWrap/>
            <w:vAlign w:val="center"/>
            <w:hideMark/>
          </w:tcPr>
          <w:p w14:paraId="547CA5B3"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8,3</w:t>
            </w:r>
          </w:p>
        </w:tc>
        <w:tc>
          <w:tcPr>
            <w:tcW w:w="340" w:type="dxa"/>
            <w:tcBorders>
              <w:top w:val="nil"/>
              <w:left w:val="nil"/>
              <w:bottom w:val="nil"/>
              <w:right w:val="nil"/>
            </w:tcBorders>
            <w:shd w:val="clear" w:color="auto" w:fill="auto"/>
            <w:noWrap/>
            <w:vAlign w:val="center"/>
            <w:hideMark/>
          </w:tcPr>
          <w:p w14:paraId="4CEDA06A"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532FDAEC"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8,2</w:t>
            </w:r>
          </w:p>
        </w:tc>
        <w:tc>
          <w:tcPr>
            <w:tcW w:w="580" w:type="dxa"/>
            <w:tcBorders>
              <w:top w:val="nil"/>
              <w:left w:val="nil"/>
              <w:bottom w:val="nil"/>
              <w:right w:val="nil"/>
            </w:tcBorders>
            <w:shd w:val="clear" w:color="auto" w:fill="auto"/>
            <w:noWrap/>
            <w:vAlign w:val="center"/>
            <w:hideMark/>
          </w:tcPr>
          <w:p w14:paraId="6DEE7675"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8,1</w:t>
            </w:r>
          </w:p>
        </w:tc>
        <w:tc>
          <w:tcPr>
            <w:tcW w:w="580" w:type="dxa"/>
            <w:tcBorders>
              <w:top w:val="nil"/>
              <w:left w:val="nil"/>
              <w:bottom w:val="nil"/>
              <w:right w:val="nil"/>
            </w:tcBorders>
            <w:shd w:val="clear" w:color="auto" w:fill="auto"/>
            <w:noWrap/>
            <w:vAlign w:val="center"/>
            <w:hideMark/>
          </w:tcPr>
          <w:p w14:paraId="704367D4"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7,7</w:t>
            </w:r>
          </w:p>
        </w:tc>
        <w:tc>
          <w:tcPr>
            <w:tcW w:w="340" w:type="dxa"/>
            <w:tcBorders>
              <w:top w:val="nil"/>
              <w:left w:val="nil"/>
              <w:bottom w:val="nil"/>
              <w:right w:val="nil"/>
            </w:tcBorders>
            <w:shd w:val="clear" w:color="auto" w:fill="auto"/>
            <w:noWrap/>
            <w:vAlign w:val="center"/>
            <w:hideMark/>
          </w:tcPr>
          <w:p w14:paraId="64F31DA2"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5DC4C629"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7,9</w:t>
            </w:r>
          </w:p>
        </w:tc>
        <w:tc>
          <w:tcPr>
            <w:tcW w:w="580" w:type="dxa"/>
            <w:tcBorders>
              <w:top w:val="nil"/>
              <w:left w:val="nil"/>
              <w:bottom w:val="nil"/>
              <w:right w:val="nil"/>
            </w:tcBorders>
            <w:shd w:val="clear" w:color="auto" w:fill="auto"/>
            <w:noWrap/>
            <w:vAlign w:val="center"/>
            <w:hideMark/>
          </w:tcPr>
          <w:p w14:paraId="60F30BD4"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8,2</w:t>
            </w:r>
          </w:p>
        </w:tc>
        <w:tc>
          <w:tcPr>
            <w:tcW w:w="580" w:type="dxa"/>
            <w:tcBorders>
              <w:top w:val="nil"/>
              <w:left w:val="nil"/>
              <w:bottom w:val="nil"/>
              <w:right w:val="nil"/>
            </w:tcBorders>
            <w:shd w:val="clear" w:color="auto" w:fill="auto"/>
            <w:noWrap/>
            <w:vAlign w:val="center"/>
            <w:hideMark/>
          </w:tcPr>
          <w:p w14:paraId="6719A44C"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7,7</w:t>
            </w:r>
          </w:p>
        </w:tc>
      </w:tr>
      <w:tr w:rsidR="00E957B0" w:rsidRPr="003900C7" w14:paraId="4D0CC77B" w14:textId="77777777" w:rsidTr="00E0310B">
        <w:trPr>
          <w:trHeight w:val="300"/>
        </w:trPr>
        <w:tc>
          <w:tcPr>
            <w:tcW w:w="1060" w:type="dxa"/>
            <w:tcBorders>
              <w:top w:val="nil"/>
              <w:left w:val="nil"/>
              <w:bottom w:val="nil"/>
              <w:right w:val="nil"/>
            </w:tcBorders>
            <w:shd w:val="clear" w:color="auto" w:fill="auto"/>
            <w:vAlign w:val="center"/>
            <w:hideMark/>
          </w:tcPr>
          <w:p w14:paraId="4B88BF6B"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r w:rsidRPr="003900C7">
              <w:rPr>
                <w:rFonts w:ascii="Times New Roman" w:hAnsi="Times New Roman"/>
                <w:color w:val="000000"/>
                <w:sz w:val="22"/>
                <w:szCs w:val="22"/>
                <w:lang w:eastAsia="it-IT"/>
              </w:rPr>
              <w:t>CCL26</w:t>
            </w:r>
          </w:p>
        </w:tc>
        <w:tc>
          <w:tcPr>
            <w:tcW w:w="120" w:type="dxa"/>
            <w:tcBorders>
              <w:top w:val="nil"/>
              <w:left w:val="nil"/>
              <w:bottom w:val="nil"/>
              <w:right w:val="nil"/>
            </w:tcBorders>
            <w:shd w:val="clear" w:color="auto" w:fill="auto"/>
            <w:vAlign w:val="center"/>
            <w:hideMark/>
          </w:tcPr>
          <w:p w14:paraId="58245A50"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05A9A53A"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10,9</w:t>
            </w:r>
          </w:p>
        </w:tc>
        <w:tc>
          <w:tcPr>
            <w:tcW w:w="580" w:type="dxa"/>
            <w:tcBorders>
              <w:top w:val="nil"/>
              <w:left w:val="nil"/>
              <w:bottom w:val="nil"/>
              <w:right w:val="nil"/>
            </w:tcBorders>
            <w:shd w:val="clear" w:color="auto" w:fill="auto"/>
            <w:noWrap/>
            <w:vAlign w:val="center"/>
            <w:hideMark/>
          </w:tcPr>
          <w:p w14:paraId="583466B4"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11,0</w:t>
            </w:r>
          </w:p>
        </w:tc>
        <w:tc>
          <w:tcPr>
            <w:tcW w:w="580" w:type="dxa"/>
            <w:tcBorders>
              <w:top w:val="nil"/>
              <w:left w:val="nil"/>
              <w:bottom w:val="nil"/>
              <w:right w:val="nil"/>
            </w:tcBorders>
            <w:shd w:val="clear" w:color="auto" w:fill="auto"/>
            <w:noWrap/>
            <w:vAlign w:val="center"/>
            <w:hideMark/>
          </w:tcPr>
          <w:p w14:paraId="6D54EFEA"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11,1</w:t>
            </w:r>
          </w:p>
        </w:tc>
        <w:tc>
          <w:tcPr>
            <w:tcW w:w="340" w:type="dxa"/>
            <w:tcBorders>
              <w:top w:val="nil"/>
              <w:left w:val="nil"/>
              <w:bottom w:val="nil"/>
              <w:right w:val="nil"/>
            </w:tcBorders>
            <w:shd w:val="clear" w:color="auto" w:fill="auto"/>
            <w:noWrap/>
            <w:vAlign w:val="center"/>
            <w:hideMark/>
          </w:tcPr>
          <w:p w14:paraId="6E84CCC1"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77B005EA"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10,3</w:t>
            </w:r>
          </w:p>
        </w:tc>
        <w:tc>
          <w:tcPr>
            <w:tcW w:w="580" w:type="dxa"/>
            <w:tcBorders>
              <w:top w:val="nil"/>
              <w:left w:val="nil"/>
              <w:bottom w:val="nil"/>
              <w:right w:val="nil"/>
            </w:tcBorders>
            <w:shd w:val="clear" w:color="auto" w:fill="auto"/>
            <w:noWrap/>
            <w:vAlign w:val="center"/>
            <w:hideMark/>
          </w:tcPr>
          <w:p w14:paraId="36DFE150"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10,5</w:t>
            </w:r>
          </w:p>
        </w:tc>
        <w:tc>
          <w:tcPr>
            <w:tcW w:w="580" w:type="dxa"/>
            <w:tcBorders>
              <w:top w:val="nil"/>
              <w:left w:val="nil"/>
              <w:bottom w:val="nil"/>
              <w:right w:val="nil"/>
            </w:tcBorders>
            <w:shd w:val="clear" w:color="auto" w:fill="auto"/>
            <w:noWrap/>
            <w:vAlign w:val="center"/>
            <w:hideMark/>
          </w:tcPr>
          <w:p w14:paraId="45D384EA"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10,2</w:t>
            </w:r>
          </w:p>
        </w:tc>
        <w:tc>
          <w:tcPr>
            <w:tcW w:w="340" w:type="dxa"/>
            <w:tcBorders>
              <w:top w:val="nil"/>
              <w:left w:val="nil"/>
              <w:bottom w:val="nil"/>
              <w:right w:val="nil"/>
            </w:tcBorders>
            <w:shd w:val="clear" w:color="auto" w:fill="auto"/>
            <w:noWrap/>
            <w:vAlign w:val="center"/>
            <w:hideMark/>
          </w:tcPr>
          <w:p w14:paraId="5E9EF074"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127B7E1E"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9,5</w:t>
            </w:r>
          </w:p>
        </w:tc>
        <w:tc>
          <w:tcPr>
            <w:tcW w:w="580" w:type="dxa"/>
            <w:tcBorders>
              <w:top w:val="nil"/>
              <w:left w:val="nil"/>
              <w:bottom w:val="nil"/>
              <w:right w:val="nil"/>
            </w:tcBorders>
            <w:shd w:val="clear" w:color="auto" w:fill="auto"/>
            <w:noWrap/>
            <w:vAlign w:val="center"/>
            <w:hideMark/>
          </w:tcPr>
          <w:p w14:paraId="26A1EE8F"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9,2</w:t>
            </w:r>
          </w:p>
        </w:tc>
        <w:tc>
          <w:tcPr>
            <w:tcW w:w="580" w:type="dxa"/>
            <w:tcBorders>
              <w:top w:val="nil"/>
              <w:left w:val="nil"/>
              <w:bottom w:val="nil"/>
              <w:right w:val="nil"/>
            </w:tcBorders>
            <w:shd w:val="clear" w:color="auto" w:fill="auto"/>
            <w:noWrap/>
            <w:vAlign w:val="center"/>
            <w:hideMark/>
          </w:tcPr>
          <w:p w14:paraId="2D49BD7D"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9,2</w:t>
            </w:r>
          </w:p>
        </w:tc>
        <w:tc>
          <w:tcPr>
            <w:tcW w:w="340" w:type="dxa"/>
            <w:tcBorders>
              <w:top w:val="nil"/>
              <w:left w:val="nil"/>
              <w:bottom w:val="nil"/>
              <w:right w:val="nil"/>
            </w:tcBorders>
            <w:shd w:val="clear" w:color="auto" w:fill="auto"/>
            <w:noWrap/>
            <w:vAlign w:val="center"/>
            <w:hideMark/>
          </w:tcPr>
          <w:p w14:paraId="00F74093"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28750AEA"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7,1</w:t>
            </w:r>
          </w:p>
        </w:tc>
        <w:tc>
          <w:tcPr>
            <w:tcW w:w="580" w:type="dxa"/>
            <w:tcBorders>
              <w:top w:val="nil"/>
              <w:left w:val="nil"/>
              <w:bottom w:val="nil"/>
              <w:right w:val="nil"/>
            </w:tcBorders>
            <w:shd w:val="clear" w:color="auto" w:fill="auto"/>
            <w:noWrap/>
            <w:vAlign w:val="center"/>
            <w:hideMark/>
          </w:tcPr>
          <w:p w14:paraId="2D307FBD"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7,4</w:t>
            </w:r>
          </w:p>
        </w:tc>
        <w:tc>
          <w:tcPr>
            <w:tcW w:w="580" w:type="dxa"/>
            <w:tcBorders>
              <w:top w:val="nil"/>
              <w:left w:val="nil"/>
              <w:bottom w:val="nil"/>
              <w:right w:val="nil"/>
            </w:tcBorders>
            <w:shd w:val="clear" w:color="auto" w:fill="auto"/>
            <w:noWrap/>
            <w:vAlign w:val="center"/>
            <w:hideMark/>
          </w:tcPr>
          <w:p w14:paraId="38A134A3"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7,1</w:t>
            </w:r>
          </w:p>
        </w:tc>
        <w:tc>
          <w:tcPr>
            <w:tcW w:w="340" w:type="dxa"/>
            <w:tcBorders>
              <w:top w:val="nil"/>
              <w:left w:val="nil"/>
              <w:bottom w:val="nil"/>
              <w:right w:val="nil"/>
            </w:tcBorders>
            <w:shd w:val="clear" w:color="auto" w:fill="auto"/>
            <w:noWrap/>
            <w:vAlign w:val="center"/>
            <w:hideMark/>
          </w:tcPr>
          <w:p w14:paraId="1B6D318A"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47122E89"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6,8</w:t>
            </w:r>
          </w:p>
        </w:tc>
        <w:tc>
          <w:tcPr>
            <w:tcW w:w="580" w:type="dxa"/>
            <w:tcBorders>
              <w:top w:val="nil"/>
              <w:left w:val="nil"/>
              <w:bottom w:val="nil"/>
              <w:right w:val="nil"/>
            </w:tcBorders>
            <w:shd w:val="clear" w:color="auto" w:fill="auto"/>
            <w:noWrap/>
            <w:vAlign w:val="center"/>
            <w:hideMark/>
          </w:tcPr>
          <w:p w14:paraId="1F90087A"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6,5</w:t>
            </w:r>
          </w:p>
        </w:tc>
        <w:tc>
          <w:tcPr>
            <w:tcW w:w="580" w:type="dxa"/>
            <w:tcBorders>
              <w:top w:val="nil"/>
              <w:left w:val="nil"/>
              <w:bottom w:val="nil"/>
              <w:right w:val="nil"/>
            </w:tcBorders>
            <w:shd w:val="clear" w:color="auto" w:fill="auto"/>
            <w:noWrap/>
            <w:vAlign w:val="center"/>
            <w:hideMark/>
          </w:tcPr>
          <w:p w14:paraId="73A1E777"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6,4</w:t>
            </w:r>
          </w:p>
        </w:tc>
        <w:tc>
          <w:tcPr>
            <w:tcW w:w="340" w:type="dxa"/>
            <w:tcBorders>
              <w:top w:val="nil"/>
              <w:left w:val="nil"/>
              <w:bottom w:val="nil"/>
              <w:right w:val="nil"/>
            </w:tcBorders>
            <w:shd w:val="clear" w:color="auto" w:fill="auto"/>
            <w:noWrap/>
            <w:vAlign w:val="center"/>
            <w:hideMark/>
          </w:tcPr>
          <w:p w14:paraId="2539B472"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31CC48C4"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6,0</w:t>
            </w:r>
          </w:p>
        </w:tc>
        <w:tc>
          <w:tcPr>
            <w:tcW w:w="580" w:type="dxa"/>
            <w:tcBorders>
              <w:top w:val="nil"/>
              <w:left w:val="nil"/>
              <w:bottom w:val="nil"/>
              <w:right w:val="nil"/>
            </w:tcBorders>
            <w:shd w:val="clear" w:color="auto" w:fill="auto"/>
            <w:noWrap/>
            <w:vAlign w:val="center"/>
            <w:hideMark/>
          </w:tcPr>
          <w:p w14:paraId="05104865"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7,0</w:t>
            </w:r>
          </w:p>
        </w:tc>
        <w:tc>
          <w:tcPr>
            <w:tcW w:w="580" w:type="dxa"/>
            <w:tcBorders>
              <w:top w:val="nil"/>
              <w:left w:val="nil"/>
              <w:bottom w:val="nil"/>
              <w:right w:val="nil"/>
            </w:tcBorders>
            <w:shd w:val="clear" w:color="auto" w:fill="auto"/>
            <w:noWrap/>
            <w:vAlign w:val="center"/>
            <w:hideMark/>
          </w:tcPr>
          <w:p w14:paraId="5CB5FF37"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5,4</w:t>
            </w:r>
          </w:p>
        </w:tc>
      </w:tr>
      <w:tr w:rsidR="00E957B0" w:rsidRPr="003900C7" w14:paraId="7FD98106" w14:textId="77777777" w:rsidTr="00E0310B">
        <w:trPr>
          <w:trHeight w:val="300"/>
        </w:trPr>
        <w:tc>
          <w:tcPr>
            <w:tcW w:w="1060" w:type="dxa"/>
            <w:tcBorders>
              <w:top w:val="nil"/>
              <w:left w:val="nil"/>
              <w:bottom w:val="nil"/>
              <w:right w:val="nil"/>
            </w:tcBorders>
            <w:shd w:val="clear" w:color="auto" w:fill="auto"/>
            <w:vAlign w:val="center"/>
            <w:hideMark/>
          </w:tcPr>
          <w:p w14:paraId="7E4DA61A"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r w:rsidRPr="003900C7">
              <w:rPr>
                <w:rFonts w:ascii="Times New Roman" w:hAnsi="Times New Roman"/>
                <w:color w:val="000000"/>
                <w:sz w:val="22"/>
                <w:szCs w:val="22"/>
                <w:lang w:eastAsia="it-IT"/>
              </w:rPr>
              <w:t>CCL13</w:t>
            </w:r>
          </w:p>
        </w:tc>
        <w:tc>
          <w:tcPr>
            <w:tcW w:w="120" w:type="dxa"/>
            <w:tcBorders>
              <w:top w:val="nil"/>
              <w:left w:val="nil"/>
              <w:bottom w:val="nil"/>
              <w:right w:val="nil"/>
            </w:tcBorders>
            <w:shd w:val="clear" w:color="auto" w:fill="auto"/>
            <w:vAlign w:val="center"/>
            <w:hideMark/>
          </w:tcPr>
          <w:p w14:paraId="03EA2D48"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49D7E41E"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11,1</w:t>
            </w:r>
          </w:p>
        </w:tc>
        <w:tc>
          <w:tcPr>
            <w:tcW w:w="580" w:type="dxa"/>
            <w:tcBorders>
              <w:top w:val="nil"/>
              <w:left w:val="nil"/>
              <w:bottom w:val="nil"/>
              <w:right w:val="nil"/>
            </w:tcBorders>
            <w:shd w:val="clear" w:color="auto" w:fill="auto"/>
            <w:noWrap/>
            <w:vAlign w:val="center"/>
            <w:hideMark/>
          </w:tcPr>
          <w:p w14:paraId="7A573F3E"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11,8</w:t>
            </w:r>
          </w:p>
        </w:tc>
        <w:tc>
          <w:tcPr>
            <w:tcW w:w="580" w:type="dxa"/>
            <w:tcBorders>
              <w:top w:val="nil"/>
              <w:left w:val="nil"/>
              <w:bottom w:val="nil"/>
              <w:right w:val="nil"/>
            </w:tcBorders>
            <w:shd w:val="clear" w:color="auto" w:fill="auto"/>
            <w:noWrap/>
            <w:vAlign w:val="center"/>
            <w:hideMark/>
          </w:tcPr>
          <w:p w14:paraId="00222065"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12,0</w:t>
            </w:r>
          </w:p>
        </w:tc>
        <w:tc>
          <w:tcPr>
            <w:tcW w:w="340" w:type="dxa"/>
            <w:tcBorders>
              <w:top w:val="nil"/>
              <w:left w:val="nil"/>
              <w:bottom w:val="nil"/>
              <w:right w:val="nil"/>
            </w:tcBorders>
            <w:shd w:val="clear" w:color="auto" w:fill="auto"/>
            <w:noWrap/>
            <w:vAlign w:val="center"/>
            <w:hideMark/>
          </w:tcPr>
          <w:p w14:paraId="38416156"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3F40053F"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10,4</w:t>
            </w:r>
          </w:p>
        </w:tc>
        <w:tc>
          <w:tcPr>
            <w:tcW w:w="580" w:type="dxa"/>
            <w:tcBorders>
              <w:top w:val="nil"/>
              <w:left w:val="nil"/>
              <w:bottom w:val="nil"/>
              <w:right w:val="nil"/>
            </w:tcBorders>
            <w:shd w:val="clear" w:color="auto" w:fill="auto"/>
            <w:noWrap/>
            <w:vAlign w:val="center"/>
            <w:hideMark/>
          </w:tcPr>
          <w:p w14:paraId="1616246C"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10,9</w:t>
            </w:r>
          </w:p>
        </w:tc>
        <w:tc>
          <w:tcPr>
            <w:tcW w:w="580" w:type="dxa"/>
            <w:tcBorders>
              <w:top w:val="nil"/>
              <w:left w:val="nil"/>
              <w:bottom w:val="nil"/>
              <w:right w:val="nil"/>
            </w:tcBorders>
            <w:shd w:val="clear" w:color="auto" w:fill="auto"/>
            <w:noWrap/>
            <w:vAlign w:val="center"/>
            <w:hideMark/>
          </w:tcPr>
          <w:p w14:paraId="6A7FF13D"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11,0</w:t>
            </w:r>
          </w:p>
        </w:tc>
        <w:tc>
          <w:tcPr>
            <w:tcW w:w="340" w:type="dxa"/>
            <w:tcBorders>
              <w:top w:val="nil"/>
              <w:left w:val="nil"/>
              <w:bottom w:val="nil"/>
              <w:right w:val="nil"/>
            </w:tcBorders>
            <w:shd w:val="clear" w:color="auto" w:fill="auto"/>
            <w:noWrap/>
            <w:vAlign w:val="center"/>
            <w:hideMark/>
          </w:tcPr>
          <w:p w14:paraId="49569F3B"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1B276DC2"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8,5</w:t>
            </w:r>
          </w:p>
        </w:tc>
        <w:tc>
          <w:tcPr>
            <w:tcW w:w="580" w:type="dxa"/>
            <w:tcBorders>
              <w:top w:val="nil"/>
              <w:left w:val="nil"/>
              <w:bottom w:val="nil"/>
              <w:right w:val="nil"/>
            </w:tcBorders>
            <w:shd w:val="clear" w:color="auto" w:fill="auto"/>
            <w:noWrap/>
            <w:vAlign w:val="center"/>
            <w:hideMark/>
          </w:tcPr>
          <w:p w14:paraId="52AA5E5A"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8,6</w:t>
            </w:r>
          </w:p>
        </w:tc>
        <w:tc>
          <w:tcPr>
            <w:tcW w:w="580" w:type="dxa"/>
            <w:tcBorders>
              <w:top w:val="nil"/>
              <w:left w:val="nil"/>
              <w:bottom w:val="nil"/>
              <w:right w:val="nil"/>
            </w:tcBorders>
            <w:shd w:val="clear" w:color="auto" w:fill="auto"/>
            <w:noWrap/>
            <w:vAlign w:val="center"/>
            <w:hideMark/>
          </w:tcPr>
          <w:p w14:paraId="6CF28958"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8,2</w:t>
            </w:r>
          </w:p>
        </w:tc>
        <w:tc>
          <w:tcPr>
            <w:tcW w:w="340" w:type="dxa"/>
            <w:tcBorders>
              <w:top w:val="nil"/>
              <w:left w:val="nil"/>
              <w:bottom w:val="nil"/>
              <w:right w:val="nil"/>
            </w:tcBorders>
            <w:shd w:val="clear" w:color="auto" w:fill="auto"/>
            <w:noWrap/>
            <w:vAlign w:val="center"/>
            <w:hideMark/>
          </w:tcPr>
          <w:p w14:paraId="2F8BEF54"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266934D2"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5,3</w:t>
            </w:r>
          </w:p>
        </w:tc>
        <w:tc>
          <w:tcPr>
            <w:tcW w:w="580" w:type="dxa"/>
            <w:tcBorders>
              <w:top w:val="nil"/>
              <w:left w:val="nil"/>
              <w:bottom w:val="nil"/>
              <w:right w:val="nil"/>
            </w:tcBorders>
            <w:shd w:val="clear" w:color="auto" w:fill="auto"/>
            <w:noWrap/>
            <w:vAlign w:val="center"/>
            <w:hideMark/>
          </w:tcPr>
          <w:p w14:paraId="2D1C24D2"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5,6</w:t>
            </w:r>
          </w:p>
        </w:tc>
        <w:tc>
          <w:tcPr>
            <w:tcW w:w="580" w:type="dxa"/>
            <w:tcBorders>
              <w:top w:val="nil"/>
              <w:left w:val="nil"/>
              <w:bottom w:val="nil"/>
              <w:right w:val="nil"/>
            </w:tcBorders>
            <w:shd w:val="clear" w:color="auto" w:fill="auto"/>
            <w:noWrap/>
            <w:vAlign w:val="center"/>
            <w:hideMark/>
          </w:tcPr>
          <w:p w14:paraId="2BBD5F89"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5,2</w:t>
            </w:r>
          </w:p>
        </w:tc>
        <w:tc>
          <w:tcPr>
            <w:tcW w:w="340" w:type="dxa"/>
            <w:tcBorders>
              <w:top w:val="nil"/>
              <w:left w:val="nil"/>
              <w:bottom w:val="nil"/>
              <w:right w:val="nil"/>
            </w:tcBorders>
            <w:shd w:val="clear" w:color="auto" w:fill="auto"/>
            <w:noWrap/>
            <w:vAlign w:val="center"/>
            <w:hideMark/>
          </w:tcPr>
          <w:p w14:paraId="1B06DD0B"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715AB367"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1,7</w:t>
            </w:r>
          </w:p>
        </w:tc>
        <w:tc>
          <w:tcPr>
            <w:tcW w:w="580" w:type="dxa"/>
            <w:tcBorders>
              <w:top w:val="nil"/>
              <w:left w:val="nil"/>
              <w:bottom w:val="nil"/>
              <w:right w:val="nil"/>
            </w:tcBorders>
            <w:shd w:val="clear" w:color="auto" w:fill="auto"/>
            <w:noWrap/>
            <w:vAlign w:val="center"/>
            <w:hideMark/>
          </w:tcPr>
          <w:p w14:paraId="3FA17067"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1,7</w:t>
            </w:r>
          </w:p>
        </w:tc>
        <w:tc>
          <w:tcPr>
            <w:tcW w:w="580" w:type="dxa"/>
            <w:tcBorders>
              <w:top w:val="nil"/>
              <w:left w:val="nil"/>
              <w:bottom w:val="nil"/>
              <w:right w:val="nil"/>
            </w:tcBorders>
            <w:shd w:val="clear" w:color="auto" w:fill="auto"/>
            <w:noWrap/>
            <w:vAlign w:val="center"/>
            <w:hideMark/>
          </w:tcPr>
          <w:p w14:paraId="2F61EE2B"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1,7</w:t>
            </w:r>
          </w:p>
        </w:tc>
        <w:tc>
          <w:tcPr>
            <w:tcW w:w="340" w:type="dxa"/>
            <w:tcBorders>
              <w:top w:val="nil"/>
              <w:left w:val="nil"/>
              <w:bottom w:val="nil"/>
              <w:right w:val="nil"/>
            </w:tcBorders>
            <w:shd w:val="clear" w:color="auto" w:fill="auto"/>
            <w:noWrap/>
            <w:vAlign w:val="center"/>
            <w:hideMark/>
          </w:tcPr>
          <w:p w14:paraId="5AFABDCA"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604FC3E0"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1,7</w:t>
            </w:r>
          </w:p>
        </w:tc>
        <w:tc>
          <w:tcPr>
            <w:tcW w:w="580" w:type="dxa"/>
            <w:tcBorders>
              <w:top w:val="nil"/>
              <w:left w:val="nil"/>
              <w:bottom w:val="nil"/>
              <w:right w:val="nil"/>
            </w:tcBorders>
            <w:shd w:val="clear" w:color="auto" w:fill="auto"/>
            <w:noWrap/>
            <w:vAlign w:val="center"/>
            <w:hideMark/>
          </w:tcPr>
          <w:p w14:paraId="6F1A4BE1"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1,7</w:t>
            </w:r>
          </w:p>
        </w:tc>
        <w:tc>
          <w:tcPr>
            <w:tcW w:w="580" w:type="dxa"/>
            <w:tcBorders>
              <w:top w:val="nil"/>
              <w:left w:val="nil"/>
              <w:bottom w:val="nil"/>
              <w:right w:val="nil"/>
            </w:tcBorders>
            <w:shd w:val="clear" w:color="auto" w:fill="auto"/>
            <w:noWrap/>
            <w:vAlign w:val="center"/>
            <w:hideMark/>
          </w:tcPr>
          <w:p w14:paraId="5EDDD8F8"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1,7</w:t>
            </w:r>
          </w:p>
        </w:tc>
      </w:tr>
      <w:tr w:rsidR="00E957B0" w:rsidRPr="003900C7" w14:paraId="415C7817" w14:textId="77777777" w:rsidTr="00E0310B">
        <w:trPr>
          <w:trHeight w:val="300"/>
        </w:trPr>
        <w:tc>
          <w:tcPr>
            <w:tcW w:w="1060" w:type="dxa"/>
            <w:tcBorders>
              <w:top w:val="nil"/>
              <w:left w:val="nil"/>
              <w:bottom w:val="nil"/>
              <w:right w:val="nil"/>
            </w:tcBorders>
            <w:shd w:val="clear" w:color="auto" w:fill="auto"/>
            <w:vAlign w:val="center"/>
            <w:hideMark/>
          </w:tcPr>
          <w:p w14:paraId="5637C8B3"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r w:rsidRPr="003900C7">
              <w:rPr>
                <w:rFonts w:ascii="Times New Roman" w:hAnsi="Times New Roman"/>
                <w:color w:val="000000"/>
                <w:sz w:val="22"/>
                <w:szCs w:val="22"/>
                <w:lang w:eastAsia="it-IT"/>
              </w:rPr>
              <w:t>CCL25</w:t>
            </w:r>
          </w:p>
        </w:tc>
        <w:tc>
          <w:tcPr>
            <w:tcW w:w="120" w:type="dxa"/>
            <w:tcBorders>
              <w:top w:val="nil"/>
              <w:left w:val="nil"/>
              <w:bottom w:val="nil"/>
              <w:right w:val="nil"/>
            </w:tcBorders>
            <w:shd w:val="clear" w:color="auto" w:fill="auto"/>
            <w:vAlign w:val="center"/>
            <w:hideMark/>
          </w:tcPr>
          <w:p w14:paraId="351B6F3E"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78876CCB"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12,9</w:t>
            </w:r>
          </w:p>
        </w:tc>
        <w:tc>
          <w:tcPr>
            <w:tcW w:w="580" w:type="dxa"/>
            <w:tcBorders>
              <w:top w:val="nil"/>
              <w:left w:val="nil"/>
              <w:bottom w:val="nil"/>
              <w:right w:val="nil"/>
            </w:tcBorders>
            <w:shd w:val="clear" w:color="auto" w:fill="auto"/>
            <w:noWrap/>
            <w:vAlign w:val="center"/>
            <w:hideMark/>
          </w:tcPr>
          <w:p w14:paraId="7E65AEB0"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13,2</w:t>
            </w:r>
          </w:p>
        </w:tc>
        <w:tc>
          <w:tcPr>
            <w:tcW w:w="580" w:type="dxa"/>
            <w:tcBorders>
              <w:top w:val="nil"/>
              <w:left w:val="nil"/>
              <w:bottom w:val="nil"/>
              <w:right w:val="nil"/>
            </w:tcBorders>
            <w:shd w:val="clear" w:color="auto" w:fill="auto"/>
            <w:noWrap/>
            <w:vAlign w:val="center"/>
            <w:hideMark/>
          </w:tcPr>
          <w:p w14:paraId="1DEB9B63"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13,0</w:t>
            </w:r>
          </w:p>
        </w:tc>
        <w:tc>
          <w:tcPr>
            <w:tcW w:w="340" w:type="dxa"/>
            <w:tcBorders>
              <w:top w:val="nil"/>
              <w:left w:val="nil"/>
              <w:bottom w:val="nil"/>
              <w:right w:val="nil"/>
            </w:tcBorders>
            <w:shd w:val="clear" w:color="auto" w:fill="auto"/>
            <w:noWrap/>
            <w:vAlign w:val="center"/>
            <w:hideMark/>
          </w:tcPr>
          <w:p w14:paraId="72B4EBC5"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21C5D75C"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12,4</w:t>
            </w:r>
          </w:p>
        </w:tc>
        <w:tc>
          <w:tcPr>
            <w:tcW w:w="580" w:type="dxa"/>
            <w:tcBorders>
              <w:top w:val="nil"/>
              <w:left w:val="nil"/>
              <w:bottom w:val="nil"/>
              <w:right w:val="nil"/>
            </w:tcBorders>
            <w:shd w:val="clear" w:color="auto" w:fill="auto"/>
            <w:noWrap/>
            <w:vAlign w:val="center"/>
            <w:hideMark/>
          </w:tcPr>
          <w:p w14:paraId="3DE3A263"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12,6</w:t>
            </w:r>
          </w:p>
        </w:tc>
        <w:tc>
          <w:tcPr>
            <w:tcW w:w="580" w:type="dxa"/>
            <w:tcBorders>
              <w:top w:val="nil"/>
              <w:left w:val="nil"/>
              <w:bottom w:val="nil"/>
              <w:right w:val="nil"/>
            </w:tcBorders>
            <w:shd w:val="clear" w:color="auto" w:fill="auto"/>
            <w:noWrap/>
            <w:vAlign w:val="center"/>
            <w:hideMark/>
          </w:tcPr>
          <w:p w14:paraId="60D9921F"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12,3</w:t>
            </w:r>
          </w:p>
        </w:tc>
        <w:tc>
          <w:tcPr>
            <w:tcW w:w="340" w:type="dxa"/>
            <w:tcBorders>
              <w:top w:val="nil"/>
              <w:left w:val="nil"/>
              <w:bottom w:val="nil"/>
              <w:right w:val="nil"/>
            </w:tcBorders>
            <w:shd w:val="clear" w:color="auto" w:fill="auto"/>
            <w:noWrap/>
            <w:vAlign w:val="center"/>
            <w:hideMark/>
          </w:tcPr>
          <w:p w14:paraId="15C78728"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2298BF7B"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12,0</w:t>
            </w:r>
          </w:p>
        </w:tc>
        <w:tc>
          <w:tcPr>
            <w:tcW w:w="580" w:type="dxa"/>
            <w:tcBorders>
              <w:top w:val="nil"/>
              <w:left w:val="nil"/>
              <w:bottom w:val="nil"/>
              <w:right w:val="nil"/>
            </w:tcBorders>
            <w:shd w:val="clear" w:color="auto" w:fill="auto"/>
            <w:noWrap/>
            <w:vAlign w:val="center"/>
            <w:hideMark/>
          </w:tcPr>
          <w:p w14:paraId="58F6A321"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11,9</w:t>
            </w:r>
          </w:p>
        </w:tc>
        <w:tc>
          <w:tcPr>
            <w:tcW w:w="580" w:type="dxa"/>
            <w:tcBorders>
              <w:top w:val="nil"/>
              <w:left w:val="nil"/>
              <w:bottom w:val="nil"/>
              <w:right w:val="nil"/>
            </w:tcBorders>
            <w:shd w:val="clear" w:color="auto" w:fill="auto"/>
            <w:noWrap/>
            <w:vAlign w:val="center"/>
            <w:hideMark/>
          </w:tcPr>
          <w:p w14:paraId="08DD13D7"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11,8</w:t>
            </w:r>
          </w:p>
        </w:tc>
        <w:tc>
          <w:tcPr>
            <w:tcW w:w="340" w:type="dxa"/>
            <w:tcBorders>
              <w:top w:val="nil"/>
              <w:left w:val="nil"/>
              <w:bottom w:val="nil"/>
              <w:right w:val="nil"/>
            </w:tcBorders>
            <w:shd w:val="clear" w:color="auto" w:fill="auto"/>
            <w:noWrap/>
            <w:vAlign w:val="center"/>
            <w:hideMark/>
          </w:tcPr>
          <w:p w14:paraId="244ED355"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7F0E2E81"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11,4</w:t>
            </w:r>
          </w:p>
        </w:tc>
        <w:tc>
          <w:tcPr>
            <w:tcW w:w="580" w:type="dxa"/>
            <w:tcBorders>
              <w:top w:val="nil"/>
              <w:left w:val="nil"/>
              <w:bottom w:val="nil"/>
              <w:right w:val="nil"/>
            </w:tcBorders>
            <w:shd w:val="clear" w:color="auto" w:fill="auto"/>
            <w:noWrap/>
            <w:vAlign w:val="center"/>
            <w:hideMark/>
          </w:tcPr>
          <w:p w14:paraId="5E1B07C4"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11,2</w:t>
            </w:r>
          </w:p>
        </w:tc>
        <w:tc>
          <w:tcPr>
            <w:tcW w:w="580" w:type="dxa"/>
            <w:tcBorders>
              <w:top w:val="nil"/>
              <w:left w:val="nil"/>
              <w:bottom w:val="nil"/>
              <w:right w:val="nil"/>
            </w:tcBorders>
            <w:shd w:val="clear" w:color="auto" w:fill="auto"/>
            <w:noWrap/>
            <w:vAlign w:val="center"/>
            <w:hideMark/>
          </w:tcPr>
          <w:p w14:paraId="4E05E29D"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11,1</w:t>
            </w:r>
          </w:p>
        </w:tc>
        <w:tc>
          <w:tcPr>
            <w:tcW w:w="340" w:type="dxa"/>
            <w:tcBorders>
              <w:top w:val="nil"/>
              <w:left w:val="nil"/>
              <w:bottom w:val="nil"/>
              <w:right w:val="nil"/>
            </w:tcBorders>
            <w:shd w:val="clear" w:color="auto" w:fill="auto"/>
            <w:noWrap/>
            <w:vAlign w:val="center"/>
            <w:hideMark/>
          </w:tcPr>
          <w:p w14:paraId="52D376E7"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15855BE7"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10,5</w:t>
            </w:r>
          </w:p>
        </w:tc>
        <w:tc>
          <w:tcPr>
            <w:tcW w:w="580" w:type="dxa"/>
            <w:tcBorders>
              <w:top w:val="nil"/>
              <w:left w:val="nil"/>
              <w:bottom w:val="nil"/>
              <w:right w:val="nil"/>
            </w:tcBorders>
            <w:shd w:val="clear" w:color="auto" w:fill="auto"/>
            <w:noWrap/>
            <w:vAlign w:val="center"/>
            <w:hideMark/>
          </w:tcPr>
          <w:p w14:paraId="38237A8B"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10,3</w:t>
            </w:r>
          </w:p>
        </w:tc>
        <w:tc>
          <w:tcPr>
            <w:tcW w:w="580" w:type="dxa"/>
            <w:tcBorders>
              <w:top w:val="nil"/>
              <w:left w:val="nil"/>
              <w:bottom w:val="nil"/>
              <w:right w:val="nil"/>
            </w:tcBorders>
            <w:shd w:val="clear" w:color="auto" w:fill="auto"/>
            <w:noWrap/>
            <w:vAlign w:val="center"/>
            <w:hideMark/>
          </w:tcPr>
          <w:p w14:paraId="4421073B"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10,3</w:t>
            </w:r>
          </w:p>
        </w:tc>
        <w:tc>
          <w:tcPr>
            <w:tcW w:w="340" w:type="dxa"/>
            <w:tcBorders>
              <w:top w:val="nil"/>
              <w:left w:val="nil"/>
              <w:bottom w:val="nil"/>
              <w:right w:val="nil"/>
            </w:tcBorders>
            <w:shd w:val="clear" w:color="auto" w:fill="auto"/>
            <w:noWrap/>
            <w:vAlign w:val="center"/>
            <w:hideMark/>
          </w:tcPr>
          <w:p w14:paraId="421F2904"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40755C57"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9,9</w:t>
            </w:r>
          </w:p>
        </w:tc>
        <w:tc>
          <w:tcPr>
            <w:tcW w:w="580" w:type="dxa"/>
            <w:tcBorders>
              <w:top w:val="nil"/>
              <w:left w:val="nil"/>
              <w:bottom w:val="nil"/>
              <w:right w:val="nil"/>
            </w:tcBorders>
            <w:shd w:val="clear" w:color="auto" w:fill="auto"/>
            <w:noWrap/>
            <w:vAlign w:val="center"/>
            <w:hideMark/>
          </w:tcPr>
          <w:p w14:paraId="71643FEF"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10,5</w:t>
            </w:r>
          </w:p>
        </w:tc>
        <w:tc>
          <w:tcPr>
            <w:tcW w:w="580" w:type="dxa"/>
            <w:tcBorders>
              <w:top w:val="nil"/>
              <w:left w:val="nil"/>
              <w:bottom w:val="nil"/>
              <w:right w:val="nil"/>
            </w:tcBorders>
            <w:shd w:val="clear" w:color="auto" w:fill="auto"/>
            <w:noWrap/>
            <w:vAlign w:val="center"/>
            <w:hideMark/>
          </w:tcPr>
          <w:p w14:paraId="2DF594DC"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10,0</w:t>
            </w:r>
          </w:p>
        </w:tc>
      </w:tr>
      <w:tr w:rsidR="00E957B0" w:rsidRPr="003900C7" w14:paraId="3C58B683" w14:textId="77777777" w:rsidTr="00E0310B">
        <w:trPr>
          <w:trHeight w:val="300"/>
        </w:trPr>
        <w:tc>
          <w:tcPr>
            <w:tcW w:w="1060" w:type="dxa"/>
            <w:tcBorders>
              <w:top w:val="nil"/>
              <w:left w:val="nil"/>
              <w:bottom w:val="nil"/>
              <w:right w:val="nil"/>
            </w:tcBorders>
            <w:shd w:val="clear" w:color="auto" w:fill="auto"/>
            <w:vAlign w:val="center"/>
            <w:hideMark/>
          </w:tcPr>
          <w:p w14:paraId="1377DEBA"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r w:rsidRPr="003900C7">
              <w:rPr>
                <w:rFonts w:ascii="Times New Roman" w:hAnsi="Times New Roman"/>
                <w:color w:val="000000"/>
                <w:sz w:val="22"/>
                <w:szCs w:val="22"/>
                <w:lang w:eastAsia="it-IT"/>
              </w:rPr>
              <w:t>CCL21</w:t>
            </w:r>
          </w:p>
        </w:tc>
        <w:tc>
          <w:tcPr>
            <w:tcW w:w="120" w:type="dxa"/>
            <w:tcBorders>
              <w:top w:val="nil"/>
              <w:left w:val="nil"/>
              <w:bottom w:val="nil"/>
              <w:right w:val="nil"/>
            </w:tcBorders>
            <w:shd w:val="clear" w:color="auto" w:fill="auto"/>
            <w:vAlign w:val="center"/>
            <w:hideMark/>
          </w:tcPr>
          <w:p w14:paraId="78A84D46"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6BA9701C"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13,1</w:t>
            </w:r>
          </w:p>
        </w:tc>
        <w:tc>
          <w:tcPr>
            <w:tcW w:w="580" w:type="dxa"/>
            <w:tcBorders>
              <w:top w:val="nil"/>
              <w:left w:val="nil"/>
              <w:bottom w:val="nil"/>
              <w:right w:val="nil"/>
            </w:tcBorders>
            <w:shd w:val="clear" w:color="auto" w:fill="auto"/>
            <w:noWrap/>
            <w:vAlign w:val="center"/>
            <w:hideMark/>
          </w:tcPr>
          <w:p w14:paraId="5E3EE1C6"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13,2</w:t>
            </w:r>
          </w:p>
        </w:tc>
        <w:tc>
          <w:tcPr>
            <w:tcW w:w="580" w:type="dxa"/>
            <w:tcBorders>
              <w:top w:val="nil"/>
              <w:left w:val="nil"/>
              <w:bottom w:val="nil"/>
              <w:right w:val="nil"/>
            </w:tcBorders>
            <w:shd w:val="clear" w:color="auto" w:fill="auto"/>
            <w:noWrap/>
            <w:vAlign w:val="center"/>
            <w:hideMark/>
          </w:tcPr>
          <w:p w14:paraId="2D684FA8"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13,1</w:t>
            </w:r>
          </w:p>
        </w:tc>
        <w:tc>
          <w:tcPr>
            <w:tcW w:w="340" w:type="dxa"/>
            <w:tcBorders>
              <w:top w:val="nil"/>
              <w:left w:val="nil"/>
              <w:bottom w:val="nil"/>
              <w:right w:val="nil"/>
            </w:tcBorders>
            <w:shd w:val="clear" w:color="auto" w:fill="auto"/>
            <w:noWrap/>
            <w:vAlign w:val="center"/>
            <w:hideMark/>
          </w:tcPr>
          <w:p w14:paraId="15C4BAFF"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37468FBF"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12,7</w:t>
            </w:r>
          </w:p>
        </w:tc>
        <w:tc>
          <w:tcPr>
            <w:tcW w:w="580" w:type="dxa"/>
            <w:tcBorders>
              <w:top w:val="nil"/>
              <w:left w:val="nil"/>
              <w:bottom w:val="nil"/>
              <w:right w:val="nil"/>
            </w:tcBorders>
            <w:shd w:val="clear" w:color="auto" w:fill="auto"/>
            <w:noWrap/>
            <w:vAlign w:val="center"/>
            <w:hideMark/>
          </w:tcPr>
          <w:p w14:paraId="29055453"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12,7</w:t>
            </w:r>
          </w:p>
        </w:tc>
        <w:tc>
          <w:tcPr>
            <w:tcW w:w="580" w:type="dxa"/>
            <w:tcBorders>
              <w:top w:val="nil"/>
              <w:left w:val="nil"/>
              <w:bottom w:val="nil"/>
              <w:right w:val="nil"/>
            </w:tcBorders>
            <w:shd w:val="clear" w:color="auto" w:fill="auto"/>
            <w:noWrap/>
            <w:vAlign w:val="center"/>
            <w:hideMark/>
          </w:tcPr>
          <w:p w14:paraId="4C80C7FF"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12,6</w:t>
            </w:r>
          </w:p>
        </w:tc>
        <w:tc>
          <w:tcPr>
            <w:tcW w:w="340" w:type="dxa"/>
            <w:tcBorders>
              <w:top w:val="nil"/>
              <w:left w:val="nil"/>
              <w:bottom w:val="nil"/>
              <w:right w:val="nil"/>
            </w:tcBorders>
            <w:shd w:val="clear" w:color="auto" w:fill="auto"/>
            <w:noWrap/>
            <w:vAlign w:val="center"/>
            <w:hideMark/>
          </w:tcPr>
          <w:p w14:paraId="0385654C"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2F8BB80D"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12,3</w:t>
            </w:r>
          </w:p>
        </w:tc>
        <w:tc>
          <w:tcPr>
            <w:tcW w:w="580" w:type="dxa"/>
            <w:tcBorders>
              <w:top w:val="nil"/>
              <w:left w:val="nil"/>
              <w:bottom w:val="nil"/>
              <w:right w:val="nil"/>
            </w:tcBorders>
            <w:shd w:val="clear" w:color="auto" w:fill="auto"/>
            <w:noWrap/>
            <w:vAlign w:val="center"/>
            <w:hideMark/>
          </w:tcPr>
          <w:p w14:paraId="1E20A158"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12,2</w:t>
            </w:r>
          </w:p>
        </w:tc>
        <w:tc>
          <w:tcPr>
            <w:tcW w:w="580" w:type="dxa"/>
            <w:tcBorders>
              <w:top w:val="nil"/>
              <w:left w:val="nil"/>
              <w:bottom w:val="nil"/>
              <w:right w:val="nil"/>
            </w:tcBorders>
            <w:shd w:val="clear" w:color="auto" w:fill="auto"/>
            <w:noWrap/>
            <w:vAlign w:val="center"/>
            <w:hideMark/>
          </w:tcPr>
          <w:p w14:paraId="64DA5F8B"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12,2</w:t>
            </w:r>
          </w:p>
        </w:tc>
        <w:tc>
          <w:tcPr>
            <w:tcW w:w="340" w:type="dxa"/>
            <w:tcBorders>
              <w:top w:val="nil"/>
              <w:left w:val="nil"/>
              <w:bottom w:val="nil"/>
              <w:right w:val="nil"/>
            </w:tcBorders>
            <w:shd w:val="clear" w:color="auto" w:fill="auto"/>
            <w:noWrap/>
            <w:vAlign w:val="center"/>
            <w:hideMark/>
          </w:tcPr>
          <w:p w14:paraId="289048A4"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423F79B2"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11,5</w:t>
            </w:r>
          </w:p>
        </w:tc>
        <w:tc>
          <w:tcPr>
            <w:tcW w:w="580" w:type="dxa"/>
            <w:tcBorders>
              <w:top w:val="nil"/>
              <w:left w:val="nil"/>
              <w:bottom w:val="nil"/>
              <w:right w:val="nil"/>
            </w:tcBorders>
            <w:shd w:val="clear" w:color="auto" w:fill="auto"/>
            <w:noWrap/>
            <w:vAlign w:val="center"/>
            <w:hideMark/>
          </w:tcPr>
          <w:p w14:paraId="182C6B65"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11,6</w:t>
            </w:r>
          </w:p>
        </w:tc>
        <w:tc>
          <w:tcPr>
            <w:tcW w:w="580" w:type="dxa"/>
            <w:tcBorders>
              <w:top w:val="nil"/>
              <w:left w:val="nil"/>
              <w:bottom w:val="nil"/>
              <w:right w:val="nil"/>
            </w:tcBorders>
            <w:shd w:val="clear" w:color="auto" w:fill="auto"/>
            <w:noWrap/>
            <w:vAlign w:val="center"/>
            <w:hideMark/>
          </w:tcPr>
          <w:p w14:paraId="7B20D156"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11,4</w:t>
            </w:r>
          </w:p>
        </w:tc>
        <w:tc>
          <w:tcPr>
            <w:tcW w:w="340" w:type="dxa"/>
            <w:tcBorders>
              <w:top w:val="nil"/>
              <w:left w:val="nil"/>
              <w:bottom w:val="nil"/>
              <w:right w:val="nil"/>
            </w:tcBorders>
            <w:shd w:val="clear" w:color="auto" w:fill="auto"/>
            <w:noWrap/>
            <w:vAlign w:val="center"/>
            <w:hideMark/>
          </w:tcPr>
          <w:p w14:paraId="350BD3AB"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21C411AD"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10,5</w:t>
            </w:r>
          </w:p>
        </w:tc>
        <w:tc>
          <w:tcPr>
            <w:tcW w:w="580" w:type="dxa"/>
            <w:tcBorders>
              <w:top w:val="nil"/>
              <w:left w:val="nil"/>
              <w:bottom w:val="nil"/>
              <w:right w:val="nil"/>
            </w:tcBorders>
            <w:shd w:val="clear" w:color="auto" w:fill="auto"/>
            <w:noWrap/>
            <w:vAlign w:val="center"/>
            <w:hideMark/>
          </w:tcPr>
          <w:p w14:paraId="79E6E96B"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10,4</w:t>
            </w:r>
          </w:p>
        </w:tc>
        <w:tc>
          <w:tcPr>
            <w:tcW w:w="580" w:type="dxa"/>
            <w:tcBorders>
              <w:top w:val="nil"/>
              <w:left w:val="nil"/>
              <w:bottom w:val="nil"/>
              <w:right w:val="nil"/>
            </w:tcBorders>
            <w:shd w:val="clear" w:color="auto" w:fill="auto"/>
            <w:noWrap/>
            <w:vAlign w:val="center"/>
            <w:hideMark/>
          </w:tcPr>
          <w:p w14:paraId="2A95AA54"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10,3</w:t>
            </w:r>
          </w:p>
        </w:tc>
        <w:tc>
          <w:tcPr>
            <w:tcW w:w="340" w:type="dxa"/>
            <w:tcBorders>
              <w:top w:val="nil"/>
              <w:left w:val="nil"/>
              <w:bottom w:val="nil"/>
              <w:right w:val="nil"/>
            </w:tcBorders>
            <w:shd w:val="clear" w:color="auto" w:fill="auto"/>
            <w:noWrap/>
            <w:vAlign w:val="center"/>
            <w:hideMark/>
          </w:tcPr>
          <w:p w14:paraId="4AB4271D"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7C4D7220"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9,7</w:t>
            </w:r>
          </w:p>
        </w:tc>
        <w:tc>
          <w:tcPr>
            <w:tcW w:w="580" w:type="dxa"/>
            <w:tcBorders>
              <w:top w:val="nil"/>
              <w:left w:val="nil"/>
              <w:bottom w:val="nil"/>
              <w:right w:val="nil"/>
            </w:tcBorders>
            <w:shd w:val="clear" w:color="auto" w:fill="auto"/>
            <w:noWrap/>
            <w:vAlign w:val="center"/>
            <w:hideMark/>
          </w:tcPr>
          <w:p w14:paraId="422039B9"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10,7</w:t>
            </w:r>
          </w:p>
        </w:tc>
        <w:tc>
          <w:tcPr>
            <w:tcW w:w="580" w:type="dxa"/>
            <w:tcBorders>
              <w:top w:val="nil"/>
              <w:left w:val="nil"/>
              <w:bottom w:val="nil"/>
              <w:right w:val="nil"/>
            </w:tcBorders>
            <w:shd w:val="clear" w:color="auto" w:fill="auto"/>
            <w:noWrap/>
            <w:vAlign w:val="center"/>
            <w:hideMark/>
          </w:tcPr>
          <w:p w14:paraId="69535109"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10,1</w:t>
            </w:r>
          </w:p>
        </w:tc>
      </w:tr>
      <w:tr w:rsidR="00E957B0" w:rsidRPr="003900C7" w14:paraId="0D2DB5BD" w14:textId="77777777" w:rsidTr="00E0310B">
        <w:trPr>
          <w:trHeight w:val="300"/>
        </w:trPr>
        <w:tc>
          <w:tcPr>
            <w:tcW w:w="1060" w:type="dxa"/>
            <w:tcBorders>
              <w:top w:val="nil"/>
              <w:left w:val="nil"/>
              <w:bottom w:val="nil"/>
              <w:right w:val="nil"/>
            </w:tcBorders>
            <w:shd w:val="clear" w:color="auto" w:fill="auto"/>
            <w:vAlign w:val="center"/>
            <w:hideMark/>
          </w:tcPr>
          <w:p w14:paraId="325E9D2D"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r w:rsidRPr="003900C7">
              <w:rPr>
                <w:rFonts w:ascii="Times New Roman" w:hAnsi="Times New Roman"/>
                <w:color w:val="000000"/>
                <w:sz w:val="22"/>
                <w:szCs w:val="22"/>
                <w:lang w:eastAsia="it-IT"/>
              </w:rPr>
              <w:t>CCL23</w:t>
            </w:r>
          </w:p>
        </w:tc>
        <w:tc>
          <w:tcPr>
            <w:tcW w:w="120" w:type="dxa"/>
            <w:tcBorders>
              <w:top w:val="nil"/>
              <w:left w:val="nil"/>
              <w:bottom w:val="nil"/>
              <w:right w:val="nil"/>
            </w:tcBorders>
            <w:shd w:val="clear" w:color="auto" w:fill="auto"/>
            <w:vAlign w:val="center"/>
            <w:hideMark/>
          </w:tcPr>
          <w:p w14:paraId="72C09C2A"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6233E8C6"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8,0</w:t>
            </w:r>
          </w:p>
        </w:tc>
        <w:tc>
          <w:tcPr>
            <w:tcW w:w="580" w:type="dxa"/>
            <w:tcBorders>
              <w:top w:val="nil"/>
              <w:left w:val="nil"/>
              <w:bottom w:val="nil"/>
              <w:right w:val="nil"/>
            </w:tcBorders>
            <w:shd w:val="clear" w:color="auto" w:fill="auto"/>
            <w:noWrap/>
            <w:vAlign w:val="center"/>
            <w:hideMark/>
          </w:tcPr>
          <w:p w14:paraId="7C75D4F5"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8,0</w:t>
            </w:r>
          </w:p>
        </w:tc>
        <w:tc>
          <w:tcPr>
            <w:tcW w:w="580" w:type="dxa"/>
            <w:tcBorders>
              <w:top w:val="nil"/>
              <w:left w:val="nil"/>
              <w:bottom w:val="nil"/>
              <w:right w:val="nil"/>
            </w:tcBorders>
            <w:shd w:val="clear" w:color="auto" w:fill="auto"/>
            <w:noWrap/>
            <w:vAlign w:val="center"/>
            <w:hideMark/>
          </w:tcPr>
          <w:p w14:paraId="4F77C3D3"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7,2</w:t>
            </w:r>
          </w:p>
        </w:tc>
        <w:tc>
          <w:tcPr>
            <w:tcW w:w="340" w:type="dxa"/>
            <w:tcBorders>
              <w:top w:val="nil"/>
              <w:left w:val="nil"/>
              <w:bottom w:val="nil"/>
              <w:right w:val="nil"/>
            </w:tcBorders>
            <w:shd w:val="clear" w:color="auto" w:fill="auto"/>
            <w:noWrap/>
            <w:vAlign w:val="center"/>
            <w:hideMark/>
          </w:tcPr>
          <w:p w14:paraId="40A04334"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5F3EFBA7"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9,0</w:t>
            </w:r>
          </w:p>
        </w:tc>
        <w:tc>
          <w:tcPr>
            <w:tcW w:w="580" w:type="dxa"/>
            <w:tcBorders>
              <w:top w:val="nil"/>
              <w:left w:val="nil"/>
              <w:bottom w:val="nil"/>
              <w:right w:val="nil"/>
            </w:tcBorders>
            <w:shd w:val="clear" w:color="auto" w:fill="auto"/>
            <w:noWrap/>
            <w:vAlign w:val="center"/>
            <w:hideMark/>
          </w:tcPr>
          <w:p w14:paraId="0E4926BD"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9,0</w:t>
            </w:r>
          </w:p>
        </w:tc>
        <w:tc>
          <w:tcPr>
            <w:tcW w:w="580" w:type="dxa"/>
            <w:tcBorders>
              <w:top w:val="nil"/>
              <w:left w:val="nil"/>
              <w:bottom w:val="nil"/>
              <w:right w:val="nil"/>
            </w:tcBorders>
            <w:shd w:val="clear" w:color="auto" w:fill="auto"/>
            <w:noWrap/>
            <w:vAlign w:val="center"/>
            <w:hideMark/>
          </w:tcPr>
          <w:p w14:paraId="275FD7CF"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8,5</w:t>
            </w:r>
          </w:p>
        </w:tc>
        <w:tc>
          <w:tcPr>
            <w:tcW w:w="340" w:type="dxa"/>
            <w:tcBorders>
              <w:top w:val="nil"/>
              <w:left w:val="nil"/>
              <w:bottom w:val="nil"/>
              <w:right w:val="nil"/>
            </w:tcBorders>
            <w:shd w:val="clear" w:color="auto" w:fill="auto"/>
            <w:noWrap/>
            <w:vAlign w:val="center"/>
            <w:hideMark/>
          </w:tcPr>
          <w:p w14:paraId="22E6EE0D"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10473800"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6,9</w:t>
            </w:r>
          </w:p>
        </w:tc>
        <w:tc>
          <w:tcPr>
            <w:tcW w:w="580" w:type="dxa"/>
            <w:tcBorders>
              <w:top w:val="nil"/>
              <w:left w:val="nil"/>
              <w:bottom w:val="nil"/>
              <w:right w:val="nil"/>
            </w:tcBorders>
            <w:shd w:val="clear" w:color="auto" w:fill="auto"/>
            <w:noWrap/>
            <w:vAlign w:val="center"/>
            <w:hideMark/>
          </w:tcPr>
          <w:p w14:paraId="173C1239"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6,3</w:t>
            </w:r>
          </w:p>
        </w:tc>
        <w:tc>
          <w:tcPr>
            <w:tcW w:w="580" w:type="dxa"/>
            <w:tcBorders>
              <w:top w:val="nil"/>
              <w:left w:val="nil"/>
              <w:bottom w:val="nil"/>
              <w:right w:val="nil"/>
            </w:tcBorders>
            <w:shd w:val="clear" w:color="auto" w:fill="auto"/>
            <w:noWrap/>
            <w:vAlign w:val="center"/>
            <w:hideMark/>
          </w:tcPr>
          <w:p w14:paraId="7693CD5A"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6,1</w:t>
            </w:r>
          </w:p>
        </w:tc>
        <w:tc>
          <w:tcPr>
            <w:tcW w:w="340" w:type="dxa"/>
            <w:tcBorders>
              <w:top w:val="nil"/>
              <w:left w:val="nil"/>
              <w:bottom w:val="nil"/>
              <w:right w:val="nil"/>
            </w:tcBorders>
            <w:shd w:val="clear" w:color="auto" w:fill="auto"/>
            <w:noWrap/>
            <w:vAlign w:val="center"/>
            <w:hideMark/>
          </w:tcPr>
          <w:p w14:paraId="1F39DBD3"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09B2F74F"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0,9</w:t>
            </w:r>
          </w:p>
        </w:tc>
        <w:tc>
          <w:tcPr>
            <w:tcW w:w="580" w:type="dxa"/>
            <w:tcBorders>
              <w:top w:val="nil"/>
              <w:left w:val="nil"/>
              <w:bottom w:val="nil"/>
              <w:right w:val="nil"/>
            </w:tcBorders>
            <w:shd w:val="clear" w:color="auto" w:fill="auto"/>
            <w:noWrap/>
            <w:vAlign w:val="center"/>
            <w:hideMark/>
          </w:tcPr>
          <w:p w14:paraId="31C65A61"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-0,1</w:t>
            </w:r>
          </w:p>
        </w:tc>
        <w:tc>
          <w:tcPr>
            <w:tcW w:w="580" w:type="dxa"/>
            <w:tcBorders>
              <w:top w:val="nil"/>
              <w:left w:val="nil"/>
              <w:bottom w:val="nil"/>
              <w:right w:val="nil"/>
            </w:tcBorders>
            <w:shd w:val="clear" w:color="auto" w:fill="auto"/>
            <w:noWrap/>
            <w:vAlign w:val="center"/>
            <w:hideMark/>
          </w:tcPr>
          <w:p w14:paraId="21861C6C"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-0,1</w:t>
            </w:r>
          </w:p>
        </w:tc>
        <w:tc>
          <w:tcPr>
            <w:tcW w:w="340" w:type="dxa"/>
            <w:tcBorders>
              <w:top w:val="nil"/>
              <w:left w:val="nil"/>
              <w:bottom w:val="nil"/>
              <w:right w:val="nil"/>
            </w:tcBorders>
            <w:shd w:val="clear" w:color="auto" w:fill="auto"/>
            <w:noWrap/>
            <w:vAlign w:val="center"/>
            <w:hideMark/>
          </w:tcPr>
          <w:p w14:paraId="30FD2544"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7A8B66DC"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2,7</w:t>
            </w:r>
          </w:p>
        </w:tc>
        <w:tc>
          <w:tcPr>
            <w:tcW w:w="580" w:type="dxa"/>
            <w:tcBorders>
              <w:top w:val="nil"/>
              <w:left w:val="nil"/>
              <w:bottom w:val="nil"/>
              <w:right w:val="nil"/>
            </w:tcBorders>
            <w:shd w:val="clear" w:color="auto" w:fill="auto"/>
            <w:noWrap/>
            <w:vAlign w:val="center"/>
            <w:hideMark/>
          </w:tcPr>
          <w:p w14:paraId="50F5F8DC"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1,9</w:t>
            </w:r>
          </w:p>
        </w:tc>
        <w:tc>
          <w:tcPr>
            <w:tcW w:w="580" w:type="dxa"/>
            <w:tcBorders>
              <w:top w:val="nil"/>
              <w:left w:val="nil"/>
              <w:bottom w:val="nil"/>
              <w:right w:val="nil"/>
            </w:tcBorders>
            <w:shd w:val="clear" w:color="auto" w:fill="auto"/>
            <w:noWrap/>
            <w:vAlign w:val="center"/>
            <w:hideMark/>
          </w:tcPr>
          <w:p w14:paraId="07590257"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-0,1</w:t>
            </w:r>
          </w:p>
        </w:tc>
        <w:tc>
          <w:tcPr>
            <w:tcW w:w="340" w:type="dxa"/>
            <w:tcBorders>
              <w:top w:val="nil"/>
              <w:left w:val="nil"/>
              <w:bottom w:val="nil"/>
              <w:right w:val="nil"/>
            </w:tcBorders>
            <w:shd w:val="clear" w:color="auto" w:fill="auto"/>
            <w:noWrap/>
            <w:vAlign w:val="center"/>
            <w:hideMark/>
          </w:tcPr>
          <w:p w14:paraId="7CBB8517"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40EDBA1E"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-0,1</w:t>
            </w:r>
          </w:p>
        </w:tc>
        <w:tc>
          <w:tcPr>
            <w:tcW w:w="580" w:type="dxa"/>
            <w:tcBorders>
              <w:top w:val="nil"/>
              <w:left w:val="nil"/>
              <w:bottom w:val="nil"/>
              <w:right w:val="nil"/>
            </w:tcBorders>
            <w:shd w:val="clear" w:color="auto" w:fill="auto"/>
            <w:noWrap/>
            <w:vAlign w:val="center"/>
            <w:hideMark/>
          </w:tcPr>
          <w:p w14:paraId="7B09E6FD"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0,9</w:t>
            </w:r>
          </w:p>
        </w:tc>
        <w:tc>
          <w:tcPr>
            <w:tcW w:w="580" w:type="dxa"/>
            <w:tcBorders>
              <w:top w:val="nil"/>
              <w:left w:val="nil"/>
              <w:bottom w:val="nil"/>
              <w:right w:val="nil"/>
            </w:tcBorders>
            <w:shd w:val="clear" w:color="auto" w:fill="auto"/>
            <w:noWrap/>
            <w:vAlign w:val="center"/>
            <w:hideMark/>
          </w:tcPr>
          <w:p w14:paraId="45EF6CCC"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-0,1</w:t>
            </w:r>
          </w:p>
        </w:tc>
      </w:tr>
      <w:tr w:rsidR="00E957B0" w:rsidRPr="003900C7" w14:paraId="0406EE4F" w14:textId="77777777" w:rsidTr="00E0310B">
        <w:trPr>
          <w:trHeight w:val="300"/>
        </w:trPr>
        <w:tc>
          <w:tcPr>
            <w:tcW w:w="1060" w:type="dxa"/>
            <w:tcBorders>
              <w:top w:val="nil"/>
              <w:left w:val="nil"/>
              <w:bottom w:val="nil"/>
              <w:right w:val="nil"/>
            </w:tcBorders>
            <w:shd w:val="clear" w:color="auto" w:fill="auto"/>
            <w:vAlign w:val="center"/>
            <w:hideMark/>
          </w:tcPr>
          <w:p w14:paraId="2DA1CF28"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r w:rsidRPr="003900C7">
              <w:rPr>
                <w:rFonts w:ascii="Times New Roman" w:hAnsi="Times New Roman"/>
                <w:color w:val="000000"/>
                <w:sz w:val="22"/>
                <w:szCs w:val="22"/>
                <w:lang w:eastAsia="it-IT"/>
              </w:rPr>
              <w:t>CXCL5</w:t>
            </w:r>
          </w:p>
        </w:tc>
        <w:tc>
          <w:tcPr>
            <w:tcW w:w="120" w:type="dxa"/>
            <w:tcBorders>
              <w:top w:val="nil"/>
              <w:left w:val="nil"/>
              <w:bottom w:val="nil"/>
              <w:right w:val="nil"/>
            </w:tcBorders>
            <w:shd w:val="clear" w:color="auto" w:fill="auto"/>
            <w:vAlign w:val="center"/>
            <w:hideMark/>
          </w:tcPr>
          <w:p w14:paraId="3394ED8D"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736A00A7"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15,8</w:t>
            </w:r>
          </w:p>
        </w:tc>
        <w:tc>
          <w:tcPr>
            <w:tcW w:w="580" w:type="dxa"/>
            <w:tcBorders>
              <w:top w:val="nil"/>
              <w:left w:val="nil"/>
              <w:bottom w:val="nil"/>
              <w:right w:val="nil"/>
            </w:tcBorders>
            <w:shd w:val="clear" w:color="auto" w:fill="auto"/>
            <w:noWrap/>
            <w:vAlign w:val="center"/>
            <w:hideMark/>
          </w:tcPr>
          <w:p w14:paraId="44A7FCFB"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16,2</w:t>
            </w:r>
          </w:p>
        </w:tc>
        <w:tc>
          <w:tcPr>
            <w:tcW w:w="580" w:type="dxa"/>
            <w:tcBorders>
              <w:top w:val="nil"/>
              <w:left w:val="nil"/>
              <w:bottom w:val="nil"/>
              <w:right w:val="nil"/>
            </w:tcBorders>
            <w:shd w:val="clear" w:color="auto" w:fill="auto"/>
            <w:noWrap/>
            <w:vAlign w:val="center"/>
            <w:hideMark/>
          </w:tcPr>
          <w:p w14:paraId="7BA0FBD4"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16,3</w:t>
            </w:r>
          </w:p>
        </w:tc>
        <w:tc>
          <w:tcPr>
            <w:tcW w:w="340" w:type="dxa"/>
            <w:tcBorders>
              <w:top w:val="nil"/>
              <w:left w:val="nil"/>
              <w:bottom w:val="nil"/>
              <w:right w:val="nil"/>
            </w:tcBorders>
            <w:shd w:val="clear" w:color="auto" w:fill="auto"/>
            <w:noWrap/>
            <w:vAlign w:val="center"/>
            <w:hideMark/>
          </w:tcPr>
          <w:p w14:paraId="69E9DB44"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4B8DA53B"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16,2</w:t>
            </w:r>
          </w:p>
        </w:tc>
        <w:tc>
          <w:tcPr>
            <w:tcW w:w="580" w:type="dxa"/>
            <w:tcBorders>
              <w:top w:val="nil"/>
              <w:left w:val="nil"/>
              <w:bottom w:val="nil"/>
              <w:right w:val="nil"/>
            </w:tcBorders>
            <w:shd w:val="clear" w:color="auto" w:fill="auto"/>
            <w:noWrap/>
            <w:vAlign w:val="center"/>
            <w:hideMark/>
          </w:tcPr>
          <w:p w14:paraId="1408A6FF"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16,2</w:t>
            </w:r>
          </w:p>
        </w:tc>
        <w:tc>
          <w:tcPr>
            <w:tcW w:w="580" w:type="dxa"/>
            <w:tcBorders>
              <w:top w:val="nil"/>
              <w:left w:val="nil"/>
              <w:bottom w:val="nil"/>
              <w:right w:val="nil"/>
            </w:tcBorders>
            <w:shd w:val="clear" w:color="auto" w:fill="auto"/>
            <w:noWrap/>
            <w:vAlign w:val="center"/>
            <w:hideMark/>
          </w:tcPr>
          <w:p w14:paraId="2AFB40F5"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15,8</w:t>
            </w:r>
          </w:p>
        </w:tc>
        <w:tc>
          <w:tcPr>
            <w:tcW w:w="340" w:type="dxa"/>
            <w:tcBorders>
              <w:top w:val="nil"/>
              <w:left w:val="nil"/>
              <w:bottom w:val="nil"/>
              <w:right w:val="nil"/>
            </w:tcBorders>
            <w:shd w:val="clear" w:color="auto" w:fill="auto"/>
            <w:noWrap/>
            <w:vAlign w:val="center"/>
            <w:hideMark/>
          </w:tcPr>
          <w:p w14:paraId="03F7B2F3"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5098D3BE"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15,5</w:t>
            </w:r>
          </w:p>
        </w:tc>
        <w:tc>
          <w:tcPr>
            <w:tcW w:w="580" w:type="dxa"/>
            <w:tcBorders>
              <w:top w:val="nil"/>
              <w:left w:val="nil"/>
              <w:bottom w:val="nil"/>
              <w:right w:val="nil"/>
            </w:tcBorders>
            <w:shd w:val="clear" w:color="auto" w:fill="auto"/>
            <w:noWrap/>
            <w:vAlign w:val="center"/>
            <w:hideMark/>
          </w:tcPr>
          <w:p w14:paraId="11FFF419"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15,2</w:t>
            </w:r>
          </w:p>
        </w:tc>
        <w:tc>
          <w:tcPr>
            <w:tcW w:w="580" w:type="dxa"/>
            <w:tcBorders>
              <w:top w:val="nil"/>
              <w:left w:val="nil"/>
              <w:bottom w:val="nil"/>
              <w:right w:val="nil"/>
            </w:tcBorders>
            <w:shd w:val="clear" w:color="auto" w:fill="auto"/>
            <w:noWrap/>
            <w:vAlign w:val="center"/>
            <w:hideMark/>
          </w:tcPr>
          <w:p w14:paraId="23440EEB"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15,2</w:t>
            </w:r>
          </w:p>
        </w:tc>
        <w:tc>
          <w:tcPr>
            <w:tcW w:w="340" w:type="dxa"/>
            <w:tcBorders>
              <w:top w:val="nil"/>
              <w:left w:val="nil"/>
              <w:bottom w:val="nil"/>
              <w:right w:val="nil"/>
            </w:tcBorders>
            <w:shd w:val="clear" w:color="auto" w:fill="auto"/>
            <w:noWrap/>
            <w:vAlign w:val="center"/>
            <w:hideMark/>
          </w:tcPr>
          <w:p w14:paraId="04FD0AD1"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7A94A54D"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9,5</w:t>
            </w:r>
          </w:p>
        </w:tc>
        <w:tc>
          <w:tcPr>
            <w:tcW w:w="580" w:type="dxa"/>
            <w:tcBorders>
              <w:top w:val="nil"/>
              <w:left w:val="nil"/>
              <w:bottom w:val="nil"/>
              <w:right w:val="nil"/>
            </w:tcBorders>
            <w:shd w:val="clear" w:color="auto" w:fill="auto"/>
            <w:noWrap/>
            <w:vAlign w:val="center"/>
            <w:hideMark/>
          </w:tcPr>
          <w:p w14:paraId="33966FB6"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9,7</w:t>
            </w:r>
          </w:p>
        </w:tc>
        <w:tc>
          <w:tcPr>
            <w:tcW w:w="580" w:type="dxa"/>
            <w:tcBorders>
              <w:top w:val="nil"/>
              <w:left w:val="nil"/>
              <w:bottom w:val="nil"/>
              <w:right w:val="nil"/>
            </w:tcBorders>
            <w:shd w:val="clear" w:color="auto" w:fill="auto"/>
            <w:noWrap/>
            <w:vAlign w:val="center"/>
            <w:hideMark/>
          </w:tcPr>
          <w:p w14:paraId="2D4872F5"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11,1</w:t>
            </w:r>
          </w:p>
        </w:tc>
        <w:tc>
          <w:tcPr>
            <w:tcW w:w="340" w:type="dxa"/>
            <w:tcBorders>
              <w:top w:val="nil"/>
              <w:left w:val="nil"/>
              <w:bottom w:val="nil"/>
              <w:right w:val="nil"/>
            </w:tcBorders>
            <w:shd w:val="clear" w:color="auto" w:fill="auto"/>
            <w:noWrap/>
            <w:vAlign w:val="center"/>
            <w:hideMark/>
          </w:tcPr>
          <w:p w14:paraId="4F6EF2AD"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6E60B03C"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9,5</w:t>
            </w:r>
          </w:p>
        </w:tc>
        <w:tc>
          <w:tcPr>
            <w:tcW w:w="580" w:type="dxa"/>
            <w:tcBorders>
              <w:top w:val="nil"/>
              <w:left w:val="nil"/>
              <w:bottom w:val="nil"/>
              <w:right w:val="nil"/>
            </w:tcBorders>
            <w:shd w:val="clear" w:color="auto" w:fill="auto"/>
            <w:noWrap/>
            <w:vAlign w:val="center"/>
            <w:hideMark/>
          </w:tcPr>
          <w:p w14:paraId="0E55E263"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9,5</w:t>
            </w:r>
          </w:p>
        </w:tc>
        <w:tc>
          <w:tcPr>
            <w:tcW w:w="580" w:type="dxa"/>
            <w:tcBorders>
              <w:top w:val="nil"/>
              <w:left w:val="nil"/>
              <w:bottom w:val="nil"/>
              <w:right w:val="nil"/>
            </w:tcBorders>
            <w:shd w:val="clear" w:color="auto" w:fill="auto"/>
            <w:noWrap/>
            <w:vAlign w:val="center"/>
            <w:hideMark/>
          </w:tcPr>
          <w:p w14:paraId="0FDABBB8"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9,5</w:t>
            </w:r>
          </w:p>
        </w:tc>
        <w:tc>
          <w:tcPr>
            <w:tcW w:w="340" w:type="dxa"/>
            <w:tcBorders>
              <w:top w:val="nil"/>
              <w:left w:val="nil"/>
              <w:bottom w:val="nil"/>
              <w:right w:val="nil"/>
            </w:tcBorders>
            <w:shd w:val="clear" w:color="auto" w:fill="auto"/>
            <w:noWrap/>
            <w:vAlign w:val="center"/>
            <w:hideMark/>
          </w:tcPr>
          <w:p w14:paraId="55604DD2"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6A96522B"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9,5</w:t>
            </w:r>
          </w:p>
        </w:tc>
        <w:tc>
          <w:tcPr>
            <w:tcW w:w="580" w:type="dxa"/>
            <w:tcBorders>
              <w:top w:val="nil"/>
              <w:left w:val="nil"/>
              <w:bottom w:val="nil"/>
              <w:right w:val="nil"/>
            </w:tcBorders>
            <w:shd w:val="clear" w:color="auto" w:fill="auto"/>
            <w:noWrap/>
            <w:vAlign w:val="center"/>
            <w:hideMark/>
          </w:tcPr>
          <w:p w14:paraId="23DB3681"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9,5</w:t>
            </w:r>
          </w:p>
        </w:tc>
        <w:tc>
          <w:tcPr>
            <w:tcW w:w="580" w:type="dxa"/>
            <w:tcBorders>
              <w:top w:val="nil"/>
              <w:left w:val="nil"/>
              <w:bottom w:val="nil"/>
              <w:right w:val="nil"/>
            </w:tcBorders>
            <w:shd w:val="clear" w:color="auto" w:fill="auto"/>
            <w:noWrap/>
            <w:vAlign w:val="center"/>
            <w:hideMark/>
          </w:tcPr>
          <w:p w14:paraId="2BC6C882"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9,5</w:t>
            </w:r>
          </w:p>
        </w:tc>
      </w:tr>
      <w:tr w:rsidR="00E957B0" w:rsidRPr="003900C7" w14:paraId="38B3CF6F" w14:textId="77777777" w:rsidTr="00E0310B">
        <w:trPr>
          <w:trHeight w:val="300"/>
        </w:trPr>
        <w:tc>
          <w:tcPr>
            <w:tcW w:w="1060" w:type="dxa"/>
            <w:tcBorders>
              <w:top w:val="nil"/>
              <w:left w:val="nil"/>
              <w:bottom w:val="nil"/>
              <w:right w:val="nil"/>
            </w:tcBorders>
            <w:shd w:val="clear" w:color="auto" w:fill="auto"/>
            <w:vAlign w:val="center"/>
            <w:hideMark/>
          </w:tcPr>
          <w:p w14:paraId="18F10054"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r w:rsidRPr="003900C7">
              <w:rPr>
                <w:rFonts w:ascii="Times New Roman" w:hAnsi="Times New Roman"/>
                <w:color w:val="000000"/>
                <w:sz w:val="22"/>
                <w:szCs w:val="22"/>
                <w:lang w:eastAsia="it-IT"/>
              </w:rPr>
              <w:t>CXCL10</w:t>
            </w:r>
          </w:p>
        </w:tc>
        <w:tc>
          <w:tcPr>
            <w:tcW w:w="120" w:type="dxa"/>
            <w:tcBorders>
              <w:top w:val="nil"/>
              <w:left w:val="nil"/>
              <w:bottom w:val="nil"/>
              <w:right w:val="nil"/>
            </w:tcBorders>
            <w:shd w:val="clear" w:color="auto" w:fill="auto"/>
            <w:vAlign w:val="center"/>
            <w:hideMark/>
          </w:tcPr>
          <w:p w14:paraId="70A64FC2"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374EBCFD"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13,6</w:t>
            </w:r>
          </w:p>
        </w:tc>
        <w:tc>
          <w:tcPr>
            <w:tcW w:w="580" w:type="dxa"/>
            <w:tcBorders>
              <w:top w:val="nil"/>
              <w:left w:val="nil"/>
              <w:bottom w:val="nil"/>
              <w:right w:val="nil"/>
            </w:tcBorders>
            <w:shd w:val="clear" w:color="auto" w:fill="auto"/>
            <w:noWrap/>
            <w:vAlign w:val="center"/>
            <w:hideMark/>
          </w:tcPr>
          <w:p w14:paraId="62B504F5"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13,8</w:t>
            </w:r>
          </w:p>
        </w:tc>
        <w:tc>
          <w:tcPr>
            <w:tcW w:w="580" w:type="dxa"/>
            <w:tcBorders>
              <w:top w:val="nil"/>
              <w:left w:val="nil"/>
              <w:bottom w:val="nil"/>
              <w:right w:val="nil"/>
            </w:tcBorders>
            <w:shd w:val="clear" w:color="auto" w:fill="auto"/>
            <w:noWrap/>
            <w:vAlign w:val="center"/>
            <w:hideMark/>
          </w:tcPr>
          <w:p w14:paraId="558C1D0B"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13,7</w:t>
            </w:r>
          </w:p>
        </w:tc>
        <w:tc>
          <w:tcPr>
            <w:tcW w:w="340" w:type="dxa"/>
            <w:tcBorders>
              <w:top w:val="nil"/>
              <w:left w:val="nil"/>
              <w:bottom w:val="nil"/>
              <w:right w:val="nil"/>
            </w:tcBorders>
            <w:shd w:val="clear" w:color="auto" w:fill="auto"/>
            <w:noWrap/>
            <w:vAlign w:val="center"/>
            <w:hideMark/>
          </w:tcPr>
          <w:p w14:paraId="7B431A5D"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58576D27"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8,9</w:t>
            </w:r>
          </w:p>
        </w:tc>
        <w:tc>
          <w:tcPr>
            <w:tcW w:w="580" w:type="dxa"/>
            <w:tcBorders>
              <w:top w:val="nil"/>
              <w:left w:val="nil"/>
              <w:bottom w:val="nil"/>
              <w:right w:val="nil"/>
            </w:tcBorders>
            <w:shd w:val="clear" w:color="auto" w:fill="auto"/>
            <w:noWrap/>
            <w:vAlign w:val="center"/>
            <w:hideMark/>
          </w:tcPr>
          <w:p w14:paraId="2D034550"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8,9</w:t>
            </w:r>
          </w:p>
        </w:tc>
        <w:tc>
          <w:tcPr>
            <w:tcW w:w="580" w:type="dxa"/>
            <w:tcBorders>
              <w:top w:val="nil"/>
              <w:left w:val="nil"/>
              <w:bottom w:val="nil"/>
              <w:right w:val="nil"/>
            </w:tcBorders>
            <w:shd w:val="clear" w:color="auto" w:fill="auto"/>
            <w:noWrap/>
            <w:vAlign w:val="center"/>
            <w:hideMark/>
          </w:tcPr>
          <w:p w14:paraId="7186E739"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8,0</w:t>
            </w:r>
          </w:p>
        </w:tc>
        <w:tc>
          <w:tcPr>
            <w:tcW w:w="340" w:type="dxa"/>
            <w:tcBorders>
              <w:top w:val="nil"/>
              <w:left w:val="nil"/>
              <w:bottom w:val="nil"/>
              <w:right w:val="nil"/>
            </w:tcBorders>
            <w:shd w:val="clear" w:color="auto" w:fill="auto"/>
            <w:noWrap/>
            <w:vAlign w:val="center"/>
            <w:hideMark/>
          </w:tcPr>
          <w:p w14:paraId="5F617BC1"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39D5734E"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9,3</w:t>
            </w:r>
          </w:p>
        </w:tc>
        <w:tc>
          <w:tcPr>
            <w:tcW w:w="580" w:type="dxa"/>
            <w:tcBorders>
              <w:top w:val="nil"/>
              <w:left w:val="nil"/>
              <w:bottom w:val="nil"/>
              <w:right w:val="nil"/>
            </w:tcBorders>
            <w:shd w:val="clear" w:color="auto" w:fill="auto"/>
            <w:noWrap/>
            <w:vAlign w:val="center"/>
            <w:hideMark/>
          </w:tcPr>
          <w:p w14:paraId="4CB54928"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9,2</w:t>
            </w:r>
          </w:p>
        </w:tc>
        <w:tc>
          <w:tcPr>
            <w:tcW w:w="580" w:type="dxa"/>
            <w:tcBorders>
              <w:top w:val="nil"/>
              <w:left w:val="nil"/>
              <w:bottom w:val="nil"/>
              <w:right w:val="nil"/>
            </w:tcBorders>
            <w:shd w:val="clear" w:color="auto" w:fill="auto"/>
            <w:noWrap/>
            <w:vAlign w:val="center"/>
            <w:hideMark/>
          </w:tcPr>
          <w:p w14:paraId="61C46ADB"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8,5</w:t>
            </w:r>
          </w:p>
        </w:tc>
        <w:tc>
          <w:tcPr>
            <w:tcW w:w="340" w:type="dxa"/>
            <w:tcBorders>
              <w:top w:val="nil"/>
              <w:left w:val="nil"/>
              <w:bottom w:val="nil"/>
              <w:right w:val="nil"/>
            </w:tcBorders>
            <w:shd w:val="clear" w:color="auto" w:fill="auto"/>
            <w:noWrap/>
            <w:vAlign w:val="center"/>
            <w:hideMark/>
          </w:tcPr>
          <w:p w14:paraId="47443FE8"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205473C9"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5,4</w:t>
            </w:r>
          </w:p>
        </w:tc>
        <w:tc>
          <w:tcPr>
            <w:tcW w:w="580" w:type="dxa"/>
            <w:tcBorders>
              <w:top w:val="nil"/>
              <w:left w:val="nil"/>
              <w:bottom w:val="nil"/>
              <w:right w:val="nil"/>
            </w:tcBorders>
            <w:shd w:val="clear" w:color="auto" w:fill="auto"/>
            <w:noWrap/>
            <w:vAlign w:val="center"/>
            <w:hideMark/>
          </w:tcPr>
          <w:p w14:paraId="62EAAAF4"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5,1</w:t>
            </w:r>
          </w:p>
        </w:tc>
        <w:tc>
          <w:tcPr>
            <w:tcW w:w="580" w:type="dxa"/>
            <w:tcBorders>
              <w:top w:val="nil"/>
              <w:left w:val="nil"/>
              <w:bottom w:val="nil"/>
              <w:right w:val="nil"/>
            </w:tcBorders>
            <w:shd w:val="clear" w:color="auto" w:fill="auto"/>
            <w:noWrap/>
            <w:vAlign w:val="center"/>
            <w:hideMark/>
          </w:tcPr>
          <w:p w14:paraId="5FAD30AD"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5,0</w:t>
            </w:r>
          </w:p>
        </w:tc>
        <w:tc>
          <w:tcPr>
            <w:tcW w:w="340" w:type="dxa"/>
            <w:tcBorders>
              <w:top w:val="nil"/>
              <w:left w:val="nil"/>
              <w:bottom w:val="nil"/>
              <w:right w:val="nil"/>
            </w:tcBorders>
            <w:shd w:val="clear" w:color="auto" w:fill="auto"/>
            <w:noWrap/>
            <w:vAlign w:val="center"/>
            <w:hideMark/>
          </w:tcPr>
          <w:p w14:paraId="1231351E"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04CF7254"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7,6</w:t>
            </w:r>
          </w:p>
        </w:tc>
        <w:tc>
          <w:tcPr>
            <w:tcW w:w="580" w:type="dxa"/>
            <w:tcBorders>
              <w:top w:val="nil"/>
              <w:left w:val="nil"/>
              <w:bottom w:val="nil"/>
              <w:right w:val="nil"/>
            </w:tcBorders>
            <w:shd w:val="clear" w:color="auto" w:fill="auto"/>
            <w:noWrap/>
            <w:vAlign w:val="center"/>
            <w:hideMark/>
          </w:tcPr>
          <w:p w14:paraId="2561BD5C"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6,9</w:t>
            </w:r>
          </w:p>
        </w:tc>
        <w:tc>
          <w:tcPr>
            <w:tcW w:w="580" w:type="dxa"/>
            <w:tcBorders>
              <w:top w:val="nil"/>
              <w:left w:val="nil"/>
              <w:bottom w:val="nil"/>
              <w:right w:val="nil"/>
            </w:tcBorders>
            <w:shd w:val="clear" w:color="auto" w:fill="auto"/>
            <w:noWrap/>
            <w:vAlign w:val="center"/>
            <w:hideMark/>
          </w:tcPr>
          <w:p w14:paraId="31AA38C8"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5,5</w:t>
            </w:r>
          </w:p>
        </w:tc>
        <w:tc>
          <w:tcPr>
            <w:tcW w:w="340" w:type="dxa"/>
            <w:tcBorders>
              <w:top w:val="nil"/>
              <w:left w:val="nil"/>
              <w:bottom w:val="nil"/>
              <w:right w:val="nil"/>
            </w:tcBorders>
            <w:shd w:val="clear" w:color="auto" w:fill="auto"/>
            <w:noWrap/>
            <w:vAlign w:val="center"/>
            <w:hideMark/>
          </w:tcPr>
          <w:p w14:paraId="6A5119A2"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445158E8"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8,0</w:t>
            </w:r>
          </w:p>
        </w:tc>
        <w:tc>
          <w:tcPr>
            <w:tcW w:w="580" w:type="dxa"/>
            <w:tcBorders>
              <w:top w:val="nil"/>
              <w:left w:val="nil"/>
              <w:bottom w:val="nil"/>
              <w:right w:val="nil"/>
            </w:tcBorders>
            <w:shd w:val="clear" w:color="auto" w:fill="auto"/>
            <w:noWrap/>
            <w:vAlign w:val="center"/>
            <w:hideMark/>
          </w:tcPr>
          <w:p w14:paraId="7FCC9C30"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7,4</w:t>
            </w:r>
          </w:p>
        </w:tc>
        <w:tc>
          <w:tcPr>
            <w:tcW w:w="580" w:type="dxa"/>
            <w:tcBorders>
              <w:top w:val="nil"/>
              <w:left w:val="nil"/>
              <w:bottom w:val="nil"/>
              <w:right w:val="nil"/>
            </w:tcBorders>
            <w:shd w:val="clear" w:color="auto" w:fill="auto"/>
            <w:noWrap/>
            <w:vAlign w:val="center"/>
            <w:hideMark/>
          </w:tcPr>
          <w:p w14:paraId="6790CA75"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7,2</w:t>
            </w:r>
          </w:p>
        </w:tc>
      </w:tr>
      <w:tr w:rsidR="00E957B0" w:rsidRPr="003900C7" w14:paraId="63278443" w14:textId="77777777" w:rsidTr="00E0310B">
        <w:trPr>
          <w:trHeight w:val="300"/>
        </w:trPr>
        <w:tc>
          <w:tcPr>
            <w:tcW w:w="1060" w:type="dxa"/>
            <w:tcBorders>
              <w:top w:val="nil"/>
              <w:left w:val="nil"/>
              <w:bottom w:val="nil"/>
              <w:right w:val="nil"/>
            </w:tcBorders>
            <w:shd w:val="clear" w:color="auto" w:fill="auto"/>
            <w:vAlign w:val="center"/>
            <w:hideMark/>
          </w:tcPr>
          <w:p w14:paraId="6529A280"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r w:rsidRPr="003900C7">
              <w:rPr>
                <w:rFonts w:ascii="Times New Roman" w:hAnsi="Times New Roman"/>
                <w:color w:val="000000"/>
                <w:sz w:val="22"/>
                <w:szCs w:val="22"/>
                <w:lang w:eastAsia="it-IT"/>
              </w:rPr>
              <w:t>CCL22</w:t>
            </w:r>
          </w:p>
        </w:tc>
        <w:tc>
          <w:tcPr>
            <w:tcW w:w="120" w:type="dxa"/>
            <w:tcBorders>
              <w:top w:val="nil"/>
              <w:left w:val="nil"/>
              <w:bottom w:val="nil"/>
              <w:right w:val="nil"/>
            </w:tcBorders>
            <w:shd w:val="clear" w:color="auto" w:fill="auto"/>
            <w:vAlign w:val="center"/>
            <w:hideMark/>
          </w:tcPr>
          <w:p w14:paraId="094BE5CA"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3FBB2F54"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13,5</w:t>
            </w:r>
          </w:p>
        </w:tc>
        <w:tc>
          <w:tcPr>
            <w:tcW w:w="580" w:type="dxa"/>
            <w:tcBorders>
              <w:top w:val="nil"/>
              <w:left w:val="nil"/>
              <w:bottom w:val="nil"/>
              <w:right w:val="nil"/>
            </w:tcBorders>
            <w:shd w:val="clear" w:color="auto" w:fill="auto"/>
            <w:noWrap/>
            <w:vAlign w:val="center"/>
            <w:hideMark/>
          </w:tcPr>
          <w:p w14:paraId="0B138528"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13,3</w:t>
            </w:r>
          </w:p>
        </w:tc>
        <w:tc>
          <w:tcPr>
            <w:tcW w:w="580" w:type="dxa"/>
            <w:tcBorders>
              <w:top w:val="nil"/>
              <w:left w:val="nil"/>
              <w:bottom w:val="nil"/>
              <w:right w:val="nil"/>
            </w:tcBorders>
            <w:shd w:val="clear" w:color="auto" w:fill="auto"/>
            <w:noWrap/>
            <w:vAlign w:val="center"/>
            <w:hideMark/>
          </w:tcPr>
          <w:p w14:paraId="06E808A1"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13,7</w:t>
            </w:r>
          </w:p>
        </w:tc>
        <w:tc>
          <w:tcPr>
            <w:tcW w:w="340" w:type="dxa"/>
            <w:tcBorders>
              <w:top w:val="nil"/>
              <w:left w:val="nil"/>
              <w:bottom w:val="nil"/>
              <w:right w:val="nil"/>
            </w:tcBorders>
            <w:shd w:val="clear" w:color="auto" w:fill="auto"/>
            <w:noWrap/>
            <w:vAlign w:val="center"/>
            <w:hideMark/>
          </w:tcPr>
          <w:p w14:paraId="0E9FCBB4"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2356693F"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11,4</w:t>
            </w:r>
          </w:p>
        </w:tc>
        <w:tc>
          <w:tcPr>
            <w:tcW w:w="580" w:type="dxa"/>
            <w:tcBorders>
              <w:top w:val="nil"/>
              <w:left w:val="nil"/>
              <w:bottom w:val="nil"/>
              <w:right w:val="nil"/>
            </w:tcBorders>
            <w:shd w:val="clear" w:color="auto" w:fill="auto"/>
            <w:noWrap/>
            <w:vAlign w:val="center"/>
            <w:hideMark/>
          </w:tcPr>
          <w:p w14:paraId="451059D9"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11,1</w:t>
            </w:r>
          </w:p>
        </w:tc>
        <w:tc>
          <w:tcPr>
            <w:tcW w:w="580" w:type="dxa"/>
            <w:tcBorders>
              <w:top w:val="nil"/>
              <w:left w:val="nil"/>
              <w:bottom w:val="nil"/>
              <w:right w:val="nil"/>
            </w:tcBorders>
            <w:shd w:val="clear" w:color="auto" w:fill="auto"/>
            <w:noWrap/>
            <w:vAlign w:val="center"/>
            <w:hideMark/>
          </w:tcPr>
          <w:p w14:paraId="1F53AA02"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10,7</w:t>
            </w:r>
          </w:p>
        </w:tc>
        <w:tc>
          <w:tcPr>
            <w:tcW w:w="340" w:type="dxa"/>
            <w:tcBorders>
              <w:top w:val="nil"/>
              <w:left w:val="nil"/>
              <w:bottom w:val="nil"/>
              <w:right w:val="nil"/>
            </w:tcBorders>
            <w:shd w:val="clear" w:color="auto" w:fill="auto"/>
            <w:noWrap/>
            <w:vAlign w:val="center"/>
            <w:hideMark/>
          </w:tcPr>
          <w:p w14:paraId="67ADCFD6"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120B3F07"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11,9</w:t>
            </w:r>
          </w:p>
        </w:tc>
        <w:tc>
          <w:tcPr>
            <w:tcW w:w="580" w:type="dxa"/>
            <w:tcBorders>
              <w:top w:val="nil"/>
              <w:left w:val="nil"/>
              <w:bottom w:val="nil"/>
              <w:right w:val="nil"/>
            </w:tcBorders>
            <w:shd w:val="clear" w:color="auto" w:fill="auto"/>
            <w:noWrap/>
            <w:vAlign w:val="center"/>
            <w:hideMark/>
          </w:tcPr>
          <w:p w14:paraId="547DB3CD"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12,2</w:t>
            </w:r>
          </w:p>
        </w:tc>
        <w:tc>
          <w:tcPr>
            <w:tcW w:w="580" w:type="dxa"/>
            <w:tcBorders>
              <w:top w:val="nil"/>
              <w:left w:val="nil"/>
              <w:bottom w:val="nil"/>
              <w:right w:val="nil"/>
            </w:tcBorders>
            <w:shd w:val="clear" w:color="auto" w:fill="auto"/>
            <w:noWrap/>
            <w:vAlign w:val="center"/>
            <w:hideMark/>
          </w:tcPr>
          <w:p w14:paraId="7567AB84"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11,5</w:t>
            </w:r>
          </w:p>
        </w:tc>
        <w:tc>
          <w:tcPr>
            <w:tcW w:w="340" w:type="dxa"/>
            <w:tcBorders>
              <w:top w:val="nil"/>
              <w:left w:val="nil"/>
              <w:bottom w:val="nil"/>
              <w:right w:val="nil"/>
            </w:tcBorders>
            <w:shd w:val="clear" w:color="auto" w:fill="auto"/>
            <w:noWrap/>
            <w:vAlign w:val="center"/>
            <w:hideMark/>
          </w:tcPr>
          <w:p w14:paraId="252BE44F"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1FE28032"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8,3</w:t>
            </w:r>
          </w:p>
        </w:tc>
        <w:tc>
          <w:tcPr>
            <w:tcW w:w="580" w:type="dxa"/>
            <w:tcBorders>
              <w:top w:val="nil"/>
              <w:left w:val="nil"/>
              <w:bottom w:val="nil"/>
              <w:right w:val="nil"/>
            </w:tcBorders>
            <w:shd w:val="clear" w:color="auto" w:fill="auto"/>
            <w:noWrap/>
            <w:vAlign w:val="center"/>
            <w:hideMark/>
          </w:tcPr>
          <w:p w14:paraId="4F5CBB4E"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8,4</w:t>
            </w:r>
          </w:p>
        </w:tc>
        <w:tc>
          <w:tcPr>
            <w:tcW w:w="580" w:type="dxa"/>
            <w:tcBorders>
              <w:top w:val="nil"/>
              <w:left w:val="nil"/>
              <w:bottom w:val="nil"/>
              <w:right w:val="nil"/>
            </w:tcBorders>
            <w:shd w:val="clear" w:color="auto" w:fill="auto"/>
            <w:noWrap/>
            <w:vAlign w:val="center"/>
            <w:hideMark/>
          </w:tcPr>
          <w:p w14:paraId="338A8191"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8,1</w:t>
            </w:r>
          </w:p>
        </w:tc>
        <w:tc>
          <w:tcPr>
            <w:tcW w:w="340" w:type="dxa"/>
            <w:tcBorders>
              <w:top w:val="nil"/>
              <w:left w:val="nil"/>
              <w:bottom w:val="nil"/>
              <w:right w:val="nil"/>
            </w:tcBorders>
            <w:shd w:val="clear" w:color="auto" w:fill="auto"/>
            <w:noWrap/>
            <w:vAlign w:val="center"/>
            <w:hideMark/>
          </w:tcPr>
          <w:p w14:paraId="63997688"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11653DF7"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10,7</w:t>
            </w:r>
          </w:p>
        </w:tc>
        <w:tc>
          <w:tcPr>
            <w:tcW w:w="580" w:type="dxa"/>
            <w:tcBorders>
              <w:top w:val="nil"/>
              <w:left w:val="nil"/>
              <w:bottom w:val="nil"/>
              <w:right w:val="nil"/>
            </w:tcBorders>
            <w:shd w:val="clear" w:color="auto" w:fill="auto"/>
            <w:noWrap/>
            <w:vAlign w:val="center"/>
            <w:hideMark/>
          </w:tcPr>
          <w:p w14:paraId="7406D830"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9,7</w:t>
            </w:r>
          </w:p>
        </w:tc>
        <w:tc>
          <w:tcPr>
            <w:tcW w:w="580" w:type="dxa"/>
            <w:tcBorders>
              <w:top w:val="nil"/>
              <w:left w:val="nil"/>
              <w:bottom w:val="nil"/>
              <w:right w:val="nil"/>
            </w:tcBorders>
            <w:shd w:val="clear" w:color="auto" w:fill="auto"/>
            <w:noWrap/>
            <w:vAlign w:val="center"/>
            <w:hideMark/>
          </w:tcPr>
          <w:p w14:paraId="45A090C3"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9,6</w:t>
            </w:r>
          </w:p>
        </w:tc>
        <w:tc>
          <w:tcPr>
            <w:tcW w:w="340" w:type="dxa"/>
            <w:tcBorders>
              <w:top w:val="nil"/>
              <w:left w:val="nil"/>
              <w:bottom w:val="nil"/>
              <w:right w:val="nil"/>
            </w:tcBorders>
            <w:shd w:val="clear" w:color="auto" w:fill="auto"/>
            <w:noWrap/>
            <w:vAlign w:val="center"/>
            <w:hideMark/>
          </w:tcPr>
          <w:p w14:paraId="3BDE7543"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60455ECF"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11,0</w:t>
            </w:r>
          </w:p>
        </w:tc>
        <w:tc>
          <w:tcPr>
            <w:tcW w:w="580" w:type="dxa"/>
            <w:tcBorders>
              <w:top w:val="nil"/>
              <w:left w:val="nil"/>
              <w:bottom w:val="nil"/>
              <w:right w:val="nil"/>
            </w:tcBorders>
            <w:shd w:val="clear" w:color="auto" w:fill="auto"/>
            <w:noWrap/>
            <w:vAlign w:val="center"/>
            <w:hideMark/>
          </w:tcPr>
          <w:p w14:paraId="60531260"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10,5</w:t>
            </w:r>
          </w:p>
        </w:tc>
        <w:tc>
          <w:tcPr>
            <w:tcW w:w="580" w:type="dxa"/>
            <w:tcBorders>
              <w:top w:val="nil"/>
              <w:left w:val="nil"/>
              <w:bottom w:val="nil"/>
              <w:right w:val="nil"/>
            </w:tcBorders>
            <w:shd w:val="clear" w:color="auto" w:fill="auto"/>
            <w:noWrap/>
            <w:vAlign w:val="center"/>
            <w:hideMark/>
          </w:tcPr>
          <w:p w14:paraId="6DF4CB48"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10,1</w:t>
            </w:r>
          </w:p>
        </w:tc>
      </w:tr>
      <w:tr w:rsidR="00E957B0" w:rsidRPr="003900C7" w14:paraId="3D5011A4" w14:textId="77777777" w:rsidTr="00E0310B">
        <w:trPr>
          <w:trHeight w:val="300"/>
        </w:trPr>
        <w:tc>
          <w:tcPr>
            <w:tcW w:w="1060" w:type="dxa"/>
            <w:tcBorders>
              <w:top w:val="nil"/>
              <w:left w:val="nil"/>
              <w:bottom w:val="nil"/>
              <w:right w:val="nil"/>
            </w:tcBorders>
            <w:shd w:val="clear" w:color="auto" w:fill="auto"/>
            <w:vAlign w:val="center"/>
            <w:hideMark/>
          </w:tcPr>
          <w:p w14:paraId="7E09E8F6"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r w:rsidRPr="003900C7">
              <w:rPr>
                <w:rFonts w:ascii="Times New Roman" w:hAnsi="Times New Roman"/>
                <w:color w:val="000000"/>
                <w:sz w:val="22"/>
                <w:szCs w:val="22"/>
                <w:lang w:eastAsia="it-IT"/>
              </w:rPr>
              <w:lastRenderedPageBreak/>
              <w:t>CCL11</w:t>
            </w:r>
          </w:p>
        </w:tc>
        <w:tc>
          <w:tcPr>
            <w:tcW w:w="120" w:type="dxa"/>
            <w:tcBorders>
              <w:top w:val="nil"/>
              <w:left w:val="nil"/>
              <w:bottom w:val="nil"/>
              <w:right w:val="nil"/>
            </w:tcBorders>
            <w:shd w:val="clear" w:color="auto" w:fill="auto"/>
            <w:vAlign w:val="center"/>
            <w:hideMark/>
          </w:tcPr>
          <w:p w14:paraId="5D3B116A"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3E17E6A6"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8,3</w:t>
            </w:r>
          </w:p>
        </w:tc>
        <w:tc>
          <w:tcPr>
            <w:tcW w:w="580" w:type="dxa"/>
            <w:tcBorders>
              <w:top w:val="nil"/>
              <w:left w:val="nil"/>
              <w:bottom w:val="nil"/>
              <w:right w:val="nil"/>
            </w:tcBorders>
            <w:shd w:val="clear" w:color="auto" w:fill="auto"/>
            <w:noWrap/>
            <w:vAlign w:val="center"/>
            <w:hideMark/>
          </w:tcPr>
          <w:p w14:paraId="35F851A9"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8,4</w:t>
            </w:r>
          </w:p>
        </w:tc>
        <w:tc>
          <w:tcPr>
            <w:tcW w:w="580" w:type="dxa"/>
            <w:tcBorders>
              <w:top w:val="nil"/>
              <w:left w:val="nil"/>
              <w:bottom w:val="nil"/>
              <w:right w:val="nil"/>
            </w:tcBorders>
            <w:shd w:val="clear" w:color="auto" w:fill="auto"/>
            <w:noWrap/>
            <w:vAlign w:val="center"/>
            <w:hideMark/>
          </w:tcPr>
          <w:p w14:paraId="126194B1"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8,5</w:t>
            </w:r>
          </w:p>
        </w:tc>
        <w:tc>
          <w:tcPr>
            <w:tcW w:w="340" w:type="dxa"/>
            <w:tcBorders>
              <w:top w:val="nil"/>
              <w:left w:val="nil"/>
              <w:bottom w:val="nil"/>
              <w:right w:val="nil"/>
            </w:tcBorders>
            <w:shd w:val="clear" w:color="auto" w:fill="auto"/>
            <w:noWrap/>
            <w:vAlign w:val="center"/>
            <w:hideMark/>
          </w:tcPr>
          <w:p w14:paraId="44920B0A"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31BE5613"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7,7</w:t>
            </w:r>
          </w:p>
        </w:tc>
        <w:tc>
          <w:tcPr>
            <w:tcW w:w="580" w:type="dxa"/>
            <w:tcBorders>
              <w:top w:val="nil"/>
              <w:left w:val="nil"/>
              <w:bottom w:val="nil"/>
              <w:right w:val="nil"/>
            </w:tcBorders>
            <w:shd w:val="clear" w:color="auto" w:fill="auto"/>
            <w:noWrap/>
            <w:vAlign w:val="center"/>
            <w:hideMark/>
          </w:tcPr>
          <w:p w14:paraId="6DF8EFC4"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7,7</w:t>
            </w:r>
          </w:p>
        </w:tc>
        <w:tc>
          <w:tcPr>
            <w:tcW w:w="580" w:type="dxa"/>
            <w:tcBorders>
              <w:top w:val="nil"/>
              <w:left w:val="nil"/>
              <w:bottom w:val="nil"/>
              <w:right w:val="nil"/>
            </w:tcBorders>
            <w:shd w:val="clear" w:color="auto" w:fill="auto"/>
            <w:noWrap/>
            <w:vAlign w:val="center"/>
            <w:hideMark/>
          </w:tcPr>
          <w:p w14:paraId="02131C61"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7,5</w:t>
            </w:r>
          </w:p>
        </w:tc>
        <w:tc>
          <w:tcPr>
            <w:tcW w:w="340" w:type="dxa"/>
            <w:tcBorders>
              <w:top w:val="nil"/>
              <w:left w:val="nil"/>
              <w:bottom w:val="nil"/>
              <w:right w:val="nil"/>
            </w:tcBorders>
            <w:shd w:val="clear" w:color="auto" w:fill="auto"/>
            <w:noWrap/>
            <w:vAlign w:val="center"/>
            <w:hideMark/>
          </w:tcPr>
          <w:p w14:paraId="3234778D"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21DB2C8D"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7,9</w:t>
            </w:r>
          </w:p>
        </w:tc>
        <w:tc>
          <w:tcPr>
            <w:tcW w:w="580" w:type="dxa"/>
            <w:tcBorders>
              <w:top w:val="nil"/>
              <w:left w:val="nil"/>
              <w:bottom w:val="nil"/>
              <w:right w:val="nil"/>
            </w:tcBorders>
            <w:shd w:val="clear" w:color="auto" w:fill="auto"/>
            <w:noWrap/>
            <w:vAlign w:val="center"/>
            <w:hideMark/>
          </w:tcPr>
          <w:p w14:paraId="7048DCE9"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7,8</w:t>
            </w:r>
          </w:p>
        </w:tc>
        <w:tc>
          <w:tcPr>
            <w:tcW w:w="580" w:type="dxa"/>
            <w:tcBorders>
              <w:top w:val="nil"/>
              <w:left w:val="nil"/>
              <w:bottom w:val="nil"/>
              <w:right w:val="nil"/>
            </w:tcBorders>
            <w:shd w:val="clear" w:color="auto" w:fill="auto"/>
            <w:noWrap/>
            <w:vAlign w:val="center"/>
            <w:hideMark/>
          </w:tcPr>
          <w:p w14:paraId="364FBF9F"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7,6</w:t>
            </w:r>
          </w:p>
        </w:tc>
        <w:tc>
          <w:tcPr>
            <w:tcW w:w="340" w:type="dxa"/>
            <w:tcBorders>
              <w:top w:val="nil"/>
              <w:left w:val="nil"/>
              <w:bottom w:val="nil"/>
              <w:right w:val="nil"/>
            </w:tcBorders>
            <w:shd w:val="clear" w:color="auto" w:fill="auto"/>
            <w:noWrap/>
            <w:vAlign w:val="center"/>
            <w:hideMark/>
          </w:tcPr>
          <w:p w14:paraId="2C76FCAC"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6BC81804"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6,3</w:t>
            </w:r>
          </w:p>
        </w:tc>
        <w:tc>
          <w:tcPr>
            <w:tcW w:w="580" w:type="dxa"/>
            <w:tcBorders>
              <w:top w:val="nil"/>
              <w:left w:val="nil"/>
              <w:bottom w:val="nil"/>
              <w:right w:val="nil"/>
            </w:tcBorders>
            <w:shd w:val="clear" w:color="auto" w:fill="auto"/>
            <w:noWrap/>
            <w:vAlign w:val="center"/>
            <w:hideMark/>
          </w:tcPr>
          <w:p w14:paraId="764E40DE"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6,2</w:t>
            </w:r>
          </w:p>
        </w:tc>
        <w:tc>
          <w:tcPr>
            <w:tcW w:w="580" w:type="dxa"/>
            <w:tcBorders>
              <w:top w:val="nil"/>
              <w:left w:val="nil"/>
              <w:bottom w:val="nil"/>
              <w:right w:val="nil"/>
            </w:tcBorders>
            <w:shd w:val="clear" w:color="auto" w:fill="auto"/>
            <w:noWrap/>
            <w:vAlign w:val="center"/>
            <w:hideMark/>
          </w:tcPr>
          <w:p w14:paraId="331B88C0"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5,9</w:t>
            </w:r>
          </w:p>
        </w:tc>
        <w:tc>
          <w:tcPr>
            <w:tcW w:w="340" w:type="dxa"/>
            <w:tcBorders>
              <w:top w:val="nil"/>
              <w:left w:val="nil"/>
              <w:bottom w:val="nil"/>
              <w:right w:val="nil"/>
            </w:tcBorders>
            <w:shd w:val="clear" w:color="auto" w:fill="auto"/>
            <w:noWrap/>
            <w:vAlign w:val="center"/>
            <w:hideMark/>
          </w:tcPr>
          <w:p w14:paraId="4259EA38"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0E7B303A"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7,1</w:t>
            </w:r>
          </w:p>
        </w:tc>
        <w:tc>
          <w:tcPr>
            <w:tcW w:w="580" w:type="dxa"/>
            <w:tcBorders>
              <w:top w:val="nil"/>
              <w:left w:val="nil"/>
              <w:bottom w:val="nil"/>
              <w:right w:val="nil"/>
            </w:tcBorders>
            <w:shd w:val="clear" w:color="auto" w:fill="auto"/>
            <w:noWrap/>
            <w:vAlign w:val="center"/>
            <w:hideMark/>
          </w:tcPr>
          <w:p w14:paraId="26F5D84B"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6,4</w:t>
            </w:r>
          </w:p>
        </w:tc>
        <w:tc>
          <w:tcPr>
            <w:tcW w:w="580" w:type="dxa"/>
            <w:tcBorders>
              <w:top w:val="nil"/>
              <w:left w:val="nil"/>
              <w:bottom w:val="nil"/>
              <w:right w:val="nil"/>
            </w:tcBorders>
            <w:shd w:val="clear" w:color="auto" w:fill="auto"/>
            <w:noWrap/>
            <w:vAlign w:val="center"/>
            <w:hideMark/>
          </w:tcPr>
          <w:p w14:paraId="40778A11"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6,3</w:t>
            </w:r>
          </w:p>
        </w:tc>
        <w:tc>
          <w:tcPr>
            <w:tcW w:w="340" w:type="dxa"/>
            <w:tcBorders>
              <w:top w:val="nil"/>
              <w:left w:val="nil"/>
              <w:bottom w:val="nil"/>
              <w:right w:val="nil"/>
            </w:tcBorders>
            <w:shd w:val="clear" w:color="auto" w:fill="auto"/>
            <w:noWrap/>
            <w:vAlign w:val="center"/>
            <w:hideMark/>
          </w:tcPr>
          <w:p w14:paraId="44F87954"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0B536C7A"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7,0</w:t>
            </w:r>
          </w:p>
        </w:tc>
        <w:tc>
          <w:tcPr>
            <w:tcW w:w="580" w:type="dxa"/>
            <w:tcBorders>
              <w:top w:val="nil"/>
              <w:left w:val="nil"/>
              <w:bottom w:val="nil"/>
              <w:right w:val="nil"/>
            </w:tcBorders>
            <w:shd w:val="clear" w:color="auto" w:fill="auto"/>
            <w:noWrap/>
            <w:vAlign w:val="center"/>
            <w:hideMark/>
          </w:tcPr>
          <w:p w14:paraId="1A753972"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7,0</w:t>
            </w:r>
          </w:p>
        </w:tc>
        <w:tc>
          <w:tcPr>
            <w:tcW w:w="580" w:type="dxa"/>
            <w:tcBorders>
              <w:top w:val="nil"/>
              <w:left w:val="nil"/>
              <w:bottom w:val="nil"/>
              <w:right w:val="nil"/>
            </w:tcBorders>
            <w:shd w:val="clear" w:color="auto" w:fill="auto"/>
            <w:noWrap/>
            <w:vAlign w:val="center"/>
            <w:hideMark/>
          </w:tcPr>
          <w:p w14:paraId="1E299BF0"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6,4</w:t>
            </w:r>
          </w:p>
        </w:tc>
      </w:tr>
      <w:tr w:rsidR="00E957B0" w:rsidRPr="003900C7" w14:paraId="15BB67BD" w14:textId="77777777" w:rsidTr="00E0310B">
        <w:trPr>
          <w:trHeight w:val="300"/>
        </w:trPr>
        <w:tc>
          <w:tcPr>
            <w:tcW w:w="1060" w:type="dxa"/>
            <w:tcBorders>
              <w:top w:val="nil"/>
              <w:left w:val="nil"/>
              <w:bottom w:val="nil"/>
              <w:right w:val="nil"/>
            </w:tcBorders>
            <w:shd w:val="clear" w:color="auto" w:fill="auto"/>
            <w:vAlign w:val="center"/>
            <w:hideMark/>
          </w:tcPr>
          <w:p w14:paraId="43C1970C"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r w:rsidRPr="003900C7">
              <w:rPr>
                <w:rFonts w:ascii="Times New Roman" w:hAnsi="Times New Roman"/>
                <w:color w:val="000000"/>
                <w:sz w:val="22"/>
                <w:szCs w:val="22"/>
                <w:lang w:eastAsia="it-IT"/>
              </w:rPr>
              <w:t>CCL8</w:t>
            </w:r>
          </w:p>
        </w:tc>
        <w:tc>
          <w:tcPr>
            <w:tcW w:w="120" w:type="dxa"/>
            <w:tcBorders>
              <w:top w:val="nil"/>
              <w:left w:val="nil"/>
              <w:bottom w:val="nil"/>
              <w:right w:val="nil"/>
            </w:tcBorders>
            <w:shd w:val="clear" w:color="auto" w:fill="auto"/>
            <w:vAlign w:val="center"/>
            <w:hideMark/>
          </w:tcPr>
          <w:p w14:paraId="74CC725C"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624C2CCE"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12,4</w:t>
            </w:r>
          </w:p>
        </w:tc>
        <w:tc>
          <w:tcPr>
            <w:tcW w:w="580" w:type="dxa"/>
            <w:tcBorders>
              <w:top w:val="nil"/>
              <w:left w:val="nil"/>
              <w:bottom w:val="nil"/>
              <w:right w:val="nil"/>
            </w:tcBorders>
            <w:shd w:val="clear" w:color="auto" w:fill="auto"/>
            <w:noWrap/>
            <w:vAlign w:val="center"/>
            <w:hideMark/>
          </w:tcPr>
          <w:p w14:paraId="1F5FBE91"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12,4</w:t>
            </w:r>
          </w:p>
        </w:tc>
        <w:tc>
          <w:tcPr>
            <w:tcW w:w="580" w:type="dxa"/>
            <w:tcBorders>
              <w:top w:val="nil"/>
              <w:left w:val="nil"/>
              <w:bottom w:val="nil"/>
              <w:right w:val="nil"/>
            </w:tcBorders>
            <w:shd w:val="clear" w:color="auto" w:fill="auto"/>
            <w:noWrap/>
            <w:vAlign w:val="center"/>
            <w:hideMark/>
          </w:tcPr>
          <w:p w14:paraId="371E9173"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14,2</w:t>
            </w:r>
          </w:p>
        </w:tc>
        <w:tc>
          <w:tcPr>
            <w:tcW w:w="340" w:type="dxa"/>
            <w:tcBorders>
              <w:top w:val="nil"/>
              <w:left w:val="nil"/>
              <w:bottom w:val="nil"/>
              <w:right w:val="nil"/>
            </w:tcBorders>
            <w:shd w:val="clear" w:color="auto" w:fill="auto"/>
            <w:noWrap/>
            <w:vAlign w:val="center"/>
            <w:hideMark/>
          </w:tcPr>
          <w:p w14:paraId="2ABEBB46"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722345BE"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8,1</w:t>
            </w:r>
          </w:p>
        </w:tc>
        <w:tc>
          <w:tcPr>
            <w:tcW w:w="580" w:type="dxa"/>
            <w:tcBorders>
              <w:top w:val="nil"/>
              <w:left w:val="nil"/>
              <w:bottom w:val="nil"/>
              <w:right w:val="nil"/>
            </w:tcBorders>
            <w:shd w:val="clear" w:color="auto" w:fill="auto"/>
            <w:noWrap/>
            <w:vAlign w:val="center"/>
            <w:hideMark/>
          </w:tcPr>
          <w:p w14:paraId="4E3777A5"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8,2</w:t>
            </w:r>
          </w:p>
        </w:tc>
        <w:tc>
          <w:tcPr>
            <w:tcW w:w="580" w:type="dxa"/>
            <w:tcBorders>
              <w:top w:val="nil"/>
              <w:left w:val="nil"/>
              <w:bottom w:val="nil"/>
              <w:right w:val="nil"/>
            </w:tcBorders>
            <w:shd w:val="clear" w:color="auto" w:fill="auto"/>
            <w:noWrap/>
            <w:vAlign w:val="center"/>
            <w:hideMark/>
          </w:tcPr>
          <w:p w14:paraId="40F5C4E4"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7,7</w:t>
            </w:r>
          </w:p>
        </w:tc>
        <w:tc>
          <w:tcPr>
            <w:tcW w:w="340" w:type="dxa"/>
            <w:tcBorders>
              <w:top w:val="nil"/>
              <w:left w:val="nil"/>
              <w:bottom w:val="nil"/>
              <w:right w:val="nil"/>
            </w:tcBorders>
            <w:shd w:val="clear" w:color="auto" w:fill="auto"/>
            <w:noWrap/>
            <w:vAlign w:val="center"/>
            <w:hideMark/>
          </w:tcPr>
          <w:p w14:paraId="2F8F3167"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2366F657"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9,8</w:t>
            </w:r>
          </w:p>
        </w:tc>
        <w:tc>
          <w:tcPr>
            <w:tcW w:w="580" w:type="dxa"/>
            <w:tcBorders>
              <w:top w:val="nil"/>
              <w:left w:val="nil"/>
              <w:bottom w:val="nil"/>
              <w:right w:val="nil"/>
            </w:tcBorders>
            <w:shd w:val="clear" w:color="auto" w:fill="auto"/>
            <w:noWrap/>
            <w:vAlign w:val="center"/>
            <w:hideMark/>
          </w:tcPr>
          <w:p w14:paraId="40052ABE"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9,3</w:t>
            </w:r>
          </w:p>
        </w:tc>
        <w:tc>
          <w:tcPr>
            <w:tcW w:w="580" w:type="dxa"/>
            <w:tcBorders>
              <w:top w:val="nil"/>
              <w:left w:val="nil"/>
              <w:bottom w:val="nil"/>
              <w:right w:val="nil"/>
            </w:tcBorders>
            <w:shd w:val="clear" w:color="auto" w:fill="auto"/>
            <w:noWrap/>
            <w:vAlign w:val="center"/>
            <w:hideMark/>
          </w:tcPr>
          <w:p w14:paraId="21458B46"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9,2</w:t>
            </w:r>
          </w:p>
        </w:tc>
        <w:tc>
          <w:tcPr>
            <w:tcW w:w="340" w:type="dxa"/>
            <w:tcBorders>
              <w:top w:val="nil"/>
              <w:left w:val="nil"/>
              <w:bottom w:val="nil"/>
              <w:right w:val="nil"/>
            </w:tcBorders>
            <w:shd w:val="clear" w:color="auto" w:fill="auto"/>
            <w:noWrap/>
            <w:vAlign w:val="center"/>
            <w:hideMark/>
          </w:tcPr>
          <w:p w14:paraId="03FCC484"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130BA564"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6,2</w:t>
            </w:r>
          </w:p>
        </w:tc>
        <w:tc>
          <w:tcPr>
            <w:tcW w:w="580" w:type="dxa"/>
            <w:tcBorders>
              <w:top w:val="nil"/>
              <w:left w:val="nil"/>
              <w:bottom w:val="nil"/>
              <w:right w:val="nil"/>
            </w:tcBorders>
            <w:shd w:val="clear" w:color="auto" w:fill="auto"/>
            <w:noWrap/>
            <w:vAlign w:val="center"/>
            <w:hideMark/>
          </w:tcPr>
          <w:p w14:paraId="40D4B1F6"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6,1</w:t>
            </w:r>
          </w:p>
        </w:tc>
        <w:tc>
          <w:tcPr>
            <w:tcW w:w="580" w:type="dxa"/>
            <w:tcBorders>
              <w:top w:val="nil"/>
              <w:left w:val="nil"/>
              <w:bottom w:val="nil"/>
              <w:right w:val="nil"/>
            </w:tcBorders>
            <w:shd w:val="clear" w:color="auto" w:fill="auto"/>
            <w:noWrap/>
            <w:vAlign w:val="center"/>
            <w:hideMark/>
          </w:tcPr>
          <w:p w14:paraId="3ABC12E5"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5,0</w:t>
            </w:r>
          </w:p>
        </w:tc>
        <w:tc>
          <w:tcPr>
            <w:tcW w:w="340" w:type="dxa"/>
            <w:tcBorders>
              <w:top w:val="nil"/>
              <w:left w:val="nil"/>
              <w:bottom w:val="nil"/>
              <w:right w:val="nil"/>
            </w:tcBorders>
            <w:shd w:val="clear" w:color="auto" w:fill="auto"/>
            <w:noWrap/>
            <w:vAlign w:val="center"/>
            <w:hideMark/>
          </w:tcPr>
          <w:p w14:paraId="5C2D9D94"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5D030E0E"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4,1</w:t>
            </w:r>
          </w:p>
        </w:tc>
        <w:tc>
          <w:tcPr>
            <w:tcW w:w="580" w:type="dxa"/>
            <w:tcBorders>
              <w:top w:val="nil"/>
              <w:left w:val="nil"/>
              <w:bottom w:val="nil"/>
              <w:right w:val="nil"/>
            </w:tcBorders>
            <w:shd w:val="clear" w:color="auto" w:fill="auto"/>
            <w:noWrap/>
            <w:vAlign w:val="center"/>
            <w:hideMark/>
          </w:tcPr>
          <w:p w14:paraId="593F2060"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3,8</w:t>
            </w:r>
          </w:p>
        </w:tc>
        <w:tc>
          <w:tcPr>
            <w:tcW w:w="580" w:type="dxa"/>
            <w:tcBorders>
              <w:top w:val="nil"/>
              <w:left w:val="nil"/>
              <w:bottom w:val="nil"/>
              <w:right w:val="nil"/>
            </w:tcBorders>
            <w:shd w:val="clear" w:color="auto" w:fill="auto"/>
            <w:noWrap/>
            <w:vAlign w:val="center"/>
            <w:hideMark/>
          </w:tcPr>
          <w:p w14:paraId="65C9F54A"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3,4</w:t>
            </w:r>
          </w:p>
        </w:tc>
        <w:tc>
          <w:tcPr>
            <w:tcW w:w="340" w:type="dxa"/>
            <w:tcBorders>
              <w:top w:val="nil"/>
              <w:left w:val="nil"/>
              <w:bottom w:val="nil"/>
              <w:right w:val="nil"/>
            </w:tcBorders>
            <w:shd w:val="clear" w:color="auto" w:fill="auto"/>
            <w:noWrap/>
            <w:vAlign w:val="center"/>
            <w:hideMark/>
          </w:tcPr>
          <w:p w14:paraId="0FD3FFBD"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53069FB2"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3,2</w:t>
            </w:r>
          </w:p>
        </w:tc>
        <w:tc>
          <w:tcPr>
            <w:tcW w:w="580" w:type="dxa"/>
            <w:tcBorders>
              <w:top w:val="nil"/>
              <w:left w:val="nil"/>
              <w:bottom w:val="nil"/>
              <w:right w:val="nil"/>
            </w:tcBorders>
            <w:shd w:val="clear" w:color="auto" w:fill="auto"/>
            <w:noWrap/>
            <w:vAlign w:val="center"/>
            <w:hideMark/>
          </w:tcPr>
          <w:p w14:paraId="402945AF"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3,5</w:t>
            </w:r>
          </w:p>
        </w:tc>
        <w:tc>
          <w:tcPr>
            <w:tcW w:w="580" w:type="dxa"/>
            <w:tcBorders>
              <w:top w:val="nil"/>
              <w:left w:val="nil"/>
              <w:bottom w:val="nil"/>
              <w:right w:val="nil"/>
            </w:tcBorders>
            <w:shd w:val="clear" w:color="auto" w:fill="auto"/>
            <w:noWrap/>
            <w:vAlign w:val="center"/>
            <w:hideMark/>
          </w:tcPr>
          <w:p w14:paraId="0A631222"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3,1</w:t>
            </w:r>
          </w:p>
        </w:tc>
      </w:tr>
      <w:tr w:rsidR="00E957B0" w:rsidRPr="003900C7" w14:paraId="498CF97F" w14:textId="77777777" w:rsidTr="00E0310B">
        <w:trPr>
          <w:trHeight w:val="300"/>
        </w:trPr>
        <w:tc>
          <w:tcPr>
            <w:tcW w:w="1060" w:type="dxa"/>
            <w:tcBorders>
              <w:top w:val="nil"/>
              <w:left w:val="nil"/>
              <w:bottom w:val="nil"/>
              <w:right w:val="nil"/>
            </w:tcBorders>
            <w:shd w:val="clear" w:color="auto" w:fill="auto"/>
            <w:vAlign w:val="center"/>
            <w:hideMark/>
          </w:tcPr>
          <w:p w14:paraId="518778C7"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r w:rsidRPr="003900C7">
              <w:rPr>
                <w:rFonts w:ascii="Times New Roman" w:hAnsi="Times New Roman"/>
                <w:color w:val="000000"/>
                <w:sz w:val="22"/>
                <w:szCs w:val="22"/>
                <w:lang w:eastAsia="it-IT"/>
              </w:rPr>
              <w:t>CCL7</w:t>
            </w:r>
          </w:p>
        </w:tc>
        <w:tc>
          <w:tcPr>
            <w:tcW w:w="120" w:type="dxa"/>
            <w:tcBorders>
              <w:top w:val="nil"/>
              <w:left w:val="nil"/>
              <w:bottom w:val="nil"/>
              <w:right w:val="nil"/>
            </w:tcBorders>
            <w:shd w:val="clear" w:color="auto" w:fill="auto"/>
            <w:vAlign w:val="center"/>
            <w:hideMark/>
          </w:tcPr>
          <w:p w14:paraId="55315032"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5FDE6933"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13,8</w:t>
            </w:r>
          </w:p>
        </w:tc>
        <w:tc>
          <w:tcPr>
            <w:tcW w:w="580" w:type="dxa"/>
            <w:tcBorders>
              <w:top w:val="nil"/>
              <w:left w:val="nil"/>
              <w:bottom w:val="nil"/>
              <w:right w:val="nil"/>
            </w:tcBorders>
            <w:shd w:val="clear" w:color="auto" w:fill="auto"/>
            <w:noWrap/>
            <w:vAlign w:val="center"/>
            <w:hideMark/>
          </w:tcPr>
          <w:p w14:paraId="7276BDF7"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13,9</w:t>
            </w:r>
          </w:p>
        </w:tc>
        <w:tc>
          <w:tcPr>
            <w:tcW w:w="580" w:type="dxa"/>
            <w:tcBorders>
              <w:top w:val="nil"/>
              <w:left w:val="nil"/>
              <w:bottom w:val="nil"/>
              <w:right w:val="nil"/>
            </w:tcBorders>
            <w:shd w:val="clear" w:color="auto" w:fill="auto"/>
            <w:noWrap/>
            <w:vAlign w:val="center"/>
            <w:hideMark/>
          </w:tcPr>
          <w:p w14:paraId="506290E9"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13,8</w:t>
            </w:r>
          </w:p>
        </w:tc>
        <w:tc>
          <w:tcPr>
            <w:tcW w:w="340" w:type="dxa"/>
            <w:tcBorders>
              <w:top w:val="nil"/>
              <w:left w:val="nil"/>
              <w:bottom w:val="nil"/>
              <w:right w:val="nil"/>
            </w:tcBorders>
            <w:shd w:val="clear" w:color="auto" w:fill="auto"/>
            <w:noWrap/>
            <w:vAlign w:val="center"/>
            <w:hideMark/>
          </w:tcPr>
          <w:p w14:paraId="705E0EF0"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636FF449"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10,8</w:t>
            </w:r>
          </w:p>
        </w:tc>
        <w:tc>
          <w:tcPr>
            <w:tcW w:w="580" w:type="dxa"/>
            <w:tcBorders>
              <w:top w:val="nil"/>
              <w:left w:val="nil"/>
              <w:bottom w:val="nil"/>
              <w:right w:val="nil"/>
            </w:tcBorders>
            <w:shd w:val="clear" w:color="auto" w:fill="auto"/>
            <w:noWrap/>
            <w:vAlign w:val="center"/>
            <w:hideMark/>
          </w:tcPr>
          <w:p w14:paraId="58FB9253"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11,0</w:t>
            </w:r>
          </w:p>
        </w:tc>
        <w:tc>
          <w:tcPr>
            <w:tcW w:w="580" w:type="dxa"/>
            <w:tcBorders>
              <w:top w:val="nil"/>
              <w:left w:val="nil"/>
              <w:bottom w:val="nil"/>
              <w:right w:val="nil"/>
            </w:tcBorders>
            <w:shd w:val="clear" w:color="auto" w:fill="auto"/>
            <w:noWrap/>
            <w:vAlign w:val="center"/>
            <w:hideMark/>
          </w:tcPr>
          <w:p w14:paraId="46295304"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10,5</w:t>
            </w:r>
          </w:p>
        </w:tc>
        <w:tc>
          <w:tcPr>
            <w:tcW w:w="340" w:type="dxa"/>
            <w:tcBorders>
              <w:top w:val="nil"/>
              <w:left w:val="nil"/>
              <w:bottom w:val="nil"/>
              <w:right w:val="nil"/>
            </w:tcBorders>
            <w:shd w:val="clear" w:color="auto" w:fill="auto"/>
            <w:noWrap/>
            <w:vAlign w:val="center"/>
            <w:hideMark/>
          </w:tcPr>
          <w:p w14:paraId="3A62AAA1"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7638A4B9"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12,7</w:t>
            </w:r>
          </w:p>
        </w:tc>
        <w:tc>
          <w:tcPr>
            <w:tcW w:w="580" w:type="dxa"/>
            <w:tcBorders>
              <w:top w:val="nil"/>
              <w:left w:val="nil"/>
              <w:bottom w:val="nil"/>
              <w:right w:val="nil"/>
            </w:tcBorders>
            <w:shd w:val="clear" w:color="auto" w:fill="auto"/>
            <w:noWrap/>
            <w:vAlign w:val="center"/>
            <w:hideMark/>
          </w:tcPr>
          <w:p w14:paraId="76143CEC"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11,8</w:t>
            </w:r>
          </w:p>
        </w:tc>
        <w:tc>
          <w:tcPr>
            <w:tcW w:w="580" w:type="dxa"/>
            <w:tcBorders>
              <w:top w:val="nil"/>
              <w:left w:val="nil"/>
              <w:bottom w:val="nil"/>
              <w:right w:val="nil"/>
            </w:tcBorders>
            <w:shd w:val="clear" w:color="auto" w:fill="auto"/>
            <w:noWrap/>
            <w:vAlign w:val="center"/>
            <w:hideMark/>
          </w:tcPr>
          <w:p w14:paraId="01722359"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11,8</w:t>
            </w:r>
          </w:p>
        </w:tc>
        <w:tc>
          <w:tcPr>
            <w:tcW w:w="340" w:type="dxa"/>
            <w:tcBorders>
              <w:top w:val="nil"/>
              <w:left w:val="nil"/>
              <w:bottom w:val="nil"/>
              <w:right w:val="nil"/>
            </w:tcBorders>
            <w:shd w:val="clear" w:color="auto" w:fill="auto"/>
            <w:noWrap/>
            <w:vAlign w:val="center"/>
            <w:hideMark/>
          </w:tcPr>
          <w:p w14:paraId="12C2B951"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534C23CE"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9,2</w:t>
            </w:r>
          </w:p>
        </w:tc>
        <w:tc>
          <w:tcPr>
            <w:tcW w:w="580" w:type="dxa"/>
            <w:tcBorders>
              <w:top w:val="nil"/>
              <w:left w:val="nil"/>
              <w:bottom w:val="nil"/>
              <w:right w:val="nil"/>
            </w:tcBorders>
            <w:shd w:val="clear" w:color="auto" w:fill="auto"/>
            <w:noWrap/>
            <w:vAlign w:val="center"/>
            <w:hideMark/>
          </w:tcPr>
          <w:p w14:paraId="2B0670D7"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9,4</w:t>
            </w:r>
          </w:p>
        </w:tc>
        <w:tc>
          <w:tcPr>
            <w:tcW w:w="580" w:type="dxa"/>
            <w:tcBorders>
              <w:top w:val="nil"/>
              <w:left w:val="nil"/>
              <w:bottom w:val="nil"/>
              <w:right w:val="nil"/>
            </w:tcBorders>
            <w:shd w:val="clear" w:color="auto" w:fill="auto"/>
            <w:noWrap/>
            <w:vAlign w:val="center"/>
            <w:hideMark/>
          </w:tcPr>
          <w:p w14:paraId="31239F8E"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8,6</w:t>
            </w:r>
          </w:p>
        </w:tc>
        <w:tc>
          <w:tcPr>
            <w:tcW w:w="340" w:type="dxa"/>
            <w:tcBorders>
              <w:top w:val="nil"/>
              <w:left w:val="nil"/>
              <w:bottom w:val="nil"/>
              <w:right w:val="nil"/>
            </w:tcBorders>
            <w:shd w:val="clear" w:color="auto" w:fill="auto"/>
            <w:noWrap/>
            <w:vAlign w:val="center"/>
            <w:hideMark/>
          </w:tcPr>
          <w:p w14:paraId="3EACCDF2"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0665A212"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7,8</w:t>
            </w:r>
          </w:p>
        </w:tc>
        <w:tc>
          <w:tcPr>
            <w:tcW w:w="580" w:type="dxa"/>
            <w:tcBorders>
              <w:top w:val="nil"/>
              <w:left w:val="nil"/>
              <w:bottom w:val="nil"/>
              <w:right w:val="nil"/>
            </w:tcBorders>
            <w:shd w:val="clear" w:color="auto" w:fill="auto"/>
            <w:noWrap/>
            <w:vAlign w:val="center"/>
            <w:hideMark/>
          </w:tcPr>
          <w:p w14:paraId="04074843"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7,8</w:t>
            </w:r>
          </w:p>
        </w:tc>
        <w:tc>
          <w:tcPr>
            <w:tcW w:w="580" w:type="dxa"/>
            <w:tcBorders>
              <w:top w:val="nil"/>
              <w:left w:val="nil"/>
              <w:bottom w:val="nil"/>
              <w:right w:val="nil"/>
            </w:tcBorders>
            <w:shd w:val="clear" w:color="auto" w:fill="auto"/>
            <w:noWrap/>
            <w:vAlign w:val="center"/>
            <w:hideMark/>
          </w:tcPr>
          <w:p w14:paraId="266BDCE7"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7,0</w:t>
            </w:r>
          </w:p>
        </w:tc>
        <w:tc>
          <w:tcPr>
            <w:tcW w:w="340" w:type="dxa"/>
            <w:tcBorders>
              <w:top w:val="nil"/>
              <w:left w:val="nil"/>
              <w:bottom w:val="nil"/>
              <w:right w:val="nil"/>
            </w:tcBorders>
            <w:shd w:val="clear" w:color="auto" w:fill="auto"/>
            <w:noWrap/>
            <w:vAlign w:val="center"/>
            <w:hideMark/>
          </w:tcPr>
          <w:p w14:paraId="130643FE"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726B11FB"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7,8</w:t>
            </w:r>
          </w:p>
        </w:tc>
        <w:tc>
          <w:tcPr>
            <w:tcW w:w="580" w:type="dxa"/>
            <w:tcBorders>
              <w:top w:val="nil"/>
              <w:left w:val="nil"/>
              <w:bottom w:val="nil"/>
              <w:right w:val="nil"/>
            </w:tcBorders>
            <w:shd w:val="clear" w:color="auto" w:fill="auto"/>
            <w:noWrap/>
            <w:vAlign w:val="center"/>
            <w:hideMark/>
          </w:tcPr>
          <w:p w14:paraId="109DB88E"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7,4</w:t>
            </w:r>
          </w:p>
        </w:tc>
        <w:tc>
          <w:tcPr>
            <w:tcW w:w="580" w:type="dxa"/>
            <w:tcBorders>
              <w:top w:val="nil"/>
              <w:left w:val="nil"/>
              <w:bottom w:val="nil"/>
              <w:right w:val="nil"/>
            </w:tcBorders>
            <w:shd w:val="clear" w:color="auto" w:fill="auto"/>
            <w:noWrap/>
            <w:vAlign w:val="center"/>
            <w:hideMark/>
          </w:tcPr>
          <w:p w14:paraId="0DBDE87F"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6,4</w:t>
            </w:r>
          </w:p>
        </w:tc>
      </w:tr>
      <w:tr w:rsidR="00E957B0" w:rsidRPr="003900C7" w14:paraId="62AA0475" w14:textId="77777777" w:rsidTr="00E0310B">
        <w:trPr>
          <w:trHeight w:val="300"/>
        </w:trPr>
        <w:tc>
          <w:tcPr>
            <w:tcW w:w="1060" w:type="dxa"/>
            <w:tcBorders>
              <w:top w:val="nil"/>
              <w:left w:val="nil"/>
              <w:bottom w:val="nil"/>
              <w:right w:val="nil"/>
            </w:tcBorders>
            <w:shd w:val="clear" w:color="auto" w:fill="auto"/>
            <w:vAlign w:val="center"/>
            <w:hideMark/>
          </w:tcPr>
          <w:p w14:paraId="404C612B"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r w:rsidRPr="003900C7">
              <w:rPr>
                <w:rFonts w:ascii="Times New Roman" w:hAnsi="Times New Roman"/>
                <w:color w:val="000000"/>
                <w:sz w:val="22"/>
                <w:szCs w:val="22"/>
                <w:lang w:eastAsia="it-IT"/>
              </w:rPr>
              <w:t>CXCL11</w:t>
            </w:r>
          </w:p>
        </w:tc>
        <w:tc>
          <w:tcPr>
            <w:tcW w:w="120" w:type="dxa"/>
            <w:tcBorders>
              <w:top w:val="nil"/>
              <w:left w:val="nil"/>
              <w:bottom w:val="nil"/>
              <w:right w:val="nil"/>
            </w:tcBorders>
            <w:shd w:val="clear" w:color="auto" w:fill="auto"/>
            <w:vAlign w:val="center"/>
            <w:hideMark/>
          </w:tcPr>
          <w:p w14:paraId="4D3874E7"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09E9AA4C"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8,3</w:t>
            </w:r>
          </w:p>
        </w:tc>
        <w:tc>
          <w:tcPr>
            <w:tcW w:w="580" w:type="dxa"/>
            <w:tcBorders>
              <w:top w:val="nil"/>
              <w:left w:val="nil"/>
              <w:bottom w:val="nil"/>
              <w:right w:val="nil"/>
            </w:tcBorders>
            <w:shd w:val="clear" w:color="auto" w:fill="auto"/>
            <w:noWrap/>
            <w:vAlign w:val="center"/>
            <w:hideMark/>
          </w:tcPr>
          <w:p w14:paraId="6436DA0F"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8,0</w:t>
            </w:r>
          </w:p>
        </w:tc>
        <w:tc>
          <w:tcPr>
            <w:tcW w:w="580" w:type="dxa"/>
            <w:tcBorders>
              <w:top w:val="nil"/>
              <w:left w:val="nil"/>
              <w:bottom w:val="nil"/>
              <w:right w:val="nil"/>
            </w:tcBorders>
            <w:shd w:val="clear" w:color="auto" w:fill="auto"/>
            <w:noWrap/>
            <w:vAlign w:val="center"/>
            <w:hideMark/>
          </w:tcPr>
          <w:p w14:paraId="275850FC"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8,4</w:t>
            </w:r>
          </w:p>
        </w:tc>
        <w:tc>
          <w:tcPr>
            <w:tcW w:w="340" w:type="dxa"/>
            <w:tcBorders>
              <w:top w:val="nil"/>
              <w:left w:val="nil"/>
              <w:bottom w:val="nil"/>
              <w:right w:val="nil"/>
            </w:tcBorders>
            <w:shd w:val="clear" w:color="auto" w:fill="auto"/>
            <w:noWrap/>
            <w:vAlign w:val="center"/>
            <w:hideMark/>
          </w:tcPr>
          <w:p w14:paraId="02279DBB"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44DABBAA"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6,4</w:t>
            </w:r>
          </w:p>
        </w:tc>
        <w:tc>
          <w:tcPr>
            <w:tcW w:w="580" w:type="dxa"/>
            <w:tcBorders>
              <w:top w:val="nil"/>
              <w:left w:val="nil"/>
              <w:bottom w:val="nil"/>
              <w:right w:val="nil"/>
            </w:tcBorders>
            <w:shd w:val="clear" w:color="auto" w:fill="auto"/>
            <w:noWrap/>
            <w:vAlign w:val="center"/>
            <w:hideMark/>
          </w:tcPr>
          <w:p w14:paraId="165E5376"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6,3</w:t>
            </w:r>
          </w:p>
        </w:tc>
        <w:tc>
          <w:tcPr>
            <w:tcW w:w="580" w:type="dxa"/>
            <w:tcBorders>
              <w:top w:val="nil"/>
              <w:left w:val="nil"/>
              <w:bottom w:val="nil"/>
              <w:right w:val="nil"/>
            </w:tcBorders>
            <w:shd w:val="clear" w:color="auto" w:fill="auto"/>
            <w:noWrap/>
            <w:vAlign w:val="center"/>
            <w:hideMark/>
          </w:tcPr>
          <w:p w14:paraId="3BB49329"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6,4</w:t>
            </w:r>
          </w:p>
        </w:tc>
        <w:tc>
          <w:tcPr>
            <w:tcW w:w="340" w:type="dxa"/>
            <w:tcBorders>
              <w:top w:val="nil"/>
              <w:left w:val="nil"/>
              <w:bottom w:val="nil"/>
              <w:right w:val="nil"/>
            </w:tcBorders>
            <w:shd w:val="clear" w:color="auto" w:fill="auto"/>
            <w:noWrap/>
            <w:vAlign w:val="center"/>
            <w:hideMark/>
          </w:tcPr>
          <w:p w14:paraId="197E55B4"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1EAA8AA6"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6,0</w:t>
            </w:r>
          </w:p>
        </w:tc>
        <w:tc>
          <w:tcPr>
            <w:tcW w:w="580" w:type="dxa"/>
            <w:tcBorders>
              <w:top w:val="nil"/>
              <w:left w:val="nil"/>
              <w:bottom w:val="nil"/>
              <w:right w:val="nil"/>
            </w:tcBorders>
            <w:shd w:val="clear" w:color="auto" w:fill="auto"/>
            <w:noWrap/>
            <w:vAlign w:val="center"/>
            <w:hideMark/>
          </w:tcPr>
          <w:p w14:paraId="0F95B4E2"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5,7</w:t>
            </w:r>
          </w:p>
        </w:tc>
        <w:tc>
          <w:tcPr>
            <w:tcW w:w="580" w:type="dxa"/>
            <w:tcBorders>
              <w:top w:val="nil"/>
              <w:left w:val="nil"/>
              <w:bottom w:val="nil"/>
              <w:right w:val="nil"/>
            </w:tcBorders>
            <w:shd w:val="clear" w:color="auto" w:fill="auto"/>
            <w:noWrap/>
            <w:vAlign w:val="center"/>
            <w:hideMark/>
          </w:tcPr>
          <w:p w14:paraId="7D490CE0"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5,5</w:t>
            </w:r>
          </w:p>
        </w:tc>
        <w:tc>
          <w:tcPr>
            <w:tcW w:w="340" w:type="dxa"/>
            <w:tcBorders>
              <w:top w:val="nil"/>
              <w:left w:val="nil"/>
              <w:bottom w:val="nil"/>
              <w:right w:val="nil"/>
            </w:tcBorders>
            <w:shd w:val="clear" w:color="auto" w:fill="auto"/>
            <w:noWrap/>
            <w:vAlign w:val="center"/>
            <w:hideMark/>
          </w:tcPr>
          <w:p w14:paraId="767FF837"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26624626"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3,3</w:t>
            </w:r>
          </w:p>
        </w:tc>
        <w:tc>
          <w:tcPr>
            <w:tcW w:w="580" w:type="dxa"/>
            <w:tcBorders>
              <w:top w:val="nil"/>
              <w:left w:val="nil"/>
              <w:bottom w:val="nil"/>
              <w:right w:val="nil"/>
            </w:tcBorders>
            <w:shd w:val="clear" w:color="auto" w:fill="auto"/>
            <w:noWrap/>
            <w:vAlign w:val="center"/>
            <w:hideMark/>
          </w:tcPr>
          <w:p w14:paraId="2329F680"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3,5</w:t>
            </w:r>
          </w:p>
        </w:tc>
        <w:tc>
          <w:tcPr>
            <w:tcW w:w="580" w:type="dxa"/>
            <w:tcBorders>
              <w:top w:val="nil"/>
              <w:left w:val="nil"/>
              <w:bottom w:val="nil"/>
              <w:right w:val="nil"/>
            </w:tcBorders>
            <w:shd w:val="clear" w:color="auto" w:fill="auto"/>
            <w:noWrap/>
            <w:vAlign w:val="center"/>
            <w:hideMark/>
          </w:tcPr>
          <w:p w14:paraId="1BE2460C"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3,0</w:t>
            </w:r>
          </w:p>
        </w:tc>
        <w:tc>
          <w:tcPr>
            <w:tcW w:w="340" w:type="dxa"/>
            <w:tcBorders>
              <w:top w:val="nil"/>
              <w:left w:val="nil"/>
              <w:bottom w:val="nil"/>
              <w:right w:val="nil"/>
            </w:tcBorders>
            <w:shd w:val="clear" w:color="auto" w:fill="auto"/>
            <w:noWrap/>
            <w:vAlign w:val="center"/>
            <w:hideMark/>
          </w:tcPr>
          <w:p w14:paraId="52A60104"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4581DB4E"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3,5</w:t>
            </w:r>
          </w:p>
        </w:tc>
        <w:tc>
          <w:tcPr>
            <w:tcW w:w="580" w:type="dxa"/>
            <w:tcBorders>
              <w:top w:val="nil"/>
              <w:left w:val="nil"/>
              <w:bottom w:val="nil"/>
              <w:right w:val="nil"/>
            </w:tcBorders>
            <w:shd w:val="clear" w:color="auto" w:fill="auto"/>
            <w:noWrap/>
            <w:vAlign w:val="center"/>
            <w:hideMark/>
          </w:tcPr>
          <w:p w14:paraId="21C72BE9"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2,8</w:t>
            </w:r>
          </w:p>
        </w:tc>
        <w:tc>
          <w:tcPr>
            <w:tcW w:w="580" w:type="dxa"/>
            <w:tcBorders>
              <w:top w:val="nil"/>
              <w:left w:val="nil"/>
              <w:bottom w:val="nil"/>
              <w:right w:val="nil"/>
            </w:tcBorders>
            <w:shd w:val="clear" w:color="auto" w:fill="auto"/>
            <w:noWrap/>
            <w:vAlign w:val="center"/>
            <w:hideMark/>
          </w:tcPr>
          <w:p w14:paraId="70EC44AF"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2,1</w:t>
            </w:r>
          </w:p>
        </w:tc>
        <w:tc>
          <w:tcPr>
            <w:tcW w:w="340" w:type="dxa"/>
            <w:tcBorders>
              <w:top w:val="nil"/>
              <w:left w:val="nil"/>
              <w:bottom w:val="nil"/>
              <w:right w:val="nil"/>
            </w:tcBorders>
            <w:shd w:val="clear" w:color="auto" w:fill="auto"/>
            <w:noWrap/>
            <w:vAlign w:val="center"/>
            <w:hideMark/>
          </w:tcPr>
          <w:p w14:paraId="3313F2DF"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1F59343F"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3,1</w:t>
            </w:r>
          </w:p>
        </w:tc>
        <w:tc>
          <w:tcPr>
            <w:tcW w:w="580" w:type="dxa"/>
            <w:tcBorders>
              <w:top w:val="nil"/>
              <w:left w:val="nil"/>
              <w:bottom w:val="nil"/>
              <w:right w:val="nil"/>
            </w:tcBorders>
            <w:shd w:val="clear" w:color="auto" w:fill="auto"/>
            <w:noWrap/>
            <w:vAlign w:val="center"/>
            <w:hideMark/>
          </w:tcPr>
          <w:p w14:paraId="3C36298E"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3,4</w:t>
            </w:r>
          </w:p>
        </w:tc>
        <w:tc>
          <w:tcPr>
            <w:tcW w:w="580" w:type="dxa"/>
            <w:tcBorders>
              <w:top w:val="nil"/>
              <w:left w:val="nil"/>
              <w:bottom w:val="nil"/>
              <w:right w:val="nil"/>
            </w:tcBorders>
            <w:shd w:val="clear" w:color="auto" w:fill="auto"/>
            <w:noWrap/>
            <w:vAlign w:val="center"/>
            <w:hideMark/>
          </w:tcPr>
          <w:p w14:paraId="04E5102B"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1,7</w:t>
            </w:r>
          </w:p>
        </w:tc>
      </w:tr>
      <w:tr w:rsidR="00E957B0" w:rsidRPr="003900C7" w14:paraId="0DE18089" w14:textId="77777777" w:rsidTr="00E0310B">
        <w:trPr>
          <w:trHeight w:val="300"/>
        </w:trPr>
        <w:tc>
          <w:tcPr>
            <w:tcW w:w="1060" w:type="dxa"/>
            <w:tcBorders>
              <w:top w:val="nil"/>
              <w:left w:val="nil"/>
              <w:bottom w:val="nil"/>
              <w:right w:val="nil"/>
            </w:tcBorders>
            <w:shd w:val="clear" w:color="auto" w:fill="auto"/>
            <w:vAlign w:val="center"/>
            <w:hideMark/>
          </w:tcPr>
          <w:p w14:paraId="2F79D73E"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r w:rsidRPr="003900C7">
              <w:rPr>
                <w:rFonts w:ascii="Times New Roman" w:hAnsi="Times New Roman"/>
                <w:color w:val="000000"/>
                <w:sz w:val="22"/>
                <w:szCs w:val="22"/>
                <w:lang w:eastAsia="it-IT"/>
              </w:rPr>
              <w:t>CXCL12</w:t>
            </w:r>
          </w:p>
        </w:tc>
        <w:tc>
          <w:tcPr>
            <w:tcW w:w="120" w:type="dxa"/>
            <w:tcBorders>
              <w:top w:val="nil"/>
              <w:left w:val="nil"/>
              <w:bottom w:val="nil"/>
              <w:right w:val="nil"/>
            </w:tcBorders>
            <w:shd w:val="clear" w:color="auto" w:fill="auto"/>
            <w:vAlign w:val="center"/>
            <w:hideMark/>
          </w:tcPr>
          <w:p w14:paraId="70433E16"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5EB1C6A7"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13,1</w:t>
            </w:r>
          </w:p>
        </w:tc>
        <w:tc>
          <w:tcPr>
            <w:tcW w:w="580" w:type="dxa"/>
            <w:tcBorders>
              <w:top w:val="nil"/>
              <w:left w:val="nil"/>
              <w:bottom w:val="nil"/>
              <w:right w:val="nil"/>
            </w:tcBorders>
            <w:shd w:val="clear" w:color="auto" w:fill="auto"/>
            <w:noWrap/>
            <w:vAlign w:val="center"/>
            <w:hideMark/>
          </w:tcPr>
          <w:p w14:paraId="651EEDD3"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13,3</w:t>
            </w:r>
          </w:p>
        </w:tc>
        <w:tc>
          <w:tcPr>
            <w:tcW w:w="580" w:type="dxa"/>
            <w:tcBorders>
              <w:top w:val="nil"/>
              <w:left w:val="nil"/>
              <w:bottom w:val="nil"/>
              <w:right w:val="nil"/>
            </w:tcBorders>
            <w:shd w:val="clear" w:color="auto" w:fill="auto"/>
            <w:noWrap/>
            <w:vAlign w:val="center"/>
            <w:hideMark/>
          </w:tcPr>
          <w:p w14:paraId="6E96ACD6"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13,2</w:t>
            </w:r>
          </w:p>
        </w:tc>
        <w:tc>
          <w:tcPr>
            <w:tcW w:w="340" w:type="dxa"/>
            <w:tcBorders>
              <w:top w:val="nil"/>
              <w:left w:val="nil"/>
              <w:bottom w:val="nil"/>
              <w:right w:val="nil"/>
            </w:tcBorders>
            <w:shd w:val="clear" w:color="auto" w:fill="auto"/>
            <w:noWrap/>
            <w:vAlign w:val="center"/>
            <w:hideMark/>
          </w:tcPr>
          <w:p w14:paraId="2571913E"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10DDC8F9"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10,9</w:t>
            </w:r>
          </w:p>
        </w:tc>
        <w:tc>
          <w:tcPr>
            <w:tcW w:w="580" w:type="dxa"/>
            <w:tcBorders>
              <w:top w:val="nil"/>
              <w:left w:val="nil"/>
              <w:bottom w:val="nil"/>
              <w:right w:val="nil"/>
            </w:tcBorders>
            <w:shd w:val="clear" w:color="auto" w:fill="auto"/>
            <w:noWrap/>
            <w:vAlign w:val="center"/>
            <w:hideMark/>
          </w:tcPr>
          <w:p w14:paraId="2773BCF1"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10,8</w:t>
            </w:r>
          </w:p>
        </w:tc>
        <w:tc>
          <w:tcPr>
            <w:tcW w:w="580" w:type="dxa"/>
            <w:tcBorders>
              <w:top w:val="nil"/>
              <w:left w:val="nil"/>
              <w:bottom w:val="nil"/>
              <w:right w:val="nil"/>
            </w:tcBorders>
            <w:shd w:val="clear" w:color="auto" w:fill="auto"/>
            <w:noWrap/>
            <w:vAlign w:val="center"/>
            <w:hideMark/>
          </w:tcPr>
          <w:p w14:paraId="1E244424"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10,5</w:t>
            </w:r>
          </w:p>
        </w:tc>
        <w:tc>
          <w:tcPr>
            <w:tcW w:w="340" w:type="dxa"/>
            <w:tcBorders>
              <w:top w:val="nil"/>
              <w:left w:val="nil"/>
              <w:bottom w:val="nil"/>
              <w:right w:val="nil"/>
            </w:tcBorders>
            <w:shd w:val="clear" w:color="auto" w:fill="auto"/>
            <w:noWrap/>
            <w:vAlign w:val="center"/>
            <w:hideMark/>
          </w:tcPr>
          <w:p w14:paraId="7056E3B4"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506A6D4C"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10,3</w:t>
            </w:r>
          </w:p>
        </w:tc>
        <w:tc>
          <w:tcPr>
            <w:tcW w:w="580" w:type="dxa"/>
            <w:tcBorders>
              <w:top w:val="nil"/>
              <w:left w:val="nil"/>
              <w:bottom w:val="nil"/>
              <w:right w:val="nil"/>
            </w:tcBorders>
            <w:shd w:val="clear" w:color="auto" w:fill="auto"/>
            <w:noWrap/>
            <w:vAlign w:val="center"/>
            <w:hideMark/>
          </w:tcPr>
          <w:p w14:paraId="1DEFCEA9"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10,1</w:t>
            </w:r>
          </w:p>
        </w:tc>
        <w:tc>
          <w:tcPr>
            <w:tcW w:w="580" w:type="dxa"/>
            <w:tcBorders>
              <w:top w:val="nil"/>
              <w:left w:val="nil"/>
              <w:bottom w:val="nil"/>
              <w:right w:val="nil"/>
            </w:tcBorders>
            <w:shd w:val="clear" w:color="auto" w:fill="auto"/>
            <w:noWrap/>
            <w:vAlign w:val="center"/>
            <w:hideMark/>
          </w:tcPr>
          <w:p w14:paraId="13D7D8E7"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9,7</w:t>
            </w:r>
          </w:p>
        </w:tc>
        <w:tc>
          <w:tcPr>
            <w:tcW w:w="340" w:type="dxa"/>
            <w:tcBorders>
              <w:top w:val="nil"/>
              <w:left w:val="nil"/>
              <w:bottom w:val="nil"/>
              <w:right w:val="nil"/>
            </w:tcBorders>
            <w:shd w:val="clear" w:color="auto" w:fill="auto"/>
            <w:noWrap/>
            <w:vAlign w:val="center"/>
            <w:hideMark/>
          </w:tcPr>
          <w:p w14:paraId="5AA8CF89"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192EAEC3"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8,7</w:t>
            </w:r>
          </w:p>
        </w:tc>
        <w:tc>
          <w:tcPr>
            <w:tcW w:w="580" w:type="dxa"/>
            <w:tcBorders>
              <w:top w:val="nil"/>
              <w:left w:val="nil"/>
              <w:bottom w:val="nil"/>
              <w:right w:val="nil"/>
            </w:tcBorders>
            <w:shd w:val="clear" w:color="auto" w:fill="auto"/>
            <w:noWrap/>
            <w:vAlign w:val="center"/>
            <w:hideMark/>
          </w:tcPr>
          <w:p w14:paraId="2EF32936"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8,8</w:t>
            </w:r>
          </w:p>
        </w:tc>
        <w:tc>
          <w:tcPr>
            <w:tcW w:w="580" w:type="dxa"/>
            <w:tcBorders>
              <w:top w:val="nil"/>
              <w:left w:val="nil"/>
              <w:bottom w:val="nil"/>
              <w:right w:val="nil"/>
            </w:tcBorders>
            <w:shd w:val="clear" w:color="auto" w:fill="auto"/>
            <w:noWrap/>
            <w:vAlign w:val="center"/>
            <w:hideMark/>
          </w:tcPr>
          <w:p w14:paraId="4180C333"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8,0</w:t>
            </w:r>
          </w:p>
        </w:tc>
        <w:tc>
          <w:tcPr>
            <w:tcW w:w="340" w:type="dxa"/>
            <w:tcBorders>
              <w:top w:val="nil"/>
              <w:left w:val="nil"/>
              <w:bottom w:val="nil"/>
              <w:right w:val="nil"/>
            </w:tcBorders>
            <w:shd w:val="clear" w:color="auto" w:fill="auto"/>
            <w:noWrap/>
            <w:vAlign w:val="center"/>
            <w:hideMark/>
          </w:tcPr>
          <w:p w14:paraId="03CD596B"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77EC01D5"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8,6</w:t>
            </w:r>
          </w:p>
        </w:tc>
        <w:tc>
          <w:tcPr>
            <w:tcW w:w="580" w:type="dxa"/>
            <w:tcBorders>
              <w:top w:val="nil"/>
              <w:left w:val="nil"/>
              <w:bottom w:val="nil"/>
              <w:right w:val="nil"/>
            </w:tcBorders>
            <w:shd w:val="clear" w:color="auto" w:fill="auto"/>
            <w:noWrap/>
            <w:vAlign w:val="center"/>
            <w:hideMark/>
          </w:tcPr>
          <w:p w14:paraId="340F4FC6"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7,7</w:t>
            </w:r>
          </w:p>
        </w:tc>
        <w:tc>
          <w:tcPr>
            <w:tcW w:w="580" w:type="dxa"/>
            <w:tcBorders>
              <w:top w:val="nil"/>
              <w:left w:val="nil"/>
              <w:bottom w:val="nil"/>
              <w:right w:val="nil"/>
            </w:tcBorders>
            <w:shd w:val="clear" w:color="auto" w:fill="auto"/>
            <w:noWrap/>
            <w:vAlign w:val="center"/>
            <w:hideMark/>
          </w:tcPr>
          <w:p w14:paraId="4A744176"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6,7</w:t>
            </w:r>
          </w:p>
        </w:tc>
        <w:tc>
          <w:tcPr>
            <w:tcW w:w="340" w:type="dxa"/>
            <w:tcBorders>
              <w:top w:val="nil"/>
              <w:left w:val="nil"/>
              <w:bottom w:val="nil"/>
              <w:right w:val="nil"/>
            </w:tcBorders>
            <w:shd w:val="clear" w:color="auto" w:fill="auto"/>
            <w:noWrap/>
            <w:vAlign w:val="center"/>
            <w:hideMark/>
          </w:tcPr>
          <w:p w14:paraId="6900203C"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44E18BDE"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8,3</w:t>
            </w:r>
          </w:p>
        </w:tc>
        <w:tc>
          <w:tcPr>
            <w:tcW w:w="580" w:type="dxa"/>
            <w:tcBorders>
              <w:top w:val="nil"/>
              <w:left w:val="nil"/>
              <w:bottom w:val="nil"/>
              <w:right w:val="nil"/>
            </w:tcBorders>
            <w:shd w:val="clear" w:color="auto" w:fill="auto"/>
            <w:noWrap/>
            <w:vAlign w:val="center"/>
            <w:hideMark/>
          </w:tcPr>
          <w:p w14:paraId="1BBF96F9"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8,7</w:t>
            </w:r>
          </w:p>
        </w:tc>
        <w:tc>
          <w:tcPr>
            <w:tcW w:w="580" w:type="dxa"/>
            <w:tcBorders>
              <w:top w:val="nil"/>
              <w:left w:val="nil"/>
              <w:bottom w:val="nil"/>
              <w:right w:val="nil"/>
            </w:tcBorders>
            <w:shd w:val="clear" w:color="auto" w:fill="auto"/>
            <w:noWrap/>
            <w:vAlign w:val="center"/>
            <w:hideMark/>
          </w:tcPr>
          <w:p w14:paraId="200F8156"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6,3</w:t>
            </w:r>
          </w:p>
        </w:tc>
      </w:tr>
      <w:tr w:rsidR="00E957B0" w:rsidRPr="003900C7" w14:paraId="1111D86C" w14:textId="77777777" w:rsidTr="00E0310B">
        <w:trPr>
          <w:trHeight w:val="300"/>
        </w:trPr>
        <w:tc>
          <w:tcPr>
            <w:tcW w:w="1060" w:type="dxa"/>
            <w:tcBorders>
              <w:top w:val="nil"/>
              <w:left w:val="nil"/>
              <w:bottom w:val="nil"/>
              <w:right w:val="nil"/>
            </w:tcBorders>
            <w:shd w:val="clear" w:color="auto" w:fill="auto"/>
            <w:vAlign w:val="center"/>
            <w:hideMark/>
          </w:tcPr>
          <w:p w14:paraId="1F0CB567"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r w:rsidRPr="003900C7">
              <w:rPr>
                <w:rFonts w:ascii="Times New Roman" w:hAnsi="Times New Roman"/>
                <w:color w:val="000000"/>
                <w:sz w:val="22"/>
                <w:szCs w:val="22"/>
                <w:lang w:eastAsia="it-IT"/>
              </w:rPr>
              <w:t>IL-2</w:t>
            </w:r>
          </w:p>
        </w:tc>
        <w:tc>
          <w:tcPr>
            <w:tcW w:w="120" w:type="dxa"/>
            <w:tcBorders>
              <w:top w:val="nil"/>
              <w:left w:val="nil"/>
              <w:bottom w:val="nil"/>
              <w:right w:val="nil"/>
            </w:tcBorders>
            <w:shd w:val="clear" w:color="auto" w:fill="auto"/>
            <w:vAlign w:val="center"/>
            <w:hideMark/>
          </w:tcPr>
          <w:p w14:paraId="4597FBA5"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729DD0DD"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11,7</w:t>
            </w:r>
          </w:p>
        </w:tc>
        <w:tc>
          <w:tcPr>
            <w:tcW w:w="580" w:type="dxa"/>
            <w:tcBorders>
              <w:top w:val="nil"/>
              <w:left w:val="nil"/>
              <w:bottom w:val="nil"/>
              <w:right w:val="nil"/>
            </w:tcBorders>
            <w:shd w:val="clear" w:color="auto" w:fill="auto"/>
            <w:noWrap/>
            <w:vAlign w:val="center"/>
            <w:hideMark/>
          </w:tcPr>
          <w:p w14:paraId="2B62AC04"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11,7</w:t>
            </w:r>
          </w:p>
        </w:tc>
        <w:tc>
          <w:tcPr>
            <w:tcW w:w="580" w:type="dxa"/>
            <w:tcBorders>
              <w:top w:val="nil"/>
              <w:left w:val="nil"/>
              <w:bottom w:val="nil"/>
              <w:right w:val="nil"/>
            </w:tcBorders>
            <w:shd w:val="clear" w:color="auto" w:fill="auto"/>
            <w:noWrap/>
            <w:vAlign w:val="center"/>
            <w:hideMark/>
          </w:tcPr>
          <w:p w14:paraId="036DE781"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12,1</w:t>
            </w:r>
          </w:p>
        </w:tc>
        <w:tc>
          <w:tcPr>
            <w:tcW w:w="340" w:type="dxa"/>
            <w:tcBorders>
              <w:top w:val="nil"/>
              <w:left w:val="nil"/>
              <w:bottom w:val="nil"/>
              <w:right w:val="nil"/>
            </w:tcBorders>
            <w:shd w:val="clear" w:color="auto" w:fill="auto"/>
            <w:noWrap/>
            <w:vAlign w:val="center"/>
            <w:hideMark/>
          </w:tcPr>
          <w:p w14:paraId="2A56EF5F"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6429C921"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5,4</w:t>
            </w:r>
          </w:p>
        </w:tc>
        <w:tc>
          <w:tcPr>
            <w:tcW w:w="580" w:type="dxa"/>
            <w:tcBorders>
              <w:top w:val="nil"/>
              <w:left w:val="nil"/>
              <w:bottom w:val="nil"/>
              <w:right w:val="nil"/>
            </w:tcBorders>
            <w:shd w:val="clear" w:color="auto" w:fill="auto"/>
            <w:noWrap/>
            <w:vAlign w:val="center"/>
            <w:hideMark/>
          </w:tcPr>
          <w:p w14:paraId="3215EAFA"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5,6</w:t>
            </w:r>
          </w:p>
        </w:tc>
        <w:tc>
          <w:tcPr>
            <w:tcW w:w="580" w:type="dxa"/>
            <w:tcBorders>
              <w:top w:val="nil"/>
              <w:left w:val="nil"/>
              <w:bottom w:val="nil"/>
              <w:right w:val="nil"/>
            </w:tcBorders>
            <w:shd w:val="clear" w:color="auto" w:fill="auto"/>
            <w:noWrap/>
            <w:vAlign w:val="center"/>
            <w:hideMark/>
          </w:tcPr>
          <w:p w14:paraId="0DE4598E"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5,4</w:t>
            </w:r>
          </w:p>
        </w:tc>
        <w:tc>
          <w:tcPr>
            <w:tcW w:w="340" w:type="dxa"/>
            <w:tcBorders>
              <w:top w:val="nil"/>
              <w:left w:val="nil"/>
              <w:bottom w:val="nil"/>
              <w:right w:val="nil"/>
            </w:tcBorders>
            <w:shd w:val="clear" w:color="auto" w:fill="auto"/>
            <w:noWrap/>
            <w:vAlign w:val="center"/>
            <w:hideMark/>
          </w:tcPr>
          <w:p w14:paraId="0C4C632C"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69854681"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6,6</w:t>
            </w:r>
          </w:p>
        </w:tc>
        <w:tc>
          <w:tcPr>
            <w:tcW w:w="580" w:type="dxa"/>
            <w:tcBorders>
              <w:top w:val="nil"/>
              <w:left w:val="nil"/>
              <w:bottom w:val="nil"/>
              <w:right w:val="nil"/>
            </w:tcBorders>
            <w:shd w:val="clear" w:color="auto" w:fill="auto"/>
            <w:noWrap/>
            <w:vAlign w:val="center"/>
            <w:hideMark/>
          </w:tcPr>
          <w:p w14:paraId="38EEB38E"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7,0</w:t>
            </w:r>
          </w:p>
        </w:tc>
        <w:tc>
          <w:tcPr>
            <w:tcW w:w="580" w:type="dxa"/>
            <w:tcBorders>
              <w:top w:val="nil"/>
              <w:left w:val="nil"/>
              <w:bottom w:val="nil"/>
              <w:right w:val="nil"/>
            </w:tcBorders>
            <w:shd w:val="clear" w:color="auto" w:fill="auto"/>
            <w:noWrap/>
            <w:vAlign w:val="center"/>
            <w:hideMark/>
          </w:tcPr>
          <w:p w14:paraId="386B2F9E"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6,8</w:t>
            </w:r>
          </w:p>
        </w:tc>
        <w:tc>
          <w:tcPr>
            <w:tcW w:w="340" w:type="dxa"/>
            <w:tcBorders>
              <w:top w:val="nil"/>
              <w:left w:val="nil"/>
              <w:bottom w:val="nil"/>
              <w:right w:val="nil"/>
            </w:tcBorders>
            <w:shd w:val="clear" w:color="auto" w:fill="auto"/>
            <w:noWrap/>
            <w:vAlign w:val="center"/>
            <w:hideMark/>
          </w:tcPr>
          <w:p w14:paraId="030EA2DC"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638A78F5"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4,6</w:t>
            </w:r>
          </w:p>
        </w:tc>
        <w:tc>
          <w:tcPr>
            <w:tcW w:w="580" w:type="dxa"/>
            <w:tcBorders>
              <w:top w:val="nil"/>
              <w:left w:val="nil"/>
              <w:bottom w:val="nil"/>
              <w:right w:val="nil"/>
            </w:tcBorders>
            <w:shd w:val="clear" w:color="auto" w:fill="auto"/>
            <w:noWrap/>
            <w:vAlign w:val="center"/>
            <w:hideMark/>
          </w:tcPr>
          <w:p w14:paraId="524F4132"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4,7</w:t>
            </w:r>
          </w:p>
        </w:tc>
        <w:tc>
          <w:tcPr>
            <w:tcW w:w="580" w:type="dxa"/>
            <w:tcBorders>
              <w:top w:val="nil"/>
              <w:left w:val="nil"/>
              <w:bottom w:val="nil"/>
              <w:right w:val="nil"/>
            </w:tcBorders>
            <w:shd w:val="clear" w:color="auto" w:fill="auto"/>
            <w:noWrap/>
            <w:vAlign w:val="center"/>
            <w:hideMark/>
          </w:tcPr>
          <w:p w14:paraId="4585051D"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3,8</w:t>
            </w:r>
          </w:p>
        </w:tc>
        <w:tc>
          <w:tcPr>
            <w:tcW w:w="340" w:type="dxa"/>
            <w:tcBorders>
              <w:top w:val="nil"/>
              <w:left w:val="nil"/>
              <w:bottom w:val="nil"/>
              <w:right w:val="nil"/>
            </w:tcBorders>
            <w:shd w:val="clear" w:color="auto" w:fill="auto"/>
            <w:noWrap/>
            <w:vAlign w:val="center"/>
            <w:hideMark/>
          </w:tcPr>
          <w:p w14:paraId="1B21FD3C"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01FC9628"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4,0</w:t>
            </w:r>
          </w:p>
        </w:tc>
        <w:tc>
          <w:tcPr>
            <w:tcW w:w="580" w:type="dxa"/>
            <w:tcBorders>
              <w:top w:val="nil"/>
              <w:left w:val="nil"/>
              <w:bottom w:val="nil"/>
              <w:right w:val="nil"/>
            </w:tcBorders>
            <w:shd w:val="clear" w:color="auto" w:fill="auto"/>
            <w:noWrap/>
            <w:vAlign w:val="center"/>
            <w:hideMark/>
          </w:tcPr>
          <w:p w14:paraId="52192837"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5,4</w:t>
            </w:r>
          </w:p>
        </w:tc>
        <w:tc>
          <w:tcPr>
            <w:tcW w:w="580" w:type="dxa"/>
            <w:tcBorders>
              <w:top w:val="nil"/>
              <w:left w:val="nil"/>
              <w:bottom w:val="nil"/>
              <w:right w:val="nil"/>
            </w:tcBorders>
            <w:shd w:val="clear" w:color="auto" w:fill="auto"/>
            <w:noWrap/>
            <w:vAlign w:val="center"/>
            <w:hideMark/>
          </w:tcPr>
          <w:p w14:paraId="2A289BDA"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3,3</w:t>
            </w:r>
          </w:p>
        </w:tc>
        <w:tc>
          <w:tcPr>
            <w:tcW w:w="340" w:type="dxa"/>
            <w:tcBorders>
              <w:top w:val="nil"/>
              <w:left w:val="nil"/>
              <w:bottom w:val="nil"/>
              <w:right w:val="nil"/>
            </w:tcBorders>
            <w:shd w:val="clear" w:color="auto" w:fill="auto"/>
            <w:noWrap/>
            <w:vAlign w:val="center"/>
            <w:hideMark/>
          </w:tcPr>
          <w:p w14:paraId="72EFCAD1"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74449ED8"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4,0</w:t>
            </w:r>
          </w:p>
        </w:tc>
        <w:tc>
          <w:tcPr>
            <w:tcW w:w="580" w:type="dxa"/>
            <w:tcBorders>
              <w:top w:val="nil"/>
              <w:left w:val="nil"/>
              <w:bottom w:val="nil"/>
              <w:right w:val="nil"/>
            </w:tcBorders>
            <w:shd w:val="clear" w:color="auto" w:fill="auto"/>
            <w:noWrap/>
            <w:vAlign w:val="center"/>
            <w:hideMark/>
          </w:tcPr>
          <w:p w14:paraId="078ECC78"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3,0</w:t>
            </w:r>
          </w:p>
        </w:tc>
        <w:tc>
          <w:tcPr>
            <w:tcW w:w="580" w:type="dxa"/>
            <w:tcBorders>
              <w:top w:val="nil"/>
              <w:left w:val="nil"/>
              <w:bottom w:val="nil"/>
              <w:right w:val="nil"/>
            </w:tcBorders>
            <w:shd w:val="clear" w:color="auto" w:fill="auto"/>
            <w:noWrap/>
            <w:vAlign w:val="center"/>
            <w:hideMark/>
          </w:tcPr>
          <w:p w14:paraId="0C46BEC9"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4,8</w:t>
            </w:r>
          </w:p>
        </w:tc>
      </w:tr>
      <w:tr w:rsidR="00E957B0" w:rsidRPr="003900C7" w14:paraId="03CE98B0" w14:textId="77777777" w:rsidTr="00E0310B">
        <w:trPr>
          <w:trHeight w:val="300"/>
        </w:trPr>
        <w:tc>
          <w:tcPr>
            <w:tcW w:w="1060" w:type="dxa"/>
            <w:tcBorders>
              <w:top w:val="nil"/>
              <w:left w:val="nil"/>
              <w:bottom w:val="nil"/>
              <w:right w:val="nil"/>
            </w:tcBorders>
            <w:shd w:val="clear" w:color="auto" w:fill="auto"/>
            <w:vAlign w:val="center"/>
            <w:hideMark/>
          </w:tcPr>
          <w:p w14:paraId="74A871EF"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r w:rsidRPr="003900C7">
              <w:rPr>
                <w:rFonts w:ascii="Times New Roman" w:hAnsi="Times New Roman"/>
                <w:color w:val="000000"/>
                <w:sz w:val="22"/>
                <w:szCs w:val="22"/>
                <w:lang w:eastAsia="it-IT"/>
              </w:rPr>
              <w:t>CXCL9</w:t>
            </w:r>
          </w:p>
        </w:tc>
        <w:tc>
          <w:tcPr>
            <w:tcW w:w="120" w:type="dxa"/>
            <w:tcBorders>
              <w:top w:val="nil"/>
              <w:left w:val="nil"/>
              <w:bottom w:val="nil"/>
              <w:right w:val="nil"/>
            </w:tcBorders>
            <w:shd w:val="clear" w:color="auto" w:fill="auto"/>
            <w:vAlign w:val="center"/>
            <w:hideMark/>
          </w:tcPr>
          <w:p w14:paraId="7D27E1B2"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7E0A5DE0"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14,5</w:t>
            </w:r>
          </w:p>
        </w:tc>
        <w:tc>
          <w:tcPr>
            <w:tcW w:w="580" w:type="dxa"/>
            <w:tcBorders>
              <w:top w:val="nil"/>
              <w:left w:val="nil"/>
              <w:bottom w:val="nil"/>
              <w:right w:val="nil"/>
            </w:tcBorders>
            <w:shd w:val="clear" w:color="auto" w:fill="auto"/>
            <w:noWrap/>
            <w:vAlign w:val="center"/>
            <w:hideMark/>
          </w:tcPr>
          <w:p w14:paraId="6EC05016"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14,5</w:t>
            </w:r>
          </w:p>
        </w:tc>
        <w:tc>
          <w:tcPr>
            <w:tcW w:w="580" w:type="dxa"/>
            <w:tcBorders>
              <w:top w:val="nil"/>
              <w:left w:val="nil"/>
              <w:bottom w:val="nil"/>
              <w:right w:val="nil"/>
            </w:tcBorders>
            <w:shd w:val="clear" w:color="auto" w:fill="auto"/>
            <w:noWrap/>
            <w:vAlign w:val="center"/>
            <w:hideMark/>
          </w:tcPr>
          <w:p w14:paraId="62CD439E"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14,5</w:t>
            </w:r>
          </w:p>
        </w:tc>
        <w:tc>
          <w:tcPr>
            <w:tcW w:w="340" w:type="dxa"/>
            <w:tcBorders>
              <w:top w:val="nil"/>
              <w:left w:val="nil"/>
              <w:bottom w:val="nil"/>
              <w:right w:val="nil"/>
            </w:tcBorders>
            <w:shd w:val="clear" w:color="auto" w:fill="auto"/>
            <w:noWrap/>
            <w:vAlign w:val="center"/>
            <w:hideMark/>
          </w:tcPr>
          <w:p w14:paraId="77A7E654"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7F3C0DDC"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8,8</w:t>
            </w:r>
          </w:p>
        </w:tc>
        <w:tc>
          <w:tcPr>
            <w:tcW w:w="580" w:type="dxa"/>
            <w:tcBorders>
              <w:top w:val="nil"/>
              <w:left w:val="nil"/>
              <w:bottom w:val="nil"/>
              <w:right w:val="nil"/>
            </w:tcBorders>
            <w:shd w:val="clear" w:color="auto" w:fill="auto"/>
            <w:noWrap/>
            <w:vAlign w:val="center"/>
            <w:hideMark/>
          </w:tcPr>
          <w:p w14:paraId="3DECC01C"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8,9</w:t>
            </w:r>
          </w:p>
        </w:tc>
        <w:tc>
          <w:tcPr>
            <w:tcW w:w="580" w:type="dxa"/>
            <w:tcBorders>
              <w:top w:val="nil"/>
              <w:left w:val="nil"/>
              <w:bottom w:val="nil"/>
              <w:right w:val="nil"/>
            </w:tcBorders>
            <w:shd w:val="clear" w:color="auto" w:fill="auto"/>
            <w:noWrap/>
            <w:vAlign w:val="center"/>
            <w:hideMark/>
          </w:tcPr>
          <w:p w14:paraId="3E92D082"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8,7</w:t>
            </w:r>
          </w:p>
        </w:tc>
        <w:tc>
          <w:tcPr>
            <w:tcW w:w="340" w:type="dxa"/>
            <w:tcBorders>
              <w:top w:val="nil"/>
              <w:left w:val="nil"/>
              <w:bottom w:val="nil"/>
              <w:right w:val="nil"/>
            </w:tcBorders>
            <w:shd w:val="clear" w:color="auto" w:fill="auto"/>
            <w:noWrap/>
            <w:vAlign w:val="center"/>
            <w:hideMark/>
          </w:tcPr>
          <w:p w14:paraId="2155D901"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7572C3AB"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8,9</w:t>
            </w:r>
          </w:p>
        </w:tc>
        <w:tc>
          <w:tcPr>
            <w:tcW w:w="580" w:type="dxa"/>
            <w:tcBorders>
              <w:top w:val="nil"/>
              <w:left w:val="nil"/>
              <w:bottom w:val="nil"/>
              <w:right w:val="nil"/>
            </w:tcBorders>
            <w:shd w:val="clear" w:color="auto" w:fill="auto"/>
            <w:noWrap/>
            <w:vAlign w:val="center"/>
            <w:hideMark/>
          </w:tcPr>
          <w:p w14:paraId="4EC95BD3"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8,9</w:t>
            </w:r>
          </w:p>
        </w:tc>
        <w:tc>
          <w:tcPr>
            <w:tcW w:w="580" w:type="dxa"/>
            <w:tcBorders>
              <w:top w:val="nil"/>
              <w:left w:val="nil"/>
              <w:bottom w:val="nil"/>
              <w:right w:val="nil"/>
            </w:tcBorders>
            <w:shd w:val="clear" w:color="auto" w:fill="auto"/>
            <w:noWrap/>
            <w:vAlign w:val="center"/>
            <w:hideMark/>
          </w:tcPr>
          <w:p w14:paraId="1DD48C4A"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8,9</w:t>
            </w:r>
          </w:p>
        </w:tc>
        <w:tc>
          <w:tcPr>
            <w:tcW w:w="340" w:type="dxa"/>
            <w:tcBorders>
              <w:top w:val="nil"/>
              <w:left w:val="nil"/>
              <w:bottom w:val="nil"/>
              <w:right w:val="nil"/>
            </w:tcBorders>
            <w:shd w:val="clear" w:color="auto" w:fill="auto"/>
            <w:noWrap/>
            <w:vAlign w:val="center"/>
            <w:hideMark/>
          </w:tcPr>
          <w:p w14:paraId="7E16B62A"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48576DCE"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6,9</w:t>
            </w:r>
          </w:p>
        </w:tc>
        <w:tc>
          <w:tcPr>
            <w:tcW w:w="580" w:type="dxa"/>
            <w:tcBorders>
              <w:top w:val="nil"/>
              <w:left w:val="nil"/>
              <w:bottom w:val="nil"/>
              <w:right w:val="nil"/>
            </w:tcBorders>
            <w:shd w:val="clear" w:color="auto" w:fill="auto"/>
            <w:noWrap/>
            <w:vAlign w:val="center"/>
            <w:hideMark/>
          </w:tcPr>
          <w:p w14:paraId="5D1C5E1D"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6,9</w:t>
            </w:r>
          </w:p>
        </w:tc>
        <w:tc>
          <w:tcPr>
            <w:tcW w:w="580" w:type="dxa"/>
            <w:tcBorders>
              <w:top w:val="nil"/>
              <w:left w:val="nil"/>
              <w:bottom w:val="nil"/>
              <w:right w:val="nil"/>
            </w:tcBorders>
            <w:shd w:val="clear" w:color="auto" w:fill="auto"/>
            <w:noWrap/>
            <w:vAlign w:val="center"/>
            <w:hideMark/>
          </w:tcPr>
          <w:p w14:paraId="2453560E"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6,6</w:t>
            </w:r>
          </w:p>
        </w:tc>
        <w:tc>
          <w:tcPr>
            <w:tcW w:w="340" w:type="dxa"/>
            <w:tcBorders>
              <w:top w:val="nil"/>
              <w:left w:val="nil"/>
              <w:bottom w:val="nil"/>
              <w:right w:val="nil"/>
            </w:tcBorders>
            <w:shd w:val="clear" w:color="auto" w:fill="auto"/>
            <w:noWrap/>
            <w:vAlign w:val="center"/>
            <w:hideMark/>
          </w:tcPr>
          <w:p w14:paraId="2C19108F"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589CFDA3"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7,1</w:t>
            </w:r>
          </w:p>
        </w:tc>
        <w:tc>
          <w:tcPr>
            <w:tcW w:w="580" w:type="dxa"/>
            <w:tcBorders>
              <w:top w:val="nil"/>
              <w:left w:val="nil"/>
              <w:bottom w:val="nil"/>
              <w:right w:val="nil"/>
            </w:tcBorders>
            <w:shd w:val="clear" w:color="auto" w:fill="auto"/>
            <w:noWrap/>
            <w:vAlign w:val="center"/>
            <w:hideMark/>
          </w:tcPr>
          <w:p w14:paraId="19BB3F31"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7,1</w:t>
            </w:r>
          </w:p>
        </w:tc>
        <w:tc>
          <w:tcPr>
            <w:tcW w:w="580" w:type="dxa"/>
            <w:tcBorders>
              <w:top w:val="nil"/>
              <w:left w:val="nil"/>
              <w:bottom w:val="nil"/>
              <w:right w:val="nil"/>
            </w:tcBorders>
            <w:shd w:val="clear" w:color="auto" w:fill="auto"/>
            <w:noWrap/>
            <w:vAlign w:val="center"/>
            <w:hideMark/>
          </w:tcPr>
          <w:p w14:paraId="3F7400A2"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6,0</w:t>
            </w:r>
          </w:p>
        </w:tc>
        <w:tc>
          <w:tcPr>
            <w:tcW w:w="340" w:type="dxa"/>
            <w:tcBorders>
              <w:top w:val="nil"/>
              <w:left w:val="nil"/>
              <w:bottom w:val="nil"/>
              <w:right w:val="nil"/>
            </w:tcBorders>
            <w:shd w:val="clear" w:color="auto" w:fill="auto"/>
            <w:noWrap/>
            <w:vAlign w:val="center"/>
            <w:hideMark/>
          </w:tcPr>
          <w:p w14:paraId="60492BC7"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722164D4"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7,2</w:t>
            </w:r>
          </w:p>
        </w:tc>
        <w:tc>
          <w:tcPr>
            <w:tcW w:w="580" w:type="dxa"/>
            <w:tcBorders>
              <w:top w:val="nil"/>
              <w:left w:val="nil"/>
              <w:bottom w:val="nil"/>
              <w:right w:val="nil"/>
            </w:tcBorders>
            <w:shd w:val="clear" w:color="auto" w:fill="auto"/>
            <w:noWrap/>
            <w:vAlign w:val="center"/>
            <w:hideMark/>
          </w:tcPr>
          <w:p w14:paraId="06261CAB"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7,4</w:t>
            </w:r>
          </w:p>
        </w:tc>
        <w:tc>
          <w:tcPr>
            <w:tcW w:w="580" w:type="dxa"/>
            <w:tcBorders>
              <w:top w:val="nil"/>
              <w:left w:val="nil"/>
              <w:bottom w:val="nil"/>
              <w:right w:val="nil"/>
            </w:tcBorders>
            <w:shd w:val="clear" w:color="auto" w:fill="auto"/>
            <w:noWrap/>
            <w:vAlign w:val="center"/>
            <w:hideMark/>
          </w:tcPr>
          <w:p w14:paraId="7F268523"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6,6</w:t>
            </w:r>
          </w:p>
        </w:tc>
      </w:tr>
      <w:tr w:rsidR="00E957B0" w:rsidRPr="003900C7" w14:paraId="2B9098CC" w14:textId="77777777" w:rsidTr="00E0310B">
        <w:trPr>
          <w:trHeight w:val="300"/>
        </w:trPr>
        <w:tc>
          <w:tcPr>
            <w:tcW w:w="1060" w:type="dxa"/>
            <w:tcBorders>
              <w:top w:val="nil"/>
              <w:left w:val="nil"/>
              <w:bottom w:val="nil"/>
              <w:right w:val="nil"/>
            </w:tcBorders>
            <w:shd w:val="clear" w:color="auto" w:fill="auto"/>
            <w:vAlign w:val="center"/>
            <w:hideMark/>
          </w:tcPr>
          <w:p w14:paraId="27C44CEA"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r w:rsidRPr="003900C7">
              <w:rPr>
                <w:rFonts w:ascii="Times New Roman" w:hAnsi="Times New Roman"/>
                <w:color w:val="000000"/>
                <w:sz w:val="22"/>
                <w:szCs w:val="22"/>
                <w:lang w:eastAsia="it-IT"/>
              </w:rPr>
              <w:t>CCL17</w:t>
            </w:r>
          </w:p>
        </w:tc>
        <w:tc>
          <w:tcPr>
            <w:tcW w:w="120" w:type="dxa"/>
            <w:tcBorders>
              <w:top w:val="nil"/>
              <w:left w:val="nil"/>
              <w:bottom w:val="nil"/>
              <w:right w:val="nil"/>
            </w:tcBorders>
            <w:shd w:val="clear" w:color="auto" w:fill="auto"/>
            <w:vAlign w:val="center"/>
            <w:hideMark/>
          </w:tcPr>
          <w:p w14:paraId="30C77098"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6E374AE9"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11,8</w:t>
            </w:r>
          </w:p>
        </w:tc>
        <w:tc>
          <w:tcPr>
            <w:tcW w:w="580" w:type="dxa"/>
            <w:tcBorders>
              <w:top w:val="nil"/>
              <w:left w:val="nil"/>
              <w:bottom w:val="nil"/>
              <w:right w:val="nil"/>
            </w:tcBorders>
            <w:shd w:val="clear" w:color="auto" w:fill="auto"/>
            <w:noWrap/>
            <w:vAlign w:val="center"/>
            <w:hideMark/>
          </w:tcPr>
          <w:p w14:paraId="5A41C8B9"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11,8</w:t>
            </w:r>
          </w:p>
        </w:tc>
        <w:tc>
          <w:tcPr>
            <w:tcW w:w="580" w:type="dxa"/>
            <w:tcBorders>
              <w:top w:val="nil"/>
              <w:left w:val="nil"/>
              <w:bottom w:val="nil"/>
              <w:right w:val="nil"/>
            </w:tcBorders>
            <w:shd w:val="clear" w:color="auto" w:fill="auto"/>
            <w:noWrap/>
            <w:vAlign w:val="center"/>
            <w:hideMark/>
          </w:tcPr>
          <w:p w14:paraId="28BE599E"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11,5</w:t>
            </w:r>
          </w:p>
        </w:tc>
        <w:tc>
          <w:tcPr>
            <w:tcW w:w="340" w:type="dxa"/>
            <w:tcBorders>
              <w:top w:val="nil"/>
              <w:left w:val="nil"/>
              <w:bottom w:val="nil"/>
              <w:right w:val="nil"/>
            </w:tcBorders>
            <w:shd w:val="clear" w:color="auto" w:fill="auto"/>
            <w:noWrap/>
            <w:vAlign w:val="center"/>
            <w:hideMark/>
          </w:tcPr>
          <w:p w14:paraId="2980D845"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4EF588B0"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8,0</w:t>
            </w:r>
          </w:p>
        </w:tc>
        <w:tc>
          <w:tcPr>
            <w:tcW w:w="580" w:type="dxa"/>
            <w:tcBorders>
              <w:top w:val="nil"/>
              <w:left w:val="nil"/>
              <w:bottom w:val="nil"/>
              <w:right w:val="nil"/>
            </w:tcBorders>
            <w:shd w:val="clear" w:color="auto" w:fill="auto"/>
            <w:noWrap/>
            <w:vAlign w:val="center"/>
            <w:hideMark/>
          </w:tcPr>
          <w:p w14:paraId="3C899590"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8,0</w:t>
            </w:r>
          </w:p>
        </w:tc>
        <w:tc>
          <w:tcPr>
            <w:tcW w:w="580" w:type="dxa"/>
            <w:tcBorders>
              <w:top w:val="nil"/>
              <w:left w:val="nil"/>
              <w:bottom w:val="nil"/>
              <w:right w:val="nil"/>
            </w:tcBorders>
            <w:shd w:val="clear" w:color="auto" w:fill="auto"/>
            <w:noWrap/>
            <w:vAlign w:val="center"/>
            <w:hideMark/>
          </w:tcPr>
          <w:p w14:paraId="053B960D"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7,6</w:t>
            </w:r>
          </w:p>
        </w:tc>
        <w:tc>
          <w:tcPr>
            <w:tcW w:w="340" w:type="dxa"/>
            <w:tcBorders>
              <w:top w:val="nil"/>
              <w:left w:val="nil"/>
              <w:bottom w:val="nil"/>
              <w:right w:val="nil"/>
            </w:tcBorders>
            <w:shd w:val="clear" w:color="auto" w:fill="auto"/>
            <w:noWrap/>
            <w:vAlign w:val="center"/>
            <w:hideMark/>
          </w:tcPr>
          <w:p w14:paraId="59F810F1"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1CAECB70"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7,9</w:t>
            </w:r>
          </w:p>
        </w:tc>
        <w:tc>
          <w:tcPr>
            <w:tcW w:w="580" w:type="dxa"/>
            <w:tcBorders>
              <w:top w:val="nil"/>
              <w:left w:val="nil"/>
              <w:bottom w:val="nil"/>
              <w:right w:val="nil"/>
            </w:tcBorders>
            <w:shd w:val="clear" w:color="auto" w:fill="auto"/>
            <w:noWrap/>
            <w:vAlign w:val="center"/>
            <w:hideMark/>
          </w:tcPr>
          <w:p w14:paraId="78BF5203"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7,6</w:t>
            </w:r>
          </w:p>
        </w:tc>
        <w:tc>
          <w:tcPr>
            <w:tcW w:w="580" w:type="dxa"/>
            <w:tcBorders>
              <w:top w:val="nil"/>
              <w:left w:val="nil"/>
              <w:bottom w:val="nil"/>
              <w:right w:val="nil"/>
            </w:tcBorders>
            <w:shd w:val="clear" w:color="auto" w:fill="auto"/>
            <w:noWrap/>
            <w:vAlign w:val="center"/>
            <w:hideMark/>
          </w:tcPr>
          <w:p w14:paraId="5EBA447C"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7,0</w:t>
            </w:r>
          </w:p>
        </w:tc>
        <w:tc>
          <w:tcPr>
            <w:tcW w:w="340" w:type="dxa"/>
            <w:tcBorders>
              <w:top w:val="nil"/>
              <w:left w:val="nil"/>
              <w:bottom w:val="nil"/>
              <w:right w:val="nil"/>
            </w:tcBorders>
            <w:shd w:val="clear" w:color="auto" w:fill="auto"/>
            <w:noWrap/>
            <w:vAlign w:val="center"/>
            <w:hideMark/>
          </w:tcPr>
          <w:p w14:paraId="2AE22B94"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41AEA123"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6,4</w:t>
            </w:r>
          </w:p>
        </w:tc>
        <w:tc>
          <w:tcPr>
            <w:tcW w:w="580" w:type="dxa"/>
            <w:tcBorders>
              <w:top w:val="nil"/>
              <w:left w:val="nil"/>
              <w:bottom w:val="nil"/>
              <w:right w:val="nil"/>
            </w:tcBorders>
            <w:shd w:val="clear" w:color="auto" w:fill="auto"/>
            <w:noWrap/>
            <w:vAlign w:val="center"/>
            <w:hideMark/>
          </w:tcPr>
          <w:p w14:paraId="6368836B"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6,2</w:t>
            </w:r>
          </w:p>
        </w:tc>
        <w:tc>
          <w:tcPr>
            <w:tcW w:w="580" w:type="dxa"/>
            <w:tcBorders>
              <w:top w:val="nil"/>
              <w:left w:val="nil"/>
              <w:bottom w:val="nil"/>
              <w:right w:val="nil"/>
            </w:tcBorders>
            <w:shd w:val="clear" w:color="auto" w:fill="auto"/>
            <w:noWrap/>
            <w:vAlign w:val="center"/>
            <w:hideMark/>
          </w:tcPr>
          <w:p w14:paraId="3B86998E"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6,1</w:t>
            </w:r>
          </w:p>
        </w:tc>
        <w:tc>
          <w:tcPr>
            <w:tcW w:w="340" w:type="dxa"/>
            <w:tcBorders>
              <w:top w:val="nil"/>
              <w:left w:val="nil"/>
              <w:bottom w:val="nil"/>
              <w:right w:val="nil"/>
            </w:tcBorders>
            <w:shd w:val="clear" w:color="auto" w:fill="auto"/>
            <w:noWrap/>
            <w:vAlign w:val="center"/>
            <w:hideMark/>
          </w:tcPr>
          <w:p w14:paraId="35BDB5D4"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49F5464E"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6,9</w:t>
            </w:r>
          </w:p>
        </w:tc>
        <w:tc>
          <w:tcPr>
            <w:tcW w:w="580" w:type="dxa"/>
            <w:tcBorders>
              <w:top w:val="nil"/>
              <w:left w:val="nil"/>
              <w:bottom w:val="nil"/>
              <w:right w:val="nil"/>
            </w:tcBorders>
            <w:shd w:val="clear" w:color="auto" w:fill="auto"/>
            <w:noWrap/>
            <w:vAlign w:val="center"/>
            <w:hideMark/>
          </w:tcPr>
          <w:p w14:paraId="6196F254"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6,6</w:t>
            </w:r>
          </w:p>
        </w:tc>
        <w:tc>
          <w:tcPr>
            <w:tcW w:w="580" w:type="dxa"/>
            <w:tcBorders>
              <w:top w:val="nil"/>
              <w:left w:val="nil"/>
              <w:bottom w:val="nil"/>
              <w:right w:val="nil"/>
            </w:tcBorders>
            <w:shd w:val="clear" w:color="auto" w:fill="auto"/>
            <w:noWrap/>
            <w:vAlign w:val="center"/>
            <w:hideMark/>
          </w:tcPr>
          <w:p w14:paraId="76DB721B"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6,2</w:t>
            </w:r>
          </w:p>
        </w:tc>
        <w:tc>
          <w:tcPr>
            <w:tcW w:w="340" w:type="dxa"/>
            <w:tcBorders>
              <w:top w:val="nil"/>
              <w:left w:val="nil"/>
              <w:bottom w:val="nil"/>
              <w:right w:val="nil"/>
            </w:tcBorders>
            <w:shd w:val="clear" w:color="auto" w:fill="auto"/>
            <w:noWrap/>
            <w:vAlign w:val="center"/>
            <w:hideMark/>
          </w:tcPr>
          <w:p w14:paraId="5BB55DBC"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57D9CCBD"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7,0</w:t>
            </w:r>
          </w:p>
        </w:tc>
        <w:tc>
          <w:tcPr>
            <w:tcW w:w="580" w:type="dxa"/>
            <w:tcBorders>
              <w:top w:val="nil"/>
              <w:left w:val="nil"/>
              <w:bottom w:val="nil"/>
              <w:right w:val="nil"/>
            </w:tcBorders>
            <w:shd w:val="clear" w:color="auto" w:fill="auto"/>
            <w:noWrap/>
            <w:vAlign w:val="center"/>
            <w:hideMark/>
          </w:tcPr>
          <w:p w14:paraId="59904786"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7,1</w:t>
            </w:r>
          </w:p>
        </w:tc>
        <w:tc>
          <w:tcPr>
            <w:tcW w:w="580" w:type="dxa"/>
            <w:tcBorders>
              <w:top w:val="nil"/>
              <w:left w:val="nil"/>
              <w:bottom w:val="nil"/>
              <w:right w:val="nil"/>
            </w:tcBorders>
            <w:shd w:val="clear" w:color="auto" w:fill="auto"/>
            <w:noWrap/>
            <w:vAlign w:val="center"/>
            <w:hideMark/>
          </w:tcPr>
          <w:p w14:paraId="0F14C9DB"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5,2</w:t>
            </w:r>
          </w:p>
        </w:tc>
      </w:tr>
      <w:tr w:rsidR="00E957B0" w:rsidRPr="003900C7" w14:paraId="2717F130" w14:textId="77777777" w:rsidTr="00E0310B">
        <w:trPr>
          <w:trHeight w:val="300"/>
        </w:trPr>
        <w:tc>
          <w:tcPr>
            <w:tcW w:w="1060" w:type="dxa"/>
            <w:tcBorders>
              <w:top w:val="nil"/>
              <w:left w:val="nil"/>
              <w:bottom w:val="nil"/>
              <w:right w:val="nil"/>
            </w:tcBorders>
            <w:shd w:val="clear" w:color="auto" w:fill="auto"/>
            <w:vAlign w:val="center"/>
            <w:hideMark/>
          </w:tcPr>
          <w:p w14:paraId="65429376"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r w:rsidRPr="003900C7">
              <w:rPr>
                <w:rFonts w:ascii="Times New Roman" w:hAnsi="Times New Roman"/>
                <w:color w:val="000000"/>
                <w:sz w:val="22"/>
                <w:szCs w:val="22"/>
                <w:lang w:eastAsia="it-IT"/>
              </w:rPr>
              <w:t>IFN-g</w:t>
            </w:r>
          </w:p>
        </w:tc>
        <w:tc>
          <w:tcPr>
            <w:tcW w:w="120" w:type="dxa"/>
            <w:tcBorders>
              <w:top w:val="nil"/>
              <w:left w:val="nil"/>
              <w:bottom w:val="nil"/>
              <w:right w:val="nil"/>
            </w:tcBorders>
            <w:shd w:val="clear" w:color="auto" w:fill="auto"/>
            <w:vAlign w:val="center"/>
            <w:hideMark/>
          </w:tcPr>
          <w:p w14:paraId="46200F67"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56FBADB8"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16,0</w:t>
            </w:r>
          </w:p>
        </w:tc>
        <w:tc>
          <w:tcPr>
            <w:tcW w:w="580" w:type="dxa"/>
            <w:tcBorders>
              <w:top w:val="nil"/>
              <w:left w:val="nil"/>
              <w:bottom w:val="nil"/>
              <w:right w:val="nil"/>
            </w:tcBorders>
            <w:shd w:val="clear" w:color="auto" w:fill="auto"/>
            <w:noWrap/>
            <w:vAlign w:val="center"/>
            <w:hideMark/>
          </w:tcPr>
          <w:p w14:paraId="10445ABE"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16,0</w:t>
            </w:r>
          </w:p>
        </w:tc>
        <w:tc>
          <w:tcPr>
            <w:tcW w:w="580" w:type="dxa"/>
            <w:tcBorders>
              <w:top w:val="nil"/>
              <w:left w:val="nil"/>
              <w:bottom w:val="nil"/>
              <w:right w:val="nil"/>
            </w:tcBorders>
            <w:shd w:val="clear" w:color="auto" w:fill="auto"/>
            <w:noWrap/>
            <w:vAlign w:val="center"/>
            <w:hideMark/>
          </w:tcPr>
          <w:p w14:paraId="2959D7E8"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15,4</w:t>
            </w:r>
          </w:p>
        </w:tc>
        <w:tc>
          <w:tcPr>
            <w:tcW w:w="340" w:type="dxa"/>
            <w:tcBorders>
              <w:top w:val="nil"/>
              <w:left w:val="nil"/>
              <w:bottom w:val="nil"/>
              <w:right w:val="nil"/>
            </w:tcBorders>
            <w:shd w:val="clear" w:color="auto" w:fill="auto"/>
            <w:noWrap/>
            <w:vAlign w:val="center"/>
            <w:hideMark/>
          </w:tcPr>
          <w:p w14:paraId="76BCB18D"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3FF458FF"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10,2</w:t>
            </w:r>
          </w:p>
        </w:tc>
        <w:tc>
          <w:tcPr>
            <w:tcW w:w="580" w:type="dxa"/>
            <w:tcBorders>
              <w:top w:val="nil"/>
              <w:left w:val="nil"/>
              <w:bottom w:val="nil"/>
              <w:right w:val="nil"/>
            </w:tcBorders>
            <w:shd w:val="clear" w:color="auto" w:fill="auto"/>
            <w:noWrap/>
            <w:vAlign w:val="center"/>
            <w:hideMark/>
          </w:tcPr>
          <w:p w14:paraId="1C070256"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10,1</w:t>
            </w:r>
          </w:p>
        </w:tc>
        <w:tc>
          <w:tcPr>
            <w:tcW w:w="580" w:type="dxa"/>
            <w:tcBorders>
              <w:top w:val="nil"/>
              <w:left w:val="nil"/>
              <w:bottom w:val="nil"/>
              <w:right w:val="nil"/>
            </w:tcBorders>
            <w:shd w:val="clear" w:color="auto" w:fill="auto"/>
            <w:noWrap/>
            <w:vAlign w:val="center"/>
            <w:hideMark/>
          </w:tcPr>
          <w:p w14:paraId="53F14C99"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10,0</w:t>
            </w:r>
          </w:p>
        </w:tc>
        <w:tc>
          <w:tcPr>
            <w:tcW w:w="340" w:type="dxa"/>
            <w:tcBorders>
              <w:top w:val="nil"/>
              <w:left w:val="nil"/>
              <w:bottom w:val="nil"/>
              <w:right w:val="nil"/>
            </w:tcBorders>
            <w:shd w:val="clear" w:color="auto" w:fill="auto"/>
            <w:noWrap/>
            <w:vAlign w:val="center"/>
            <w:hideMark/>
          </w:tcPr>
          <w:p w14:paraId="6B145BA0"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070C055C"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10,0</w:t>
            </w:r>
          </w:p>
        </w:tc>
        <w:tc>
          <w:tcPr>
            <w:tcW w:w="580" w:type="dxa"/>
            <w:tcBorders>
              <w:top w:val="nil"/>
              <w:left w:val="nil"/>
              <w:bottom w:val="nil"/>
              <w:right w:val="nil"/>
            </w:tcBorders>
            <w:shd w:val="clear" w:color="auto" w:fill="auto"/>
            <w:noWrap/>
            <w:vAlign w:val="center"/>
            <w:hideMark/>
          </w:tcPr>
          <w:p w14:paraId="73365430"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9,9</w:t>
            </w:r>
          </w:p>
        </w:tc>
        <w:tc>
          <w:tcPr>
            <w:tcW w:w="580" w:type="dxa"/>
            <w:tcBorders>
              <w:top w:val="nil"/>
              <w:left w:val="nil"/>
              <w:bottom w:val="nil"/>
              <w:right w:val="nil"/>
            </w:tcBorders>
            <w:shd w:val="clear" w:color="auto" w:fill="auto"/>
            <w:noWrap/>
            <w:vAlign w:val="center"/>
            <w:hideMark/>
          </w:tcPr>
          <w:p w14:paraId="0648B75E"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9,6</w:t>
            </w:r>
          </w:p>
        </w:tc>
        <w:tc>
          <w:tcPr>
            <w:tcW w:w="340" w:type="dxa"/>
            <w:tcBorders>
              <w:top w:val="nil"/>
              <w:left w:val="nil"/>
              <w:bottom w:val="nil"/>
              <w:right w:val="nil"/>
            </w:tcBorders>
            <w:shd w:val="clear" w:color="auto" w:fill="auto"/>
            <w:noWrap/>
            <w:vAlign w:val="center"/>
            <w:hideMark/>
          </w:tcPr>
          <w:p w14:paraId="2EAF436D"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14BA81DE"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8,9</w:t>
            </w:r>
          </w:p>
        </w:tc>
        <w:tc>
          <w:tcPr>
            <w:tcW w:w="580" w:type="dxa"/>
            <w:tcBorders>
              <w:top w:val="nil"/>
              <w:left w:val="nil"/>
              <w:bottom w:val="nil"/>
              <w:right w:val="nil"/>
            </w:tcBorders>
            <w:shd w:val="clear" w:color="auto" w:fill="auto"/>
            <w:noWrap/>
            <w:vAlign w:val="center"/>
            <w:hideMark/>
          </w:tcPr>
          <w:p w14:paraId="5214F03F"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9,1</w:t>
            </w:r>
          </w:p>
        </w:tc>
        <w:tc>
          <w:tcPr>
            <w:tcW w:w="580" w:type="dxa"/>
            <w:tcBorders>
              <w:top w:val="nil"/>
              <w:left w:val="nil"/>
              <w:bottom w:val="nil"/>
              <w:right w:val="nil"/>
            </w:tcBorders>
            <w:shd w:val="clear" w:color="auto" w:fill="auto"/>
            <w:noWrap/>
            <w:vAlign w:val="center"/>
            <w:hideMark/>
          </w:tcPr>
          <w:p w14:paraId="08518F7C"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8,8</w:t>
            </w:r>
          </w:p>
        </w:tc>
        <w:tc>
          <w:tcPr>
            <w:tcW w:w="340" w:type="dxa"/>
            <w:tcBorders>
              <w:top w:val="nil"/>
              <w:left w:val="nil"/>
              <w:bottom w:val="nil"/>
              <w:right w:val="nil"/>
            </w:tcBorders>
            <w:shd w:val="clear" w:color="auto" w:fill="auto"/>
            <w:noWrap/>
            <w:vAlign w:val="center"/>
            <w:hideMark/>
          </w:tcPr>
          <w:p w14:paraId="3BFA3F6B"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0A5FCEA1"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7,6</w:t>
            </w:r>
          </w:p>
        </w:tc>
        <w:tc>
          <w:tcPr>
            <w:tcW w:w="580" w:type="dxa"/>
            <w:tcBorders>
              <w:top w:val="nil"/>
              <w:left w:val="nil"/>
              <w:bottom w:val="nil"/>
              <w:right w:val="nil"/>
            </w:tcBorders>
            <w:shd w:val="clear" w:color="auto" w:fill="auto"/>
            <w:noWrap/>
            <w:vAlign w:val="center"/>
            <w:hideMark/>
          </w:tcPr>
          <w:p w14:paraId="1886B967"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7,5</w:t>
            </w:r>
          </w:p>
        </w:tc>
        <w:tc>
          <w:tcPr>
            <w:tcW w:w="580" w:type="dxa"/>
            <w:tcBorders>
              <w:top w:val="nil"/>
              <w:left w:val="nil"/>
              <w:bottom w:val="nil"/>
              <w:right w:val="nil"/>
            </w:tcBorders>
            <w:shd w:val="clear" w:color="auto" w:fill="auto"/>
            <w:noWrap/>
            <w:vAlign w:val="center"/>
            <w:hideMark/>
          </w:tcPr>
          <w:p w14:paraId="03835FC4"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6,9</w:t>
            </w:r>
          </w:p>
        </w:tc>
        <w:tc>
          <w:tcPr>
            <w:tcW w:w="340" w:type="dxa"/>
            <w:tcBorders>
              <w:top w:val="nil"/>
              <w:left w:val="nil"/>
              <w:bottom w:val="nil"/>
              <w:right w:val="nil"/>
            </w:tcBorders>
            <w:shd w:val="clear" w:color="auto" w:fill="auto"/>
            <w:noWrap/>
            <w:vAlign w:val="center"/>
            <w:hideMark/>
          </w:tcPr>
          <w:p w14:paraId="61FD9048"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57950F31"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7,3</w:t>
            </w:r>
          </w:p>
        </w:tc>
        <w:tc>
          <w:tcPr>
            <w:tcW w:w="580" w:type="dxa"/>
            <w:tcBorders>
              <w:top w:val="nil"/>
              <w:left w:val="nil"/>
              <w:bottom w:val="nil"/>
              <w:right w:val="nil"/>
            </w:tcBorders>
            <w:shd w:val="clear" w:color="auto" w:fill="auto"/>
            <w:noWrap/>
            <w:vAlign w:val="center"/>
            <w:hideMark/>
          </w:tcPr>
          <w:p w14:paraId="0C74C05E"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7,5</w:t>
            </w:r>
          </w:p>
        </w:tc>
        <w:tc>
          <w:tcPr>
            <w:tcW w:w="580" w:type="dxa"/>
            <w:tcBorders>
              <w:top w:val="nil"/>
              <w:left w:val="nil"/>
              <w:bottom w:val="nil"/>
              <w:right w:val="nil"/>
            </w:tcBorders>
            <w:shd w:val="clear" w:color="auto" w:fill="auto"/>
            <w:noWrap/>
            <w:vAlign w:val="center"/>
            <w:hideMark/>
          </w:tcPr>
          <w:p w14:paraId="76048965"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5,8</w:t>
            </w:r>
          </w:p>
        </w:tc>
      </w:tr>
      <w:tr w:rsidR="00E957B0" w:rsidRPr="003900C7" w14:paraId="7EC47DC2" w14:textId="77777777" w:rsidTr="00E0310B">
        <w:trPr>
          <w:trHeight w:val="300"/>
        </w:trPr>
        <w:tc>
          <w:tcPr>
            <w:tcW w:w="1060" w:type="dxa"/>
            <w:tcBorders>
              <w:top w:val="nil"/>
              <w:left w:val="nil"/>
              <w:bottom w:val="nil"/>
              <w:right w:val="nil"/>
            </w:tcBorders>
            <w:shd w:val="clear" w:color="auto" w:fill="auto"/>
            <w:vAlign w:val="center"/>
            <w:hideMark/>
          </w:tcPr>
          <w:p w14:paraId="5C8C7DE6"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r w:rsidRPr="003900C7">
              <w:rPr>
                <w:rFonts w:ascii="Times New Roman" w:hAnsi="Times New Roman"/>
                <w:color w:val="000000"/>
                <w:sz w:val="22"/>
                <w:szCs w:val="22"/>
                <w:lang w:eastAsia="it-IT"/>
              </w:rPr>
              <w:t>GM-CSF</w:t>
            </w:r>
          </w:p>
        </w:tc>
        <w:tc>
          <w:tcPr>
            <w:tcW w:w="120" w:type="dxa"/>
            <w:tcBorders>
              <w:top w:val="nil"/>
              <w:left w:val="nil"/>
              <w:bottom w:val="nil"/>
              <w:right w:val="nil"/>
            </w:tcBorders>
            <w:shd w:val="clear" w:color="auto" w:fill="auto"/>
            <w:vAlign w:val="center"/>
            <w:hideMark/>
          </w:tcPr>
          <w:p w14:paraId="14C6DAFE"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2BCBEE1C"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11,7</w:t>
            </w:r>
          </w:p>
        </w:tc>
        <w:tc>
          <w:tcPr>
            <w:tcW w:w="580" w:type="dxa"/>
            <w:tcBorders>
              <w:top w:val="nil"/>
              <w:left w:val="nil"/>
              <w:bottom w:val="nil"/>
              <w:right w:val="nil"/>
            </w:tcBorders>
            <w:shd w:val="clear" w:color="auto" w:fill="auto"/>
            <w:noWrap/>
            <w:vAlign w:val="center"/>
            <w:hideMark/>
          </w:tcPr>
          <w:p w14:paraId="497A659D"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11,6</w:t>
            </w:r>
          </w:p>
        </w:tc>
        <w:tc>
          <w:tcPr>
            <w:tcW w:w="580" w:type="dxa"/>
            <w:tcBorders>
              <w:top w:val="nil"/>
              <w:left w:val="nil"/>
              <w:bottom w:val="nil"/>
              <w:right w:val="nil"/>
            </w:tcBorders>
            <w:shd w:val="clear" w:color="auto" w:fill="auto"/>
            <w:noWrap/>
            <w:vAlign w:val="center"/>
            <w:hideMark/>
          </w:tcPr>
          <w:p w14:paraId="77990FC6"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11,5</w:t>
            </w:r>
          </w:p>
        </w:tc>
        <w:tc>
          <w:tcPr>
            <w:tcW w:w="340" w:type="dxa"/>
            <w:tcBorders>
              <w:top w:val="nil"/>
              <w:left w:val="nil"/>
              <w:bottom w:val="nil"/>
              <w:right w:val="nil"/>
            </w:tcBorders>
            <w:shd w:val="clear" w:color="auto" w:fill="auto"/>
            <w:noWrap/>
            <w:vAlign w:val="center"/>
            <w:hideMark/>
          </w:tcPr>
          <w:p w14:paraId="45FF13AB"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65A260F5"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9,1</w:t>
            </w:r>
          </w:p>
        </w:tc>
        <w:tc>
          <w:tcPr>
            <w:tcW w:w="580" w:type="dxa"/>
            <w:tcBorders>
              <w:top w:val="nil"/>
              <w:left w:val="nil"/>
              <w:bottom w:val="nil"/>
              <w:right w:val="nil"/>
            </w:tcBorders>
            <w:shd w:val="clear" w:color="auto" w:fill="auto"/>
            <w:noWrap/>
            <w:vAlign w:val="center"/>
            <w:hideMark/>
          </w:tcPr>
          <w:p w14:paraId="216E8F0B"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9,0</w:t>
            </w:r>
          </w:p>
        </w:tc>
        <w:tc>
          <w:tcPr>
            <w:tcW w:w="580" w:type="dxa"/>
            <w:tcBorders>
              <w:top w:val="nil"/>
              <w:left w:val="nil"/>
              <w:bottom w:val="nil"/>
              <w:right w:val="nil"/>
            </w:tcBorders>
            <w:shd w:val="clear" w:color="auto" w:fill="auto"/>
            <w:noWrap/>
            <w:vAlign w:val="center"/>
            <w:hideMark/>
          </w:tcPr>
          <w:p w14:paraId="29724C06"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8,7</w:t>
            </w:r>
          </w:p>
        </w:tc>
        <w:tc>
          <w:tcPr>
            <w:tcW w:w="340" w:type="dxa"/>
            <w:tcBorders>
              <w:top w:val="nil"/>
              <w:left w:val="nil"/>
              <w:bottom w:val="nil"/>
              <w:right w:val="nil"/>
            </w:tcBorders>
            <w:shd w:val="clear" w:color="auto" w:fill="auto"/>
            <w:noWrap/>
            <w:vAlign w:val="center"/>
            <w:hideMark/>
          </w:tcPr>
          <w:p w14:paraId="20DB5068"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18A87189"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8,5</w:t>
            </w:r>
          </w:p>
        </w:tc>
        <w:tc>
          <w:tcPr>
            <w:tcW w:w="580" w:type="dxa"/>
            <w:tcBorders>
              <w:top w:val="nil"/>
              <w:left w:val="nil"/>
              <w:bottom w:val="nil"/>
              <w:right w:val="nil"/>
            </w:tcBorders>
            <w:shd w:val="clear" w:color="auto" w:fill="auto"/>
            <w:noWrap/>
            <w:vAlign w:val="center"/>
            <w:hideMark/>
          </w:tcPr>
          <w:p w14:paraId="111860C0"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8,4</w:t>
            </w:r>
          </w:p>
        </w:tc>
        <w:tc>
          <w:tcPr>
            <w:tcW w:w="580" w:type="dxa"/>
            <w:tcBorders>
              <w:top w:val="nil"/>
              <w:left w:val="nil"/>
              <w:bottom w:val="nil"/>
              <w:right w:val="nil"/>
            </w:tcBorders>
            <w:shd w:val="clear" w:color="auto" w:fill="auto"/>
            <w:noWrap/>
            <w:vAlign w:val="center"/>
            <w:hideMark/>
          </w:tcPr>
          <w:p w14:paraId="6F446044"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8,1</w:t>
            </w:r>
          </w:p>
        </w:tc>
        <w:tc>
          <w:tcPr>
            <w:tcW w:w="340" w:type="dxa"/>
            <w:tcBorders>
              <w:top w:val="nil"/>
              <w:left w:val="nil"/>
              <w:bottom w:val="nil"/>
              <w:right w:val="nil"/>
            </w:tcBorders>
            <w:shd w:val="clear" w:color="auto" w:fill="auto"/>
            <w:noWrap/>
            <w:vAlign w:val="center"/>
            <w:hideMark/>
          </w:tcPr>
          <w:p w14:paraId="2D2E0B96"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5A7F4F22"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7,9</w:t>
            </w:r>
          </w:p>
        </w:tc>
        <w:tc>
          <w:tcPr>
            <w:tcW w:w="580" w:type="dxa"/>
            <w:tcBorders>
              <w:top w:val="nil"/>
              <w:left w:val="nil"/>
              <w:bottom w:val="nil"/>
              <w:right w:val="nil"/>
            </w:tcBorders>
            <w:shd w:val="clear" w:color="auto" w:fill="auto"/>
            <w:noWrap/>
            <w:vAlign w:val="center"/>
            <w:hideMark/>
          </w:tcPr>
          <w:p w14:paraId="610BBCCB"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7,8</w:t>
            </w:r>
          </w:p>
        </w:tc>
        <w:tc>
          <w:tcPr>
            <w:tcW w:w="580" w:type="dxa"/>
            <w:tcBorders>
              <w:top w:val="nil"/>
              <w:left w:val="nil"/>
              <w:bottom w:val="nil"/>
              <w:right w:val="nil"/>
            </w:tcBorders>
            <w:shd w:val="clear" w:color="auto" w:fill="auto"/>
            <w:noWrap/>
            <w:vAlign w:val="center"/>
            <w:hideMark/>
          </w:tcPr>
          <w:p w14:paraId="1A5691BD"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7,0</w:t>
            </w:r>
          </w:p>
        </w:tc>
        <w:tc>
          <w:tcPr>
            <w:tcW w:w="340" w:type="dxa"/>
            <w:tcBorders>
              <w:top w:val="nil"/>
              <w:left w:val="nil"/>
              <w:bottom w:val="nil"/>
              <w:right w:val="nil"/>
            </w:tcBorders>
            <w:shd w:val="clear" w:color="auto" w:fill="auto"/>
            <w:noWrap/>
            <w:vAlign w:val="center"/>
            <w:hideMark/>
          </w:tcPr>
          <w:p w14:paraId="0621B8E9"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56BF6D6D"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7,9</w:t>
            </w:r>
          </w:p>
        </w:tc>
        <w:tc>
          <w:tcPr>
            <w:tcW w:w="580" w:type="dxa"/>
            <w:tcBorders>
              <w:top w:val="nil"/>
              <w:left w:val="nil"/>
              <w:bottom w:val="nil"/>
              <w:right w:val="nil"/>
            </w:tcBorders>
            <w:shd w:val="clear" w:color="auto" w:fill="auto"/>
            <w:noWrap/>
            <w:vAlign w:val="center"/>
            <w:hideMark/>
          </w:tcPr>
          <w:p w14:paraId="08D5E3F0"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8,1</w:t>
            </w:r>
          </w:p>
        </w:tc>
        <w:tc>
          <w:tcPr>
            <w:tcW w:w="580" w:type="dxa"/>
            <w:tcBorders>
              <w:top w:val="nil"/>
              <w:left w:val="nil"/>
              <w:bottom w:val="nil"/>
              <w:right w:val="nil"/>
            </w:tcBorders>
            <w:shd w:val="clear" w:color="auto" w:fill="auto"/>
            <w:noWrap/>
            <w:vAlign w:val="center"/>
            <w:hideMark/>
          </w:tcPr>
          <w:p w14:paraId="109632E6"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7,5</w:t>
            </w:r>
          </w:p>
        </w:tc>
        <w:tc>
          <w:tcPr>
            <w:tcW w:w="340" w:type="dxa"/>
            <w:tcBorders>
              <w:top w:val="nil"/>
              <w:left w:val="nil"/>
              <w:bottom w:val="nil"/>
              <w:right w:val="nil"/>
            </w:tcBorders>
            <w:shd w:val="clear" w:color="auto" w:fill="auto"/>
            <w:noWrap/>
            <w:vAlign w:val="center"/>
            <w:hideMark/>
          </w:tcPr>
          <w:p w14:paraId="6D2B6AAF"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35A8A034"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7,4</w:t>
            </w:r>
          </w:p>
        </w:tc>
        <w:tc>
          <w:tcPr>
            <w:tcW w:w="580" w:type="dxa"/>
            <w:tcBorders>
              <w:top w:val="nil"/>
              <w:left w:val="nil"/>
              <w:bottom w:val="nil"/>
              <w:right w:val="nil"/>
            </w:tcBorders>
            <w:shd w:val="clear" w:color="auto" w:fill="auto"/>
            <w:noWrap/>
            <w:vAlign w:val="center"/>
            <w:hideMark/>
          </w:tcPr>
          <w:p w14:paraId="2116C2A2"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7,7</w:t>
            </w:r>
          </w:p>
        </w:tc>
        <w:tc>
          <w:tcPr>
            <w:tcW w:w="580" w:type="dxa"/>
            <w:tcBorders>
              <w:top w:val="nil"/>
              <w:left w:val="nil"/>
              <w:bottom w:val="nil"/>
              <w:right w:val="nil"/>
            </w:tcBorders>
            <w:shd w:val="clear" w:color="auto" w:fill="auto"/>
            <w:noWrap/>
            <w:vAlign w:val="center"/>
            <w:hideMark/>
          </w:tcPr>
          <w:p w14:paraId="01358F3B"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5,1</w:t>
            </w:r>
          </w:p>
        </w:tc>
      </w:tr>
      <w:tr w:rsidR="00E957B0" w:rsidRPr="003900C7" w14:paraId="116BB2B3" w14:textId="77777777" w:rsidTr="00E0310B">
        <w:trPr>
          <w:trHeight w:val="300"/>
        </w:trPr>
        <w:tc>
          <w:tcPr>
            <w:tcW w:w="1060" w:type="dxa"/>
            <w:tcBorders>
              <w:top w:val="nil"/>
              <w:left w:val="nil"/>
              <w:bottom w:val="nil"/>
              <w:right w:val="nil"/>
            </w:tcBorders>
            <w:shd w:val="clear" w:color="auto" w:fill="auto"/>
            <w:vAlign w:val="center"/>
            <w:hideMark/>
          </w:tcPr>
          <w:p w14:paraId="53196593"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r w:rsidRPr="003900C7">
              <w:rPr>
                <w:rFonts w:ascii="Times New Roman" w:hAnsi="Times New Roman"/>
                <w:color w:val="000000"/>
                <w:sz w:val="22"/>
                <w:szCs w:val="22"/>
                <w:lang w:eastAsia="it-IT"/>
              </w:rPr>
              <w:t>IL-16</w:t>
            </w:r>
          </w:p>
        </w:tc>
        <w:tc>
          <w:tcPr>
            <w:tcW w:w="120" w:type="dxa"/>
            <w:tcBorders>
              <w:top w:val="nil"/>
              <w:left w:val="nil"/>
              <w:bottom w:val="nil"/>
              <w:right w:val="nil"/>
            </w:tcBorders>
            <w:shd w:val="clear" w:color="auto" w:fill="auto"/>
            <w:vAlign w:val="center"/>
            <w:hideMark/>
          </w:tcPr>
          <w:p w14:paraId="105AA593"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008EC4D5"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8,6</w:t>
            </w:r>
          </w:p>
        </w:tc>
        <w:tc>
          <w:tcPr>
            <w:tcW w:w="580" w:type="dxa"/>
            <w:tcBorders>
              <w:top w:val="nil"/>
              <w:left w:val="nil"/>
              <w:bottom w:val="nil"/>
              <w:right w:val="nil"/>
            </w:tcBorders>
            <w:shd w:val="clear" w:color="auto" w:fill="auto"/>
            <w:noWrap/>
            <w:vAlign w:val="center"/>
            <w:hideMark/>
          </w:tcPr>
          <w:p w14:paraId="0021DD59"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8,6</w:t>
            </w:r>
          </w:p>
        </w:tc>
        <w:tc>
          <w:tcPr>
            <w:tcW w:w="580" w:type="dxa"/>
            <w:tcBorders>
              <w:top w:val="nil"/>
              <w:left w:val="nil"/>
              <w:bottom w:val="nil"/>
              <w:right w:val="nil"/>
            </w:tcBorders>
            <w:shd w:val="clear" w:color="auto" w:fill="auto"/>
            <w:noWrap/>
            <w:vAlign w:val="center"/>
            <w:hideMark/>
          </w:tcPr>
          <w:p w14:paraId="2E355B21"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8,5</w:t>
            </w:r>
          </w:p>
        </w:tc>
        <w:tc>
          <w:tcPr>
            <w:tcW w:w="340" w:type="dxa"/>
            <w:tcBorders>
              <w:top w:val="nil"/>
              <w:left w:val="nil"/>
              <w:bottom w:val="nil"/>
              <w:right w:val="nil"/>
            </w:tcBorders>
            <w:shd w:val="clear" w:color="auto" w:fill="auto"/>
            <w:noWrap/>
            <w:vAlign w:val="center"/>
            <w:hideMark/>
          </w:tcPr>
          <w:p w14:paraId="4FF5BE04"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2187764C"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7,7</w:t>
            </w:r>
          </w:p>
        </w:tc>
        <w:tc>
          <w:tcPr>
            <w:tcW w:w="580" w:type="dxa"/>
            <w:tcBorders>
              <w:top w:val="nil"/>
              <w:left w:val="nil"/>
              <w:bottom w:val="nil"/>
              <w:right w:val="nil"/>
            </w:tcBorders>
            <w:shd w:val="clear" w:color="auto" w:fill="auto"/>
            <w:noWrap/>
            <w:vAlign w:val="center"/>
            <w:hideMark/>
          </w:tcPr>
          <w:p w14:paraId="64D20917"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7,6</w:t>
            </w:r>
          </w:p>
        </w:tc>
        <w:tc>
          <w:tcPr>
            <w:tcW w:w="580" w:type="dxa"/>
            <w:tcBorders>
              <w:top w:val="nil"/>
              <w:left w:val="nil"/>
              <w:bottom w:val="nil"/>
              <w:right w:val="nil"/>
            </w:tcBorders>
            <w:shd w:val="clear" w:color="auto" w:fill="auto"/>
            <w:noWrap/>
            <w:vAlign w:val="center"/>
            <w:hideMark/>
          </w:tcPr>
          <w:p w14:paraId="68B39C22"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7,4</w:t>
            </w:r>
          </w:p>
        </w:tc>
        <w:tc>
          <w:tcPr>
            <w:tcW w:w="340" w:type="dxa"/>
            <w:tcBorders>
              <w:top w:val="nil"/>
              <w:left w:val="nil"/>
              <w:bottom w:val="nil"/>
              <w:right w:val="nil"/>
            </w:tcBorders>
            <w:shd w:val="clear" w:color="auto" w:fill="auto"/>
            <w:noWrap/>
            <w:vAlign w:val="center"/>
            <w:hideMark/>
          </w:tcPr>
          <w:p w14:paraId="4D79A9F4"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4F79DB2B"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7,9</w:t>
            </w:r>
          </w:p>
        </w:tc>
        <w:tc>
          <w:tcPr>
            <w:tcW w:w="580" w:type="dxa"/>
            <w:tcBorders>
              <w:top w:val="nil"/>
              <w:left w:val="nil"/>
              <w:bottom w:val="nil"/>
              <w:right w:val="nil"/>
            </w:tcBorders>
            <w:shd w:val="clear" w:color="auto" w:fill="auto"/>
            <w:noWrap/>
            <w:vAlign w:val="center"/>
            <w:hideMark/>
          </w:tcPr>
          <w:p w14:paraId="10D9DF2F"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7,8</w:t>
            </w:r>
          </w:p>
        </w:tc>
        <w:tc>
          <w:tcPr>
            <w:tcW w:w="580" w:type="dxa"/>
            <w:tcBorders>
              <w:top w:val="nil"/>
              <w:left w:val="nil"/>
              <w:bottom w:val="nil"/>
              <w:right w:val="nil"/>
            </w:tcBorders>
            <w:shd w:val="clear" w:color="auto" w:fill="auto"/>
            <w:noWrap/>
            <w:vAlign w:val="center"/>
            <w:hideMark/>
          </w:tcPr>
          <w:p w14:paraId="1153CA65"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7,4</w:t>
            </w:r>
          </w:p>
        </w:tc>
        <w:tc>
          <w:tcPr>
            <w:tcW w:w="340" w:type="dxa"/>
            <w:tcBorders>
              <w:top w:val="nil"/>
              <w:left w:val="nil"/>
              <w:bottom w:val="nil"/>
              <w:right w:val="nil"/>
            </w:tcBorders>
            <w:shd w:val="clear" w:color="auto" w:fill="auto"/>
            <w:noWrap/>
            <w:vAlign w:val="center"/>
            <w:hideMark/>
          </w:tcPr>
          <w:p w14:paraId="568840A2"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44246CAE"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7,7</w:t>
            </w:r>
          </w:p>
        </w:tc>
        <w:tc>
          <w:tcPr>
            <w:tcW w:w="580" w:type="dxa"/>
            <w:tcBorders>
              <w:top w:val="nil"/>
              <w:left w:val="nil"/>
              <w:bottom w:val="nil"/>
              <w:right w:val="nil"/>
            </w:tcBorders>
            <w:shd w:val="clear" w:color="auto" w:fill="auto"/>
            <w:noWrap/>
            <w:vAlign w:val="center"/>
            <w:hideMark/>
          </w:tcPr>
          <w:p w14:paraId="446A2348"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7,7</w:t>
            </w:r>
          </w:p>
        </w:tc>
        <w:tc>
          <w:tcPr>
            <w:tcW w:w="580" w:type="dxa"/>
            <w:tcBorders>
              <w:top w:val="nil"/>
              <w:left w:val="nil"/>
              <w:bottom w:val="nil"/>
              <w:right w:val="nil"/>
            </w:tcBorders>
            <w:shd w:val="clear" w:color="auto" w:fill="auto"/>
            <w:noWrap/>
            <w:vAlign w:val="center"/>
            <w:hideMark/>
          </w:tcPr>
          <w:p w14:paraId="36D8535A"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7,3</w:t>
            </w:r>
          </w:p>
        </w:tc>
        <w:tc>
          <w:tcPr>
            <w:tcW w:w="340" w:type="dxa"/>
            <w:tcBorders>
              <w:top w:val="nil"/>
              <w:left w:val="nil"/>
              <w:bottom w:val="nil"/>
              <w:right w:val="nil"/>
            </w:tcBorders>
            <w:shd w:val="clear" w:color="auto" w:fill="auto"/>
            <w:noWrap/>
            <w:vAlign w:val="center"/>
            <w:hideMark/>
          </w:tcPr>
          <w:p w14:paraId="24028780"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1015113F"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8,1</w:t>
            </w:r>
          </w:p>
        </w:tc>
        <w:tc>
          <w:tcPr>
            <w:tcW w:w="580" w:type="dxa"/>
            <w:tcBorders>
              <w:top w:val="nil"/>
              <w:left w:val="nil"/>
              <w:bottom w:val="nil"/>
              <w:right w:val="nil"/>
            </w:tcBorders>
            <w:shd w:val="clear" w:color="auto" w:fill="auto"/>
            <w:noWrap/>
            <w:vAlign w:val="center"/>
            <w:hideMark/>
          </w:tcPr>
          <w:p w14:paraId="134345E7"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7,8</w:t>
            </w:r>
          </w:p>
        </w:tc>
        <w:tc>
          <w:tcPr>
            <w:tcW w:w="580" w:type="dxa"/>
            <w:tcBorders>
              <w:top w:val="nil"/>
              <w:left w:val="nil"/>
              <w:bottom w:val="nil"/>
              <w:right w:val="nil"/>
            </w:tcBorders>
            <w:shd w:val="clear" w:color="auto" w:fill="auto"/>
            <w:noWrap/>
            <w:vAlign w:val="center"/>
            <w:hideMark/>
          </w:tcPr>
          <w:p w14:paraId="16DD623F"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7,6</w:t>
            </w:r>
          </w:p>
        </w:tc>
        <w:tc>
          <w:tcPr>
            <w:tcW w:w="340" w:type="dxa"/>
            <w:tcBorders>
              <w:top w:val="nil"/>
              <w:left w:val="nil"/>
              <w:bottom w:val="nil"/>
              <w:right w:val="nil"/>
            </w:tcBorders>
            <w:shd w:val="clear" w:color="auto" w:fill="auto"/>
            <w:noWrap/>
            <w:vAlign w:val="center"/>
            <w:hideMark/>
          </w:tcPr>
          <w:p w14:paraId="460ECE9F"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41198B65"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7,6</w:t>
            </w:r>
          </w:p>
        </w:tc>
        <w:tc>
          <w:tcPr>
            <w:tcW w:w="580" w:type="dxa"/>
            <w:tcBorders>
              <w:top w:val="nil"/>
              <w:left w:val="nil"/>
              <w:bottom w:val="nil"/>
              <w:right w:val="nil"/>
            </w:tcBorders>
            <w:shd w:val="clear" w:color="auto" w:fill="auto"/>
            <w:noWrap/>
            <w:vAlign w:val="center"/>
            <w:hideMark/>
          </w:tcPr>
          <w:p w14:paraId="0C056F2C"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7,7</w:t>
            </w:r>
          </w:p>
        </w:tc>
        <w:tc>
          <w:tcPr>
            <w:tcW w:w="580" w:type="dxa"/>
            <w:tcBorders>
              <w:top w:val="nil"/>
              <w:left w:val="nil"/>
              <w:bottom w:val="nil"/>
              <w:right w:val="nil"/>
            </w:tcBorders>
            <w:shd w:val="clear" w:color="auto" w:fill="auto"/>
            <w:noWrap/>
            <w:vAlign w:val="center"/>
            <w:hideMark/>
          </w:tcPr>
          <w:p w14:paraId="4786976B"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7,0</w:t>
            </w:r>
          </w:p>
        </w:tc>
      </w:tr>
      <w:tr w:rsidR="00E957B0" w:rsidRPr="003900C7" w14:paraId="60214F40" w14:textId="77777777" w:rsidTr="00E0310B">
        <w:trPr>
          <w:trHeight w:val="300"/>
        </w:trPr>
        <w:tc>
          <w:tcPr>
            <w:tcW w:w="1060" w:type="dxa"/>
            <w:tcBorders>
              <w:top w:val="nil"/>
              <w:left w:val="nil"/>
              <w:bottom w:val="nil"/>
              <w:right w:val="nil"/>
            </w:tcBorders>
            <w:shd w:val="clear" w:color="auto" w:fill="auto"/>
            <w:vAlign w:val="center"/>
            <w:hideMark/>
          </w:tcPr>
          <w:p w14:paraId="6BB333CC"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r w:rsidRPr="003900C7">
              <w:rPr>
                <w:rFonts w:ascii="Times New Roman" w:hAnsi="Times New Roman"/>
                <w:color w:val="000000"/>
                <w:sz w:val="22"/>
                <w:szCs w:val="22"/>
                <w:lang w:eastAsia="it-IT"/>
              </w:rPr>
              <w:t>CCL24</w:t>
            </w:r>
          </w:p>
        </w:tc>
        <w:tc>
          <w:tcPr>
            <w:tcW w:w="120" w:type="dxa"/>
            <w:tcBorders>
              <w:top w:val="nil"/>
              <w:left w:val="nil"/>
              <w:bottom w:val="nil"/>
              <w:right w:val="nil"/>
            </w:tcBorders>
            <w:shd w:val="clear" w:color="auto" w:fill="auto"/>
            <w:vAlign w:val="center"/>
            <w:hideMark/>
          </w:tcPr>
          <w:p w14:paraId="54D710D8"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59AE127F"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10,2</w:t>
            </w:r>
          </w:p>
        </w:tc>
        <w:tc>
          <w:tcPr>
            <w:tcW w:w="580" w:type="dxa"/>
            <w:tcBorders>
              <w:top w:val="nil"/>
              <w:left w:val="nil"/>
              <w:bottom w:val="nil"/>
              <w:right w:val="nil"/>
            </w:tcBorders>
            <w:shd w:val="clear" w:color="auto" w:fill="auto"/>
            <w:noWrap/>
            <w:vAlign w:val="center"/>
            <w:hideMark/>
          </w:tcPr>
          <w:p w14:paraId="06087EC9"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10,0</w:t>
            </w:r>
          </w:p>
        </w:tc>
        <w:tc>
          <w:tcPr>
            <w:tcW w:w="580" w:type="dxa"/>
            <w:tcBorders>
              <w:top w:val="nil"/>
              <w:left w:val="nil"/>
              <w:bottom w:val="nil"/>
              <w:right w:val="nil"/>
            </w:tcBorders>
            <w:shd w:val="clear" w:color="auto" w:fill="auto"/>
            <w:noWrap/>
            <w:vAlign w:val="center"/>
            <w:hideMark/>
          </w:tcPr>
          <w:p w14:paraId="0EF4A709"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9,7</w:t>
            </w:r>
          </w:p>
        </w:tc>
        <w:tc>
          <w:tcPr>
            <w:tcW w:w="340" w:type="dxa"/>
            <w:tcBorders>
              <w:top w:val="nil"/>
              <w:left w:val="nil"/>
              <w:bottom w:val="nil"/>
              <w:right w:val="nil"/>
            </w:tcBorders>
            <w:shd w:val="clear" w:color="auto" w:fill="auto"/>
            <w:noWrap/>
            <w:vAlign w:val="center"/>
            <w:hideMark/>
          </w:tcPr>
          <w:p w14:paraId="5AB8B8B8"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7B934A60"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8,3</w:t>
            </w:r>
          </w:p>
        </w:tc>
        <w:tc>
          <w:tcPr>
            <w:tcW w:w="580" w:type="dxa"/>
            <w:tcBorders>
              <w:top w:val="nil"/>
              <w:left w:val="nil"/>
              <w:bottom w:val="nil"/>
              <w:right w:val="nil"/>
            </w:tcBorders>
            <w:shd w:val="clear" w:color="auto" w:fill="auto"/>
            <w:noWrap/>
            <w:vAlign w:val="center"/>
            <w:hideMark/>
          </w:tcPr>
          <w:p w14:paraId="5C99356A"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8,2</w:t>
            </w:r>
          </w:p>
        </w:tc>
        <w:tc>
          <w:tcPr>
            <w:tcW w:w="580" w:type="dxa"/>
            <w:tcBorders>
              <w:top w:val="nil"/>
              <w:left w:val="nil"/>
              <w:bottom w:val="nil"/>
              <w:right w:val="nil"/>
            </w:tcBorders>
            <w:shd w:val="clear" w:color="auto" w:fill="auto"/>
            <w:noWrap/>
            <w:vAlign w:val="center"/>
            <w:hideMark/>
          </w:tcPr>
          <w:p w14:paraId="7CA31D1D"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7,3</w:t>
            </w:r>
          </w:p>
        </w:tc>
        <w:tc>
          <w:tcPr>
            <w:tcW w:w="340" w:type="dxa"/>
            <w:tcBorders>
              <w:top w:val="nil"/>
              <w:left w:val="nil"/>
              <w:bottom w:val="nil"/>
              <w:right w:val="nil"/>
            </w:tcBorders>
            <w:shd w:val="clear" w:color="auto" w:fill="auto"/>
            <w:noWrap/>
            <w:vAlign w:val="center"/>
            <w:hideMark/>
          </w:tcPr>
          <w:p w14:paraId="18A0DA2C"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6DDE8E8B"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14,6</w:t>
            </w:r>
          </w:p>
        </w:tc>
        <w:tc>
          <w:tcPr>
            <w:tcW w:w="580" w:type="dxa"/>
            <w:tcBorders>
              <w:top w:val="nil"/>
              <w:left w:val="nil"/>
              <w:bottom w:val="nil"/>
              <w:right w:val="nil"/>
            </w:tcBorders>
            <w:shd w:val="clear" w:color="auto" w:fill="auto"/>
            <w:noWrap/>
            <w:vAlign w:val="center"/>
            <w:hideMark/>
          </w:tcPr>
          <w:p w14:paraId="0E0F4C0E"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14,5</w:t>
            </w:r>
          </w:p>
        </w:tc>
        <w:tc>
          <w:tcPr>
            <w:tcW w:w="580" w:type="dxa"/>
            <w:tcBorders>
              <w:top w:val="nil"/>
              <w:left w:val="nil"/>
              <w:bottom w:val="nil"/>
              <w:right w:val="nil"/>
            </w:tcBorders>
            <w:shd w:val="clear" w:color="auto" w:fill="auto"/>
            <w:noWrap/>
            <w:vAlign w:val="center"/>
            <w:hideMark/>
          </w:tcPr>
          <w:p w14:paraId="7BE57BBD"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14,2</w:t>
            </w:r>
          </w:p>
        </w:tc>
        <w:tc>
          <w:tcPr>
            <w:tcW w:w="340" w:type="dxa"/>
            <w:tcBorders>
              <w:top w:val="nil"/>
              <w:left w:val="nil"/>
              <w:bottom w:val="nil"/>
              <w:right w:val="nil"/>
            </w:tcBorders>
            <w:shd w:val="clear" w:color="auto" w:fill="auto"/>
            <w:noWrap/>
            <w:vAlign w:val="center"/>
            <w:hideMark/>
          </w:tcPr>
          <w:p w14:paraId="2DC90CE1"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14FFDA19"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4,9</w:t>
            </w:r>
          </w:p>
        </w:tc>
        <w:tc>
          <w:tcPr>
            <w:tcW w:w="580" w:type="dxa"/>
            <w:tcBorders>
              <w:top w:val="nil"/>
              <w:left w:val="nil"/>
              <w:bottom w:val="nil"/>
              <w:right w:val="nil"/>
            </w:tcBorders>
            <w:shd w:val="clear" w:color="auto" w:fill="auto"/>
            <w:noWrap/>
            <w:vAlign w:val="center"/>
            <w:hideMark/>
          </w:tcPr>
          <w:p w14:paraId="365EBA10"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5,3</w:t>
            </w:r>
          </w:p>
        </w:tc>
        <w:tc>
          <w:tcPr>
            <w:tcW w:w="580" w:type="dxa"/>
            <w:tcBorders>
              <w:top w:val="nil"/>
              <w:left w:val="nil"/>
              <w:bottom w:val="nil"/>
              <w:right w:val="nil"/>
            </w:tcBorders>
            <w:shd w:val="clear" w:color="auto" w:fill="auto"/>
            <w:noWrap/>
            <w:vAlign w:val="center"/>
            <w:hideMark/>
          </w:tcPr>
          <w:p w14:paraId="6B14CE81"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5,3</w:t>
            </w:r>
          </w:p>
        </w:tc>
        <w:tc>
          <w:tcPr>
            <w:tcW w:w="340" w:type="dxa"/>
            <w:tcBorders>
              <w:top w:val="nil"/>
              <w:left w:val="nil"/>
              <w:bottom w:val="nil"/>
              <w:right w:val="nil"/>
            </w:tcBorders>
            <w:shd w:val="clear" w:color="auto" w:fill="auto"/>
            <w:noWrap/>
            <w:vAlign w:val="center"/>
            <w:hideMark/>
          </w:tcPr>
          <w:p w14:paraId="18430AC6"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5F011496"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8,7</w:t>
            </w:r>
          </w:p>
        </w:tc>
        <w:tc>
          <w:tcPr>
            <w:tcW w:w="580" w:type="dxa"/>
            <w:tcBorders>
              <w:top w:val="nil"/>
              <w:left w:val="nil"/>
              <w:bottom w:val="nil"/>
              <w:right w:val="nil"/>
            </w:tcBorders>
            <w:shd w:val="clear" w:color="auto" w:fill="auto"/>
            <w:noWrap/>
            <w:vAlign w:val="center"/>
            <w:hideMark/>
          </w:tcPr>
          <w:p w14:paraId="477FA358"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8,6</w:t>
            </w:r>
          </w:p>
        </w:tc>
        <w:tc>
          <w:tcPr>
            <w:tcW w:w="580" w:type="dxa"/>
            <w:tcBorders>
              <w:top w:val="nil"/>
              <w:left w:val="nil"/>
              <w:bottom w:val="nil"/>
              <w:right w:val="nil"/>
            </w:tcBorders>
            <w:shd w:val="clear" w:color="auto" w:fill="auto"/>
            <w:noWrap/>
            <w:vAlign w:val="center"/>
            <w:hideMark/>
          </w:tcPr>
          <w:p w14:paraId="06AA538B"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7,0</w:t>
            </w:r>
          </w:p>
        </w:tc>
        <w:tc>
          <w:tcPr>
            <w:tcW w:w="340" w:type="dxa"/>
            <w:tcBorders>
              <w:top w:val="nil"/>
              <w:left w:val="nil"/>
              <w:bottom w:val="nil"/>
              <w:right w:val="nil"/>
            </w:tcBorders>
            <w:shd w:val="clear" w:color="auto" w:fill="auto"/>
            <w:noWrap/>
            <w:vAlign w:val="center"/>
            <w:hideMark/>
          </w:tcPr>
          <w:p w14:paraId="4F53B68A"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598EAB11"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11,0</w:t>
            </w:r>
          </w:p>
        </w:tc>
        <w:tc>
          <w:tcPr>
            <w:tcW w:w="580" w:type="dxa"/>
            <w:tcBorders>
              <w:top w:val="nil"/>
              <w:left w:val="nil"/>
              <w:bottom w:val="nil"/>
              <w:right w:val="nil"/>
            </w:tcBorders>
            <w:shd w:val="clear" w:color="auto" w:fill="auto"/>
            <w:noWrap/>
            <w:vAlign w:val="center"/>
            <w:hideMark/>
          </w:tcPr>
          <w:p w14:paraId="51458A55"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10,1</w:t>
            </w:r>
          </w:p>
        </w:tc>
        <w:tc>
          <w:tcPr>
            <w:tcW w:w="580" w:type="dxa"/>
            <w:tcBorders>
              <w:top w:val="nil"/>
              <w:left w:val="nil"/>
              <w:bottom w:val="nil"/>
              <w:right w:val="nil"/>
            </w:tcBorders>
            <w:shd w:val="clear" w:color="auto" w:fill="auto"/>
            <w:noWrap/>
            <w:vAlign w:val="center"/>
            <w:hideMark/>
          </w:tcPr>
          <w:p w14:paraId="73D8D2F1"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9,7</w:t>
            </w:r>
          </w:p>
        </w:tc>
      </w:tr>
      <w:tr w:rsidR="00E957B0" w:rsidRPr="003900C7" w14:paraId="2B997E22" w14:textId="77777777" w:rsidTr="00E0310B">
        <w:trPr>
          <w:trHeight w:val="300"/>
        </w:trPr>
        <w:tc>
          <w:tcPr>
            <w:tcW w:w="1060" w:type="dxa"/>
            <w:tcBorders>
              <w:top w:val="nil"/>
              <w:left w:val="nil"/>
              <w:bottom w:val="single" w:sz="8" w:space="0" w:color="auto"/>
              <w:right w:val="nil"/>
            </w:tcBorders>
            <w:shd w:val="clear" w:color="auto" w:fill="auto"/>
            <w:vAlign w:val="center"/>
            <w:hideMark/>
          </w:tcPr>
          <w:p w14:paraId="78EA3312"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r w:rsidRPr="003900C7">
              <w:rPr>
                <w:rFonts w:ascii="Times New Roman" w:hAnsi="Times New Roman"/>
                <w:color w:val="000000"/>
                <w:sz w:val="22"/>
                <w:szCs w:val="22"/>
                <w:lang w:eastAsia="it-IT"/>
              </w:rPr>
              <w:t>CXCL16</w:t>
            </w:r>
          </w:p>
        </w:tc>
        <w:tc>
          <w:tcPr>
            <w:tcW w:w="120" w:type="dxa"/>
            <w:tcBorders>
              <w:top w:val="nil"/>
              <w:left w:val="nil"/>
              <w:bottom w:val="nil"/>
              <w:right w:val="nil"/>
            </w:tcBorders>
            <w:shd w:val="clear" w:color="auto" w:fill="auto"/>
            <w:vAlign w:val="center"/>
            <w:hideMark/>
          </w:tcPr>
          <w:p w14:paraId="4BB63E29" w14:textId="77777777" w:rsidR="00E957B0" w:rsidRPr="003900C7" w:rsidRDefault="00E957B0" w:rsidP="00E0310B">
            <w:pPr>
              <w:spacing w:after="0"/>
              <w:ind w:firstLine="0"/>
              <w:jc w:val="center"/>
              <w:rPr>
                <w:rFonts w:ascii="Times New Roman" w:hAnsi="Times New Roman"/>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297B9837"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9,5</w:t>
            </w:r>
          </w:p>
        </w:tc>
        <w:tc>
          <w:tcPr>
            <w:tcW w:w="580" w:type="dxa"/>
            <w:tcBorders>
              <w:top w:val="nil"/>
              <w:left w:val="nil"/>
              <w:bottom w:val="nil"/>
              <w:right w:val="nil"/>
            </w:tcBorders>
            <w:shd w:val="clear" w:color="auto" w:fill="auto"/>
            <w:noWrap/>
            <w:vAlign w:val="center"/>
            <w:hideMark/>
          </w:tcPr>
          <w:p w14:paraId="058B5059"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9,3</w:t>
            </w:r>
          </w:p>
        </w:tc>
        <w:tc>
          <w:tcPr>
            <w:tcW w:w="580" w:type="dxa"/>
            <w:tcBorders>
              <w:top w:val="nil"/>
              <w:left w:val="nil"/>
              <w:bottom w:val="nil"/>
              <w:right w:val="nil"/>
            </w:tcBorders>
            <w:shd w:val="clear" w:color="auto" w:fill="auto"/>
            <w:noWrap/>
            <w:vAlign w:val="center"/>
            <w:hideMark/>
          </w:tcPr>
          <w:p w14:paraId="4C961C0E"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8,8</w:t>
            </w:r>
          </w:p>
        </w:tc>
        <w:tc>
          <w:tcPr>
            <w:tcW w:w="340" w:type="dxa"/>
            <w:tcBorders>
              <w:top w:val="nil"/>
              <w:left w:val="nil"/>
              <w:bottom w:val="nil"/>
              <w:right w:val="nil"/>
            </w:tcBorders>
            <w:shd w:val="clear" w:color="auto" w:fill="auto"/>
            <w:noWrap/>
            <w:vAlign w:val="center"/>
            <w:hideMark/>
          </w:tcPr>
          <w:p w14:paraId="35BF27FE"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016E0C20"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8,0</w:t>
            </w:r>
          </w:p>
        </w:tc>
        <w:tc>
          <w:tcPr>
            <w:tcW w:w="580" w:type="dxa"/>
            <w:tcBorders>
              <w:top w:val="nil"/>
              <w:left w:val="nil"/>
              <w:bottom w:val="nil"/>
              <w:right w:val="nil"/>
            </w:tcBorders>
            <w:shd w:val="clear" w:color="auto" w:fill="auto"/>
            <w:noWrap/>
            <w:vAlign w:val="center"/>
            <w:hideMark/>
          </w:tcPr>
          <w:p w14:paraId="75D3DAB9"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8,0</w:t>
            </w:r>
          </w:p>
        </w:tc>
        <w:tc>
          <w:tcPr>
            <w:tcW w:w="580" w:type="dxa"/>
            <w:tcBorders>
              <w:top w:val="nil"/>
              <w:left w:val="nil"/>
              <w:bottom w:val="nil"/>
              <w:right w:val="nil"/>
            </w:tcBorders>
            <w:shd w:val="clear" w:color="auto" w:fill="auto"/>
            <w:noWrap/>
            <w:vAlign w:val="center"/>
            <w:hideMark/>
          </w:tcPr>
          <w:p w14:paraId="5B7AE6C3"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7,3</w:t>
            </w:r>
          </w:p>
        </w:tc>
        <w:tc>
          <w:tcPr>
            <w:tcW w:w="340" w:type="dxa"/>
            <w:tcBorders>
              <w:top w:val="nil"/>
              <w:left w:val="nil"/>
              <w:bottom w:val="nil"/>
              <w:right w:val="nil"/>
            </w:tcBorders>
            <w:shd w:val="clear" w:color="auto" w:fill="auto"/>
            <w:noWrap/>
            <w:vAlign w:val="center"/>
            <w:hideMark/>
          </w:tcPr>
          <w:p w14:paraId="14F3C074"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662ACE0C"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10,3</w:t>
            </w:r>
          </w:p>
        </w:tc>
        <w:tc>
          <w:tcPr>
            <w:tcW w:w="580" w:type="dxa"/>
            <w:tcBorders>
              <w:top w:val="nil"/>
              <w:left w:val="nil"/>
              <w:bottom w:val="nil"/>
              <w:right w:val="nil"/>
            </w:tcBorders>
            <w:shd w:val="clear" w:color="auto" w:fill="auto"/>
            <w:noWrap/>
            <w:vAlign w:val="center"/>
            <w:hideMark/>
          </w:tcPr>
          <w:p w14:paraId="132F8D23"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10,2</w:t>
            </w:r>
          </w:p>
        </w:tc>
        <w:tc>
          <w:tcPr>
            <w:tcW w:w="580" w:type="dxa"/>
            <w:tcBorders>
              <w:top w:val="nil"/>
              <w:left w:val="nil"/>
              <w:bottom w:val="nil"/>
              <w:right w:val="nil"/>
            </w:tcBorders>
            <w:shd w:val="clear" w:color="auto" w:fill="auto"/>
            <w:noWrap/>
            <w:vAlign w:val="center"/>
            <w:hideMark/>
          </w:tcPr>
          <w:p w14:paraId="224624F9"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9,6</w:t>
            </w:r>
          </w:p>
        </w:tc>
        <w:tc>
          <w:tcPr>
            <w:tcW w:w="340" w:type="dxa"/>
            <w:tcBorders>
              <w:top w:val="nil"/>
              <w:left w:val="nil"/>
              <w:bottom w:val="nil"/>
              <w:right w:val="nil"/>
            </w:tcBorders>
            <w:shd w:val="clear" w:color="auto" w:fill="auto"/>
            <w:noWrap/>
            <w:vAlign w:val="center"/>
            <w:hideMark/>
          </w:tcPr>
          <w:p w14:paraId="78053334"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7A8A4E6B"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9,5</w:t>
            </w:r>
          </w:p>
        </w:tc>
        <w:tc>
          <w:tcPr>
            <w:tcW w:w="580" w:type="dxa"/>
            <w:tcBorders>
              <w:top w:val="nil"/>
              <w:left w:val="nil"/>
              <w:bottom w:val="nil"/>
              <w:right w:val="nil"/>
            </w:tcBorders>
            <w:shd w:val="clear" w:color="auto" w:fill="auto"/>
            <w:noWrap/>
            <w:vAlign w:val="center"/>
            <w:hideMark/>
          </w:tcPr>
          <w:p w14:paraId="26EF5AE1"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9,3</w:t>
            </w:r>
          </w:p>
        </w:tc>
        <w:tc>
          <w:tcPr>
            <w:tcW w:w="580" w:type="dxa"/>
            <w:tcBorders>
              <w:top w:val="nil"/>
              <w:left w:val="nil"/>
              <w:bottom w:val="nil"/>
              <w:right w:val="nil"/>
            </w:tcBorders>
            <w:shd w:val="clear" w:color="auto" w:fill="auto"/>
            <w:noWrap/>
            <w:vAlign w:val="center"/>
            <w:hideMark/>
          </w:tcPr>
          <w:p w14:paraId="477E34E4"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8,7</w:t>
            </w:r>
          </w:p>
        </w:tc>
        <w:tc>
          <w:tcPr>
            <w:tcW w:w="340" w:type="dxa"/>
            <w:tcBorders>
              <w:top w:val="nil"/>
              <w:left w:val="nil"/>
              <w:bottom w:val="nil"/>
              <w:right w:val="nil"/>
            </w:tcBorders>
            <w:shd w:val="clear" w:color="auto" w:fill="auto"/>
            <w:noWrap/>
            <w:vAlign w:val="center"/>
            <w:hideMark/>
          </w:tcPr>
          <w:p w14:paraId="4FBFEFC9"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115ECD83"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9,9</w:t>
            </w:r>
          </w:p>
        </w:tc>
        <w:tc>
          <w:tcPr>
            <w:tcW w:w="580" w:type="dxa"/>
            <w:tcBorders>
              <w:top w:val="nil"/>
              <w:left w:val="nil"/>
              <w:bottom w:val="nil"/>
              <w:right w:val="nil"/>
            </w:tcBorders>
            <w:shd w:val="clear" w:color="auto" w:fill="auto"/>
            <w:noWrap/>
            <w:vAlign w:val="center"/>
            <w:hideMark/>
          </w:tcPr>
          <w:p w14:paraId="7CFEC5BF"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9,8</w:t>
            </w:r>
          </w:p>
        </w:tc>
        <w:tc>
          <w:tcPr>
            <w:tcW w:w="580" w:type="dxa"/>
            <w:tcBorders>
              <w:top w:val="nil"/>
              <w:left w:val="nil"/>
              <w:bottom w:val="nil"/>
              <w:right w:val="nil"/>
            </w:tcBorders>
            <w:shd w:val="clear" w:color="auto" w:fill="auto"/>
            <w:noWrap/>
            <w:vAlign w:val="center"/>
            <w:hideMark/>
          </w:tcPr>
          <w:p w14:paraId="54F52234"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9,2</w:t>
            </w:r>
          </w:p>
        </w:tc>
        <w:tc>
          <w:tcPr>
            <w:tcW w:w="340" w:type="dxa"/>
            <w:tcBorders>
              <w:top w:val="nil"/>
              <w:left w:val="nil"/>
              <w:bottom w:val="nil"/>
              <w:right w:val="nil"/>
            </w:tcBorders>
            <w:shd w:val="clear" w:color="auto" w:fill="auto"/>
            <w:noWrap/>
            <w:vAlign w:val="center"/>
            <w:hideMark/>
          </w:tcPr>
          <w:p w14:paraId="5B2DFB6E" w14:textId="77777777" w:rsidR="00E957B0" w:rsidRPr="003900C7" w:rsidRDefault="00E957B0" w:rsidP="00E0310B">
            <w:pPr>
              <w:spacing w:after="0"/>
              <w:ind w:firstLine="0"/>
              <w:jc w:val="right"/>
              <w:rPr>
                <w:rFonts w:ascii="Calibri" w:hAnsi="Calibri" w:cs="Calibri"/>
                <w:color w:val="000000"/>
                <w:sz w:val="22"/>
                <w:szCs w:val="22"/>
                <w:lang w:val="it-IT" w:eastAsia="it-IT"/>
              </w:rPr>
            </w:pPr>
          </w:p>
        </w:tc>
        <w:tc>
          <w:tcPr>
            <w:tcW w:w="580" w:type="dxa"/>
            <w:tcBorders>
              <w:top w:val="nil"/>
              <w:left w:val="nil"/>
              <w:bottom w:val="nil"/>
              <w:right w:val="nil"/>
            </w:tcBorders>
            <w:shd w:val="clear" w:color="auto" w:fill="auto"/>
            <w:noWrap/>
            <w:vAlign w:val="center"/>
            <w:hideMark/>
          </w:tcPr>
          <w:p w14:paraId="0E13A34D"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9,7</w:t>
            </w:r>
          </w:p>
        </w:tc>
        <w:tc>
          <w:tcPr>
            <w:tcW w:w="580" w:type="dxa"/>
            <w:tcBorders>
              <w:top w:val="nil"/>
              <w:left w:val="nil"/>
              <w:bottom w:val="nil"/>
              <w:right w:val="nil"/>
            </w:tcBorders>
            <w:shd w:val="clear" w:color="auto" w:fill="auto"/>
            <w:noWrap/>
            <w:vAlign w:val="center"/>
            <w:hideMark/>
          </w:tcPr>
          <w:p w14:paraId="226C6983"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10,0</w:t>
            </w:r>
          </w:p>
        </w:tc>
        <w:tc>
          <w:tcPr>
            <w:tcW w:w="580" w:type="dxa"/>
            <w:tcBorders>
              <w:top w:val="nil"/>
              <w:left w:val="nil"/>
              <w:bottom w:val="nil"/>
              <w:right w:val="nil"/>
            </w:tcBorders>
            <w:shd w:val="clear" w:color="auto" w:fill="auto"/>
            <w:noWrap/>
            <w:vAlign w:val="center"/>
            <w:hideMark/>
          </w:tcPr>
          <w:p w14:paraId="34188455" w14:textId="77777777" w:rsidR="00E957B0" w:rsidRPr="003900C7" w:rsidRDefault="00E957B0" w:rsidP="00E0310B">
            <w:pPr>
              <w:spacing w:after="0"/>
              <w:ind w:firstLine="0"/>
              <w:jc w:val="right"/>
              <w:rPr>
                <w:rFonts w:ascii="Calibri" w:hAnsi="Calibri" w:cs="Calibri"/>
                <w:color w:val="000000"/>
                <w:sz w:val="22"/>
                <w:szCs w:val="22"/>
                <w:lang w:val="it-IT" w:eastAsia="it-IT"/>
              </w:rPr>
            </w:pPr>
            <w:r w:rsidRPr="003900C7">
              <w:rPr>
                <w:rFonts w:ascii="Calibri" w:hAnsi="Calibri" w:cs="Calibri"/>
                <w:color w:val="000000"/>
                <w:sz w:val="22"/>
                <w:szCs w:val="22"/>
                <w:lang w:val="it-IT" w:eastAsia="it-IT"/>
              </w:rPr>
              <w:t>9,4</w:t>
            </w:r>
          </w:p>
        </w:tc>
      </w:tr>
      <w:tr w:rsidR="00E957B0" w:rsidRPr="003900C7" w14:paraId="5E582670" w14:textId="77777777" w:rsidTr="00E0310B">
        <w:trPr>
          <w:trHeight w:val="300"/>
        </w:trPr>
        <w:tc>
          <w:tcPr>
            <w:tcW w:w="1060" w:type="dxa"/>
            <w:tcBorders>
              <w:top w:val="nil"/>
              <w:left w:val="nil"/>
              <w:bottom w:val="nil"/>
              <w:right w:val="nil"/>
            </w:tcBorders>
            <w:shd w:val="clear" w:color="auto" w:fill="auto"/>
            <w:vAlign w:val="center"/>
            <w:hideMark/>
          </w:tcPr>
          <w:p w14:paraId="3A889C3E" w14:textId="77777777" w:rsidR="00E957B0" w:rsidRPr="003900C7" w:rsidRDefault="00E957B0" w:rsidP="00E0310B">
            <w:pPr>
              <w:spacing w:after="0"/>
              <w:ind w:firstLine="0"/>
              <w:jc w:val="center"/>
              <w:rPr>
                <w:rFonts w:ascii="Times New Roman" w:hAnsi="Times New Roman"/>
                <w:b/>
                <w:bCs/>
                <w:color w:val="000000"/>
                <w:sz w:val="22"/>
                <w:szCs w:val="22"/>
                <w:lang w:val="it-IT" w:eastAsia="it-IT"/>
              </w:rPr>
            </w:pPr>
            <w:r w:rsidRPr="003900C7">
              <w:rPr>
                <w:rFonts w:ascii="Times New Roman" w:hAnsi="Times New Roman"/>
                <w:b/>
                <w:bCs/>
                <w:color w:val="000000"/>
                <w:sz w:val="22"/>
                <w:szCs w:val="22"/>
                <w:lang w:val="it-IT" w:eastAsia="it-IT"/>
              </w:rPr>
              <w:t> </w:t>
            </w:r>
          </w:p>
        </w:tc>
        <w:tc>
          <w:tcPr>
            <w:tcW w:w="120" w:type="dxa"/>
            <w:tcBorders>
              <w:top w:val="single" w:sz="8" w:space="0" w:color="auto"/>
              <w:left w:val="nil"/>
              <w:bottom w:val="nil"/>
              <w:right w:val="nil"/>
            </w:tcBorders>
            <w:shd w:val="clear" w:color="auto" w:fill="auto"/>
            <w:vAlign w:val="center"/>
            <w:hideMark/>
          </w:tcPr>
          <w:p w14:paraId="25DED1B7" w14:textId="77777777" w:rsidR="00E957B0" w:rsidRPr="003900C7" w:rsidRDefault="00E957B0" w:rsidP="00E0310B">
            <w:pPr>
              <w:spacing w:after="0"/>
              <w:ind w:firstLine="0"/>
              <w:jc w:val="center"/>
              <w:rPr>
                <w:rFonts w:ascii="Times New Roman" w:hAnsi="Times New Roman"/>
                <w:b/>
                <w:bCs/>
                <w:color w:val="000000"/>
                <w:sz w:val="22"/>
                <w:szCs w:val="22"/>
                <w:lang w:val="it-IT" w:eastAsia="it-IT"/>
              </w:rPr>
            </w:pPr>
            <w:r w:rsidRPr="003900C7">
              <w:rPr>
                <w:rFonts w:ascii="Times New Roman" w:hAnsi="Times New Roman"/>
                <w:b/>
                <w:bCs/>
                <w:color w:val="000000"/>
                <w:sz w:val="22"/>
                <w:szCs w:val="22"/>
                <w:lang w:val="it-IT" w:eastAsia="it-IT"/>
              </w:rPr>
              <w:t> </w:t>
            </w:r>
          </w:p>
        </w:tc>
        <w:tc>
          <w:tcPr>
            <w:tcW w:w="580" w:type="dxa"/>
            <w:tcBorders>
              <w:top w:val="single" w:sz="8" w:space="0" w:color="auto"/>
              <w:left w:val="nil"/>
              <w:bottom w:val="nil"/>
              <w:right w:val="nil"/>
            </w:tcBorders>
            <w:shd w:val="clear" w:color="auto" w:fill="auto"/>
            <w:vAlign w:val="center"/>
            <w:hideMark/>
          </w:tcPr>
          <w:p w14:paraId="70200F20" w14:textId="77777777" w:rsidR="00E957B0" w:rsidRPr="003900C7" w:rsidRDefault="00E957B0" w:rsidP="00E0310B">
            <w:pPr>
              <w:spacing w:after="0"/>
              <w:ind w:firstLine="0"/>
              <w:jc w:val="center"/>
              <w:rPr>
                <w:rFonts w:ascii="Times New Roman" w:hAnsi="Times New Roman"/>
                <w:b/>
                <w:bCs/>
                <w:color w:val="000000"/>
                <w:sz w:val="22"/>
                <w:szCs w:val="22"/>
                <w:lang w:val="it-IT" w:eastAsia="it-IT"/>
              </w:rPr>
            </w:pPr>
            <w:r w:rsidRPr="003900C7">
              <w:rPr>
                <w:rFonts w:ascii="Times New Roman" w:hAnsi="Times New Roman"/>
                <w:b/>
                <w:bCs/>
                <w:color w:val="000000"/>
                <w:sz w:val="22"/>
                <w:szCs w:val="22"/>
                <w:lang w:val="it-IT" w:eastAsia="it-IT"/>
              </w:rPr>
              <w:t> </w:t>
            </w:r>
          </w:p>
        </w:tc>
        <w:tc>
          <w:tcPr>
            <w:tcW w:w="580" w:type="dxa"/>
            <w:tcBorders>
              <w:top w:val="single" w:sz="8" w:space="0" w:color="auto"/>
              <w:left w:val="nil"/>
              <w:bottom w:val="nil"/>
              <w:right w:val="nil"/>
            </w:tcBorders>
            <w:shd w:val="clear" w:color="auto" w:fill="auto"/>
            <w:vAlign w:val="center"/>
            <w:hideMark/>
          </w:tcPr>
          <w:p w14:paraId="18F140EE" w14:textId="77777777" w:rsidR="00E957B0" w:rsidRPr="003900C7" w:rsidRDefault="00E957B0" w:rsidP="00E0310B">
            <w:pPr>
              <w:spacing w:after="0"/>
              <w:ind w:firstLine="0"/>
              <w:jc w:val="center"/>
              <w:rPr>
                <w:rFonts w:ascii="Times New Roman" w:hAnsi="Times New Roman"/>
                <w:b/>
                <w:bCs/>
                <w:color w:val="000000"/>
                <w:sz w:val="22"/>
                <w:szCs w:val="22"/>
                <w:lang w:val="it-IT" w:eastAsia="it-IT"/>
              </w:rPr>
            </w:pPr>
            <w:r w:rsidRPr="003900C7">
              <w:rPr>
                <w:rFonts w:ascii="Times New Roman" w:hAnsi="Times New Roman"/>
                <w:b/>
                <w:bCs/>
                <w:color w:val="000000"/>
                <w:sz w:val="22"/>
                <w:szCs w:val="22"/>
                <w:lang w:val="it-IT" w:eastAsia="it-IT"/>
              </w:rPr>
              <w:t> </w:t>
            </w:r>
          </w:p>
        </w:tc>
        <w:tc>
          <w:tcPr>
            <w:tcW w:w="580" w:type="dxa"/>
            <w:tcBorders>
              <w:top w:val="single" w:sz="8" w:space="0" w:color="auto"/>
              <w:left w:val="nil"/>
              <w:bottom w:val="nil"/>
              <w:right w:val="nil"/>
            </w:tcBorders>
            <w:shd w:val="clear" w:color="auto" w:fill="auto"/>
            <w:vAlign w:val="center"/>
            <w:hideMark/>
          </w:tcPr>
          <w:p w14:paraId="7A549923" w14:textId="77777777" w:rsidR="00E957B0" w:rsidRPr="003900C7" w:rsidRDefault="00E957B0" w:rsidP="00E0310B">
            <w:pPr>
              <w:spacing w:after="0"/>
              <w:ind w:firstLine="0"/>
              <w:jc w:val="center"/>
              <w:rPr>
                <w:rFonts w:ascii="Times New Roman" w:hAnsi="Times New Roman"/>
                <w:b/>
                <w:bCs/>
                <w:color w:val="000000"/>
                <w:sz w:val="22"/>
                <w:szCs w:val="22"/>
                <w:lang w:val="it-IT" w:eastAsia="it-IT"/>
              </w:rPr>
            </w:pPr>
            <w:r w:rsidRPr="003900C7">
              <w:rPr>
                <w:rFonts w:ascii="Times New Roman" w:hAnsi="Times New Roman"/>
                <w:b/>
                <w:bCs/>
                <w:color w:val="000000"/>
                <w:sz w:val="22"/>
                <w:szCs w:val="22"/>
                <w:lang w:val="it-IT" w:eastAsia="it-IT"/>
              </w:rPr>
              <w:t> </w:t>
            </w:r>
          </w:p>
        </w:tc>
        <w:tc>
          <w:tcPr>
            <w:tcW w:w="340" w:type="dxa"/>
            <w:tcBorders>
              <w:top w:val="single" w:sz="8" w:space="0" w:color="auto"/>
              <w:left w:val="nil"/>
              <w:bottom w:val="nil"/>
              <w:right w:val="nil"/>
            </w:tcBorders>
            <w:shd w:val="clear" w:color="auto" w:fill="auto"/>
            <w:vAlign w:val="center"/>
            <w:hideMark/>
          </w:tcPr>
          <w:p w14:paraId="1A83DA24" w14:textId="77777777" w:rsidR="00E957B0" w:rsidRPr="003900C7" w:rsidRDefault="00E957B0" w:rsidP="00E0310B">
            <w:pPr>
              <w:spacing w:after="0"/>
              <w:ind w:firstLine="0"/>
              <w:jc w:val="center"/>
              <w:rPr>
                <w:rFonts w:ascii="Times New Roman" w:hAnsi="Times New Roman"/>
                <w:b/>
                <w:bCs/>
                <w:color w:val="000000"/>
                <w:sz w:val="22"/>
                <w:szCs w:val="22"/>
                <w:lang w:val="it-IT" w:eastAsia="it-IT"/>
              </w:rPr>
            </w:pPr>
            <w:r w:rsidRPr="003900C7">
              <w:rPr>
                <w:rFonts w:ascii="Times New Roman" w:hAnsi="Times New Roman"/>
                <w:b/>
                <w:bCs/>
                <w:color w:val="000000"/>
                <w:sz w:val="22"/>
                <w:szCs w:val="22"/>
                <w:lang w:val="it-IT" w:eastAsia="it-IT"/>
              </w:rPr>
              <w:t> </w:t>
            </w:r>
          </w:p>
        </w:tc>
        <w:tc>
          <w:tcPr>
            <w:tcW w:w="580" w:type="dxa"/>
            <w:tcBorders>
              <w:top w:val="single" w:sz="8" w:space="0" w:color="auto"/>
              <w:left w:val="nil"/>
              <w:bottom w:val="nil"/>
              <w:right w:val="nil"/>
            </w:tcBorders>
            <w:shd w:val="clear" w:color="auto" w:fill="auto"/>
            <w:vAlign w:val="center"/>
            <w:hideMark/>
          </w:tcPr>
          <w:p w14:paraId="4F544575" w14:textId="77777777" w:rsidR="00E957B0" w:rsidRPr="003900C7" w:rsidRDefault="00E957B0" w:rsidP="00E0310B">
            <w:pPr>
              <w:spacing w:after="0"/>
              <w:ind w:firstLine="0"/>
              <w:jc w:val="center"/>
              <w:rPr>
                <w:rFonts w:ascii="Times New Roman" w:hAnsi="Times New Roman"/>
                <w:b/>
                <w:bCs/>
                <w:color w:val="000000"/>
                <w:sz w:val="22"/>
                <w:szCs w:val="22"/>
                <w:lang w:val="it-IT" w:eastAsia="it-IT"/>
              </w:rPr>
            </w:pPr>
            <w:r w:rsidRPr="003900C7">
              <w:rPr>
                <w:rFonts w:ascii="Times New Roman" w:hAnsi="Times New Roman"/>
                <w:b/>
                <w:bCs/>
                <w:color w:val="000000"/>
                <w:sz w:val="22"/>
                <w:szCs w:val="22"/>
                <w:lang w:val="it-IT" w:eastAsia="it-IT"/>
              </w:rPr>
              <w:t> </w:t>
            </w:r>
          </w:p>
        </w:tc>
        <w:tc>
          <w:tcPr>
            <w:tcW w:w="580" w:type="dxa"/>
            <w:tcBorders>
              <w:top w:val="single" w:sz="8" w:space="0" w:color="auto"/>
              <w:left w:val="nil"/>
              <w:bottom w:val="nil"/>
              <w:right w:val="nil"/>
            </w:tcBorders>
            <w:shd w:val="clear" w:color="auto" w:fill="auto"/>
            <w:vAlign w:val="center"/>
            <w:hideMark/>
          </w:tcPr>
          <w:p w14:paraId="6EF9840D" w14:textId="77777777" w:rsidR="00E957B0" w:rsidRPr="003900C7" w:rsidRDefault="00E957B0" w:rsidP="00E0310B">
            <w:pPr>
              <w:spacing w:after="0"/>
              <w:ind w:firstLine="0"/>
              <w:jc w:val="center"/>
              <w:rPr>
                <w:rFonts w:ascii="Times New Roman" w:hAnsi="Times New Roman"/>
                <w:b/>
                <w:bCs/>
                <w:color w:val="000000"/>
                <w:sz w:val="22"/>
                <w:szCs w:val="22"/>
                <w:lang w:val="it-IT" w:eastAsia="it-IT"/>
              </w:rPr>
            </w:pPr>
            <w:r w:rsidRPr="003900C7">
              <w:rPr>
                <w:rFonts w:ascii="Times New Roman" w:hAnsi="Times New Roman"/>
                <w:b/>
                <w:bCs/>
                <w:color w:val="000000"/>
                <w:sz w:val="22"/>
                <w:szCs w:val="22"/>
                <w:lang w:val="it-IT" w:eastAsia="it-IT"/>
              </w:rPr>
              <w:t> </w:t>
            </w:r>
          </w:p>
        </w:tc>
        <w:tc>
          <w:tcPr>
            <w:tcW w:w="580" w:type="dxa"/>
            <w:tcBorders>
              <w:top w:val="single" w:sz="8" w:space="0" w:color="auto"/>
              <w:left w:val="nil"/>
              <w:bottom w:val="nil"/>
              <w:right w:val="nil"/>
            </w:tcBorders>
            <w:shd w:val="clear" w:color="auto" w:fill="auto"/>
            <w:vAlign w:val="center"/>
            <w:hideMark/>
          </w:tcPr>
          <w:p w14:paraId="754BCBCC" w14:textId="77777777" w:rsidR="00E957B0" w:rsidRPr="003900C7" w:rsidRDefault="00E957B0" w:rsidP="00E0310B">
            <w:pPr>
              <w:spacing w:after="0"/>
              <w:ind w:firstLine="0"/>
              <w:jc w:val="center"/>
              <w:rPr>
                <w:rFonts w:ascii="Times New Roman" w:hAnsi="Times New Roman"/>
                <w:b/>
                <w:bCs/>
                <w:color w:val="000000"/>
                <w:sz w:val="22"/>
                <w:szCs w:val="22"/>
                <w:lang w:val="it-IT" w:eastAsia="it-IT"/>
              </w:rPr>
            </w:pPr>
            <w:r w:rsidRPr="003900C7">
              <w:rPr>
                <w:rFonts w:ascii="Times New Roman" w:hAnsi="Times New Roman"/>
                <w:b/>
                <w:bCs/>
                <w:color w:val="000000"/>
                <w:sz w:val="22"/>
                <w:szCs w:val="22"/>
                <w:lang w:val="it-IT" w:eastAsia="it-IT"/>
              </w:rPr>
              <w:t> </w:t>
            </w:r>
          </w:p>
        </w:tc>
        <w:tc>
          <w:tcPr>
            <w:tcW w:w="340" w:type="dxa"/>
            <w:tcBorders>
              <w:top w:val="single" w:sz="8" w:space="0" w:color="auto"/>
              <w:left w:val="nil"/>
              <w:bottom w:val="nil"/>
              <w:right w:val="nil"/>
            </w:tcBorders>
            <w:shd w:val="clear" w:color="auto" w:fill="auto"/>
            <w:vAlign w:val="center"/>
            <w:hideMark/>
          </w:tcPr>
          <w:p w14:paraId="77D652A8" w14:textId="77777777" w:rsidR="00E957B0" w:rsidRPr="003900C7" w:rsidRDefault="00E957B0" w:rsidP="00E0310B">
            <w:pPr>
              <w:spacing w:after="0"/>
              <w:ind w:firstLine="0"/>
              <w:jc w:val="center"/>
              <w:rPr>
                <w:rFonts w:ascii="Times New Roman" w:hAnsi="Times New Roman"/>
                <w:b/>
                <w:bCs/>
                <w:color w:val="000000"/>
                <w:sz w:val="22"/>
                <w:szCs w:val="22"/>
                <w:lang w:val="it-IT" w:eastAsia="it-IT"/>
              </w:rPr>
            </w:pPr>
            <w:r w:rsidRPr="003900C7">
              <w:rPr>
                <w:rFonts w:ascii="Times New Roman" w:hAnsi="Times New Roman"/>
                <w:b/>
                <w:bCs/>
                <w:color w:val="000000"/>
                <w:sz w:val="22"/>
                <w:szCs w:val="22"/>
                <w:lang w:val="it-IT" w:eastAsia="it-IT"/>
              </w:rPr>
              <w:t> </w:t>
            </w:r>
          </w:p>
        </w:tc>
        <w:tc>
          <w:tcPr>
            <w:tcW w:w="580" w:type="dxa"/>
            <w:tcBorders>
              <w:top w:val="single" w:sz="8" w:space="0" w:color="auto"/>
              <w:left w:val="nil"/>
              <w:bottom w:val="nil"/>
              <w:right w:val="nil"/>
            </w:tcBorders>
            <w:shd w:val="clear" w:color="auto" w:fill="auto"/>
            <w:vAlign w:val="center"/>
            <w:hideMark/>
          </w:tcPr>
          <w:p w14:paraId="742DF97B" w14:textId="77777777" w:rsidR="00E957B0" w:rsidRPr="003900C7" w:rsidRDefault="00E957B0" w:rsidP="00E0310B">
            <w:pPr>
              <w:spacing w:after="0"/>
              <w:ind w:firstLine="0"/>
              <w:jc w:val="center"/>
              <w:rPr>
                <w:rFonts w:ascii="Times New Roman" w:hAnsi="Times New Roman"/>
                <w:b/>
                <w:bCs/>
                <w:color w:val="000000"/>
                <w:sz w:val="22"/>
                <w:szCs w:val="22"/>
                <w:lang w:val="it-IT" w:eastAsia="it-IT"/>
              </w:rPr>
            </w:pPr>
            <w:r w:rsidRPr="003900C7">
              <w:rPr>
                <w:rFonts w:ascii="Times New Roman" w:hAnsi="Times New Roman"/>
                <w:b/>
                <w:bCs/>
                <w:color w:val="000000"/>
                <w:sz w:val="22"/>
                <w:szCs w:val="22"/>
                <w:lang w:val="it-IT" w:eastAsia="it-IT"/>
              </w:rPr>
              <w:t> </w:t>
            </w:r>
          </w:p>
        </w:tc>
        <w:tc>
          <w:tcPr>
            <w:tcW w:w="580" w:type="dxa"/>
            <w:tcBorders>
              <w:top w:val="single" w:sz="8" w:space="0" w:color="auto"/>
              <w:left w:val="nil"/>
              <w:bottom w:val="nil"/>
              <w:right w:val="nil"/>
            </w:tcBorders>
            <w:shd w:val="clear" w:color="auto" w:fill="auto"/>
            <w:vAlign w:val="center"/>
            <w:hideMark/>
          </w:tcPr>
          <w:p w14:paraId="22C8C6AA" w14:textId="77777777" w:rsidR="00E957B0" w:rsidRPr="003900C7" w:rsidRDefault="00E957B0" w:rsidP="00E0310B">
            <w:pPr>
              <w:spacing w:after="0"/>
              <w:ind w:firstLine="0"/>
              <w:jc w:val="center"/>
              <w:rPr>
                <w:rFonts w:ascii="Times New Roman" w:hAnsi="Times New Roman"/>
                <w:b/>
                <w:bCs/>
                <w:color w:val="000000"/>
                <w:sz w:val="22"/>
                <w:szCs w:val="22"/>
                <w:lang w:val="it-IT" w:eastAsia="it-IT"/>
              </w:rPr>
            </w:pPr>
            <w:r w:rsidRPr="003900C7">
              <w:rPr>
                <w:rFonts w:ascii="Times New Roman" w:hAnsi="Times New Roman"/>
                <w:b/>
                <w:bCs/>
                <w:color w:val="000000"/>
                <w:sz w:val="22"/>
                <w:szCs w:val="22"/>
                <w:lang w:val="it-IT" w:eastAsia="it-IT"/>
              </w:rPr>
              <w:t> </w:t>
            </w:r>
          </w:p>
        </w:tc>
        <w:tc>
          <w:tcPr>
            <w:tcW w:w="580" w:type="dxa"/>
            <w:tcBorders>
              <w:top w:val="single" w:sz="8" w:space="0" w:color="auto"/>
              <w:left w:val="nil"/>
              <w:bottom w:val="nil"/>
              <w:right w:val="nil"/>
            </w:tcBorders>
            <w:shd w:val="clear" w:color="auto" w:fill="auto"/>
            <w:vAlign w:val="center"/>
            <w:hideMark/>
          </w:tcPr>
          <w:p w14:paraId="0B7A3FA7" w14:textId="77777777" w:rsidR="00E957B0" w:rsidRPr="003900C7" w:rsidRDefault="00E957B0" w:rsidP="00E0310B">
            <w:pPr>
              <w:spacing w:after="0"/>
              <w:ind w:firstLine="0"/>
              <w:jc w:val="center"/>
              <w:rPr>
                <w:rFonts w:ascii="Times New Roman" w:hAnsi="Times New Roman"/>
                <w:b/>
                <w:bCs/>
                <w:color w:val="000000"/>
                <w:sz w:val="22"/>
                <w:szCs w:val="22"/>
                <w:lang w:val="it-IT" w:eastAsia="it-IT"/>
              </w:rPr>
            </w:pPr>
            <w:r w:rsidRPr="003900C7">
              <w:rPr>
                <w:rFonts w:ascii="Times New Roman" w:hAnsi="Times New Roman"/>
                <w:b/>
                <w:bCs/>
                <w:color w:val="000000"/>
                <w:sz w:val="22"/>
                <w:szCs w:val="22"/>
                <w:lang w:val="it-IT" w:eastAsia="it-IT"/>
              </w:rPr>
              <w:t> </w:t>
            </w:r>
          </w:p>
        </w:tc>
        <w:tc>
          <w:tcPr>
            <w:tcW w:w="340" w:type="dxa"/>
            <w:tcBorders>
              <w:top w:val="single" w:sz="8" w:space="0" w:color="auto"/>
              <w:left w:val="nil"/>
              <w:bottom w:val="nil"/>
              <w:right w:val="nil"/>
            </w:tcBorders>
            <w:shd w:val="clear" w:color="auto" w:fill="auto"/>
            <w:vAlign w:val="center"/>
            <w:hideMark/>
          </w:tcPr>
          <w:p w14:paraId="6BE89F9D" w14:textId="77777777" w:rsidR="00E957B0" w:rsidRPr="003900C7" w:rsidRDefault="00E957B0" w:rsidP="00E0310B">
            <w:pPr>
              <w:spacing w:after="0"/>
              <w:ind w:firstLine="0"/>
              <w:jc w:val="center"/>
              <w:rPr>
                <w:rFonts w:ascii="Times New Roman" w:hAnsi="Times New Roman"/>
                <w:b/>
                <w:bCs/>
                <w:color w:val="000000"/>
                <w:sz w:val="22"/>
                <w:szCs w:val="22"/>
                <w:lang w:val="it-IT" w:eastAsia="it-IT"/>
              </w:rPr>
            </w:pPr>
            <w:r w:rsidRPr="003900C7">
              <w:rPr>
                <w:rFonts w:ascii="Times New Roman" w:hAnsi="Times New Roman"/>
                <w:b/>
                <w:bCs/>
                <w:color w:val="000000"/>
                <w:sz w:val="22"/>
                <w:szCs w:val="22"/>
                <w:lang w:val="it-IT" w:eastAsia="it-IT"/>
              </w:rPr>
              <w:t> </w:t>
            </w:r>
          </w:p>
        </w:tc>
        <w:tc>
          <w:tcPr>
            <w:tcW w:w="580" w:type="dxa"/>
            <w:tcBorders>
              <w:top w:val="single" w:sz="8" w:space="0" w:color="auto"/>
              <w:left w:val="nil"/>
              <w:bottom w:val="nil"/>
              <w:right w:val="nil"/>
            </w:tcBorders>
            <w:shd w:val="clear" w:color="auto" w:fill="auto"/>
            <w:vAlign w:val="center"/>
            <w:hideMark/>
          </w:tcPr>
          <w:p w14:paraId="564041D8" w14:textId="77777777" w:rsidR="00E957B0" w:rsidRPr="003900C7" w:rsidRDefault="00E957B0" w:rsidP="00E0310B">
            <w:pPr>
              <w:spacing w:after="0"/>
              <w:ind w:firstLine="0"/>
              <w:jc w:val="center"/>
              <w:rPr>
                <w:rFonts w:ascii="Times New Roman" w:hAnsi="Times New Roman"/>
                <w:b/>
                <w:bCs/>
                <w:color w:val="000000"/>
                <w:sz w:val="22"/>
                <w:szCs w:val="22"/>
                <w:lang w:val="it-IT" w:eastAsia="it-IT"/>
              </w:rPr>
            </w:pPr>
            <w:r w:rsidRPr="003900C7">
              <w:rPr>
                <w:rFonts w:ascii="Times New Roman" w:hAnsi="Times New Roman"/>
                <w:b/>
                <w:bCs/>
                <w:color w:val="000000"/>
                <w:sz w:val="22"/>
                <w:szCs w:val="22"/>
                <w:lang w:val="it-IT" w:eastAsia="it-IT"/>
              </w:rPr>
              <w:t> </w:t>
            </w:r>
          </w:p>
        </w:tc>
        <w:tc>
          <w:tcPr>
            <w:tcW w:w="580" w:type="dxa"/>
            <w:tcBorders>
              <w:top w:val="single" w:sz="8" w:space="0" w:color="auto"/>
              <w:left w:val="nil"/>
              <w:bottom w:val="nil"/>
              <w:right w:val="nil"/>
            </w:tcBorders>
            <w:shd w:val="clear" w:color="auto" w:fill="auto"/>
            <w:vAlign w:val="center"/>
            <w:hideMark/>
          </w:tcPr>
          <w:p w14:paraId="7A2AE663" w14:textId="77777777" w:rsidR="00E957B0" w:rsidRPr="003900C7" w:rsidRDefault="00E957B0" w:rsidP="00E0310B">
            <w:pPr>
              <w:spacing w:after="0"/>
              <w:ind w:firstLine="0"/>
              <w:jc w:val="center"/>
              <w:rPr>
                <w:rFonts w:ascii="Times New Roman" w:hAnsi="Times New Roman"/>
                <w:b/>
                <w:bCs/>
                <w:color w:val="000000"/>
                <w:sz w:val="22"/>
                <w:szCs w:val="22"/>
                <w:lang w:val="it-IT" w:eastAsia="it-IT"/>
              </w:rPr>
            </w:pPr>
            <w:r w:rsidRPr="003900C7">
              <w:rPr>
                <w:rFonts w:ascii="Times New Roman" w:hAnsi="Times New Roman"/>
                <w:b/>
                <w:bCs/>
                <w:color w:val="000000"/>
                <w:sz w:val="22"/>
                <w:szCs w:val="22"/>
                <w:lang w:val="it-IT" w:eastAsia="it-IT"/>
              </w:rPr>
              <w:t> </w:t>
            </w:r>
          </w:p>
        </w:tc>
        <w:tc>
          <w:tcPr>
            <w:tcW w:w="580" w:type="dxa"/>
            <w:tcBorders>
              <w:top w:val="single" w:sz="8" w:space="0" w:color="auto"/>
              <w:left w:val="nil"/>
              <w:bottom w:val="nil"/>
              <w:right w:val="nil"/>
            </w:tcBorders>
            <w:shd w:val="clear" w:color="auto" w:fill="auto"/>
            <w:vAlign w:val="center"/>
            <w:hideMark/>
          </w:tcPr>
          <w:p w14:paraId="5AD56BE2" w14:textId="77777777" w:rsidR="00E957B0" w:rsidRPr="003900C7" w:rsidRDefault="00E957B0" w:rsidP="00E0310B">
            <w:pPr>
              <w:spacing w:after="0"/>
              <w:ind w:firstLine="0"/>
              <w:jc w:val="center"/>
              <w:rPr>
                <w:rFonts w:ascii="Times New Roman" w:hAnsi="Times New Roman"/>
                <w:b/>
                <w:bCs/>
                <w:color w:val="000000"/>
                <w:sz w:val="22"/>
                <w:szCs w:val="22"/>
                <w:lang w:val="it-IT" w:eastAsia="it-IT"/>
              </w:rPr>
            </w:pPr>
            <w:r w:rsidRPr="003900C7">
              <w:rPr>
                <w:rFonts w:ascii="Times New Roman" w:hAnsi="Times New Roman"/>
                <w:b/>
                <w:bCs/>
                <w:color w:val="000000"/>
                <w:sz w:val="22"/>
                <w:szCs w:val="22"/>
                <w:lang w:val="it-IT" w:eastAsia="it-IT"/>
              </w:rPr>
              <w:t> </w:t>
            </w:r>
          </w:p>
        </w:tc>
        <w:tc>
          <w:tcPr>
            <w:tcW w:w="340" w:type="dxa"/>
            <w:tcBorders>
              <w:top w:val="single" w:sz="8" w:space="0" w:color="auto"/>
              <w:left w:val="nil"/>
              <w:bottom w:val="nil"/>
              <w:right w:val="nil"/>
            </w:tcBorders>
            <w:shd w:val="clear" w:color="auto" w:fill="auto"/>
            <w:vAlign w:val="center"/>
            <w:hideMark/>
          </w:tcPr>
          <w:p w14:paraId="4898AA1F" w14:textId="77777777" w:rsidR="00E957B0" w:rsidRPr="003900C7" w:rsidRDefault="00E957B0" w:rsidP="00E0310B">
            <w:pPr>
              <w:spacing w:after="0"/>
              <w:ind w:firstLine="0"/>
              <w:jc w:val="center"/>
              <w:rPr>
                <w:rFonts w:ascii="Times New Roman" w:hAnsi="Times New Roman"/>
                <w:b/>
                <w:bCs/>
                <w:color w:val="000000"/>
                <w:sz w:val="22"/>
                <w:szCs w:val="22"/>
                <w:lang w:val="it-IT" w:eastAsia="it-IT"/>
              </w:rPr>
            </w:pPr>
            <w:r w:rsidRPr="003900C7">
              <w:rPr>
                <w:rFonts w:ascii="Times New Roman" w:hAnsi="Times New Roman"/>
                <w:b/>
                <w:bCs/>
                <w:color w:val="000000"/>
                <w:sz w:val="22"/>
                <w:szCs w:val="22"/>
                <w:lang w:val="it-IT" w:eastAsia="it-IT"/>
              </w:rPr>
              <w:t> </w:t>
            </w:r>
          </w:p>
        </w:tc>
        <w:tc>
          <w:tcPr>
            <w:tcW w:w="580" w:type="dxa"/>
            <w:tcBorders>
              <w:top w:val="single" w:sz="8" w:space="0" w:color="auto"/>
              <w:left w:val="nil"/>
              <w:bottom w:val="nil"/>
              <w:right w:val="nil"/>
            </w:tcBorders>
            <w:shd w:val="clear" w:color="auto" w:fill="auto"/>
            <w:vAlign w:val="center"/>
            <w:hideMark/>
          </w:tcPr>
          <w:p w14:paraId="23C34C1E" w14:textId="77777777" w:rsidR="00E957B0" w:rsidRPr="003900C7" w:rsidRDefault="00E957B0" w:rsidP="00E0310B">
            <w:pPr>
              <w:spacing w:after="0"/>
              <w:ind w:firstLine="0"/>
              <w:jc w:val="center"/>
              <w:rPr>
                <w:rFonts w:ascii="Times New Roman" w:hAnsi="Times New Roman"/>
                <w:b/>
                <w:bCs/>
                <w:color w:val="000000"/>
                <w:sz w:val="22"/>
                <w:szCs w:val="22"/>
                <w:lang w:val="it-IT" w:eastAsia="it-IT"/>
              </w:rPr>
            </w:pPr>
            <w:r w:rsidRPr="003900C7">
              <w:rPr>
                <w:rFonts w:ascii="Times New Roman" w:hAnsi="Times New Roman"/>
                <w:b/>
                <w:bCs/>
                <w:color w:val="000000"/>
                <w:sz w:val="22"/>
                <w:szCs w:val="22"/>
                <w:lang w:val="it-IT" w:eastAsia="it-IT"/>
              </w:rPr>
              <w:t> </w:t>
            </w:r>
          </w:p>
        </w:tc>
        <w:tc>
          <w:tcPr>
            <w:tcW w:w="580" w:type="dxa"/>
            <w:tcBorders>
              <w:top w:val="single" w:sz="8" w:space="0" w:color="auto"/>
              <w:left w:val="nil"/>
              <w:bottom w:val="nil"/>
              <w:right w:val="nil"/>
            </w:tcBorders>
            <w:shd w:val="clear" w:color="auto" w:fill="auto"/>
            <w:vAlign w:val="center"/>
            <w:hideMark/>
          </w:tcPr>
          <w:p w14:paraId="164BE11C" w14:textId="77777777" w:rsidR="00E957B0" w:rsidRPr="003900C7" w:rsidRDefault="00E957B0" w:rsidP="00E0310B">
            <w:pPr>
              <w:spacing w:after="0"/>
              <w:ind w:firstLine="0"/>
              <w:jc w:val="center"/>
              <w:rPr>
                <w:rFonts w:ascii="Times New Roman" w:hAnsi="Times New Roman"/>
                <w:b/>
                <w:bCs/>
                <w:color w:val="000000"/>
                <w:sz w:val="22"/>
                <w:szCs w:val="22"/>
                <w:lang w:val="it-IT" w:eastAsia="it-IT"/>
              </w:rPr>
            </w:pPr>
            <w:r w:rsidRPr="003900C7">
              <w:rPr>
                <w:rFonts w:ascii="Times New Roman" w:hAnsi="Times New Roman"/>
                <w:b/>
                <w:bCs/>
                <w:color w:val="000000"/>
                <w:sz w:val="22"/>
                <w:szCs w:val="22"/>
                <w:lang w:val="it-IT" w:eastAsia="it-IT"/>
              </w:rPr>
              <w:t> </w:t>
            </w:r>
          </w:p>
        </w:tc>
        <w:tc>
          <w:tcPr>
            <w:tcW w:w="580" w:type="dxa"/>
            <w:tcBorders>
              <w:top w:val="single" w:sz="8" w:space="0" w:color="auto"/>
              <w:left w:val="nil"/>
              <w:bottom w:val="nil"/>
              <w:right w:val="nil"/>
            </w:tcBorders>
            <w:shd w:val="clear" w:color="auto" w:fill="auto"/>
            <w:vAlign w:val="center"/>
            <w:hideMark/>
          </w:tcPr>
          <w:p w14:paraId="7807AA36" w14:textId="77777777" w:rsidR="00E957B0" w:rsidRPr="003900C7" w:rsidRDefault="00E957B0" w:rsidP="00E0310B">
            <w:pPr>
              <w:spacing w:after="0"/>
              <w:ind w:firstLine="0"/>
              <w:jc w:val="center"/>
              <w:rPr>
                <w:rFonts w:ascii="Times New Roman" w:hAnsi="Times New Roman"/>
                <w:b/>
                <w:bCs/>
                <w:color w:val="000000"/>
                <w:sz w:val="22"/>
                <w:szCs w:val="22"/>
                <w:lang w:val="it-IT" w:eastAsia="it-IT"/>
              </w:rPr>
            </w:pPr>
            <w:r w:rsidRPr="003900C7">
              <w:rPr>
                <w:rFonts w:ascii="Times New Roman" w:hAnsi="Times New Roman"/>
                <w:b/>
                <w:bCs/>
                <w:color w:val="000000"/>
                <w:sz w:val="22"/>
                <w:szCs w:val="22"/>
                <w:lang w:val="it-IT" w:eastAsia="it-IT"/>
              </w:rPr>
              <w:t> </w:t>
            </w:r>
          </w:p>
        </w:tc>
        <w:tc>
          <w:tcPr>
            <w:tcW w:w="340" w:type="dxa"/>
            <w:tcBorders>
              <w:top w:val="single" w:sz="8" w:space="0" w:color="auto"/>
              <w:left w:val="nil"/>
              <w:bottom w:val="nil"/>
              <w:right w:val="nil"/>
            </w:tcBorders>
            <w:shd w:val="clear" w:color="auto" w:fill="auto"/>
            <w:vAlign w:val="center"/>
            <w:hideMark/>
          </w:tcPr>
          <w:p w14:paraId="5919DEEA" w14:textId="77777777" w:rsidR="00E957B0" w:rsidRPr="003900C7" w:rsidRDefault="00E957B0" w:rsidP="00E0310B">
            <w:pPr>
              <w:spacing w:after="0"/>
              <w:ind w:firstLine="0"/>
              <w:jc w:val="center"/>
              <w:rPr>
                <w:rFonts w:ascii="Times New Roman" w:hAnsi="Times New Roman"/>
                <w:b/>
                <w:bCs/>
                <w:color w:val="000000"/>
                <w:sz w:val="22"/>
                <w:szCs w:val="22"/>
                <w:lang w:val="it-IT" w:eastAsia="it-IT"/>
              </w:rPr>
            </w:pPr>
            <w:r w:rsidRPr="003900C7">
              <w:rPr>
                <w:rFonts w:ascii="Times New Roman" w:hAnsi="Times New Roman"/>
                <w:b/>
                <w:bCs/>
                <w:color w:val="000000"/>
                <w:sz w:val="22"/>
                <w:szCs w:val="22"/>
                <w:lang w:val="it-IT" w:eastAsia="it-IT"/>
              </w:rPr>
              <w:t> </w:t>
            </w:r>
          </w:p>
        </w:tc>
        <w:tc>
          <w:tcPr>
            <w:tcW w:w="580" w:type="dxa"/>
            <w:tcBorders>
              <w:top w:val="single" w:sz="8" w:space="0" w:color="auto"/>
              <w:left w:val="nil"/>
              <w:bottom w:val="nil"/>
              <w:right w:val="nil"/>
            </w:tcBorders>
            <w:shd w:val="clear" w:color="auto" w:fill="auto"/>
            <w:vAlign w:val="center"/>
            <w:hideMark/>
          </w:tcPr>
          <w:p w14:paraId="5089963E" w14:textId="77777777" w:rsidR="00E957B0" w:rsidRPr="003900C7" w:rsidRDefault="00E957B0" w:rsidP="00E0310B">
            <w:pPr>
              <w:spacing w:after="0"/>
              <w:ind w:firstLine="0"/>
              <w:jc w:val="center"/>
              <w:rPr>
                <w:rFonts w:ascii="Times New Roman" w:hAnsi="Times New Roman"/>
                <w:b/>
                <w:bCs/>
                <w:color w:val="000000"/>
                <w:sz w:val="22"/>
                <w:szCs w:val="22"/>
                <w:lang w:val="it-IT" w:eastAsia="it-IT"/>
              </w:rPr>
            </w:pPr>
            <w:r w:rsidRPr="003900C7">
              <w:rPr>
                <w:rFonts w:ascii="Times New Roman" w:hAnsi="Times New Roman"/>
                <w:b/>
                <w:bCs/>
                <w:color w:val="000000"/>
                <w:sz w:val="22"/>
                <w:szCs w:val="22"/>
                <w:lang w:val="it-IT" w:eastAsia="it-IT"/>
              </w:rPr>
              <w:t> </w:t>
            </w:r>
          </w:p>
        </w:tc>
        <w:tc>
          <w:tcPr>
            <w:tcW w:w="580" w:type="dxa"/>
            <w:tcBorders>
              <w:top w:val="single" w:sz="8" w:space="0" w:color="auto"/>
              <w:left w:val="nil"/>
              <w:bottom w:val="nil"/>
              <w:right w:val="nil"/>
            </w:tcBorders>
            <w:shd w:val="clear" w:color="auto" w:fill="auto"/>
            <w:vAlign w:val="center"/>
            <w:hideMark/>
          </w:tcPr>
          <w:p w14:paraId="49559D31" w14:textId="77777777" w:rsidR="00E957B0" w:rsidRPr="003900C7" w:rsidRDefault="00E957B0" w:rsidP="00E0310B">
            <w:pPr>
              <w:spacing w:after="0"/>
              <w:ind w:firstLine="0"/>
              <w:jc w:val="center"/>
              <w:rPr>
                <w:rFonts w:ascii="Times New Roman" w:hAnsi="Times New Roman"/>
                <w:b/>
                <w:bCs/>
                <w:color w:val="000000"/>
                <w:sz w:val="22"/>
                <w:szCs w:val="22"/>
                <w:lang w:val="it-IT" w:eastAsia="it-IT"/>
              </w:rPr>
            </w:pPr>
            <w:r w:rsidRPr="003900C7">
              <w:rPr>
                <w:rFonts w:ascii="Times New Roman" w:hAnsi="Times New Roman"/>
                <w:b/>
                <w:bCs/>
                <w:color w:val="000000"/>
                <w:sz w:val="22"/>
                <w:szCs w:val="22"/>
                <w:lang w:val="it-IT" w:eastAsia="it-IT"/>
              </w:rPr>
              <w:t> </w:t>
            </w:r>
          </w:p>
        </w:tc>
        <w:tc>
          <w:tcPr>
            <w:tcW w:w="580" w:type="dxa"/>
            <w:tcBorders>
              <w:top w:val="single" w:sz="8" w:space="0" w:color="auto"/>
              <w:left w:val="nil"/>
              <w:bottom w:val="nil"/>
              <w:right w:val="nil"/>
            </w:tcBorders>
            <w:shd w:val="clear" w:color="auto" w:fill="auto"/>
            <w:vAlign w:val="center"/>
            <w:hideMark/>
          </w:tcPr>
          <w:p w14:paraId="747C4461" w14:textId="77777777" w:rsidR="00E957B0" w:rsidRPr="003900C7" w:rsidRDefault="00E957B0" w:rsidP="00E0310B">
            <w:pPr>
              <w:spacing w:after="0"/>
              <w:ind w:firstLine="0"/>
              <w:jc w:val="center"/>
              <w:rPr>
                <w:rFonts w:ascii="Times New Roman" w:hAnsi="Times New Roman"/>
                <w:b/>
                <w:bCs/>
                <w:color w:val="000000"/>
                <w:sz w:val="22"/>
                <w:szCs w:val="22"/>
                <w:lang w:val="it-IT" w:eastAsia="it-IT"/>
              </w:rPr>
            </w:pPr>
            <w:r w:rsidRPr="003900C7">
              <w:rPr>
                <w:rFonts w:ascii="Times New Roman" w:hAnsi="Times New Roman"/>
                <w:b/>
                <w:bCs/>
                <w:color w:val="000000"/>
                <w:sz w:val="22"/>
                <w:szCs w:val="22"/>
                <w:lang w:val="it-IT" w:eastAsia="it-IT"/>
              </w:rPr>
              <w:t> </w:t>
            </w:r>
          </w:p>
        </w:tc>
      </w:tr>
    </w:tbl>
    <w:p w14:paraId="6FF6A40D" w14:textId="77777777" w:rsidR="00E957B0" w:rsidRDefault="00E957B0" w:rsidP="00E957B0">
      <w:pPr>
        <w:tabs>
          <w:tab w:val="left" w:pos="709"/>
          <w:tab w:val="left" w:pos="993"/>
          <w:tab w:val="left" w:pos="1134"/>
        </w:tabs>
        <w:spacing w:before="240" w:after="240" w:line="360" w:lineRule="auto"/>
        <w:ind w:firstLine="0"/>
        <w:contextualSpacing/>
        <w:rPr>
          <w:rFonts w:ascii="Times New Roman" w:hAnsi="Times New Roman"/>
        </w:rPr>
      </w:pPr>
    </w:p>
    <w:p w14:paraId="32DA686A" w14:textId="77777777" w:rsidR="00E957B0" w:rsidRDefault="00E957B0" w:rsidP="00E957B0">
      <w:pPr>
        <w:tabs>
          <w:tab w:val="left" w:pos="709"/>
          <w:tab w:val="left" w:pos="993"/>
          <w:tab w:val="left" w:pos="1134"/>
        </w:tabs>
        <w:spacing w:before="240" w:after="240" w:line="360" w:lineRule="auto"/>
        <w:ind w:firstLine="0"/>
        <w:contextualSpacing/>
        <w:rPr>
          <w:rFonts w:ascii="Times New Roman" w:hAnsi="Times New Roman"/>
        </w:rPr>
      </w:pPr>
      <w:r w:rsidRPr="00E957B0">
        <w:rPr>
          <w:rFonts w:ascii="Times New Roman" w:hAnsi="Times New Roman"/>
          <w:b/>
          <w:bCs/>
          <w:highlight w:val="yellow"/>
        </w:rPr>
        <w:t xml:space="preserve">Table S1. </w:t>
      </w:r>
      <w:r w:rsidRPr="00E957B0">
        <w:rPr>
          <w:rFonts w:ascii="Times New Roman" w:hAnsi="Times New Roman"/>
          <w:b/>
          <w:bCs/>
          <w:highlight w:val="yellow"/>
          <w:lang w:val="en-GB"/>
        </w:rPr>
        <w:t>Cytokine analysis on human peripheral blood mononuclear cells (PBMCs)</w:t>
      </w:r>
      <w:r w:rsidRPr="00E957B0">
        <w:rPr>
          <w:rFonts w:ascii="Times New Roman" w:hAnsi="Times New Roman"/>
          <w:b/>
          <w:bCs/>
          <w:highlight w:val="yellow"/>
        </w:rPr>
        <w:t xml:space="preserve">. </w:t>
      </w:r>
      <w:r w:rsidRPr="00E957B0">
        <w:rPr>
          <w:rFonts w:ascii="Times New Roman" w:hAnsi="Times New Roman"/>
          <w:highlight w:val="yellow"/>
        </w:rPr>
        <w:t xml:space="preserve">Analysis of inflammatory mediators released by PBMCs treated with 50 </w:t>
      </w:r>
      <w:proofErr w:type="spellStart"/>
      <w:r w:rsidRPr="00E957B0">
        <w:rPr>
          <w:rFonts w:ascii="Times New Roman" w:hAnsi="Times New Roman"/>
          <w:highlight w:val="yellow"/>
        </w:rPr>
        <w:t>μg</w:t>
      </w:r>
      <w:proofErr w:type="spellEnd"/>
      <w:r w:rsidRPr="00E957B0">
        <w:rPr>
          <w:rFonts w:ascii="Times New Roman" w:hAnsi="Times New Roman"/>
          <w:highlight w:val="yellow"/>
        </w:rPr>
        <w:t>/ml of G, MoS</w:t>
      </w:r>
      <w:r w:rsidRPr="00E957B0">
        <w:rPr>
          <w:rFonts w:ascii="Times New Roman" w:hAnsi="Times New Roman"/>
          <w:highlight w:val="yellow"/>
          <w:vertAlign w:val="subscript"/>
        </w:rPr>
        <w:t>2</w:t>
      </w:r>
      <w:r w:rsidRPr="00E957B0">
        <w:rPr>
          <w:rFonts w:ascii="Times New Roman" w:hAnsi="Times New Roman"/>
          <w:highlight w:val="yellow"/>
        </w:rPr>
        <w:t>, or WS</w:t>
      </w:r>
      <w:r w:rsidRPr="00E957B0">
        <w:rPr>
          <w:rFonts w:ascii="Times New Roman" w:hAnsi="Times New Roman"/>
          <w:highlight w:val="yellow"/>
          <w:vertAlign w:val="subscript"/>
        </w:rPr>
        <w:t xml:space="preserve">2 </w:t>
      </w:r>
      <w:r w:rsidRPr="00E957B0">
        <w:rPr>
          <w:rFonts w:ascii="Times New Roman" w:hAnsi="Times New Roman"/>
          <w:highlight w:val="yellow"/>
        </w:rPr>
        <w:t>for 24 h or left untreated (</w:t>
      </w:r>
      <w:proofErr w:type="spellStart"/>
      <w:r w:rsidRPr="00E957B0">
        <w:rPr>
          <w:rFonts w:ascii="Times New Roman" w:hAnsi="Times New Roman"/>
          <w:highlight w:val="yellow"/>
        </w:rPr>
        <w:t>Unt</w:t>
      </w:r>
      <w:proofErr w:type="spellEnd"/>
      <w:r w:rsidRPr="00E957B0">
        <w:rPr>
          <w:rFonts w:ascii="Times New Roman" w:hAnsi="Times New Roman"/>
          <w:highlight w:val="yellow"/>
        </w:rPr>
        <w:t xml:space="preserve">) performed by </w:t>
      </w:r>
      <w:proofErr w:type="spellStart"/>
      <w:r w:rsidRPr="00E957B0">
        <w:rPr>
          <w:rFonts w:ascii="Times New Roman" w:hAnsi="Times New Roman"/>
          <w:highlight w:val="yellow"/>
        </w:rPr>
        <w:t>Luminex</w:t>
      </w:r>
      <w:proofErr w:type="spellEnd"/>
      <w:r w:rsidRPr="00E957B0">
        <w:rPr>
          <w:rFonts w:ascii="Times New Roman" w:hAnsi="Times New Roman"/>
          <w:highlight w:val="yellow"/>
        </w:rPr>
        <w:t xml:space="preserve"> assay. As positive controls, cells were exposed to </w:t>
      </w:r>
      <w:proofErr w:type="spellStart"/>
      <w:r w:rsidRPr="00E957B0">
        <w:rPr>
          <w:rFonts w:ascii="Times New Roman" w:hAnsi="Times New Roman"/>
          <w:highlight w:val="yellow"/>
        </w:rPr>
        <w:t>ConA</w:t>
      </w:r>
      <w:proofErr w:type="spellEnd"/>
      <w:r w:rsidRPr="00E957B0">
        <w:rPr>
          <w:rFonts w:ascii="Times New Roman" w:hAnsi="Times New Roman"/>
          <w:highlight w:val="yellow"/>
        </w:rPr>
        <w:t xml:space="preserve"> (10 </w:t>
      </w:r>
      <w:proofErr w:type="spellStart"/>
      <w:r w:rsidRPr="00E957B0">
        <w:rPr>
          <w:rFonts w:ascii="Times New Roman" w:hAnsi="Times New Roman"/>
          <w:highlight w:val="yellow"/>
        </w:rPr>
        <w:t>μg</w:t>
      </w:r>
      <w:proofErr w:type="spellEnd"/>
      <w:r w:rsidRPr="00E957B0">
        <w:rPr>
          <w:rFonts w:ascii="Times New Roman" w:hAnsi="Times New Roman"/>
          <w:highlight w:val="yellow"/>
        </w:rPr>
        <w:t xml:space="preserve">/mL) and LPS (2 </w:t>
      </w:r>
      <w:proofErr w:type="spellStart"/>
      <w:r w:rsidRPr="00E957B0">
        <w:rPr>
          <w:rFonts w:ascii="Times New Roman" w:hAnsi="Times New Roman"/>
          <w:highlight w:val="yellow"/>
        </w:rPr>
        <w:t>μg</w:t>
      </w:r>
      <w:proofErr w:type="spellEnd"/>
      <w:r w:rsidRPr="00E957B0">
        <w:rPr>
          <w:rFonts w:ascii="Times New Roman" w:hAnsi="Times New Roman"/>
          <w:highlight w:val="yellow"/>
        </w:rPr>
        <w:t>/mL). Values represent the Log</w:t>
      </w:r>
      <w:r w:rsidRPr="00E957B0">
        <w:rPr>
          <w:rFonts w:ascii="Times New Roman" w:hAnsi="Times New Roman"/>
          <w:highlight w:val="yellow"/>
          <w:vertAlign w:val="subscript"/>
        </w:rPr>
        <w:t>2</w:t>
      </w:r>
      <w:r w:rsidRPr="00E957B0">
        <w:rPr>
          <w:rFonts w:ascii="Times New Roman" w:hAnsi="Times New Roman"/>
          <w:highlight w:val="yellow"/>
        </w:rPr>
        <w:t xml:space="preserve"> concentration for each cytokine. Three independent samples were analyzed for each sample group.</w:t>
      </w:r>
      <w:r w:rsidRPr="003F3618">
        <w:rPr>
          <w:rFonts w:ascii="Times New Roman" w:hAnsi="Times New Roman"/>
        </w:rPr>
        <w:t xml:space="preserve"> </w:t>
      </w:r>
    </w:p>
    <w:p w14:paraId="5E821D3F" w14:textId="77777777" w:rsidR="00E957B0" w:rsidRDefault="00E957B0" w:rsidP="00E957B0">
      <w:pPr>
        <w:tabs>
          <w:tab w:val="left" w:pos="709"/>
          <w:tab w:val="left" w:pos="993"/>
          <w:tab w:val="left" w:pos="1134"/>
        </w:tabs>
        <w:spacing w:before="240" w:after="240" w:line="360" w:lineRule="auto"/>
        <w:ind w:firstLine="0"/>
        <w:contextualSpacing/>
        <w:rPr>
          <w:rFonts w:ascii="Times New Roman" w:hAnsi="Times New Roman"/>
        </w:rPr>
        <w:sectPr w:rsidR="00E957B0" w:rsidSect="00E957B0">
          <w:pgSz w:w="15840" w:h="12240" w:orient="landscape"/>
          <w:pgMar w:top="1440" w:right="1440" w:bottom="1440" w:left="1440" w:header="0" w:footer="0" w:gutter="0"/>
          <w:cols w:space="475"/>
          <w:docGrid w:linePitch="326"/>
        </w:sectPr>
      </w:pPr>
    </w:p>
    <w:p w14:paraId="50E188DF" w14:textId="77777777" w:rsidR="003E73BB" w:rsidRPr="00F306DF" w:rsidRDefault="003E73BB" w:rsidP="00E957B0">
      <w:pPr>
        <w:pStyle w:val="NormalWeb"/>
        <w:spacing w:before="0" w:beforeAutospacing="0" w:after="0" w:afterAutospacing="0" w:line="360" w:lineRule="auto"/>
        <w:ind w:firstLine="0"/>
        <w:jc w:val="both"/>
        <w:rPr>
          <w:b/>
          <w:bCs/>
          <w:lang w:val="en-US"/>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03"/>
        <w:gridCol w:w="1846"/>
        <w:gridCol w:w="1877"/>
        <w:gridCol w:w="1867"/>
        <w:gridCol w:w="1867"/>
      </w:tblGrid>
      <w:tr w:rsidR="00372ED6" w:rsidRPr="00F306DF" w14:paraId="3CDEEB57" w14:textId="77777777" w:rsidTr="003E73BB">
        <w:trPr>
          <w:jc w:val="center"/>
        </w:trPr>
        <w:tc>
          <w:tcPr>
            <w:tcW w:w="1903" w:type="dxa"/>
            <w:tcBorders>
              <w:top w:val="single" w:sz="4" w:space="0" w:color="auto"/>
              <w:bottom w:val="single" w:sz="4" w:space="0" w:color="auto"/>
            </w:tcBorders>
          </w:tcPr>
          <w:p w14:paraId="61877F5D" w14:textId="77777777" w:rsidR="00372ED6" w:rsidRPr="00F306DF" w:rsidRDefault="00372ED6" w:rsidP="00CA1C07">
            <w:pPr>
              <w:spacing w:after="0"/>
              <w:ind w:firstLine="0"/>
              <w:jc w:val="center"/>
              <w:rPr>
                <w:rFonts w:ascii="Times New Roman" w:hAnsi="Times New Roman"/>
                <w:b/>
                <w:bCs/>
              </w:rPr>
            </w:pPr>
            <w:r w:rsidRPr="00F306DF">
              <w:rPr>
                <w:rFonts w:ascii="Times New Roman" w:hAnsi="Times New Roman"/>
                <w:b/>
                <w:bCs/>
              </w:rPr>
              <w:t>Target</w:t>
            </w:r>
          </w:p>
        </w:tc>
        <w:tc>
          <w:tcPr>
            <w:tcW w:w="1846" w:type="dxa"/>
            <w:tcBorders>
              <w:top w:val="single" w:sz="4" w:space="0" w:color="auto"/>
              <w:bottom w:val="single" w:sz="4" w:space="0" w:color="auto"/>
            </w:tcBorders>
          </w:tcPr>
          <w:p w14:paraId="262E0E1E" w14:textId="77777777" w:rsidR="00372ED6" w:rsidRPr="00F306DF" w:rsidRDefault="00372ED6" w:rsidP="00CA1C07">
            <w:pPr>
              <w:spacing w:after="0"/>
              <w:ind w:firstLine="0"/>
              <w:jc w:val="center"/>
              <w:rPr>
                <w:rFonts w:ascii="Times New Roman" w:hAnsi="Times New Roman"/>
                <w:b/>
                <w:bCs/>
              </w:rPr>
            </w:pPr>
            <w:r w:rsidRPr="00F306DF">
              <w:rPr>
                <w:rFonts w:ascii="Times New Roman" w:hAnsi="Times New Roman"/>
                <w:b/>
                <w:bCs/>
              </w:rPr>
              <w:t>Metal</w:t>
            </w:r>
          </w:p>
        </w:tc>
        <w:tc>
          <w:tcPr>
            <w:tcW w:w="1877" w:type="dxa"/>
            <w:tcBorders>
              <w:top w:val="single" w:sz="4" w:space="0" w:color="auto"/>
              <w:bottom w:val="single" w:sz="4" w:space="0" w:color="auto"/>
            </w:tcBorders>
          </w:tcPr>
          <w:p w14:paraId="4FE06DFD" w14:textId="77777777" w:rsidR="00372ED6" w:rsidRPr="00F306DF" w:rsidRDefault="00372ED6" w:rsidP="00CA1C07">
            <w:pPr>
              <w:spacing w:after="0"/>
              <w:ind w:firstLine="0"/>
              <w:jc w:val="center"/>
              <w:rPr>
                <w:rFonts w:ascii="Times New Roman" w:hAnsi="Times New Roman"/>
                <w:b/>
                <w:bCs/>
              </w:rPr>
            </w:pPr>
            <w:r w:rsidRPr="00F306DF">
              <w:rPr>
                <w:rFonts w:ascii="Times New Roman" w:hAnsi="Times New Roman"/>
                <w:b/>
                <w:bCs/>
              </w:rPr>
              <w:t>Clone</w:t>
            </w:r>
          </w:p>
        </w:tc>
        <w:tc>
          <w:tcPr>
            <w:tcW w:w="1867" w:type="dxa"/>
            <w:tcBorders>
              <w:top w:val="single" w:sz="4" w:space="0" w:color="auto"/>
              <w:bottom w:val="single" w:sz="4" w:space="0" w:color="auto"/>
            </w:tcBorders>
          </w:tcPr>
          <w:p w14:paraId="6FE85B9F" w14:textId="77777777" w:rsidR="00372ED6" w:rsidRPr="00F306DF" w:rsidRDefault="00372ED6" w:rsidP="00CA1C07">
            <w:pPr>
              <w:spacing w:after="0"/>
              <w:ind w:firstLine="0"/>
              <w:jc w:val="center"/>
              <w:rPr>
                <w:rFonts w:ascii="Times New Roman" w:hAnsi="Times New Roman"/>
                <w:b/>
                <w:bCs/>
              </w:rPr>
            </w:pPr>
            <w:proofErr w:type="spellStart"/>
            <w:r w:rsidRPr="00F306DF">
              <w:rPr>
                <w:rFonts w:ascii="Times New Roman" w:hAnsi="Times New Roman"/>
                <w:b/>
                <w:bCs/>
              </w:rPr>
              <w:t>Catalog</w:t>
            </w:r>
            <w:proofErr w:type="spellEnd"/>
            <w:r w:rsidRPr="00F306DF">
              <w:rPr>
                <w:rFonts w:ascii="Times New Roman" w:hAnsi="Times New Roman"/>
                <w:b/>
                <w:bCs/>
              </w:rPr>
              <w:t xml:space="preserve"> #</w:t>
            </w:r>
          </w:p>
        </w:tc>
        <w:tc>
          <w:tcPr>
            <w:tcW w:w="1867" w:type="dxa"/>
            <w:tcBorders>
              <w:top w:val="single" w:sz="4" w:space="0" w:color="auto"/>
              <w:bottom w:val="single" w:sz="4" w:space="0" w:color="auto"/>
            </w:tcBorders>
          </w:tcPr>
          <w:p w14:paraId="400FE55D" w14:textId="77777777" w:rsidR="00372ED6" w:rsidRPr="00F306DF" w:rsidRDefault="00372ED6" w:rsidP="00CA1C07">
            <w:pPr>
              <w:spacing w:after="0"/>
              <w:ind w:firstLine="0"/>
              <w:jc w:val="center"/>
              <w:rPr>
                <w:rFonts w:ascii="Times New Roman" w:hAnsi="Times New Roman"/>
                <w:b/>
                <w:bCs/>
              </w:rPr>
            </w:pPr>
            <w:r w:rsidRPr="00F306DF">
              <w:rPr>
                <w:rFonts w:ascii="Times New Roman" w:hAnsi="Times New Roman"/>
                <w:b/>
                <w:bCs/>
              </w:rPr>
              <w:t>Company</w:t>
            </w:r>
          </w:p>
        </w:tc>
      </w:tr>
      <w:tr w:rsidR="00372ED6" w:rsidRPr="00F306DF" w14:paraId="69D2625C" w14:textId="77777777" w:rsidTr="003E73BB">
        <w:trPr>
          <w:jc w:val="center"/>
        </w:trPr>
        <w:tc>
          <w:tcPr>
            <w:tcW w:w="1903" w:type="dxa"/>
            <w:tcBorders>
              <w:top w:val="single" w:sz="4" w:space="0" w:color="auto"/>
            </w:tcBorders>
          </w:tcPr>
          <w:p w14:paraId="4EF7382E"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CD45</w:t>
            </w:r>
          </w:p>
        </w:tc>
        <w:tc>
          <w:tcPr>
            <w:tcW w:w="1846" w:type="dxa"/>
            <w:tcBorders>
              <w:top w:val="single" w:sz="4" w:space="0" w:color="auto"/>
            </w:tcBorders>
          </w:tcPr>
          <w:p w14:paraId="7D3312CD"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089Y</w:t>
            </w:r>
          </w:p>
        </w:tc>
        <w:tc>
          <w:tcPr>
            <w:tcW w:w="1877" w:type="dxa"/>
            <w:tcBorders>
              <w:top w:val="single" w:sz="4" w:space="0" w:color="auto"/>
            </w:tcBorders>
          </w:tcPr>
          <w:p w14:paraId="2B65375D"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HI30</w:t>
            </w:r>
          </w:p>
        </w:tc>
        <w:tc>
          <w:tcPr>
            <w:tcW w:w="1867" w:type="dxa"/>
            <w:tcBorders>
              <w:top w:val="single" w:sz="4" w:space="0" w:color="auto"/>
            </w:tcBorders>
          </w:tcPr>
          <w:p w14:paraId="6509AC0C"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201325</w:t>
            </w:r>
          </w:p>
        </w:tc>
        <w:tc>
          <w:tcPr>
            <w:tcW w:w="1867" w:type="dxa"/>
            <w:tcBorders>
              <w:top w:val="single" w:sz="4" w:space="0" w:color="auto"/>
            </w:tcBorders>
          </w:tcPr>
          <w:p w14:paraId="3F1A2A37"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Fluidigm</w:t>
            </w:r>
            <w:proofErr w:type="spellEnd"/>
          </w:p>
        </w:tc>
      </w:tr>
      <w:tr w:rsidR="00372ED6" w:rsidRPr="00F306DF" w14:paraId="183CD34C" w14:textId="77777777" w:rsidTr="003E73BB">
        <w:trPr>
          <w:jc w:val="center"/>
        </w:trPr>
        <w:tc>
          <w:tcPr>
            <w:tcW w:w="1903" w:type="dxa"/>
          </w:tcPr>
          <w:p w14:paraId="47145038"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CD196/CCR6</w:t>
            </w:r>
          </w:p>
        </w:tc>
        <w:tc>
          <w:tcPr>
            <w:tcW w:w="1846" w:type="dxa"/>
          </w:tcPr>
          <w:p w14:paraId="7156444A"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141Pr</w:t>
            </w:r>
          </w:p>
        </w:tc>
        <w:tc>
          <w:tcPr>
            <w:tcW w:w="1877" w:type="dxa"/>
          </w:tcPr>
          <w:p w14:paraId="1586C3D2"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G034E3</w:t>
            </w:r>
          </w:p>
        </w:tc>
        <w:tc>
          <w:tcPr>
            <w:tcW w:w="1867" w:type="dxa"/>
          </w:tcPr>
          <w:p w14:paraId="6E13095B"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201325</w:t>
            </w:r>
          </w:p>
        </w:tc>
        <w:tc>
          <w:tcPr>
            <w:tcW w:w="1867" w:type="dxa"/>
          </w:tcPr>
          <w:p w14:paraId="6B5ADF7E"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Fluidigm</w:t>
            </w:r>
            <w:proofErr w:type="spellEnd"/>
          </w:p>
        </w:tc>
      </w:tr>
      <w:tr w:rsidR="00372ED6" w:rsidRPr="00F306DF" w14:paraId="09904386" w14:textId="77777777" w:rsidTr="003E73BB">
        <w:trPr>
          <w:jc w:val="center"/>
        </w:trPr>
        <w:tc>
          <w:tcPr>
            <w:tcW w:w="1903" w:type="dxa"/>
          </w:tcPr>
          <w:p w14:paraId="7082BB16"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CD235a/b</w:t>
            </w:r>
          </w:p>
        </w:tc>
        <w:tc>
          <w:tcPr>
            <w:tcW w:w="1846" w:type="dxa"/>
          </w:tcPr>
          <w:p w14:paraId="625028D6"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141Pr</w:t>
            </w:r>
          </w:p>
        </w:tc>
        <w:tc>
          <w:tcPr>
            <w:tcW w:w="1877" w:type="dxa"/>
          </w:tcPr>
          <w:p w14:paraId="383B7EAC"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HIR2</w:t>
            </w:r>
          </w:p>
        </w:tc>
        <w:tc>
          <w:tcPr>
            <w:tcW w:w="1867" w:type="dxa"/>
          </w:tcPr>
          <w:p w14:paraId="5D7759A9"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201304</w:t>
            </w:r>
          </w:p>
        </w:tc>
        <w:tc>
          <w:tcPr>
            <w:tcW w:w="1867" w:type="dxa"/>
          </w:tcPr>
          <w:p w14:paraId="46B785AE"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Fluidigm</w:t>
            </w:r>
            <w:proofErr w:type="spellEnd"/>
          </w:p>
        </w:tc>
      </w:tr>
      <w:tr w:rsidR="00372ED6" w:rsidRPr="00F306DF" w14:paraId="05981333" w14:textId="77777777" w:rsidTr="003E73BB">
        <w:trPr>
          <w:jc w:val="center"/>
        </w:trPr>
        <w:tc>
          <w:tcPr>
            <w:tcW w:w="1903" w:type="dxa"/>
          </w:tcPr>
          <w:p w14:paraId="7E7B20F3"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IL-4</w:t>
            </w:r>
          </w:p>
        </w:tc>
        <w:tc>
          <w:tcPr>
            <w:tcW w:w="1846" w:type="dxa"/>
          </w:tcPr>
          <w:p w14:paraId="54AC1019"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142Nd</w:t>
            </w:r>
          </w:p>
        </w:tc>
        <w:tc>
          <w:tcPr>
            <w:tcW w:w="1877" w:type="dxa"/>
          </w:tcPr>
          <w:p w14:paraId="67F278CE"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MP4-25D2</w:t>
            </w:r>
          </w:p>
        </w:tc>
        <w:tc>
          <w:tcPr>
            <w:tcW w:w="1867" w:type="dxa"/>
          </w:tcPr>
          <w:p w14:paraId="5C115BFD"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3142002B</w:t>
            </w:r>
          </w:p>
        </w:tc>
        <w:tc>
          <w:tcPr>
            <w:tcW w:w="1867" w:type="dxa"/>
          </w:tcPr>
          <w:p w14:paraId="2102DAFE"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Fluidigm</w:t>
            </w:r>
            <w:proofErr w:type="spellEnd"/>
          </w:p>
        </w:tc>
      </w:tr>
      <w:tr w:rsidR="00372ED6" w:rsidRPr="00F306DF" w14:paraId="4EF104B2" w14:textId="77777777" w:rsidTr="003E73BB">
        <w:trPr>
          <w:jc w:val="center"/>
        </w:trPr>
        <w:tc>
          <w:tcPr>
            <w:tcW w:w="1903" w:type="dxa"/>
          </w:tcPr>
          <w:p w14:paraId="36254599"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CD19</w:t>
            </w:r>
          </w:p>
        </w:tc>
        <w:tc>
          <w:tcPr>
            <w:tcW w:w="1846" w:type="dxa"/>
          </w:tcPr>
          <w:p w14:paraId="4EEBCFA7"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142Nd</w:t>
            </w:r>
          </w:p>
        </w:tc>
        <w:tc>
          <w:tcPr>
            <w:tcW w:w="1877" w:type="dxa"/>
          </w:tcPr>
          <w:p w14:paraId="478A280A"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HIB19</w:t>
            </w:r>
          </w:p>
        </w:tc>
        <w:tc>
          <w:tcPr>
            <w:tcW w:w="1867" w:type="dxa"/>
          </w:tcPr>
          <w:p w14:paraId="1A2ED077"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201304</w:t>
            </w:r>
          </w:p>
        </w:tc>
        <w:tc>
          <w:tcPr>
            <w:tcW w:w="1867" w:type="dxa"/>
          </w:tcPr>
          <w:p w14:paraId="11002DFD"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Fluidigm</w:t>
            </w:r>
            <w:proofErr w:type="spellEnd"/>
          </w:p>
        </w:tc>
      </w:tr>
      <w:tr w:rsidR="00372ED6" w:rsidRPr="00F306DF" w14:paraId="6375E56A" w14:textId="77777777" w:rsidTr="003E73BB">
        <w:trPr>
          <w:jc w:val="center"/>
        </w:trPr>
        <w:tc>
          <w:tcPr>
            <w:tcW w:w="1903" w:type="dxa"/>
          </w:tcPr>
          <w:p w14:paraId="0F4E0CF0"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CD123 (IL-3R)</w:t>
            </w:r>
          </w:p>
        </w:tc>
        <w:tc>
          <w:tcPr>
            <w:tcW w:w="1846" w:type="dxa"/>
          </w:tcPr>
          <w:p w14:paraId="405318B9"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143Nd</w:t>
            </w:r>
          </w:p>
        </w:tc>
        <w:tc>
          <w:tcPr>
            <w:tcW w:w="1877" w:type="dxa"/>
          </w:tcPr>
          <w:p w14:paraId="4EE83A43"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6H6</w:t>
            </w:r>
          </w:p>
        </w:tc>
        <w:tc>
          <w:tcPr>
            <w:tcW w:w="1867" w:type="dxa"/>
          </w:tcPr>
          <w:p w14:paraId="3E0FFA00"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201325</w:t>
            </w:r>
          </w:p>
        </w:tc>
        <w:tc>
          <w:tcPr>
            <w:tcW w:w="1867" w:type="dxa"/>
          </w:tcPr>
          <w:p w14:paraId="05F6ADCB"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Fluidigm</w:t>
            </w:r>
            <w:proofErr w:type="spellEnd"/>
          </w:p>
        </w:tc>
      </w:tr>
      <w:tr w:rsidR="00372ED6" w:rsidRPr="00F306DF" w14:paraId="704B2F0A" w14:textId="77777777" w:rsidTr="003E73BB">
        <w:trPr>
          <w:jc w:val="center"/>
        </w:trPr>
        <w:tc>
          <w:tcPr>
            <w:tcW w:w="1903" w:type="dxa"/>
          </w:tcPr>
          <w:p w14:paraId="3CEEF4D7"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IL-5</w:t>
            </w:r>
          </w:p>
        </w:tc>
        <w:tc>
          <w:tcPr>
            <w:tcW w:w="1846" w:type="dxa"/>
          </w:tcPr>
          <w:p w14:paraId="3633B412"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143Nd</w:t>
            </w:r>
          </w:p>
        </w:tc>
        <w:tc>
          <w:tcPr>
            <w:tcW w:w="1877" w:type="dxa"/>
          </w:tcPr>
          <w:p w14:paraId="788FF9D1"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TRFK5</w:t>
            </w:r>
          </w:p>
        </w:tc>
        <w:tc>
          <w:tcPr>
            <w:tcW w:w="1867" w:type="dxa"/>
          </w:tcPr>
          <w:p w14:paraId="466FBA9D"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201308</w:t>
            </w:r>
          </w:p>
        </w:tc>
        <w:tc>
          <w:tcPr>
            <w:tcW w:w="1867" w:type="dxa"/>
          </w:tcPr>
          <w:p w14:paraId="47570442"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Fluidigm</w:t>
            </w:r>
            <w:proofErr w:type="spellEnd"/>
          </w:p>
        </w:tc>
      </w:tr>
      <w:tr w:rsidR="00372ED6" w:rsidRPr="00F306DF" w14:paraId="65DAC74F" w14:textId="77777777" w:rsidTr="003E73BB">
        <w:trPr>
          <w:jc w:val="center"/>
        </w:trPr>
        <w:tc>
          <w:tcPr>
            <w:tcW w:w="1903" w:type="dxa"/>
          </w:tcPr>
          <w:p w14:paraId="0F589563"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CD19</w:t>
            </w:r>
          </w:p>
        </w:tc>
        <w:tc>
          <w:tcPr>
            <w:tcW w:w="1846" w:type="dxa"/>
          </w:tcPr>
          <w:p w14:paraId="5467A917"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144Nd</w:t>
            </w:r>
          </w:p>
        </w:tc>
        <w:tc>
          <w:tcPr>
            <w:tcW w:w="1877" w:type="dxa"/>
          </w:tcPr>
          <w:p w14:paraId="27CEC50D"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HIB19</w:t>
            </w:r>
          </w:p>
        </w:tc>
        <w:tc>
          <w:tcPr>
            <w:tcW w:w="1867" w:type="dxa"/>
          </w:tcPr>
          <w:p w14:paraId="426A5A91"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201325</w:t>
            </w:r>
          </w:p>
        </w:tc>
        <w:tc>
          <w:tcPr>
            <w:tcW w:w="1867" w:type="dxa"/>
          </w:tcPr>
          <w:p w14:paraId="05213429"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Fluidigm</w:t>
            </w:r>
            <w:proofErr w:type="spellEnd"/>
          </w:p>
        </w:tc>
      </w:tr>
      <w:tr w:rsidR="00372ED6" w:rsidRPr="00F306DF" w14:paraId="1A6D3414" w14:textId="77777777" w:rsidTr="003E73BB">
        <w:trPr>
          <w:jc w:val="center"/>
        </w:trPr>
        <w:tc>
          <w:tcPr>
            <w:tcW w:w="1903" w:type="dxa"/>
          </w:tcPr>
          <w:p w14:paraId="151D074E"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IL-4</w:t>
            </w:r>
          </w:p>
        </w:tc>
        <w:tc>
          <w:tcPr>
            <w:tcW w:w="1846" w:type="dxa"/>
          </w:tcPr>
          <w:p w14:paraId="15ADFA81"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144Nd</w:t>
            </w:r>
          </w:p>
        </w:tc>
        <w:tc>
          <w:tcPr>
            <w:tcW w:w="1877" w:type="dxa"/>
          </w:tcPr>
          <w:p w14:paraId="4E6FDF0F"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MP4-25D2</w:t>
            </w:r>
          </w:p>
        </w:tc>
        <w:tc>
          <w:tcPr>
            <w:tcW w:w="1867" w:type="dxa"/>
          </w:tcPr>
          <w:p w14:paraId="34CD2521"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201308</w:t>
            </w:r>
          </w:p>
        </w:tc>
        <w:tc>
          <w:tcPr>
            <w:tcW w:w="1867" w:type="dxa"/>
          </w:tcPr>
          <w:p w14:paraId="3D16454B"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Fluidigm</w:t>
            </w:r>
            <w:proofErr w:type="spellEnd"/>
          </w:p>
        </w:tc>
      </w:tr>
      <w:tr w:rsidR="00372ED6" w:rsidRPr="00F306DF" w14:paraId="3973EB1C" w14:textId="77777777" w:rsidTr="003E73BB">
        <w:trPr>
          <w:jc w:val="center"/>
        </w:trPr>
        <w:tc>
          <w:tcPr>
            <w:tcW w:w="1903" w:type="dxa"/>
          </w:tcPr>
          <w:p w14:paraId="6A7390F8"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CD4</w:t>
            </w:r>
          </w:p>
        </w:tc>
        <w:tc>
          <w:tcPr>
            <w:tcW w:w="1846" w:type="dxa"/>
          </w:tcPr>
          <w:p w14:paraId="6E8D72A7"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145Nd</w:t>
            </w:r>
          </w:p>
        </w:tc>
        <w:tc>
          <w:tcPr>
            <w:tcW w:w="1877" w:type="dxa"/>
          </w:tcPr>
          <w:p w14:paraId="43745479"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RPA-T4</w:t>
            </w:r>
          </w:p>
        </w:tc>
        <w:tc>
          <w:tcPr>
            <w:tcW w:w="1867" w:type="dxa"/>
          </w:tcPr>
          <w:p w14:paraId="60D97DB2"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201325</w:t>
            </w:r>
          </w:p>
        </w:tc>
        <w:tc>
          <w:tcPr>
            <w:tcW w:w="1867" w:type="dxa"/>
          </w:tcPr>
          <w:p w14:paraId="12B80A68"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Fluidigm</w:t>
            </w:r>
            <w:proofErr w:type="spellEnd"/>
          </w:p>
        </w:tc>
      </w:tr>
      <w:tr w:rsidR="00372ED6" w:rsidRPr="00F306DF" w14:paraId="2EFAD509" w14:textId="77777777" w:rsidTr="003E73BB">
        <w:trPr>
          <w:jc w:val="center"/>
        </w:trPr>
        <w:tc>
          <w:tcPr>
            <w:tcW w:w="1903" w:type="dxa"/>
          </w:tcPr>
          <w:p w14:paraId="2F0F54E9"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CD8a</w:t>
            </w:r>
          </w:p>
        </w:tc>
        <w:tc>
          <w:tcPr>
            <w:tcW w:w="1846" w:type="dxa"/>
          </w:tcPr>
          <w:p w14:paraId="7A3929E9"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146Nd</w:t>
            </w:r>
          </w:p>
        </w:tc>
        <w:tc>
          <w:tcPr>
            <w:tcW w:w="1877" w:type="dxa"/>
          </w:tcPr>
          <w:p w14:paraId="7E09C37B"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RPA-T8</w:t>
            </w:r>
          </w:p>
        </w:tc>
        <w:tc>
          <w:tcPr>
            <w:tcW w:w="1867" w:type="dxa"/>
          </w:tcPr>
          <w:p w14:paraId="579D3EFE"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201325</w:t>
            </w:r>
          </w:p>
        </w:tc>
        <w:tc>
          <w:tcPr>
            <w:tcW w:w="1867" w:type="dxa"/>
          </w:tcPr>
          <w:p w14:paraId="4686731C"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Fluidigm</w:t>
            </w:r>
            <w:proofErr w:type="spellEnd"/>
          </w:p>
        </w:tc>
      </w:tr>
      <w:tr w:rsidR="00372ED6" w:rsidRPr="00F306DF" w14:paraId="0D8357B6" w14:textId="77777777" w:rsidTr="003E73BB">
        <w:trPr>
          <w:jc w:val="center"/>
        </w:trPr>
        <w:tc>
          <w:tcPr>
            <w:tcW w:w="1903" w:type="dxa"/>
          </w:tcPr>
          <w:p w14:paraId="67CB8845"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CD11c</w:t>
            </w:r>
          </w:p>
        </w:tc>
        <w:tc>
          <w:tcPr>
            <w:tcW w:w="1846" w:type="dxa"/>
          </w:tcPr>
          <w:p w14:paraId="06379C48"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147Sm</w:t>
            </w:r>
          </w:p>
        </w:tc>
        <w:tc>
          <w:tcPr>
            <w:tcW w:w="1877" w:type="dxa"/>
          </w:tcPr>
          <w:p w14:paraId="1E732823"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Bu15</w:t>
            </w:r>
          </w:p>
        </w:tc>
        <w:tc>
          <w:tcPr>
            <w:tcW w:w="1867" w:type="dxa"/>
          </w:tcPr>
          <w:p w14:paraId="42D7801C"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201325</w:t>
            </w:r>
          </w:p>
        </w:tc>
        <w:tc>
          <w:tcPr>
            <w:tcW w:w="1867" w:type="dxa"/>
          </w:tcPr>
          <w:p w14:paraId="605A9141"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Fluidigm</w:t>
            </w:r>
            <w:proofErr w:type="spellEnd"/>
          </w:p>
        </w:tc>
      </w:tr>
      <w:tr w:rsidR="00372ED6" w:rsidRPr="00F306DF" w14:paraId="73CCDBB3" w14:textId="77777777" w:rsidTr="003E73BB">
        <w:trPr>
          <w:jc w:val="center"/>
        </w:trPr>
        <w:tc>
          <w:tcPr>
            <w:tcW w:w="1903" w:type="dxa"/>
          </w:tcPr>
          <w:p w14:paraId="02C8A694"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CD20</w:t>
            </w:r>
          </w:p>
        </w:tc>
        <w:tc>
          <w:tcPr>
            <w:tcW w:w="1846" w:type="dxa"/>
          </w:tcPr>
          <w:p w14:paraId="66AB3DDA"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147Sm</w:t>
            </w:r>
          </w:p>
        </w:tc>
        <w:tc>
          <w:tcPr>
            <w:tcW w:w="1877" w:type="dxa"/>
          </w:tcPr>
          <w:p w14:paraId="5270B5FA"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2H7</w:t>
            </w:r>
          </w:p>
        </w:tc>
        <w:tc>
          <w:tcPr>
            <w:tcW w:w="1867" w:type="dxa"/>
          </w:tcPr>
          <w:p w14:paraId="49022A3C"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201304</w:t>
            </w:r>
          </w:p>
        </w:tc>
        <w:tc>
          <w:tcPr>
            <w:tcW w:w="1867" w:type="dxa"/>
          </w:tcPr>
          <w:p w14:paraId="731B27A5"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Fluidigm</w:t>
            </w:r>
            <w:proofErr w:type="spellEnd"/>
          </w:p>
        </w:tc>
      </w:tr>
      <w:tr w:rsidR="00372ED6" w:rsidRPr="00F306DF" w14:paraId="380CFFD3" w14:textId="77777777" w:rsidTr="003E73BB">
        <w:trPr>
          <w:jc w:val="center"/>
        </w:trPr>
        <w:tc>
          <w:tcPr>
            <w:tcW w:w="1903" w:type="dxa"/>
          </w:tcPr>
          <w:p w14:paraId="15155E7C"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CD16</w:t>
            </w:r>
          </w:p>
        </w:tc>
        <w:tc>
          <w:tcPr>
            <w:tcW w:w="1846" w:type="dxa"/>
          </w:tcPr>
          <w:p w14:paraId="6FD689A5"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148Nd</w:t>
            </w:r>
          </w:p>
        </w:tc>
        <w:tc>
          <w:tcPr>
            <w:tcW w:w="1877" w:type="dxa"/>
          </w:tcPr>
          <w:p w14:paraId="146B6D8A"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3G8</w:t>
            </w:r>
          </w:p>
        </w:tc>
        <w:tc>
          <w:tcPr>
            <w:tcW w:w="1867" w:type="dxa"/>
          </w:tcPr>
          <w:p w14:paraId="7855FE80"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201325</w:t>
            </w:r>
          </w:p>
        </w:tc>
        <w:tc>
          <w:tcPr>
            <w:tcW w:w="1867" w:type="dxa"/>
          </w:tcPr>
          <w:p w14:paraId="16117D9F"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Fluidigm</w:t>
            </w:r>
            <w:proofErr w:type="spellEnd"/>
          </w:p>
        </w:tc>
      </w:tr>
      <w:tr w:rsidR="00372ED6" w:rsidRPr="00F306DF" w14:paraId="14D52E55" w14:textId="77777777" w:rsidTr="003E73BB">
        <w:trPr>
          <w:jc w:val="center"/>
        </w:trPr>
        <w:tc>
          <w:tcPr>
            <w:tcW w:w="1903" w:type="dxa"/>
          </w:tcPr>
          <w:p w14:paraId="65BF0AEE"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CD45RO</w:t>
            </w:r>
          </w:p>
        </w:tc>
        <w:tc>
          <w:tcPr>
            <w:tcW w:w="1846" w:type="dxa"/>
          </w:tcPr>
          <w:p w14:paraId="6D133F06"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149Sm</w:t>
            </w:r>
          </w:p>
        </w:tc>
        <w:tc>
          <w:tcPr>
            <w:tcW w:w="1877" w:type="dxa"/>
          </w:tcPr>
          <w:p w14:paraId="1665BEF8"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UCHL1</w:t>
            </w:r>
          </w:p>
        </w:tc>
        <w:tc>
          <w:tcPr>
            <w:tcW w:w="1867" w:type="dxa"/>
          </w:tcPr>
          <w:p w14:paraId="585BF840"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201325</w:t>
            </w:r>
          </w:p>
        </w:tc>
        <w:tc>
          <w:tcPr>
            <w:tcW w:w="1867" w:type="dxa"/>
          </w:tcPr>
          <w:p w14:paraId="5B4F8604"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Fluidigm</w:t>
            </w:r>
            <w:proofErr w:type="spellEnd"/>
          </w:p>
        </w:tc>
      </w:tr>
      <w:tr w:rsidR="00372ED6" w:rsidRPr="00F306DF" w14:paraId="17C4B352" w14:textId="77777777" w:rsidTr="003E73BB">
        <w:trPr>
          <w:jc w:val="center"/>
        </w:trPr>
        <w:tc>
          <w:tcPr>
            <w:tcW w:w="1903" w:type="dxa"/>
          </w:tcPr>
          <w:p w14:paraId="515F356A"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CD66</w:t>
            </w:r>
          </w:p>
        </w:tc>
        <w:tc>
          <w:tcPr>
            <w:tcW w:w="1846" w:type="dxa"/>
          </w:tcPr>
          <w:p w14:paraId="4C9108BC"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149Sm</w:t>
            </w:r>
          </w:p>
        </w:tc>
        <w:tc>
          <w:tcPr>
            <w:tcW w:w="1877" w:type="dxa"/>
          </w:tcPr>
          <w:p w14:paraId="7308FD58"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CD66a-B1.1</w:t>
            </w:r>
          </w:p>
        </w:tc>
        <w:tc>
          <w:tcPr>
            <w:tcW w:w="1867" w:type="dxa"/>
          </w:tcPr>
          <w:p w14:paraId="3AEC0C22"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201304</w:t>
            </w:r>
          </w:p>
        </w:tc>
        <w:tc>
          <w:tcPr>
            <w:tcW w:w="1867" w:type="dxa"/>
          </w:tcPr>
          <w:p w14:paraId="0C9A553D"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Fluidigm</w:t>
            </w:r>
            <w:proofErr w:type="spellEnd"/>
          </w:p>
        </w:tc>
      </w:tr>
      <w:tr w:rsidR="00372ED6" w:rsidRPr="00F306DF" w14:paraId="0893D59B" w14:textId="77777777" w:rsidTr="003E73BB">
        <w:trPr>
          <w:jc w:val="center"/>
        </w:trPr>
        <w:tc>
          <w:tcPr>
            <w:tcW w:w="1903" w:type="dxa"/>
          </w:tcPr>
          <w:p w14:paraId="70200011"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CD45RA</w:t>
            </w:r>
          </w:p>
        </w:tc>
        <w:tc>
          <w:tcPr>
            <w:tcW w:w="1846" w:type="dxa"/>
          </w:tcPr>
          <w:p w14:paraId="16AF7D9F"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150Nd</w:t>
            </w:r>
          </w:p>
        </w:tc>
        <w:tc>
          <w:tcPr>
            <w:tcW w:w="1877" w:type="dxa"/>
          </w:tcPr>
          <w:p w14:paraId="6572F089"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HI100</w:t>
            </w:r>
          </w:p>
        </w:tc>
        <w:tc>
          <w:tcPr>
            <w:tcW w:w="1867" w:type="dxa"/>
          </w:tcPr>
          <w:p w14:paraId="0582A552"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201325</w:t>
            </w:r>
          </w:p>
        </w:tc>
        <w:tc>
          <w:tcPr>
            <w:tcW w:w="1867" w:type="dxa"/>
          </w:tcPr>
          <w:p w14:paraId="000CDD56"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Fluidigm</w:t>
            </w:r>
            <w:proofErr w:type="spellEnd"/>
          </w:p>
        </w:tc>
      </w:tr>
      <w:tr w:rsidR="00372ED6" w:rsidRPr="00F306DF" w14:paraId="71DE4B4F" w14:textId="77777777" w:rsidTr="003E73BB">
        <w:trPr>
          <w:jc w:val="center"/>
        </w:trPr>
        <w:tc>
          <w:tcPr>
            <w:tcW w:w="1903" w:type="dxa"/>
          </w:tcPr>
          <w:p w14:paraId="2A7658FA"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MIP1β</w:t>
            </w:r>
          </w:p>
        </w:tc>
        <w:tc>
          <w:tcPr>
            <w:tcW w:w="1846" w:type="dxa"/>
          </w:tcPr>
          <w:p w14:paraId="194042C3"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150Nd</w:t>
            </w:r>
          </w:p>
        </w:tc>
        <w:tc>
          <w:tcPr>
            <w:tcW w:w="1877" w:type="dxa"/>
          </w:tcPr>
          <w:p w14:paraId="514DEF3B"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D21-1351</w:t>
            </w:r>
          </w:p>
        </w:tc>
        <w:tc>
          <w:tcPr>
            <w:tcW w:w="1867" w:type="dxa"/>
          </w:tcPr>
          <w:p w14:paraId="35DF93B5"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201308</w:t>
            </w:r>
          </w:p>
        </w:tc>
        <w:tc>
          <w:tcPr>
            <w:tcW w:w="1867" w:type="dxa"/>
          </w:tcPr>
          <w:p w14:paraId="5D326875"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Fluidigm</w:t>
            </w:r>
            <w:proofErr w:type="spellEnd"/>
          </w:p>
        </w:tc>
      </w:tr>
      <w:tr w:rsidR="00372ED6" w:rsidRPr="00F306DF" w14:paraId="08DCEDD2" w14:textId="77777777" w:rsidTr="003E73BB">
        <w:trPr>
          <w:jc w:val="center"/>
        </w:trPr>
        <w:tc>
          <w:tcPr>
            <w:tcW w:w="1903" w:type="dxa"/>
          </w:tcPr>
          <w:p w14:paraId="77FC0ABC"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CD161</w:t>
            </w:r>
          </w:p>
        </w:tc>
        <w:tc>
          <w:tcPr>
            <w:tcW w:w="1846" w:type="dxa"/>
          </w:tcPr>
          <w:p w14:paraId="1B34C403"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151Eu</w:t>
            </w:r>
          </w:p>
        </w:tc>
        <w:tc>
          <w:tcPr>
            <w:tcW w:w="1877" w:type="dxa"/>
          </w:tcPr>
          <w:p w14:paraId="5250685A"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HP-3G10</w:t>
            </w:r>
          </w:p>
        </w:tc>
        <w:tc>
          <w:tcPr>
            <w:tcW w:w="1867" w:type="dxa"/>
          </w:tcPr>
          <w:p w14:paraId="71C0268D"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201325</w:t>
            </w:r>
          </w:p>
        </w:tc>
        <w:tc>
          <w:tcPr>
            <w:tcW w:w="1867" w:type="dxa"/>
          </w:tcPr>
          <w:p w14:paraId="7393D19A"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Fluidigm</w:t>
            </w:r>
            <w:proofErr w:type="spellEnd"/>
          </w:p>
        </w:tc>
      </w:tr>
      <w:tr w:rsidR="00372ED6" w:rsidRPr="00F306DF" w14:paraId="26D8155F" w14:textId="77777777" w:rsidTr="003E73BB">
        <w:trPr>
          <w:jc w:val="center"/>
        </w:trPr>
        <w:tc>
          <w:tcPr>
            <w:tcW w:w="1903" w:type="dxa"/>
          </w:tcPr>
          <w:p w14:paraId="1E9C41EB"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CD123</w:t>
            </w:r>
          </w:p>
        </w:tc>
        <w:tc>
          <w:tcPr>
            <w:tcW w:w="1846" w:type="dxa"/>
          </w:tcPr>
          <w:p w14:paraId="6B99A9C9"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151Eu</w:t>
            </w:r>
          </w:p>
        </w:tc>
        <w:tc>
          <w:tcPr>
            <w:tcW w:w="1877" w:type="dxa"/>
          </w:tcPr>
          <w:p w14:paraId="011386EC"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6H6</w:t>
            </w:r>
          </w:p>
        </w:tc>
        <w:tc>
          <w:tcPr>
            <w:tcW w:w="1867" w:type="dxa"/>
          </w:tcPr>
          <w:p w14:paraId="652BCBCC"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201304</w:t>
            </w:r>
          </w:p>
        </w:tc>
        <w:tc>
          <w:tcPr>
            <w:tcW w:w="1867" w:type="dxa"/>
          </w:tcPr>
          <w:p w14:paraId="5C363690"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Fluidigm</w:t>
            </w:r>
            <w:proofErr w:type="spellEnd"/>
          </w:p>
        </w:tc>
      </w:tr>
      <w:tr w:rsidR="00372ED6" w:rsidRPr="00F306DF" w14:paraId="08073B0E" w14:textId="77777777" w:rsidTr="003E73BB">
        <w:trPr>
          <w:jc w:val="center"/>
        </w:trPr>
        <w:tc>
          <w:tcPr>
            <w:tcW w:w="1903" w:type="dxa"/>
          </w:tcPr>
          <w:p w14:paraId="4AB895EF"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CD194/CCR4</w:t>
            </w:r>
          </w:p>
        </w:tc>
        <w:tc>
          <w:tcPr>
            <w:tcW w:w="1846" w:type="dxa"/>
          </w:tcPr>
          <w:p w14:paraId="265CC30C"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152Sm</w:t>
            </w:r>
          </w:p>
        </w:tc>
        <w:tc>
          <w:tcPr>
            <w:tcW w:w="1877" w:type="dxa"/>
          </w:tcPr>
          <w:p w14:paraId="4FB3794D"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L291H4</w:t>
            </w:r>
          </w:p>
        </w:tc>
        <w:tc>
          <w:tcPr>
            <w:tcW w:w="1867" w:type="dxa"/>
          </w:tcPr>
          <w:p w14:paraId="334165ED"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201325</w:t>
            </w:r>
          </w:p>
        </w:tc>
        <w:tc>
          <w:tcPr>
            <w:tcW w:w="1867" w:type="dxa"/>
          </w:tcPr>
          <w:p w14:paraId="6EEFFE9A"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Fluidigm</w:t>
            </w:r>
            <w:proofErr w:type="spellEnd"/>
          </w:p>
        </w:tc>
      </w:tr>
      <w:tr w:rsidR="00372ED6" w:rsidRPr="00F306DF" w14:paraId="04E435DC" w14:textId="77777777" w:rsidTr="003E73BB">
        <w:trPr>
          <w:jc w:val="center"/>
        </w:trPr>
        <w:tc>
          <w:tcPr>
            <w:tcW w:w="1903" w:type="dxa"/>
          </w:tcPr>
          <w:p w14:paraId="18714B26"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TNFα</w:t>
            </w:r>
          </w:p>
        </w:tc>
        <w:tc>
          <w:tcPr>
            <w:tcW w:w="1846" w:type="dxa"/>
          </w:tcPr>
          <w:p w14:paraId="4D5CBA16"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152Sm</w:t>
            </w:r>
          </w:p>
        </w:tc>
        <w:tc>
          <w:tcPr>
            <w:tcW w:w="1877" w:type="dxa"/>
          </w:tcPr>
          <w:p w14:paraId="795BAA31"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Mab11</w:t>
            </w:r>
          </w:p>
        </w:tc>
        <w:tc>
          <w:tcPr>
            <w:tcW w:w="1867" w:type="dxa"/>
          </w:tcPr>
          <w:p w14:paraId="4C9D0F96"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201308</w:t>
            </w:r>
          </w:p>
        </w:tc>
        <w:tc>
          <w:tcPr>
            <w:tcW w:w="1867" w:type="dxa"/>
          </w:tcPr>
          <w:p w14:paraId="406BDC03"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Fluidigm</w:t>
            </w:r>
            <w:proofErr w:type="spellEnd"/>
          </w:p>
        </w:tc>
      </w:tr>
      <w:tr w:rsidR="00372ED6" w:rsidRPr="00F306DF" w14:paraId="19B13128" w14:textId="77777777" w:rsidTr="003E73BB">
        <w:trPr>
          <w:jc w:val="center"/>
        </w:trPr>
        <w:tc>
          <w:tcPr>
            <w:tcW w:w="1903" w:type="dxa"/>
          </w:tcPr>
          <w:p w14:paraId="41F2F96F"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CD25</w:t>
            </w:r>
          </w:p>
        </w:tc>
        <w:tc>
          <w:tcPr>
            <w:tcW w:w="1846" w:type="dxa"/>
          </w:tcPr>
          <w:p w14:paraId="2158003A"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153Eu</w:t>
            </w:r>
          </w:p>
        </w:tc>
        <w:tc>
          <w:tcPr>
            <w:tcW w:w="1877" w:type="dxa"/>
          </w:tcPr>
          <w:p w14:paraId="480D6FEF"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BC96</w:t>
            </w:r>
          </w:p>
        </w:tc>
        <w:tc>
          <w:tcPr>
            <w:tcW w:w="1867" w:type="dxa"/>
          </w:tcPr>
          <w:p w14:paraId="468C0CE0"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201325</w:t>
            </w:r>
          </w:p>
        </w:tc>
        <w:tc>
          <w:tcPr>
            <w:tcW w:w="1867" w:type="dxa"/>
          </w:tcPr>
          <w:p w14:paraId="05D6BA2E"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Fluidigm</w:t>
            </w:r>
            <w:proofErr w:type="spellEnd"/>
          </w:p>
        </w:tc>
      </w:tr>
      <w:tr w:rsidR="00372ED6" w:rsidRPr="00F306DF" w14:paraId="01E0F54D" w14:textId="77777777" w:rsidTr="003E73BB">
        <w:trPr>
          <w:jc w:val="center"/>
        </w:trPr>
        <w:tc>
          <w:tcPr>
            <w:tcW w:w="1903" w:type="dxa"/>
          </w:tcPr>
          <w:p w14:paraId="3DB79915"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CD27</w:t>
            </w:r>
          </w:p>
        </w:tc>
        <w:tc>
          <w:tcPr>
            <w:tcW w:w="1846" w:type="dxa"/>
          </w:tcPr>
          <w:p w14:paraId="47789465"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154Sm</w:t>
            </w:r>
          </w:p>
        </w:tc>
        <w:tc>
          <w:tcPr>
            <w:tcW w:w="1877" w:type="dxa"/>
          </w:tcPr>
          <w:p w14:paraId="77E1B164"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O323</w:t>
            </w:r>
          </w:p>
        </w:tc>
        <w:tc>
          <w:tcPr>
            <w:tcW w:w="1867" w:type="dxa"/>
          </w:tcPr>
          <w:p w14:paraId="285F4D34"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201325</w:t>
            </w:r>
          </w:p>
        </w:tc>
        <w:tc>
          <w:tcPr>
            <w:tcW w:w="1867" w:type="dxa"/>
          </w:tcPr>
          <w:p w14:paraId="6B2191BD"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Fluidigm</w:t>
            </w:r>
            <w:proofErr w:type="spellEnd"/>
          </w:p>
        </w:tc>
      </w:tr>
      <w:tr w:rsidR="00372ED6" w:rsidRPr="00F306DF" w14:paraId="6F6652FB" w14:textId="77777777" w:rsidTr="003E73BB">
        <w:trPr>
          <w:jc w:val="center"/>
        </w:trPr>
        <w:tc>
          <w:tcPr>
            <w:tcW w:w="1903" w:type="dxa"/>
          </w:tcPr>
          <w:p w14:paraId="2E2F4558"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CD45</w:t>
            </w:r>
          </w:p>
        </w:tc>
        <w:tc>
          <w:tcPr>
            <w:tcW w:w="1846" w:type="dxa"/>
          </w:tcPr>
          <w:p w14:paraId="6684078D"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154Sm</w:t>
            </w:r>
          </w:p>
        </w:tc>
        <w:tc>
          <w:tcPr>
            <w:tcW w:w="1877" w:type="dxa"/>
          </w:tcPr>
          <w:p w14:paraId="7222A11C"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HI30</w:t>
            </w:r>
          </w:p>
        </w:tc>
        <w:tc>
          <w:tcPr>
            <w:tcW w:w="1867" w:type="dxa"/>
          </w:tcPr>
          <w:p w14:paraId="358B96CC"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201304</w:t>
            </w:r>
          </w:p>
        </w:tc>
        <w:tc>
          <w:tcPr>
            <w:tcW w:w="1867" w:type="dxa"/>
          </w:tcPr>
          <w:p w14:paraId="4724F20A"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Fluidigm</w:t>
            </w:r>
            <w:proofErr w:type="spellEnd"/>
          </w:p>
        </w:tc>
      </w:tr>
      <w:tr w:rsidR="00372ED6" w:rsidRPr="00F306DF" w14:paraId="29E72668" w14:textId="77777777" w:rsidTr="003E73BB">
        <w:trPr>
          <w:jc w:val="center"/>
        </w:trPr>
        <w:tc>
          <w:tcPr>
            <w:tcW w:w="1903" w:type="dxa"/>
          </w:tcPr>
          <w:p w14:paraId="438A4FDC"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CD57</w:t>
            </w:r>
          </w:p>
        </w:tc>
        <w:tc>
          <w:tcPr>
            <w:tcW w:w="1846" w:type="dxa"/>
          </w:tcPr>
          <w:p w14:paraId="2C267B52"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155Gd</w:t>
            </w:r>
          </w:p>
        </w:tc>
        <w:tc>
          <w:tcPr>
            <w:tcW w:w="1877" w:type="dxa"/>
          </w:tcPr>
          <w:p w14:paraId="5B55CECE"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HCD57</w:t>
            </w:r>
          </w:p>
        </w:tc>
        <w:tc>
          <w:tcPr>
            <w:tcW w:w="1867" w:type="dxa"/>
          </w:tcPr>
          <w:p w14:paraId="05EBA2C2"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201325</w:t>
            </w:r>
          </w:p>
        </w:tc>
        <w:tc>
          <w:tcPr>
            <w:tcW w:w="1867" w:type="dxa"/>
          </w:tcPr>
          <w:p w14:paraId="3BCFB1DC"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Fluidigm</w:t>
            </w:r>
            <w:proofErr w:type="spellEnd"/>
          </w:p>
        </w:tc>
      </w:tr>
      <w:tr w:rsidR="00372ED6" w:rsidRPr="00F306DF" w14:paraId="75F7090A" w14:textId="77777777" w:rsidTr="003E73BB">
        <w:trPr>
          <w:jc w:val="center"/>
        </w:trPr>
        <w:tc>
          <w:tcPr>
            <w:tcW w:w="1903" w:type="dxa"/>
          </w:tcPr>
          <w:p w14:paraId="23B92353"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CD183/CXCR3</w:t>
            </w:r>
          </w:p>
        </w:tc>
        <w:tc>
          <w:tcPr>
            <w:tcW w:w="1846" w:type="dxa"/>
          </w:tcPr>
          <w:p w14:paraId="108CDBD5"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156Gd</w:t>
            </w:r>
          </w:p>
        </w:tc>
        <w:tc>
          <w:tcPr>
            <w:tcW w:w="1877" w:type="dxa"/>
          </w:tcPr>
          <w:p w14:paraId="06DA2218"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G025H7</w:t>
            </w:r>
          </w:p>
        </w:tc>
        <w:tc>
          <w:tcPr>
            <w:tcW w:w="1867" w:type="dxa"/>
          </w:tcPr>
          <w:p w14:paraId="795AB088"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201325</w:t>
            </w:r>
          </w:p>
        </w:tc>
        <w:tc>
          <w:tcPr>
            <w:tcW w:w="1867" w:type="dxa"/>
          </w:tcPr>
          <w:p w14:paraId="27334BFE"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Fluidigm</w:t>
            </w:r>
            <w:proofErr w:type="spellEnd"/>
          </w:p>
        </w:tc>
      </w:tr>
      <w:tr w:rsidR="00372ED6" w:rsidRPr="00F306DF" w14:paraId="4101E894" w14:textId="77777777" w:rsidTr="003E73BB">
        <w:trPr>
          <w:jc w:val="center"/>
        </w:trPr>
        <w:tc>
          <w:tcPr>
            <w:tcW w:w="1903" w:type="dxa"/>
          </w:tcPr>
          <w:p w14:paraId="2122C690"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IL-6</w:t>
            </w:r>
          </w:p>
        </w:tc>
        <w:tc>
          <w:tcPr>
            <w:tcW w:w="1846" w:type="dxa"/>
          </w:tcPr>
          <w:p w14:paraId="4E283497"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156Gd</w:t>
            </w:r>
          </w:p>
        </w:tc>
        <w:tc>
          <w:tcPr>
            <w:tcW w:w="1877" w:type="dxa"/>
          </w:tcPr>
          <w:p w14:paraId="77765A1F"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MQ2-13A5</w:t>
            </w:r>
          </w:p>
        </w:tc>
        <w:tc>
          <w:tcPr>
            <w:tcW w:w="1867" w:type="dxa"/>
          </w:tcPr>
          <w:p w14:paraId="126C4C3A"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201308</w:t>
            </w:r>
          </w:p>
        </w:tc>
        <w:tc>
          <w:tcPr>
            <w:tcW w:w="1867" w:type="dxa"/>
          </w:tcPr>
          <w:p w14:paraId="5FB51560"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Fluidigm</w:t>
            </w:r>
            <w:proofErr w:type="spellEnd"/>
          </w:p>
        </w:tc>
      </w:tr>
      <w:tr w:rsidR="00372ED6" w:rsidRPr="00F306DF" w14:paraId="2C0F7EC9" w14:textId="77777777" w:rsidTr="003E73BB">
        <w:trPr>
          <w:jc w:val="center"/>
        </w:trPr>
        <w:tc>
          <w:tcPr>
            <w:tcW w:w="1903" w:type="dxa"/>
          </w:tcPr>
          <w:p w14:paraId="01445467"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CD185/CXCR5</w:t>
            </w:r>
          </w:p>
        </w:tc>
        <w:tc>
          <w:tcPr>
            <w:tcW w:w="1846" w:type="dxa"/>
          </w:tcPr>
          <w:p w14:paraId="3566B6B4"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158Gd</w:t>
            </w:r>
          </w:p>
        </w:tc>
        <w:tc>
          <w:tcPr>
            <w:tcW w:w="1877" w:type="dxa"/>
          </w:tcPr>
          <w:p w14:paraId="407BF594"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J252D4</w:t>
            </w:r>
          </w:p>
        </w:tc>
        <w:tc>
          <w:tcPr>
            <w:tcW w:w="1867" w:type="dxa"/>
          </w:tcPr>
          <w:p w14:paraId="6E88FA11"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201325</w:t>
            </w:r>
          </w:p>
        </w:tc>
        <w:tc>
          <w:tcPr>
            <w:tcW w:w="1867" w:type="dxa"/>
          </w:tcPr>
          <w:p w14:paraId="17EE4D13"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Fluidigm</w:t>
            </w:r>
            <w:proofErr w:type="spellEnd"/>
          </w:p>
        </w:tc>
      </w:tr>
      <w:tr w:rsidR="00372ED6" w:rsidRPr="00F306DF" w14:paraId="5DF8D120" w14:textId="77777777" w:rsidTr="003E73BB">
        <w:trPr>
          <w:jc w:val="center"/>
        </w:trPr>
        <w:tc>
          <w:tcPr>
            <w:tcW w:w="1903" w:type="dxa"/>
          </w:tcPr>
          <w:p w14:paraId="697FB74A"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IL-2</w:t>
            </w:r>
          </w:p>
        </w:tc>
        <w:tc>
          <w:tcPr>
            <w:tcW w:w="1846" w:type="dxa"/>
          </w:tcPr>
          <w:p w14:paraId="63A77CA7"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158Gd</w:t>
            </w:r>
          </w:p>
        </w:tc>
        <w:tc>
          <w:tcPr>
            <w:tcW w:w="1877" w:type="dxa"/>
          </w:tcPr>
          <w:p w14:paraId="2B660CA7"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MQ1-17H12</w:t>
            </w:r>
          </w:p>
        </w:tc>
        <w:tc>
          <w:tcPr>
            <w:tcW w:w="1867" w:type="dxa"/>
          </w:tcPr>
          <w:p w14:paraId="0500316C"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201308</w:t>
            </w:r>
          </w:p>
        </w:tc>
        <w:tc>
          <w:tcPr>
            <w:tcW w:w="1867" w:type="dxa"/>
          </w:tcPr>
          <w:p w14:paraId="7374AC09"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Fluidigm</w:t>
            </w:r>
            <w:proofErr w:type="spellEnd"/>
          </w:p>
        </w:tc>
      </w:tr>
      <w:tr w:rsidR="00372ED6" w:rsidRPr="00F306DF" w14:paraId="2E6854E7" w14:textId="77777777" w:rsidTr="003E73BB">
        <w:trPr>
          <w:jc w:val="center"/>
        </w:trPr>
        <w:tc>
          <w:tcPr>
            <w:tcW w:w="1903" w:type="dxa"/>
          </w:tcPr>
          <w:p w14:paraId="2D7B9C35"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GM-CSF</w:t>
            </w:r>
          </w:p>
        </w:tc>
        <w:tc>
          <w:tcPr>
            <w:tcW w:w="1846" w:type="dxa"/>
          </w:tcPr>
          <w:p w14:paraId="7A246016"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159Tb</w:t>
            </w:r>
          </w:p>
        </w:tc>
        <w:tc>
          <w:tcPr>
            <w:tcW w:w="1877" w:type="dxa"/>
          </w:tcPr>
          <w:p w14:paraId="60872D18"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BVD2-21C11</w:t>
            </w:r>
          </w:p>
        </w:tc>
        <w:tc>
          <w:tcPr>
            <w:tcW w:w="1867" w:type="dxa"/>
          </w:tcPr>
          <w:p w14:paraId="3CD9CA5C"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3159008B</w:t>
            </w:r>
          </w:p>
        </w:tc>
        <w:tc>
          <w:tcPr>
            <w:tcW w:w="1867" w:type="dxa"/>
          </w:tcPr>
          <w:p w14:paraId="0A3500B2"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Fluidigm</w:t>
            </w:r>
            <w:proofErr w:type="spellEnd"/>
          </w:p>
        </w:tc>
      </w:tr>
      <w:tr w:rsidR="00372ED6" w:rsidRPr="00F306DF" w14:paraId="09F964CD" w14:textId="77777777" w:rsidTr="003E73BB">
        <w:trPr>
          <w:jc w:val="center"/>
        </w:trPr>
        <w:tc>
          <w:tcPr>
            <w:tcW w:w="1903" w:type="dxa"/>
          </w:tcPr>
          <w:p w14:paraId="738DEA25"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CD11c</w:t>
            </w:r>
          </w:p>
        </w:tc>
        <w:tc>
          <w:tcPr>
            <w:tcW w:w="1846" w:type="dxa"/>
          </w:tcPr>
          <w:p w14:paraId="265C918B"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159Tb</w:t>
            </w:r>
          </w:p>
        </w:tc>
        <w:tc>
          <w:tcPr>
            <w:tcW w:w="1877" w:type="dxa"/>
          </w:tcPr>
          <w:p w14:paraId="48483DF7"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Bu15</w:t>
            </w:r>
          </w:p>
        </w:tc>
        <w:tc>
          <w:tcPr>
            <w:tcW w:w="1867" w:type="dxa"/>
          </w:tcPr>
          <w:p w14:paraId="167DF69D"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201304</w:t>
            </w:r>
          </w:p>
        </w:tc>
        <w:tc>
          <w:tcPr>
            <w:tcW w:w="1867" w:type="dxa"/>
          </w:tcPr>
          <w:p w14:paraId="796A9C41"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Fluidigm</w:t>
            </w:r>
            <w:proofErr w:type="spellEnd"/>
          </w:p>
        </w:tc>
      </w:tr>
      <w:tr w:rsidR="00372ED6" w:rsidRPr="00F306DF" w14:paraId="08954D34" w14:textId="77777777" w:rsidTr="003E73BB">
        <w:trPr>
          <w:jc w:val="center"/>
        </w:trPr>
        <w:tc>
          <w:tcPr>
            <w:tcW w:w="1903" w:type="dxa"/>
          </w:tcPr>
          <w:p w14:paraId="3F9CB143"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CD28</w:t>
            </w:r>
          </w:p>
        </w:tc>
        <w:tc>
          <w:tcPr>
            <w:tcW w:w="1846" w:type="dxa"/>
          </w:tcPr>
          <w:p w14:paraId="7949384B"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160Gd</w:t>
            </w:r>
          </w:p>
        </w:tc>
        <w:tc>
          <w:tcPr>
            <w:tcW w:w="1877" w:type="dxa"/>
          </w:tcPr>
          <w:p w14:paraId="0901971A"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CD28.2</w:t>
            </w:r>
          </w:p>
        </w:tc>
        <w:tc>
          <w:tcPr>
            <w:tcW w:w="1867" w:type="dxa"/>
          </w:tcPr>
          <w:p w14:paraId="1D0E6BAE"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201325</w:t>
            </w:r>
          </w:p>
        </w:tc>
        <w:tc>
          <w:tcPr>
            <w:tcW w:w="1867" w:type="dxa"/>
          </w:tcPr>
          <w:p w14:paraId="4D45C4A2"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Fluidigm</w:t>
            </w:r>
            <w:proofErr w:type="spellEnd"/>
          </w:p>
        </w:tc>
      </w:tr>
      <w:tr w:rsidR="00372ED6" w:rsidRPr="00F306DF" w14:paraId="4F14EDF5" w14:textId="77777777" w:rsidTr="003E73BB">
        <w:trPr>
          <w:jc w:val="center"/>
        </w:trPr>
        <w:tc>
          <w:tcPr>
            <w:tcW w:w="1903" w:type="dxa"/>
          </w:tcPr>
          <w:p w14:paraId="62BF68E7"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CD14</w:t>
            </w:r>
          </w:p>
        </w:tc>
        <w:tc>
          <w:tcPr>
            <w:tcW w:w="1846" w:type="dxa"/>
          </w:tcPr>
          <w:p w14:paraId="64285BC7"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160Gd</w:t>
            </w:r>
          </w:p>
        </w:tc>
        <w:tc>
          <w:tcPr>
            <w:tcW w:w="1877" w:type="dxa"/>
          </w:tcPr>
          <w:p w14:paraId="7B55D6C7"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M5E2</w:t>
            </w:r>
          </w:p>
        </w:tc>
        <w:tc>
          <w:tcPr>
            <w:tcW w:w="1867" w:type="dxa"/>
          </w:tcPr>
          <w:p w14:paraId="271D894E"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201304</w:t>
            </w:r>
          </w:p>
        </w:tc>
        <w:tc>
          <w:tcPr>
            <w:tcW w:w="1867" w:type="dxa"/>
          </w:tcPr>
          <w:p w14:paraId="3329364D"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Fluidigm</w:t>
            </w:r>
            <w:proofErr w:type="spellEnd"/>
          </w:p>
        </w:tc>
      </w:tr>
      <w:tr w:rsidR="00372ED6" w:rsidRPr="00F306DF" w14:paraId="3EEE4CA1" w14:textId="77777777" w:rsidTr="003E73BB">
        <w:trPr>
          <w:jc w:val="center"/>
        </w:trPr>
        <w:tc>
          <w:tcPr>
            <w:tcW w:w="1903" w:type="dxa"/>
          </w:tcPr>
          <w:p w14:paraId="70F99C81"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CD38</w:t>
            </w:r>
          </w:p>
        </w:tc>
        <w:tc>
          <w:tcPr>
            <w:tcW w:w="1846" w:type="dxa"/>
          </w:tcPr>
          <w:p w14:paraId="32F5EC29"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161Dy</w:t>
            </w:r>
          </w:p>
        </w:tc>
        <w:tc>
          <w:tcPr>
            <w:tcW w:w="1877" w:type="dxa"/>
          </w:tcPr>
          <w:p w14:paraId="1F71BEEF"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HB-7</w:t>
            </w:r>
          </w:p>
        </w:tc>
        <w:tc>
          <w:tcPr>
            <w:tcW w:w="1867" w:type="dxa"/>
          </w:tcPr>
          <w:p w14:paraId="69B688B9"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201325</w:t>
            </w:r>
          </w:p>
        </w:tc>
        <w:tc>
          <w:tcPr>
            <w:tcW w:w="1867" w:type="dxa"/>
          </w:tcPr>
          <w:p w14:paraId="1AA8205D"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Fluidigm</w:t>
            </w:r>
            <w:proofErr w:type="spellEnd"/>
          </w:p>
        </w:tc>
      </w:tr>
      <w:tr w:rsidR="00372ED6" w:rsidRPr="00F306DF" w14:paraId="44F546FD" w14:textId="77777777" w:rsidTr="003E73BB">
        <w:trPr>
          <w:jc w:val="center"/>
        </w:trPr>
        <w:tc>
          <w:tcPr>
            <w:tcW w:w="1903" w:type="dxa"/>
          </w:tcPr>
          <w:p w14:paraId="56FE82D8"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CD56 (NCAM)</w:t>
            </w:r>
          </w:p>
        </w:tc>
        <w:tc>
          <w:tcPr>
            <w:tcW w:w="1846" w:type="dxa"/>
          </w:tcPr>
          <w:p w14:paraId="7CEE87CF"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163Dy</w:t>
            </w:r>
          </w:p>
        </w:tc>
        <w:tc>
          <w:tcPr>
            <w:tcW w:w="1877" w:type="dxa"/>
          </w:tcPr>
          <w:p w14:paraId="65DD0D41"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NCAM16.2</w:t>
            </w:r>
          </w:p>
        </w:tc>
        <w:tc>
          <w:tcPr>
            <w:tcW w:w="1867" w:type="dxa"/>
          </w:tcPr>
          <w:p w14:paraId="6C525698"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201325</w:t>
            </w:r>
          </w:p>
        </w:tc>
        <w:tc>
          <w:tcPr>
            <w:tcW w:w="1867" w:type="dxa"/>
          </w:tcPr>
          <w:p w14:paraId="2DD0F936"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Fluidigm</w:t>
            </w:r>
            <w:proofErr w:type="spellEnd"/>
          </w:p>
        </w:tc>
      </w:tr>
      <w:tr w:rsidR="00372ED6" w:rsidRPr="00F306DF" w14:paraId="53C9B8AB" w14:textId="77777777" w:rsidTr="003E73BB">
        <w:trPr>
          <w:jc w:val="center"/>
        </w:trPr>
        <w:tc>
          <w:tcPr>
            <w:tcW w:w="1903" w:type="dxa"/>
          </w:tcPr>
          <w:p w14:paraId="10B11E7F"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TCRgd</w:t>
            </w:r>
            <w:proofErr w:type="spellEnd"/>
          </w:p>
        </w:tc>
        <w:tc>
          <w:tcPr>
            <w:tcW w:w="1846" w:type="dxa"/>
          </w:tcPr>
          <w:p w14:paraId="75EBA5A8"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164Dy</w:t>
            </w:r>
          </w:p>
        </w:tc>
        <w:tc>
          <w:tcPr>
            <w:tcW w:w="1877" w:type="dxa"/>
          </w:tcPr>
          <w:p w14:paraId="6C3F0EB9"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B1</w:t>
            </w:r>
          </w:p>
        </w:tc>
        <w:tc>
          <w:tcPr>
            <w:tcW w:w="1867" w:type="dxa"/>
          </w:tcPr>
          <w:p w14:paraId="4A24B03D"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201325</w:t>
            </w:r>
          </w:p>
        </w:tc>
        <w:tc>
          <w:tcPr>
            <w:tcW w:w="1867" w:type="dxa"/>
          </w:tcPr>
          <w:p w14:paraId="7C89F6B0"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Fluidigm</w:t>
            </w:r>
            <w:proofErr w:type="spellEnd"/>
          </w:p>
        </w:tc>
      </w:tr>
      <w:tr w:rsidR="00372ED6" w:rsidRPr="00F306DF" w14:paraId="3C3234B4" w14:textId="77777777" w:rsidTr="003E73BB">
        <w:trPr>
          <w:jc w:val="center"/>
        </w:trPr>
        <w:tc>
          <w:tcPr>
            <w:tcW w:w="1903" w:type="dxa"/>
          </w:tcPr>
          <w:p w14:paraId="7CBE6656"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IL-17A</w:t>
            </w:r>
          </w:p>
        </w:tc>
        <w:tc>
          <w:tcPr>
            <w:tcW w:w="1846" w:type="dxa"/>
          </w:tcPr>
          <w:p w14:paraId="2F68F8DD"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164Dy</w:t>
            </w:r>
          </w:p>
        </w:tc>
        <w:tc>
          <w:tcPr>
            <w:tcW w:w="1877" w:type="dxa"/>
          </w:tcPr>
          <w:p w14:paraId="6920076E"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N49-653</w:t>
            </w:r>
          </w:p>
        </w:tc>
        <w:tc>
          <w:tcPr>
            <w:tcW w:w="1867" w:type="dxa"/>
          </w:tcPr>
          <w:p w14:paraId="0CC9FC4D"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201308</w:t>
            </w:r>
          </w:p>
        </w:tc>
        <w:tc>
          <w:tcPr>
            <w:tcW w:w="1867" w:type="dxa"/>
          </w:tcPr>
          <w:p w14:paraId="3BE0DAAF"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Fluidigm</w:t>
            </w:r>
            <w:proofErr w:type="spellEnd"/>
          </w:p>
        </w:tc>
      </w:tr>
      <w:tr w:rsidR="00372ED6" w:rsidRPr="00F306DF" w14:paraId="402BA5DB" w14:textId="77777777" w:rsidTr="003E73BB">
        <w:trPr>
          <w:jc w:val="center"/>
        </w:trPr>
        <w:tc>
          <w:tcPr>
            <w:tcW w:w="1903" w:type="dxa"/>
          </w:tcPr>
          <w:p w14:paraId="6D1CC204"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IFNg</w:t>
            </w:r>
            <w:proofErr w:type="spellEnd"/>
          </w:p>
        </w:tc>
        <w:tc>
          <w:tcPr>
            <w:tcW w:w="1846" w:type="dxa"/>
          </w:tcPr>
          <w:p w14:paraId="034C117D"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165Ho</w:t>
            </w:r>
          </w:p>
        </w:tc>
        <w:tc>
          <w:tcPr>
            <w:tcW w:w="1877" w:type="dxa"/>
          </w:tcPr>
          <w:p w14:paraId="1847899B"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B27</w:t>
            </w:r>
          </w:p>
        </w:tc>
        <w:tc>
          <w:tcPr>
            <w:tcW w:w="1867" w:type="dxa"/>
          </w:tcPr>
          <w:p w14:paraId="0B76C4B3"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3165002B</w:t>
            </w:r>
          </w:p>
        </w:tc>
        <w:tc>
          <w:tcPr>
            <w:tcW w:w="1867" w:type="dxa"/>
          </w:tcPr>
          <w:p w14:paraId="6664B2C9"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Fluidigm</w:t>
            </w:r>
            <w:proofErr w:type="spellEnd"/>
          </w:p>
        </w:tc>
      </w:tr>
      <w:tr w:rsidR="00372ED6" w:rsidRPr="00F306DF" w14:paraId="0BF2B5E9" w14:textId="77777777" w:rsidTr="003E73BB">
        <w:trPr>
          <w:jc w:val="center"/>
        </w:trPr>
        <w:tc>
          <w:tcPr>
            <w:tcW w:w="1903" w:type="dxa"/>
          </w:tcPr>
          <w:p w14:paraId="65869E6B"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CD61</w:t>
            </w:r>
          </w:p>
        </w:tc>
        <w:tc>
          <w:tcPr>
            <w:tcW w:w="1846" w:type="dxa"/>
          </w:tcPr>
          <w:p w14:paraId="7878633B"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165Ho</w:t>
            </w:r>
          </w:p>
        </w:tc>
        <w:tc>
          <w:tcPr>
            <w:tcW w:w="1877" w:type="dxa"/>
          </w:tcPr>
          <w:p w14:paraId="3D83D202"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VI-PL2</w:t>
            </w:r>
          </w:p>
        </w:tc>
        <w:tc>
          <w:tcPr>
            <w:tcW w:w="1867" w:type="dxa"/>
          </w:tcPr>
          <w:p w14:paraId="051C6F12"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201304</w:t>
            </w:r>
          </w:p>
        </w:tc>
        <w:tc>
          <w:tcPr>
            <w:tcW w:w="1867" w:type="dxa"/>
          </w:tcPr>
          <w:p w14:paraId="2EDDBEEF"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Fluidigm</w:t>
            </w:r>
            <w:proofErr w:type="spellEnd"/>
          </w:p>
        </w:tc>
      </w:tr>
      <w:tr w:rsidR="00372ED6" w:rsidRPr="00F306DF" w14:paraId="715B43DC" w14:textId="77777777" w:rsidTr="003E73BB">
        <w:trPr>
          <w:jc w:val="center"/>
        </w:trPr>
        <w:tc>
          <w:tcPr>
            <w:tcW w:w="1903" w:type="dxa"/>
          </w:tcPr>
          <w:p w14:paraId="79397260"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IL-17F</w:t>
            </w:r>
          </w:p>
        </w:tc>
        <w:tc>
          <w:tcPr>
            <w:tcW w:w="1846" w:type="dxa"/>
          </w:tcPr>
          <w:p w14:paraId="2BE5B8B3"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166Er</w:t>
            </w:r>
          </w:p>
        </w:tc>
        <w:tc>
          <w:tcPr>
            <w:tcW w:w="1877" w:type="dxa"/>
          </w:tcPr>
          <w:p w14:paraId="26EB6D31"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SHLR17</w:t>
            </w:r>
          </w:p>
        </w:tc>
        <w:tc>
          <w:tcPr>
            <w:tcW w:w="1867" w:type="dxa"/>
          </w:tcPr>
          <w:p w14:paraId="30C8B330"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201308</w:t>
            </w:r>
          </w:p>
        </w:tc>
        <w:tc>
          <w:tcPr>
            <w:tcW w:w="1867" w:type="dxa"/>
          </w:tcPr>
          <w:p w14:paraId="1E8F0FBB"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Fluidigm</w:t>
            </w:r>
            <w:proofErr w:type="spellEnd"/>
          </w:p>
        </w:tc>
      </w:tr>
      <w:tr w:rsidR="00372ED6" w:rsidRPr="00F306DF" w14:paraId="135C7637" w14:textId="77777777" w:rsidTr="003E73BB">
        <w:trPr>
          <w:jc w:val="center"/>
        </w:trPr>
        <w:tc>
          <w:tcPr>
            <w:tcW w:w="1903" w:type="dxa"/>
          </w:tcPr>
          <w:p w14:paraId="55474156"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CD27</w:t>
            </w:r>
          </w:p>
        </w:tc>
        <w:tc>
          <w:tcPr>
            <w:tcW w:w="1846" w:type="dxa"/>
          </w:tcPr>
          <w:p w14:paraId="29A2682B"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167Er</w:t>
            </w:r>
          </w:p>
        </w:tc>
        <w:tc>
          <w:tcPr>
            <w:tcW w:w="1877" w:type="dxa"/>
          </w:tcPr>
          <w:p w14:paraId="568310FD"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O323</w:t>
            </w:r>
          </w:p>
        </w:tc>
        <w:tc>
          <w:tcPr>
            <w:tcW w:w="1867" w:type="dxa"/>
          </w:tcPr>
          <w:p w14:paraId="7D2F8BCE"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201304</w:t>
            </w:r>
          </w:p>
        </w:tc>
        <w:tc>
          <w:tcPr>
            <w:tcW w:w="1867" w:type="dxa"/>
          </w:tcPr>
          <w:p w14:paraId="24134C22"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Fluidigm</w:t>
            </w:r>
            <w:proofErr w:type="spellEnd"/>
          </w:p>
        </w:tc>
      </w:tr>
      <w:tr w:rsidR="00372ED6" w:rsidRPr="00F306DF" w14:paraId="54E9899A" w14:textId="77777777" w:rsidTr="003E73BB">
        <w:trPr>
          <w:jc w:val="center"/>
        </w:trPr>
        <w:tc>
          <w:tcPr>
            <w:tcW w:w="1903" w:type="dxa"/>
          </w:tcPr>
          <w:p w14:paraId="5D2FE8DB"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CD294 (CRTH2)</w:t>
            </w:r>
          </w:p>
        </w:tc>
        <w:tc>
          <w:tcPr>
            <w:tcW w:w="1846" w:type="dxa"/>
          </w:tcPr>
          <w:p w14:paraId="12050156"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166Er</w:t>
            </w:r>
          </w:p>
        </w:tc>
        <w:tc>
          <w:tcPr>
            <w:tcW w:w="1877" w:type="dxa"/>
          </w:tcPr>
          <w:p w14:paraId="651109AC"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BM16</w:t>
            </w:r>
          </w:p>
        </w:tc>
        <w:tc>
          <w:tcPr>
            <w:tcW w:w="1867" w:type="dxa"/>
          </w:tcPr>
          <w:p w14:paraId="59ACE59F"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201325</w:t>
            </w:r>
          </w:p>
        </w:tc>
        <w:tc>
          <w:tcPr>
            <w:tcW w:w="1867" w:type="dxa"/>
          </w:tcPr>
          <w:p w14:paraId="58F1F24E"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Fluidigm</w:t>
            </w:r>
            <w:proofErr w:type="spellEnd"/>
          </w:p>
        </w:tc>
      </w:tr>
      <w:tr w:rsidR="00372ED6" w:rsidRPr="00F306DF" w14:paraId="5D967CAF" w14:textId="77777777" w:rsidTr="003E73BB">
        <w:trPr>
          <w:jc w:val="center"/>
        </w:trPr>
        <w:tc>
          <w:tcPr>
            <w:tcW w:w="1903" w:type="dxa"/>
          </w:tcPr>
          <w:p w14:paraId="1E50CF09"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CD197/CCR7</w:t>
            </w:r>
          </w:p>
        </w:tc>
        <w:tc>
          <w:tcPr>
            <w:tcW w:w="1846" w:type="dxa"/>
          </w:tcPr>
          <w:p w14:paraId="1D2349F0"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167Er</w:t>
            </w:r>
          </w:p>
        </w:tc>
        <w:tc>
          <w:tcPr>
            <w:tcW w:w="1877" w:type="dxa"/>
          </w:tcPr>
          <w:p w14:paraId="6DD84278"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G043H7</w:t>
            </w:r>
          </w:p>
        </w:tc>
        <w:tc>
          <w:tcPr>
            <w:tcW w:w="1867" w:type="dxa"/>
          </w:tcPr>
          <w:p w14:paraId="1C7ADDF9"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201325</w:t>
            </w:r>
          </w:p>
        </w:tc>
        <w:tc>
          <w:tcPr>
            <w:tcW w:w="1867" w:type="dxa"/>
          </w:tcPr>
          <w:p w14:paraId="30A24DFC"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Fluidigm</w:t>
            </w:r>
            <w:proofErr w:type="spellEnd"/>
          </w:p>
        </w:tc>
      </w:tr>
      <w:tr w:rsidR="00372ED6" w:rsidRPr="00F306DF" w14:paraId="4CF81315" w14:textId="77777777" w:rsidTr="003E73BB">
        <w:trPr>
          <w:jc w:val="center"/>
        </w:trPr>
        <w:tc>
          <w:tcPr>
            <w:tcW w:w="1903" w:type="dxa"/>
          </w:tcPr>
          <w:p w14:paraId="713A31FE"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CD14</w:t>
            </w:r>
          </w:p>
        </w:tc>
        <w:tc>
          <w:tcPr>
            <w:tcW w:w="1846" w:type="dxa"/>
          </w:tcPr>
          <w:p w14:paraId="609CD71B"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168Er</w:t>
            </w:r>
          </w:p>
        </w:tc>
        <w:tc>
          <w:tcPr>
            <w:tcW w:w="1877" w:type="dxa"/>
          </w:tcPr>
          <w:p w14:paraId="7BF50E22"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63D3</w:t>
            </w:r>
          </w:p>
        </w:tc>
        <w:tc>
          <w:tcPr>
            <w:tcW w:w="1867" w:type="dxa"/>
          </w:tcPr>
          <w:p w14:paraId="032C1AB4"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201325</w:t>
            </w:r>
          </w:p>
        </w:tc>
        <w:tc>
          <w:tcPr>
            <w:tcW w:w="1867" w:type="dxa"/>
          </w:tcPr>
          <w:p w14:paraId="4E0911AE"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Fluidigm</w:t>
            </w:r>
            <w:proofErr w:type="spellEnd"/>
          </w:p>
        </w:tc>
      </w:tr>
      <w:tr w:rsidR="00372ED6" w:rsidRPr="00F306DF" w14:paraId="4611916E" w14:textId="77777777" w:rsidTr="003E73BB">
        <w:trPr>
          <w:jc w:val="center"/>
        </w:trPr>
        <w:tc>
          <w:tcPr>
            <w:tcW w:w="1903" w:type="dxa"/>
          </w:tcPr>
          <w:p w14:paraId="6400F96C"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FNγ</w:t>
            </w:r>
            <w:proofErr w:type="spellEnd"/>
          </w:p>
        </w:tc>
        <w:tc>
          <w:tcPr>
            <w:tcW w:w="1846" w:type="dxa"/>
          </w:tcPr>
          <w:p w14:paraId="146D9A8D"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168Er</w:t>
            </w:r>
          </w:p>
        </w:tc>
        <w:tc>
          <w:tcPr>
            <w:tcW w:w="1877" w:type="dxa"/>
          </w:tcPr>
          <w:p w14:paraId="4BCEBF6E"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B27</w:t>
            </w:r>
          </w:p>
        </w:tc>
        <w:tc>
          <w:tcPr>
            <w:tcW w:w="1867" w:type="dxa"/>
          </w:tcPr>
          <w:p w14:paraId="5592BF3E"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201308</w:t>
            </w:r>
          </w:p>
        </w:tc>
        <w:tc>
          <w:tcPr>
            <w:tcW w:w="1867" w:type="dxa"/>
          </w:tcPr>
          <w:p w14:paraId="79BF9705"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Fluidigm</w:t>
            </w:r>
            <w:proofErr w:type="spellEnd"/>
          </w:p>
        </w:tc>
      </w:tr>
      <w:tr w:rsidR="00372ED6" w:rsidRPr="00F306DF" w14:paraId="0364D4C4" w14:textId="77777777" w:rsidTr="003E73BB">
        <w:trPr>
          <w:jc w:val="center"/>
        </w:trPr>
        <w:tc>
          <w:tcPr>
            <w:tcW w:w="1903" w:type="dxa"/>
          </w:tcPr>
          <w:p w14:paraId="2B04F11E"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CD45RA</w:t>
            </w:r>
          </w:p>
        </w:tc>
        <w:tc>
          <w:tcPr>
            <w:tcW w:w="1846" w:type="dxa"/>
          </w:tcPr>
          <w:p w14:paraId="77A2E2AA"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169Tm</w:t>
            </w:r>
          </w:p>
        </w:tc>
        <w:tc>
          <w:tcPr>
            <w:tcW w:w="1877" w:type="dxa"/>
          </w:tcPr>
          <w:p w14:paraId="3EDE7AA2"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HI100</w:t>
            </w:r>
          </w:p>
        </w:tc>
        <w:tc>
          <w:tcPr>
            <w:tcW w:w="1867" w:type="dxa"/>
          </w:tcPr>
          <w:p w14:paraId="781381D3"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201304</w:t>
            </w:r>
          </w:p>
        </w:tc>
        <w:tc>
          <w:tcPr>
            <w:tcW w:w="1867" w:type="dxa"/>
          </w:tcPr>
          <w:p w14:paraId="1F6867DA"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Fluidigm</w:t>
            </w:r>
            <w:proofErr w:type="spellEnd"/>
          </w:p>
        </w:tc>
      </w:tr>
      <w:tr w:rsidR="00372ED6" w:rsidRPr="00F306DF" w14:paraId="62E1910D" w14:textId="77777777" w:rsidTr="003E73BB">
        <w:trPr>
          <w:jc w:val="center"/>
        </w:trPr>
        <w:tc>
          <w:tcPr>
            <w:tcW w:w="1903" w:type="dxa"/>
          </w:tcPr>
          <w:p w14:paraId="4E430A04"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CD3</w:t>
            </w:r>
          </w:p>
        </w:tc>
        <w:tc>
          <w:tcPr>
            <w:tcW w:w="1846" w:type="dxa"/>
          </w:tcPr>
          <w:p w14:paraId="7CE418BC"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170Er</w:t>
            </w:r>
          </w:p>
        </w:tc>
        <w:tc>
          <w:tcPr>
            <w:tcW w:w="1877" w:type="dxa"/>
          </w:tcPr>
          <w:p w14:paraId="5595E9F8"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UCHT1</w:t>
            </w:r>
          </w:p>
        </w:tc>
        <w:tc>
          <w:tcPr>
            <w:tcW w:w="1867" w:type="dxa"/>
          </w:tcPr>
          <w:p w14:paraId="733DAABA"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201325</w:t>
            </w:r>
          </w:p>
        </w:tc>
        <w:tc>
          <w:tcPr>
            <w:tcW w:w="1867" w:type="dxa"/>
          </w:tcPr>
          <w:p w14:paraId="1FCBA765"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Fluidigm</w:t>
            </w:r>
            <w:proofErr w:type="spellEnd"/>
          </w:p>
        </w:tc>
      </w:tr>
      <w:tr w:rsidR="00372ED6" w:rsidRPr="00F306DF" w14:paraId="06091C85" w14:textId="77777777" w:rsidTr="003E73BB">
        <w:trPr>
          <w:jc w:val="center"/>
        </w:trPr>
        <w:tc>
          <w:tcPr>
            <w:tcW w:w="1903" w:type="dxa"/>
          </w:tcPr>
          <w:p w14:paraId="028684E1"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lastRenderedPageBreak/>
              <w:t>CD20</w:t>
            </w:r>
          </w:p>
        </w:tc>
        <w:tc>
          <w:tcPr>
            <w:tcW w:w="1846" w:type="dxa"/>
          </w:tcPr>
          <w:p w14:paraId="7DA46774"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171Yb</w:t>
            </w:r>
          </w:p>
        </w:tc>
        <w:tc>
          <w:tcPr>
            <w:tcW w:w="1877" w:type="dxa"/>
          </w:tcPr>
          <w:p w14:paraId="2721C46E"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2H7</w:t>
            </w:r>
          </w:p>
        </w:tc>
        <w:tc>
          <w:tcPr>
            <w:tcW w:w="1867" w:type="dxa"/>
          </w:tcPr>
          <w:p w14:paraId="5579811B"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201325</w:t>
            </w:r>
          </w:p>
        </w:tc>
        <w:tc>
          <w:tcPr>
            <w:tcW w:w="1867" w:type="dxa"/>
          </w:tcPr>
          <w:p w14:paraId="315ADE26"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Fluidigm</w:t>
            </w:r>
            <w:proofErr w:type="spellEnd"/>
          </w:p>
        </w:tc>
      </w:tr>
      <w:tr w:rsidR="00372ED6" w:rsidRPr="00F306DF" w14:paraId="6CEC45CD" w14:textId="77777777" w:rsidTr="003E73BB">
        <w:trPr>
          <w:jc w:val="center"/>
        </w:trPr>
        <w:tc>
          <w:tcPr>
            <w:tcW w:w="1903" w:type="dxa"/>
          </w:tcPr>
          <w:p w14:paraId="2697BD16"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Granzyme B</w:t>
            </w:r>
          </w:p>
        </w:tc>
        <w:tc>
          <w:tcPr>
            <w:tcW w:w="1846" w:type="dxa"/>
          </w:tcPr>
          <w:p w14:paraId="263DB342"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171Yb</w:t>
            </w:r>
          </w:p>
        </w:tc>
        <w:tc>
          <w:tcPr>
            <w:tcW w:w="1877" w:type="dxa"/>
          </w:tcPr>
          <w:p w14:paraId="2812C2A5"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GB11</w:t>
            </w:r>
          </w:p>
        </w:tc>
        <w:tc>
          <w:tcPr>
            <w:tcW w:w="1867" w:type="dxa"/>
          </w:tcPr>
          <w:p w14:paraId="72C1FB58"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201308</w:t>
            </w:r>
          </w:p>
        </w:tc>
        <w:tc>
          <w:tcPr>
            <w:tcW w:w="1867" w:type="dxa"/>
          </w:tcPr>
          <w:p w14:paraId="16D46325"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Fluidigm</w:t>
            </w:r>
            <w:proofErr w:type="spellEnd"/>
            <w:r w:rsidRPr="00F306DF">
              <w:rPr>
                <w:rFonts w:ascii="Times New Roman" w:hAnsi="Times New Roman"/>
              </w:rPr>
              <w:t xml:space="preserve"> </w:t>
            </w:r>
          </w:p>
        </w:tc>
      </w:tr>
      <w:tr w:rsidR="00372ED6" w:rsidRPr="00F306DF" w14:paraId="7C3B0BAD" w14:textId="77777777" w:rsidTr="003E73BB">
        <w:trPr>
          <w:jc w:val="center"/>
        </w:trPr>
        <w:tc>
          <w:tcPr>
            <w:tcW w:w="1903" w:type="dxa"/>
          </w:tcPr>
          <w:p w14:paraId="3F3EAEA0"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CD66b</w:t>
            </w:r>
          </w:p>
        </w:tc>
        <w:tc>
          <w:tcPr>
            <w:tcW w:w="1846" w:type="dxa"/>
          </w:tcPr>
          <w:p w14:paraId="62BE125B"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172Yb</w:t>
            </w:r>
          </w:p>
        </w:tc>
        <w:tc>
          <w:tcPr>
            <w:tcW w:w="1877" w:type="dxa"/>
          </w:tcPr>
          <w:p w14:paraId="30D30BEB"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G10F5</w:t>
            </w:r>
          </w:p>
        </w:tc>
        <w:tc>
          <w:tcPr>
            <w:tcW w:w="1867" w:type="dxa"/>
          </w:tcPr>
          <w:p w14:paraId="2B7D0E90"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201325</w:t>
            </w:r>
          </w:p>
        </w:tc>
        <w:tc>
          <w:tcPr>
            <w:tcW w:w="1867" w:type="dxa"/>
          </w:tcPr>
          <w:p w14:paraId="77A47C22"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Fluidigm</w:t>
            </w:r>
            <w:proofErr w:type="spellEnd"/>
          </w:p>
        </w:tc>
      </w:tr>
      <w:tr w:rsidR="00372ED6" w:rsidRPr="00F306DF" w14:paraId="4A6F699C" w14:textId="77777777" w:rsidTr="003E73BB">
        <w:trPr>
          <w:jc w:val="center"/>
        </w:trPr>
        <w:tc>
          <w:tcPr>
            <w:tcW w:w="1903" w:type="dxa"/>
          </w:tcPr>
          <w:p w14:paraId="003BD846"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CD38</w:t>
            </w:r>
          </w:p>
        </w:tc>
        <w:tc>
          <w:tcPr>
            <w:tcW w:w="1846" w:type="dxa"/>
          </w:tcPr>
          <w:p w14:paraId="12E4A29D"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172Yb</w:t>
            </w:r>
          </w:p>
        </w:tc>
        <w:tc>
          <w:tcPr>
            <w:tcW w:w="1877" w:type="dxa"/>
          </w:tcPr>
          <w:p w14:paraId="683F28D1"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HIT2</w:t>
            </w:r>
          </w:p>
        </w:tc>
        <w:tc>
          <w:tcPr>
            <w:tcW w:w="1867" w:type="dxa"/>
          </w:tcPr>
          <w:p w14:paraId="5A0DC295"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201304</w:t>
            </w:r>
          </w:p>
        </w:tc>
        <w:tc>
          <w:tcPr>
            <w:tcW w:w="1867" w:type="dxa"/>
          </w:tcPr>
          <w:p w14:paraId="5CEEA651"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Fluidigm</w:t>
            </w:r>
            <w:proofErr w:type="spellEnd"/>
          </w:p>
        </w:tc>
      </w:tr>
      <w:tr w:rsidR="00372ED6" w:rsidRPr="00F306DF" w14:paraId="6000A071" w14:textId="77777777" w:rsidTr="003E73BB">
        <w:trPr>
          <w:jc w:val="center"/>
        </w:trPr>
        <w:tc>
          <w:tcPr>
            <w:tcW w:w="1903" w:type="dxa"/>
          </w:tcPr>
          <w:p w14:paraId="2F336D00"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HLA-DR</w:t>
            </w:r>
          </w:p>
        </w:tc>
        <w:tc>
          <w:tcPr>
            <w:tcW w:w="1846" w:type="dxa"/>
          </w:tcPr>
          <w:p w14:paraId="62E95EFB"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173Yb</w:t>
            </w:r>
          </w:p>
        </w:tc>
        <w:tc>
          <w:tcPr>
            <w:tcW w:w="1877" w:type="dxa"/>
          </w:tcPr>
          <w:p w14:paraId="2DEDB60D"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LN3</w:t>
            </w:r>
          </w:p>
        </w:tc>
        <w:tc>
          <w:tcPr>
            <w:tcW w:w="1867" w:type="dxa"/>
          </w:tcPr>
          <w:p w14:paraId="136DD5A9"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201325</w:t>
            </w:r>
          </w:p>
        </w:tc>
        <w:tc>
          <w:tcPr>
            <w:tcW w:w="1867" w:type="dxa"/>
          </w:tcPr>
          <w:p w14:paraId="77AA6C10"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Fluidigm</w:t>
            </w:r>
            <w:proofErr w:type="spellEnd"/>
          </w:p>
        </w:tc>
      </w:tr>
      <w:tr w:rsidR="00372ED6" w:rsidRPr="00F306DF" w14:paraId="63B2DD34" w14:textId="77777777" w:rsidTr="003E73BB">
        <w:trPr>
          <w:jc w:val="center"/>
        </w:trPr>
        <w:tc>
          <w:tcPr>
            <w:tcW w:w="1903" w:type="dxa"/>
          </w:tcPr>
          <w:p w14:paraId="1317E7FE"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IgD</w:t>
            </w:r>
            <w:proofErr w:type="spellEnd"/>
          </w:p>
        </w:tc>
        <w:tc>
          <w:tcPr>
            <w:tcW w:w="1846" w:type="dxa"/>
          </w:tcPr>
          <w:p w14:paraId="172BC60E"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174Yb</w:t>
            </w:r>
          </w:p>
        </w:tc>
        <w:tc>
          <w:tcPr>
            <w:tcW w:w="1877" w:type="dxa"/>
          </w:tcPr>
          <w:p w14:paraId="0559C535"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IA6-2</w:t>
            </w:r>
          </w:p>
        </w:tc>
        <w:tc>
          <w:tcPr>
            <w:tcW w:w="1867" w:type="dxa"/>
          </w:tcPr>
          <w:p w14:paraId="5FEF259E"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201325</w:t>
            </w:r>
          </w:p>
        </w:tc>
        <w:tc>
          <w:tcPr>
            <w:tcW w:w="1867" w:type="dxa"/>
          </w:tcPr>
          <w:p w14:paraId="74831468"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Fluidigm</w:t>
            </w:r>
            <w:proofErr w:type="spellEnd"/>
          </w:p>
        </w:tc>
      </w:tr>
      <w:tr w:rsidR="00372ED6" w:rsidRPr="00F306DF" w14:paraId="069BDE63" w14:textId="77777777" w:rsidTr="003E73BB">
        <w:trPr>
          <w:jc w:val="center"/>
        </w:trPr>
        <w:tc>
          <w:tcPr>
            <w:tcW w:w="1903" w:type="dxa"/>
          </w:tcPr>
          <w:p w14:paraId="5FDD04CE"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HLA-DR</w:t>
            </w:r>
          </w:p>
        </w:tc>
        <w:tc>
          <w:tcPr>
            <w:tcW w:w="1846" w:type="dxa"/>
          </w:tcPr>
          <w:p w14:paraId="3D0E48C6"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174Yb</w:t>
            </w:r>
          </w:p>
        </w:tc>
        <w:tc>
          <w:tcPr>
            <w:tcW w:w="1877" w:type="dxa"/>
          </w:tcPr>
          <w:p w14:paraId="680AAA05"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L243</w:t>
            </w:r>
          </w:p>
        </w:tc>
        <w:tc>
          <w:tcPr>
            <w:tcW w:w="1867" w:type="dxa"/>
          </w:tcPr>
          <w:p w14:paraId="7C2976B4"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201304</w:t>
            </w:r>
          </w:p>
        </w:tc>
        <w:tc>
          <w:tcPr>
            <w:tcW w:w="1867" w:type="dxa"/>
          </w:tcPr>
          <w:p w14:paraId="5DBBBF04"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Fluidigm</w:t>
            </w:r>
            <w:proofErr w:type="spellEnd"/>
          </w:p>
        </w:tc>
      </w:tr>
      <w:tr w:rsidR="00372ED6" w:rsidRPr="00F306DF" w14:paraId="74DFF666" w14:textId="77777777" w:rsidTr="003E73BB">
        <w:trPr>
          <w:jc w:val="center"/>
        </w:trPr>
        <w:tc>
          <w:tcPr>
            <w:tcW w:w="1903" w:type="dxa"/>
          </w:tcPr>
          <w:p w14:paraId="24AF3EF4"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TNFa</w:t>
            </w:r>
            <w:proofErr w:type="spellEnd"/>
          </w:p>
        </w:tc>
        <w:tc>
          <w:tcPr>
            <w:tcW w:w="1846" w:type="dxa"/>
          </w:tcPr>
          <w:p w14:paraId="720ED8F3"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175Lu</w:t>
            </w:r>
          </w:p>
        </w:tc>
        <w:tc>
          <w:tcPr>
            <w:tcW w:w="1877" w:type="dxa"/>
          </w:tcPr>
          <w:p w14:paraId="3EA5D8F7"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Mab11</w:t>
            </w:r>
          </w:p>
        </w:tc>
        <w:tc>
          <w:tcPr>
            <w:tcW w:w="1867" w:type="dxa"/>
          </w:tcPr>
          <w:p w14:paraId="7B814AC7"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3175023B</w:t>
            </w:r>
          </w:p>
        </w:tc>
        <w:tc>
          <w:tcPr>
            <w:tcW w:w="1867" w:type="dxa"/>
          </w:tcPr>
          <w:p w14:paraId="2A1EA656"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Fluidigm</w:t>
            </w:r>
            <w:proofErr w:type="spellEnd"/>
          </w:p>
        </w:tc>
      </w:tr>
      <w:tr w:rsidR="00372ED6" w:rsidRPr="00F306DF" w14:paraId="7780B167" w14:textId="77777777" w:rsidTr="003E73BB">
        <w:trPr>
          <w:jc w:val="center"/>
        </w:trPr>
        <w:tc>
          <w:tcPr>
            <w:tcW w:w="1903" w:type="dxa"/>
          </w:tcPr>
          <w:p w14:paraId="4EFC99FE"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Perforin B</w:t>
            </w:r>
          </w:p>
        </w:tc>
        <w:tc>
          <w:tcPr>
            <w:tcW w:w="1846" w:type="dxa"/>
          </w:tcPr>
          <w:p w14:paraId="4BAC97B0"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175Lu</w:t>
            </w:r>
          </w:p>
        </w:tc>
        <w:tc>
          <w:tcPr>
            <w:tcW w:w="1877" w:type="dxa"/>
          </w:tcPr>
          <w:p w14:paraId="374422CA"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D48</w:t>
            </w:r>
          </w:p>
        </w:tc>
        <w:tc>
          <w:tcPr>
            <w:tcW w:w="1867" w:type="dxa"/>
          </w:tcPr>
          <w:p w14:paraId="4BF76FC8"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201308</w:t>
            </w:r>
          </w:p>
        </w:tc>
        <w:tc>
          <w:tcPr>
            <w:tcW w:w="1867" w:type="dxa"/>
          </w:tcPr>
          <w:p w14:paraId="6E8821AC"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Fluidigm</w:t>
            </w:r>
            <w:proofErr w:type="spellEnd"/>
          </w:p>
        </w:tc>
      </w:tr>
      <w:tr w:rsidR="00372ED6" w:rsidRPr="00F306DF" w14:paraId="60151905" w14:textId="77777777" w:rsidTr="003E73BB">
        <w:trPr>
          <w:jc w:val="center"/>
        </w:trPr>
        <w:tc>
          <w:tcPr>
            <w:tcW w:w="1903" w:type="dxa"/>
          </w:tcPr>
          <w:p w14:paraId="1F22A83E"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CD127 (IL-Ra)</w:t>
            </w:r>
          </w:p>
        </w:tc>
        <w:tc>
          <w:tcPr>
            <w:tcW w:w="1846" w:type="dxa"/>
          </w:tcPr>
          <w:p w14:paraId="0F9D14B0"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176Yb</w:t>
            </w:r>
          </w:p>
        </w:tc>
        <w:tc>
          <w:tcPr>
            <w:tcW w:w="1877" w:type="dxa"/>
          </w:tcPr>
          <w:p w14:paraId="182F6654"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A019D5</w:t>
            </w:r>
          </w:p>
        </w:tc>
        <w:tc>
          <w:tcPr>
            <w:tcW w:w="1867" w:type="dxa"/>
          </w:tcPr>
          <w:p w14:paraId="6D755571"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201325</w:t>
            </w:r>
          </w:p>
        </w:tc>
        <w:tc>
          <w:tcPr>
            <w:tcW w:w="1867" w:type="dxa"/>
          </w:tcPr>
          <w:p w14:paraId="495BC158" w14:textId="77777777" w:rsidR="00372ED6" w:rsidRPr="00F306DF" w:rsidRDefault="00372ED6" w:rsidP="00CA1C07">
            <w:pPr>
              <w:spacing w:after="0"/>
              <w:ind w:firstLine="0"/>
              <w:jc w:val="center"/>
              <w:rPr>
                <w:rFonts w:ascii="Times New Roman" w:hAnsi="Times New Roman"/>
              </w:rPr>
            </w:pPr>
            <w:proofErr w:type="spellStart"/>
            <w:r w:rsidRPr="00F306DF">
              <w:rPr>
                <w:rFonts w:ascii="Times New Roman" w:hAnsi="Times New Roman"/>
              </w:rPr>
              <w:t>Fluidigm</w:t>
            </w:r>
            <w:proofErr w:type="spellEnd"/>
          </w:p>
        </w:tc>
      </w:tr>
      <w:tr w:rsidR="00372ED6" w:rsidRPr="00F306DF" w14:paraId="640CE630" w14:textId="77777777" w:rsidTr="003E73BB">
        <w:trPr>
          <w:jc w:val="center"/>
        </w:trPr>
        <w:tc>
          <w:tcPr>
            <w:tcW w:w="1903" w:type="dxa"/>
          </w:tcPr>
          <w:p w14:paraId="246DBCAB"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DNA</w:t>
            </w:r>
          </w:p>
        </w:tc>
        <w:tc>
          <w:tcPr>
            <w:tcW w:w="1846" w:type="dxa"/>
          </w:tcPr>
          <w:p w14:paraId="20EBBC85"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191Ir</w:t>
            </w:r>
          </w:p>
        </w:tc>
        <w:tc>
          <w:tcPr>
            <w:tcW w:w="1877" w:type="dxa"/>
          </w:tcPr>
          <w:p w14:paraId="0EAC1056"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n/a</w:t>
            </w:r>
          </w:p>
        </w:tc>
        <w:tc>
          <w:tcPr>
            <w:tcW w:w="1867" w:type="dxa"/>
          </w:tcPr>
          <w:p w14:paraId="79FB7ACC"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201192B</w:t>
            </w:r>
          </w:p>
        </w:tc>
        <w:tc>
          <w:tcPr>
            <w:tcW w:w="1867" w:type="dxa"/>
          </w:tcPr>
          <w:p w14:paraId="3FA2CFDB" w14:textId="77777777" w:rsidR="00372ED6" w:rsidRPr="00F306DF" w:rsidRDefault="00372ED6" w:rsidP="00CA1C07">
            <w:pPr>
              <w:spacing w:after="0"/>
              <w:ind w:firstLine="0"/>
              <w:jc w:val="center"/>
              <w:rPr>
                <w:rFonts w:asciiTheme="minorHAnsi" w:hAnsiTheme="minorHAnsi"/>
              </w:rPr>
            </w:pPr>
            <w:proofErr w:type="spellStart"/>
            <w:r w:rsidRPr="00F306DF">
              <w:rPr>
                <w:rFonts w:ascii="Times New Roman" w:hAnsi="Times New Roman"/>
              </w:rPr>
              <w:t>Fluidigm</w:t>
            </w:r>
            <w:proofErr w:type="spellEnd"/>
          </w:p>
        </w:tc>
      </w:tr>
      <w:tr w:rsidR="00372ED6" w:rsidRPr="00F306DF" w14:paraId="3933B045" w14:textId="77777777" w:rsidTr="003E73BB">
        <w:trPr>
          <w:jc w:val="center"/>
        </w:trPr>
        <w:tc>
          <w:tcPr>
            <w:tcW w:w="1903" w:type="dxa"/>
          </w:tcPr>
          <w:p w14:paraId="5DE7B346"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DNA</w:t>
            </w:r>
          </w:p>
        </w:tc>
        <w:tc>
          <w:tcPr>
            <w:tcW w:w="1846" w:type="dxa"/>
          </w:tcPr>
          <w:p w14:paraId="1CD57D97"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193Ir</w:t>
            </w:r>
          </w:p>
        </w:tc>
        <w:tc>
          <w:tcPr>
            <w:tcW w:w="1877" w:type="dxa"/>
          </w:tcPr>
          <w:p w14:paraId="453FD8AE"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n/a</w:t>
            </w:r>
          </w:p>
        </w:tc>
        <w:tc>
          <w:tcPr>
            <w:tcW w:w="1867" w:type="dxa"/>
          </w:tcPr>
          <w:p w14:paraId="3D686859"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201192B</w:t>
            </w:r>
          </w:p>
        </w:tc>
        <w:tc>
          <w:tcPr>
            <w:tcW w:w="1867" w:type="dxa"/>
          </w:tcPr>
          <w:p w14:paraId="6977EFB4" w14:textId="77777777" w:rsidR="00372ED6" w:rsidRPr="00F306DF" w:rsidRDefault="00372ED6" w:rsidP="00CA1C07">
            <w:pPr>
              <w:spacing w:after="0"/>
              <w:ind w:firstLine="0"/>
              <w:jc w:val="center"/>
              <w:rPr>
                <w:rFonts w:asciiTheme="minorHAnsi" w:hAnsiTheme="minorHAnsi"/>
              </w:rPr>
            </w:pPr>
            <w:proofErr w:type="spellStart"/>
            <w:r w:rsidRPr="00F306DF">
              <w:rPr>
                <w:rFonts w:ascii="Times New Roman" w:hAnsi="Times New Roman"/>
              </w:rPr>
              <w:t>Fluidigm</w:t>
            </w:r>
            <w:proofErr w:type="spellEnd"/>
          </w:p>
        </w:tc>
      </w:tr>
      <w:tr w:rsidR="00372ED6" w:rsidRPr="00F306DF" w14:paraId="2DA49C97" w14:textId="77777777" w:rsidTr="003E73BB">
        <w:trPr>
          <w:jc w:val="center"/>
        </w:trPr>
        <w:tc>
          <w:tcPr>
            <w:tcW w:w="1903" w:type="dxa"/>
            <w:tcBorders>
              <w:bottom w:val="single" w:sz="4" w:space="0" w:color="auto"/>
            </w:tcBorders>
          </w:tcPr>
          <w:p w14:paraId="0EFE25C7"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Cisplatin</w:t>
            </w:r>
          </w:p>
          <w:p w14:paraId="46FC0D8C"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Viability</w:t>
            </w:r>
          </w:p>
          <w:p w14:paraId="4EA08DEC" w14:textId="77777777" w:rsidR="00372ED6" w:rsidRPr="00F306DF" w:rsidRDefault="00372ED6" w:rsidP="00CA1C07">
            <w:pPr>
              <w:spacing w:after="0"/>
              <w:ind w:firstLine="0"/>
              <w:jc w:val="center"/>
              <w:rPr>
                <w:rFonts w:ascii="Times New Roman" w:hAnsi="Times New Roman"/>
              </w:rPr>
            </w:pPr>
          </w:p>
        </w:tc>
        <w:tc>
          <w:tcPr>
            <w:tcW w:w="1846" w:type="dxa"/>
            <w:tcBorders>
              <w:bottom w:val="single" w:sz="4" w:space="0" w:color="auto"/>
            </w:tcBorders>
          </w:tcPr>
          <w:p w14:paraId="00717D51"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195Pt</w:t>
            </w:r>
          </w:p>
        </w:tc>
        <w:tc>
          <w:tcPr>
            <w:tcW w:w="1877" w:type="dxa"/>
            <w:tcBorders>
              <w:bottom w:val="single" w:sz="4" w:space="0" w:color="auto"/>
            </w:tcBorders>
          </w:tcPr>
          <w:p w14:paraId="1CE13317"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n/a</w:t>
            </w:r>
          </w:p>
        </w:tc>
        <w:tc>
          <w:tcPr>
            <w:tcW w:w="1867" w:type="dxa"/>
            <w:tcBorders>
              <w:bottom w:val="single" w:sz="4" w:space="0" w:color="auto"/>
            </w:tcBorders>
          </w:tcPr>
          <w:p w14:paraId="0671C8B6" w14:textId="77777777" w:rsidR="00372ED6" w:rsidRPr="00F306DF" w:rsidRDefault="00372ED6" w:rsidP="00CA1C07">
            <w:pPr>
              <w:spacing w:after="0"/>
              <w:ind w:firstLine="0"/>
              <w:jc w:val="center"/>
              <w:rPr>
                <w:rFonts w:ascii="Times New Roman" w:hAnsi="Times New Roman"/>
              </w:rPr>
            </w:pPr>
            <w:r w:rsidRPr="00F306DF">
              <w:rPr>
                <w:rFonts w:ascii="Times New Roman" w:hAnsi="Times New Roman"/>
              </w:rPr>
              <w:t>201064</w:t>
            </w:r>
          </w:p>
        </w:tc>
        <w:tc>
          <w:tcPr>
            <w:tcW w:w="1867" w:type="dxa"/>
            <w:tcBorders>
              <w:bottom w:val="single" w:sz="4" w:space="0" w:color="auto"/>
            </w:tcBorders>
          </w:tcPr>
          <w:p w14:paraId="562D9471" w14:textId="77777777" w:rsidR="00372ED6" w:rsidRPr="00F306DF" w:rsidRDefault="00372ED6" w:rsidP="00CA1C07">
            <w:pPr>
              <w:spacing w:after="0"/>
              <w:ind w:firstLine="0"/>
              <w:jc w:val="center"/>
              <w:rPr>
                <w:rFonts w:asciiTheme="minorHAnsi" w:hAnsiTheme="minorHAnsi"/>
              </w:rPr>
            </w:pPr>
            <w:proofErr w:type="spellStart"/>
            <w:r w:rsidRPr="00F306DF">
              <w:rPr>
                <w:rFonts w:ascii="Times New Roman" w:hAnsi="Times New Roman"/>
              </w:rPr>
              <w:t>Fluidigm</w:t>
            </w:r>
            <w:proofErr w:type="spellEnd"/>
          </w:p>
        </w:tc>
      </w:tr>
    </w:tbl>
    <w:p w14:paraId="1F180D72" w14:textId="1641FF86" w:rsidR="00372ED6" w:rsidRPr="00F306DF" w:rsidRDefault="00372ED6" w:rsidP="00372ED6">
      <w:pPr>
        <w:pStyle w:val="p"/>
        <w:ind w:firstLine="0"/>
        <w:jc w:val="both"/>
        <w:rPr>
          <w:b/>
          <w:bCs/>
          <w:lang w:val="en-US"/>
        </w:rPr>
      </w:pPr>
      <w:r w:rsidRPr="00D24E92">
        <w:rPr>
          <w:b/>
          <w:bCs/>
          <w:highlight w:val="yellow"/>
          <w:lang w:val="en-US"/>
        </w:rPr>
        <w:t>Table S</w:t>
      </w:r>
      <w:r w:rsidR="00D24E92" w:rsidRPr="00D24E92">
        <w:rPr>
          <w:b/>
          <w:bCs/>
          <w:highlight w:val="yellow"/>
          <w:lang w:val="en-US"/>
        </w:rPr>
        <w:t>2</w:t>
      </w:r>
      <w:r w:rsidRPr="00F306DF">
        <w:rPr>
          <w:b/>
          <w:bCs/>
          <w:lang w:val="en-US"/>
        </w:rPr>
        <w:t xml:space="preserve">. </w:t>
      </w:r>
      <w:proofErr w:type="gramStart"/>
      <w:r w:rsidRPr="00F306DF">
        <w:rPr>
          <w:lang w:val="en-US"/>
        </w:rPr>
        <w:t xml:space="preserve">Antibody conjugation for </w:t>
      </w:r>
      <w:proofErr w:type="spellStart"/>
      <w:r w:rsidRPr="00F306DF">
        <w:rPr>
          <w:lang w:val="en-US"/>
        </w:rPr>
        <w:t>CyTOF</w:t>
      </w:r>
      <w:proofErr w:type="spellEnd"/>
      <w:r w:rsidRPr="00F306DF">
        <w:rPr>
          <w:lang w:val="en-US"/>
        </w:rPr>
        <w:t xml:space="preserve"> analysis.</w:t>
      </w:r>
      <w:proofErr w:type="gramEnd"/>
      <w:r w:rsidRPr="00F306DF">
        <w:rPr>
          <w:lang w:val="en-US"/>
        </w:rPr>
        <w:t xml:space="preserve"> </w:t>
      </w:r>
      <w:proofErr w:type="gramStart"/>
      <w:r w:rsidRPr="00F306DF">
        <w:rPr>
          <w:lang w:val="en-US"/>
        </w:rPr>
        <w:t>A summary of antibodies, staining</w:t>
      </w:r>
      <w:r w:rsidR="005221D2" w:rsidRPr="00F306DF">
        <w:rPr>
          <w:lang w:val="en-US"/>
        </w:rPr>
        <w:t>,</w:t>
      </w:r>
      <w:r w:rsidRPr="00F306DF">
        <w:rPr>
          <w:lang w:val="en-US"/>
        </w:rPr>
        <w:t xml:space="preserve"> and conjugated metals used for </w:t>
      </w:r>
      <w:proofErr w:type="spellStart"/>
      <w:r w:rsidRPr="00F306DF">
        <w:rPr>
          <w:lang w:val="en-US"/>
        </w:rPr>
        <w:t>CyTOF</w:t>
      </w:r>
      <w:proofErr w:type="spellEnd"/>
      <w:r w:rsidRPr="00F306DF">
        <w:rPr>
          <w:lang w:val="en-US"/>
        </w:rPr>
        <w:t xml:space="preserve"> analysis.</w:t>
      </w:r>
      <w:proofErr w:type="gramEnd"/>
    </w:p>
    <w:p w14:paraId="352178BF" w14:textId="56EE1215" w:rsidR="00372ED6" w:rsidRDefault="00372ED6" w:rsidP="00372ED6">
      <w:pPr>
        <w:pStyle w:val="p"/>
        <w:ind w:firstLine="0"/>
        <w:jc w:val="both"/>
        <w:rPr>
          <w:b/>
          <w:bCs/>
          <w:lang w:val="en-US"/>
        </w:rPr>
      </w:pPr>
    </w:p>
    <w:p w14:paraId="06389B01" w14:textId="449F3401" w:rsidR="008C27E8" w:rsidRDefault="008C27E8" w:rsidP="00372ED6">
      <w:pPr>
        <w:pStyle w:val="p"/>
        <w:ind w:firstLine="0"/>
        <w:jc w:val="both"/>
        <w:rPr>
          <w:b/>
          <w:bCs/>
          <w:lang w:val="en-US"/>
        </w:rPr>
      </w:pPr>
    </w:p>
    <w:p w14:paraId="2A9ADE82" w14:textId="1256FA65" w:rsidR="008C27E8" w:rsidRDefault="008C27E8" w:rsidP="00372ED6">
      <w:pPr>
        <w:pStyle w:val="p"/>
        <w:ind w:firstLine="0"/>
        <w:jc w:val="both"/>
        <w:rPr>
          <w:b/>
          <w:bCs/>
          <w:lang w:val="en-US"/>
        </w:rPr>
      </w:pPr>
    </w:p>
    <w:p w14:paraId="2DD0AE03" w14:textId="39B08135" w:rsidR="008C27E8" w:rsidRDefault="008C27E8" w:rsidP="00372ED6">
      <w:pPr>
        <w:pStyle w:val="p"/>
        <w:ind w:firstLine="0"/>
        <w:jc w:val="both"/>
        <w:rPr>
          <w:b/>
          <w:bCs/>
          <w:lang w:val="en-US"/>
        </w:rPr>
      </w:pPr>
    </w:p>
    <w:p w14:paraId="4359991B" w14:textId="5F538C41" w:rsidR="008C27E8" w:rsidRDefault="008C27E8" w:rsidP="00372ED6">
      <w:pPr>
        <w:pStyle w:val="p"/>
        <w:ind w:firstLine="0"/>
        <w:jc w:val="both"/>
        <w:rPr>
          <w:b/>
          <w:bCs/>
          <w:lang w:val="en-US"/>
        </w:rPr>
      </w:pPr>
    </w:p>
    <w:p w14:paraId="23388596" w14:textId="4A699B84" w:rsidR="008C27E8" w:rsidRDefault="008C27E8" w:rsidP="00372ED6">
      <w:pPr>
        <w:pStyle w:val="p"/>
        <w:ind w:firstLine="0"/>
        <w:jc w:val="both"/>
        <w:rPr>
          <w:b/>
          <w:bCs/>
          <w:lang w:val="en-US"/>
        </w:rPr>
      </w:pPr>
    </w:p>
    <w:p w14:paraId="507FF07E" w14:textId="5739EDEF" w:rsidR="008C27E8" w:rsidRDefault="008C27E8" w:rsidP="00372ED6">
      <w:pPr>
        <w:pStyle w:val="p"/>
        <w:ind w:firstLine="0"/>
        <w:jc w:val="both"/>
        <w:rPr>
          <w:b/>
          <w:bCs/>
          <w:lang w:val="en-US"/>
        </w:rPr>
      </w:pPr>
    </w:p>
    <w:p w14:paraId="6469D3B2" w14:textId="4AEB46C1" w:rsidR="008C27E8" w:rsidRDefault="008C27E8" w:rsidP="00372ED6">
      <w:pPr>
        <w:pStyle w:val="p"/>
        <w:ind w:firstLine="0"/>
        <w:jc w:val="both"/>
        <w:rPr>
          <w:b/>
          <w:bCs/>
          <w:lang w:val="en-US"/>
        </w:rPr>
      </w:pPr>
    </w:p>
    <w:p w14:paraId="3F0633F4" w14:textId="6C03E94F" w:rsidR="008C27E8" w:rsidRDefault="008C27E8" w:rsidP="00372ED6">
      <w:pPr>
        <w:pStyle w:val="p"/>
        <w:ind w:firstLine="0"/>
        <w:jc w:val="both"/>
        <w:rPr>
          <w:b/>
          <w:bCs/>
          <w:lang w:val="en-US"/>
        </w:rPr>
      </w:pPr>
    </w:p>
    <w:p w14:paraId="6D1A7B73" w14:textId="2BFEDF71" w:rsidR="008C27E8" w:rsidRDefault="008C27E8" w:rsidP="00372ED6">
      <w:pPr>
        <w:pStyle w:val="p"/>
        <w:ind w:firstLine="0"/>
        <w:jc w:val="both"/>
        <w:rPr>
          <w:b/>
          <w:bCs/>
          <w:lang w:val="en-US"/>
        </w:rPr>
      </w:pPr>
    </w:p>
    <w:p w14:paraId="6BCEC4D8" w14:textId="766287A7" w:rsidR="008C27E8" w:rsidRDefault="008C27E8" w:rsidP="00372ED6">
      <w:pPr>
        <w:pStyle w:val="p"/>
        <w:ind w:firstLine="0"/>
        <w:jc w:val="both"/>
        <w:rPr>
          <w:b/>
          <w:bCs/>
          <w:lang w:val="en-US"/>
        </w:rPr>
      </w:pPr>
    </w:p>
    <w:p w14:paraId="3CFB152B" w14:textId="0767E412" w:rsidR="008C27E8" w:rsidRDefault="008C27E8" w:rsidP="00372ED6">
      <w:pPr>
        <w:pStyle w:val="p"/>
        <w:ind w:firstLine="0"/>
        <w:jc w:val="both"/>
        <w:rPr>
          <w:b/>
          <w:bCs/>
          <w:lang w:val="en-US"/>
        </w:rPr>
      </w:pPr>
    </w:p>
    <w:p w14:paraId="37A54B06" w14:textId="77777777" w:rsidR="008C27E8" w:rsidRPr="00F306DF" w:rsidRDefault="008C27E8" w:rsidP="00372ED6">
      <w:pPr>
        <w:pStyle w:val="p"/>
        <w:ind w:firstLine="0"/>
        <w:jc w:val="both"/>
        <w:rPr>
          <w:b/>
          <w:bCs/>
          <w:lang w:val="en-US"/>
        </w:rPr>
      </w:pPr>
    </w:p>
    <w:p w14:paraId="61214FA2" w14:textId="77777777" w:rsidR="00372ED6" w:rsidRPr="00F306DF" w:rsidRDefault="00372ED6" w:rsidP="00372ED6">
      <w:pPr>
        <w:pStyle w:val="p"/>
        <w:ind w:firstLine="0"/>
        <w:jc w:val="both"/>
        <w:rPr>
          <w:b/>
          <w:bCs/>
          <w:lang w:val="en-US"/>
        </w:rPr>
      </w:pPr>
    </w:p>
    <w:tbl>
      <w:tblPr>
        <w:tblW w:w="0" w:type="auto"/>
        <w:tblInd w:w="118" w:type="dxa"/>
        <w:tblLayout w:type="fixed"/>
        <w:tblCellMar>
          <w:left w:w="0" w:type="dxa"/>
          <w:right w:w="0" w:type="dxa"/>
        </w:tblCellMar>
        <w:tblLook w:val="01E0" w:firstRow="1" w:lastRow="1" w:firstColumn="1" w:lastColumn="1" w:noHBand="0" w:noVBand="0"/>
      </w:tblPr>
      <w:tblGrid>
        <w:gridCol w:w="1801"/>
        <w:gridCol w:w="1553"/>
        <w:gridCol w:w="1883"/>
        <w:gridCol w:w="1689"/>
        <w:gridCol w:w="1770"/>
      </w:tblGrid>
      <w:tr w:rsidR="00372ED6" w:rsidRPr="00F306DF" w14:paraId="2474794B" w14:textId="77777777" w:rsidTr="00CA1C07">
        <w:trPr>
          <w:trHeight w:val="277"/>
        </w:trPr>
        <w:tc>
          <w:tcPr>
            <w:tcW w:w="1801" w:type="dxa"/>
            <w:tcBorders>
              <w:top w:val="single" w:sz="4" w:space="0" w:color="231F20"/>
              <w:bottom w:val="single" w:sz="4" w:space="0" w:color="231F20"/>
            </w:tcBorders>
          </w:tcPr>
          <w:p w14:paraId="55F8F362" w14:textId="77777777" w:rsidR="00372ED6" w:rsidRPr="00F306DF" w:rsidRDefault="00372ED6" w:rsidP="00CA1C07">
            <w:pPr>
              <w:pStyle w:val="TableParagraph"/>
              <w:spacing w:before="14" w:line="244" w:lineRule="exact"/>
              <w:ind w:left="556"/>
              <w:rPr>
                <w:rFonts w:ascii="Times New Roman" w:hAnsi="Times New Roman" w:cs="Times New Roman"/>
                <w:b/>
                <w:sz w:val="24"/>
                <w:szCs w:val="24"/>
              </w:rPr>
            </w:pPr>
            <w:r w:rsidRPr="00F306DF">
              <w:rPr>
                <w:rFonts w:ascii="Times New Roman" w:hAnsi="Times New Roman" w:cs="Times New Roman"/>
                <w:b/>
                <w:color w:val="231F20"/>
                <w:sz w:val="24"/>
                <w:szCs w:val="24"/>
              </w:rPr>
              <w:lastRenderedPageBreak/>
              <w:t>Target</w:t>
            </w:r>
          </w:p>
        </w:tc>
        <w:tc>
          <w:tcPr>
            <w:tcW w:w="1553" w:type="dxa"/>
            <w:tcBorders>
              <w:top w:val="single" w:sz="4" w:space="0" w:color="231F20"/>
              <w:bottom w:val="single" w:sz="4" w:space="0" w:color="231F20"/>
            </w:tcBorders>
          </w:tcPr>
          <w:p w14:paraId="4A9DE844" w14:textId="77777777" w:rsidR="00372ED6" w:rsidRPr="00F306DF" w:rsidRDefault="00372ED6" w:rsidP="00CA1C07">
            <w:pPr>
              <w:pStyle w:val="TableParagraph"/>
              <w:spacing w:before="14" w:line="244" w:lineRule="exact"/>
              <w:ind w:left="535"/>
              <w:rPr>
                <w:rFonts w:ascii="Times New Roman" w:hAnsi="Times New Roman" w:cs="Times New Roman"/>
                <w:b/>
                <w:sz w:val="24"/>
                <w:szCs w:val="24"/>
              </w:rPr>
            </w:pPr>
            <w:r w:rsidRPr="00F306DF">
              <w:rPr>
                <w:rFonts w:ascii="Times New Roman" w:hAnsi="Times New Roman" w:cs="Times New Roman"/>
                <w:b/>
                <w:color w:val="231F20"/>
                <w:sz w:val="24"/>
                <w:szCs w:val="24"/>
              </w:rPr>
              <w:t>Metal</w:t>
            </w:r>
          </w:p>
        </w:tc>
        <w:tc>
          <w:tcPr>
            <w:tcW w:w="1883" w:type="dxa"/>
            <w:tcBorders>
              <w:top w:val="single" w:sz="4" w:space="0" w:color="231F20"/>
              <w:bottom w:val="single" w:sz="4" w:space="0" w:color="231F20"/>
            </w:tcBorders>
          </w:tcPr>
          <w:p w14:paraId="26E46799" w14:textId="77777777" w:rsidR="00372ED6" w:rsidRPr="00F306DF" w:rsidRDefault="00372ED6" w:rsidP="00CA1C07">
            <w:pPr>
              <w:pStyle w:val="TableParagraph"/>
              <w:spacing w:before="14" w:line="244" w:lineRule="exact"/>
              <w:ind w:left="360" w:right="258"/>
              <w:jc w:val="center"/>
              <w:rPr>
                <w:rFonts w:ascii="Times New Roman" w:hAnsi="Times New Roman" w:cs="Times New Roman"/>
                <w:b/>
                <w:sz w:val="24"/>
                <w:szCs w:val="24"/>
              </w:rPr>
            </w:pPr>
            <w:r w:rsidRPr="00F306DF">
              <w:rPr>
                <w:rFonts w:ascii="Times New Roman" w:hAnsi="Times New Roman" w:cs="Times New Roman"/>
                <w:b/>
                <w:color w:val="231F20"/>
                <w:sz w:val="24"/>
                <w:szCs w:val="24"/>
              </w:rPr>
              <w:t>Clone</w:t>
            </w:r>
          </w:p>
        </w:tc>
        <w:tc>
          <w:tcPr>
            <w:tcW w:w="1689" w:type="dxa"/>
            <w:tcBorders>
              <w:top w:val="single" w:sz="4" w:space="0" w:color="231F20"/>
              <w:bottom w:val="single" w:sz="4" w:space="0" w:color="231F20"/>
            </w:tcBorders>
          </w:tcPr>
          <w:p w14:paraId="23672BD4" w14:textId="77777777" w:rsidR="00372ED6" w:rsidRPr="00F306DF" w:rsidRDefault="00372ED6" w:rsidP="00CA1C07">
            <w:pPr>
              <w:pStyle w:val="TableParagraph"/>
              <w:spacing w:before="14" w:line="244" w:lineRule="exact"/>
              <w:ind w:left="344"/>
              <w:rPr>
                <w:rFonts w:ascii="Times New Roman" w:hAnsi="Times New Roman" w:cs="Times New Roman"/>
                <w:b/>
                <w:sz w:val="24"/>
                <w:szCs w:val="24"/>
              </w:rPr>
            </w:pPr>
            <w:r w:rsidRPr="00F306DF">
              <w:rPr>
                <w:rFonts w:ascii="Times New Roman" w:hAnsi="Times New Roman" w:cs="Times New Roman"/>
                <w:b/>
                <w:color w:val="231F20"/>
                <w:sz w:val="24"/>
                <w:szCs w:val="24"/>
              </w:rPr>
              <w:t>Catalog #</w:t>
            </w:r>
          </w:p>
        </w:tc>
        <w:tc>
          <w:tcPr>
            <w:tcW w:w="1770" w:type="dxa"/>
            <w:tcBorders>
              <w:top w:val="single" w:sz="4" w:space="0" w:color="231F20"/>
              <w:bottom w:val="single" w:sz="4" w:space="0" w:color="231F20"/>
            </w:tcBorders>
          </w:tcPr>
          <w:p w14:paraId="48093649" w14:textId="77777777" w:rsidR="00372ED6" w:rsidRPr="00F306DF" w:rsidRDefault="00372ED6" w:rsidP="00CA1C07">
            <w:pPr>
              <w:pStyle w:val="TableParagraph"/>
              <w:spacing w:before="14" w:line="244" w:lineRule="exact"/>
              <w:ind w:left="269" w:right="272"/>
              <w:jc w:val="center"/>
              <w:rPr>
                <w:rFonts w:ascii="Times New Roman" w:hAnsi="Times New Roman" w:cs="Times New Roman"/>
                <w:b/>
                <w:sz w:val="24"/>
                <w:szCs w:val="24"/>
              </w:rPr>
            </w:pPr>
            <w:r w:rsidRPr="00F306DF">
              <w:rPr>
                <w:rFonts w:ascii="Times New Roman" w:hAnsi="Times New Roman" w:cs="Times New Roman"/>
                <w:b/>
                <w:color w:val="231F20"/>
                <w:sz w:val="24"/>
                <w:szCs w:val="24"/>
              </w:rPr>
              <w:t>Company</w:t>
            </w:r>
          </w:p>
        </w:tc>
      </w:tr>
      <w:tr w:rsidR="00372ED6" w:rsidRPr="00F306DF" w14:paraId="00199C24" w14:textId="77777777" w:rsidTr="00CA1C07">
        <w:trPr>
          <w:trHeight w:val="300"/>
        </w:trPr>
        <w:tc>
          <w:tcPr>
            <w:tcW w:w="1801" w:type="dxa"/>
            <w:tcBorders>
              <w:top w:val="single" w:sz="4" w:space="0" w:color="231F20"/>
            </w:tcBorders>
          </w:tcPr>
          <w:p w14:paraId="235E05DE" w14:textId="77777777" w:rsidR="00372ED6" w:rsidRPr="00F306DF" w:rsidRDefault="00372ED6" w:rsidP="00CA1C07">
            <w:pPr>
              <w:pStyle w:val="TableParagraph"/>
              <w:spacing w:before="19"/>
              <w:ind w:left="591" w:right="606"/>
              <w:jc w:val="center"/>
              <w:rPr>
                <w:rFonts w:ascii="Times New Roman" w:hAnsi="Times New Roman" w:cs="Times New Roman"/>
                <w:sz w:val="24"/>
                <w:szCs w:val="24"/>
              </w:rPr>
            </w:pPr>
            <w:r w:rsidRPr="00F306DF">
              <w:rPr>
                <w:rFonts w:ascii="Times New Roman" w:hAnsi="Times New Roman" w:cs="Times New Roman"/>
                <w:color w:val="231F20"/>
                <w:sz w:val="24"/>
                <w:szCs w:val="24"/>
              </w:rPr>
              <w:t>CD45</w:t>
            </w:r>
          </w:p>
        </w:tc>
        <w:tc>
          <w:tcPr>
            <w:tcW w:w="1553" w:type="dxa"/>
            <w:tcBorders>
              <w:top w:val="single" w:sz="4" w:space="0" w:color="231F20"/>
            </w:tcBorders>
          </w:tcPr>
          <w:p w14:paraId="6913E465" w14:textId="77777777" w:rsidR="00372ED6" w:rsidRPr="00F306DF" w:rsidRDefault="00372ED6" w:rsidP="00CA1C07">
            <w:pPr>
              <w:pStyle w:val="TableParagraph"/>
              <w:spacing w:before="19"/>
              <w:ind w:left="606" w:right="515"/>
              <w:jc w:val="center"/>
              <w:rPr>
                <w:rFonts w:ascii="Times New Roman" w:hAnsi="Times New Roman" w:cs="Times New Roman"/>
                <w:sz w:val="24"/>
                <w:szCs w:val="24"/>
              </w:rPr>
            </w:pPr>
            <w:r w:rsidRPr="00F306DF">
              <w:rPr>
                <w:rFonts w:ascii="Times New Roman" w:hAnsi="Times New Roman" w:cs="Times New Roman"/>
                <w:color w:val="231F20"/>
                <w:sz w:val="24"/>
                <w:szCs w:val="24"/>
              </w:rPr>
              <w:t>89Y</w:t>
            </w:r>
          </w:p>
        </w:tc>
        <w:tc>
          <w:tcPr>
            <w:tcW w:w="1883" w:type="dxa"/>
            <w:tcBorders>
              <w:top w:val="single" w:sz="4" w:space="0" w:color="231F20"/>
            </w:tcBorders>
          </w:tcPr>
          <w:p w14:paraId="3B2DF339" w14:textId="77777777" w:rsidR="00372ED6" w:rsidRPr="00F306DF" w:rsidRDefault="00372ED6" w:rsidP="00CA1C07">
            <w:pPr>
              <w:pStyle w:val="TableParagraph"/>
              <w:spacing w:before="19"/>
              <w:ind w:left="361" w:right="257"/>
              <w:jc w:val="center"/>
              <w:rPr>
                <w:rFonts w:ascii="Times New Roman" w:hAnsi="Times New Roman" w:cs="Times New Roman"/>
                <w:sz w:val="24"/>
                <w:szCs w:val="24"/>
              </w:rPr>
            </w:pPr>
            <w:r w:rsidRPr="00F306DF">
              <w:rPr>
                <w:rFonts w:ascii="Times New Roman" w:hAnsi="Times New Roman" w:cs="Times New Roman"/>
                <w:color w:val="231F20"/>
                <w:sz w:val="24"/>
                <w:szCs w:val="24"/>
              </w:rPr>
              <w:t>30-F11</w:t>
            </w:r>
          </w:p>
        </w:tc>
        <w:tc>
          <w:tcPr>
            <w:tcW w:w="1689" w:type="dxa"/>
            <w:tcBorders>
              <w:top w:val="single" w:sz="4" w:space="0" w:color="231F20"/>
            </w:tcBorders>
          </w:tcPr>
          <w:p w14:paraId="6CD8A733" w14:textId="77777777" w:rsidR="00372ED6" w:rsidRPr="00F306DF" w:rsidRDefault="00372ED6" w:rsidP="00CA1C07">
            <w:pPr>
              <w:pStyle w:val="TableParagraph"/>
              <w:spacing w:before="19"/>
              <w:ind w:left="335"/>
              <w:rPr>
                <w:rFonts w:ascii="Times New Roman" w:hAnsi="Times New Roman" w:cs="Times New Roman"/>
                <w:sz w:val="24"/>
                <w:szCs w:val="24"/>
              </w:rPr>
            </w:pPr>
            <w:r w:rsidRPr="00F306DF">
              <w:rPr>
                <w:rFonts w:ascii="Times New Roman" w:hAnsi="Times New Roman" w:cs="Times New Roman"/>
                <w:color w:val="231F20"/>
                <w:sz w:val="24"/>
                <w:szCs w:val="24"/>
              </w:rPr>
              <w:t>3089005B</w:t>
            </w:r>
          </w:p>
        </w:tc>
        <w:tc>
          <w:tcPr>
            <w:tcW w:w="1770" w:type="dxa"/>
            <w:tcBorders>
              <w:top w:val="single" w:sz="4" w:space="0" w:color="231F20"/>
            </w:tcBorders>
          </w:tcPr>
          <w:p w14:paraId="4E933308" w14:textId="77777777" w:rsidR="00372ED6" w:rsidRPr="00F306DF" w:rsidRDefault="00372ED6" w:rsidP="00CA1C07">
            <w:pPr>
              <w:pStyle w:val="TableParagraph"/>
              <w:spacing w:before="19"/>
              <w:ind w:left="269" w:right="270"/>
              <w:jc w:val="center"/>
              <w:rPr>
                <w:rFonts w:ascii="Times New Roman" w:hAnsi="Times New Roman" w:cs="Times New Roman"/>
                <w:sz w:val="24"/>
                <w:szCs w:val="24"/>
              </w:rPr>
            </w:pPr>
            <w:proofErr w:type="spellStart"/>
            <w:r w:rsidRPr="00F306DF">
              <w:rPr>
                <w:rFonts w:ascii="Times New Roman" w:hAnsi="Times New Roman" w:cs="Times New Roman"/>
                <w:color w:val="231F20"/>
                <w:sz w:val="24"/>
                <w:szCs w:val="24"/>
              </w:rPr>
              <w:t>Fluidigm</w:t>
            </w:r>
            <w:proofErr w:type="spellEnd"/>
          </w:p>
        </w:tc>
      </w:tr>
      <w:tr w:rsidR="00372ED6" w:rsidRPr="00F306DF" w14:paraId="22F4B864" w14:textId="77777777" w:rsidTr="00CA1C07">
        <w:trPr>
          <w:trHeight w:val="309"/>
        </w:trPr>
        <w:tc>
          <w:tcPr>
            <w:tcW w:w="1801" w:type="dxa"/>
          </w:tcPr>
          <w:p w14:paraId="7187C992" w14:textId="77777777" w:rsidR="00372ED6" w:rsidRPr="00F306DF" w:rsidRDefault="00372ED6" w:rsidP="00CA1C07">
            <w:pPr>
              <w:pStyle w:val="TableParagraph"/>
              <w:spacing w:before="21"/>
              <w:ind w:left="600"/>
              <w:rPr>
                <w:rFonts w:ascii="Times New Roman" w:hAnsi="Times New Roman" w:cs="Times New Roman"/>
                <w:sz w:val="24"/>
                <w:szCs w:val="24"/>
              </w:rPr>
            </w:pPr>
            <w:r w:rsidRPr="00F306DF">
              <w:rPr>
                <w:rFonts w:ascii="Times New Roman" w:hAnsi="Times New Roman" w:cs="Times New Roman"/>
                <w:color w:val="231F20"/>
                <w:sz w:val="24"/>
                <w:szCs w:val="24"/>
              </w:rPr>
              <w:t>Ly-6C</w:t>
            </w:r>
          </w:p>
        </w:tc>
        <w:tc>
          <w:tcPr>
            <w:tcW w:w="1553" w:type="dxa"/>
          </w:tcPr>
          <w:p w14:paraId="014CE499" w14:textId="77777777" w:rsidR="00372ED6" w:rsidRPr="00F306DF" w:rsidRDefault="00372ED6" w:rsidP="00CA1C07">
            <w:pPr>
              <w:pStyle w:val="TableParagraph"/>
              <w:spacing w:before="21"/>
              <w:ind w:left="526"/>
              <w:rPr>
                <w:rFonts w:ascii="Times New Roman" w:hAnsi="Times New Roman" w:cs="Times New Roman"/>
                <w:sz w:val="24"/>
                <w:szCs w:val="24"/>
              </w:rPr>
            </w:pPr>
            <w:r w:rsidRPr="00F306DF">
              <w:rPr>
                <w:rFonts w:ascii="Times New Roman" w:hAnsi="Times New Roman" w:cs="Times New Roman"/>
                <w:color w:val="231F20"/>
                <w:sz w:val="24"/>
                <w:szCs w:val="24"/>
              </w:rPr>
              <w:t>150Nd</w:t>
            </w:r>
          </w:p>
        </w:tc>
        <w:tc>
          <w:tcPr>
            <w:tcW w:w="1883" w:type="dxa"/>
          </w:tcPr>
          <w:p w14:paraId="7DEA7AC0" w14:textId="77777777" w:rsidR="00372ED6" w:rsidRPr="00F306DF" w:rsidRDefault="00372ED6" w:rsidP="00CA1C07">
            <w:pPr>
              <w:pStyle w:val="TableParagraph"/>
              <w:spacing w:before="21"/>
              <w:ind w:left="361" w:right="257"/>
              <w:jc w:val="center"/>
              <w:rPr>
                <w:rFonts w:ascii="Times New Roman" w:hAnsi="Times New Roman" w:cs="Times New Roman"/>
                <w:sz w:val="24"/>
                <w:szCs w:val="24"/>
              </w:rPr>
            </w:pPr>
            <w:r w:rsidRPr="00F306DF">
              <w:rPr>
                <w:rFonts w:ascii="Times New Roman" w:hAnsi="Times New Roman" w:cs="Times New Roman"/>
                <w:color w:val="231F20"/>
                <w:sz w:val="24"/>
                <w:szCs w:val="24"/>
              </w:rPr>
              <w:t>HK1.4</w:t>
            </w:r>
          </w:p>
        </w:tc>
        <w:tc>
          <w:tcPr>
            <w:tcW w:w="1689" w:type="dxa"/>
          </w:tcPr>
          <w:p w14:paraId="2774084C" w14:textId="77777777" w:rsidR="00372ED6" w:rsidRPr="00F306DF" w:rsidRDefault="00372ED6" w:rsidP="00CA1C07">
            <w:pPr>
              <w:pStyle w:val="TableParagraph"/>
              <w:spacing w:before="21"/>
              <w:ind w:left="470"/>
              <w:rPr>
                <w:rFonts w:ascii="Times New Roman" w:hAnsi="Times New Roman" w:cs="Times New Roman"/>
                <w:sz w:val="24"/>
                <w:szCs w:val="24"/>
              </w:rPr>
            </w:pPr>
            <w:r w:rsidRPr="00F306DF">
              <w:rPr>
                <w:rFonts w:ascii="Times New Roman" w:hAnsi="Times New Roman" w:cs="Times New Roman"/>
                <w:color w:val="231F20"/>
                <w:sz w:val="24"/>
                <w:szCs w:val="24"/>
              </w:rPr>
              <w:t>128002</w:t>
            </w:r>
          </w:p>
        </w:tc>
        <w:tc>
          <w:tcPr>
            <w:tcW w:w="1770" w:type="dxa"/>
          </w:tcPr>
          <w:p w14:paraId="296F03E2" w14:textId="77777777" w:rsidR="00372ED6" w:rsidRPr="00F306DF" w:rsidRDefault="00372ED6" w:rsidP="00CA1C07">
            <w:pPr>
              <w:pStyle w:val="TableParagraph"/>
              <w:spacing w:before="21"/>
              <w:ind w:left="269" w:right="268"/>
              <w:jc w:val="center"/>
              <w:rPr>
                <w:rFonts w:ascii="Times New Roman" w:hAnsi="Times New Roman" w:cs="Times New Roman"/>
                <w:sz w:val="24"/>
                <w:szCs w:val="24"/>
              </w:rPr>
            </w:pPr>
            <w:proofErr w:type="spellStart"/>
            <w:r w:rsidRPr="00F306DF">
              <w:rPr>
                <w:rFonts w:ascii="Times New Roman" w:hAnsi="Times New Roman" w:cs="Times New Roman"/>
                <w:color w:val="231F20"/>
                <w:sz w:val="24"/>
                <w:szCs w:val="24"/>
              </w:rPr>
              <w:t>Biolegend</w:t>
            </w:r>
            <w:proofErr w:type="spellEnd"/>
          </w:p>
        </w:tc>
      </w:tr>
      <w:tr w:rsidR="00372ED6" w:rsidRPr="00F306DF" w14:paraId="43F4892E" w14:textId="77777777" w:rsidTr="00CA1C07">
        <w:trPr>
          <w:trHeight w:val="303"/>
        </w:trPr>
        <w:tc>
          <w:tcPr>
            <w:tcW w:w="1801" w:type="dxa"/>
          </w:tcPr>
          <w:p w14:paraId="21528C27" w14:textId="77777777" w:rsidR="00372ED6" w:rsidRPr="00F306DF" w:rsidRDefault="00372ED6" w:rsidP="00CA1C07">
            <w:pPr>
              <w:pStyle w:val="TableParagraph"/>
              <w:spacing w:before="28"/>
              <w:ind w:left="556"/>
              <w:rPr>
                <w:rFonts w:ascii="Times New Roman" w:hAnsi="Times New Roman" w:cs="Times New Roman"/>
                <w:sz w:val="24"/>
                <w:szCs w:val="24"/>
              </w:rPr>
            </w:pPr>
            <w:r w:rsidRPr="00F306DF">
              <w:rPr>
                <w:rFonts w:ascii="Times New Roman" w:hAnsi="Times New Roman" w:cs="Times New Roman"/>
                <w:color w:val="231F20"/>
                <w:sz w:val="24"/>
                <w:szCs w:val="24"/>
              </w:rPr>
              <w:t>CD11c</w:t>
            </w:r>
          </w:p>
        </w:tc>
        <w:tc>
          <w:tcPr>
            <w:tcW w:w="1553" w:type="dxa"/>
          </w:tcPr>
          <w:p w14:paraId="76D77401" w14:textId="77777777" w:rsidR="00372ED6" w:rsidRPr="00F306DF" w:rsidRDefault="00372ED6" w:rsidP="00CA1C07">
            <w:pPr>
              <w:pStyle w:val="TableParagraph"/>
              <w:spacing w:before="28"/>
              <w:ind w:left="493"/>
              <w:rPr>
                <w:rFonts w:ascii="Times New Roman" w:hAnsi="Times New Roman" w:cs="Times New Roman"/>
                <w:sz w:val="24"/>
                <w:szCs w:val="24"/>
              </w:rPr>
            </w:pPr>
            <w:r w:rsidRPr="00F306DF">
              <w:rPr>
                <w:rFonts w:ascii="Times New Roman" w:hAnsi="Times New Roman" w:cs="Times New Roman"/>
                <w:color w:val="231F20"/>
                <w:sz w:val="24"/>
                <w:szCs w:val="24"/>
              </w:rPr>
              <w:t>142Nd</w:t>
            </w:r>
          </w:p>
        </w:tc>
        <w:tc>
          <w:tcPr>
            <w:tcW w:w="1883" w:type="dxa"/>
          </w:tcPr>
          <w:p w14:paraId="428A4146" w14:textId="77777777" w:rsidR="00372ED6" w:rsidRPr="00F306DF" w:rsidRDefault="00372ED6" w:rsidP="00CA1C07">
            <w:pPr>
              <w:pStyle w:val="TableParagraph"/>
              <w:spacing w:before="28"/>
              <w:ind w:left="361" w:right="253"/>
              <w:jc w:val="center"/>
              <w:rPr>
                <w:rFonts w:ascii="Times New Roman" w:hAnsi="Times New Roman" w:cs="Times New Roman"/>
                <w:sz w:val="24"/>
                <w:szCs w:val="24"/>
              </w:rPr>
            </w:pPr>
            <w:r w:rsidRPr="00F306DF">
              <w:rPr>
                <w:rFonts w:ascii="Times New Roman" w:hAnsi="Times New Roman" w:cs="Times New Roman"/>
                <w:color w:val="231F20"/>
                <w:sz w:val="24"/>
                <w:szCs w:val="24"/>
              </w:rPr>
              <w:t>N418</w:t>
            </w:r>
          </w:p>
        </w:tc>
        <w:tc>
          <w:tcPr>
            <w:tcW w:w="1689" w:type="dxa"/>
          </w:tcPr>
          <w:p w14:paraId="4CF6FE75" w14:textId="77777777" w:rsidR="00372ED6" w:rsidRPr="00F306DF" w:rsidRDefault="00372ED6" w:rsidP="00CA1C07">
            <w:pPr>
              <w:pStyle w:val="TableParagraph"/>
              <w:spacing w:before="28"/>
              <w:ind w:left="335"/>
              <w:rPr>
                <w:rFonts w:ascii="Times New Roman" w:hAnsi="Times New Roman" w:cs="Times New Roman"/>
                <w:sz w:val="24"/>
                <w:szCs w:val="24"/>
              </w:rPr>
            </w:pPr>
            <w:r w:rsidRPr="00F306DF">
              <w:rPr>
                <w:rFonts w:ascii="Times New Roman" w:hAnsi="Times New Roman" w:cs="Times New Roman"/>
                <w:color w:val="231F20"/>
                <w:sz w:val="24"/>
                <w:szCs w:val="24"/>
              </w:rPr>
              <w:t>3142003B</w:t>
            </w:r>
          </w:p>
        </w:tc>
        <w:tc>
          <w:tcPr>
            <w:tcW w:w="1770" w:type="dxa"/>
          </w:tcPr>
          <w:p w14:paraId="3A8CBB27" w14:textId="77777777" w:rsidR="00372ED6" w:rsidRPr="00F306DF" w:rsidRDefault="00372ED6" w:rsidP="00CA1C07">
            <w:pPr>
              <w:pStyle w:val="TableParagraph"/>
              <w:spacing w:before="28"/>
              <w:ind w:left="269" w:right="269"/>
              <w:jc w:val="center"/>
              <w:rPr>
                <w:rFonts w:ascii="Times New Roman" w:hAnsi="Times New Roman" w:cs="Times New Roman"/>
                <w:sz w:val="24"/>
                <w:szCs w:val="24"/>
              </w:rPr>
            </w:pPr>
            <w:proofErr w:type="spellStart"/>
            <w:r w:rsidRPr="00F306DF">
              <w:rPr>
                <w:rFonts w:ascii="Times New Roman" w:hAnsi="Times New Roman" w:cs="Times New Roman"/>
                <w:color w:val="231F20"/>
                <w:sz w:val="24"/>
                <w:szCs w:val="24"/>
              </w:rPr>
              <w:t>Fluidigm</w:t>
            </w:r>
            <w:proofErr w:type="spellEnd"/>
          </w:p>
        </w:tc>
      </w:tr>
      <w:tr w:rsidR="00372ED6" w:rsidRPr="00F306DF" w14:paraId="485B63FA" w14:textId="77777777" w:rsidTr="00CA1C07">
        <w:trPr>
          <w:trHeight w:val="309"/>
        </w:trPr>
        <w:tc>
          <w:tcPr>
            <w:tcW w:w="1801" w:type="dxa"/>
          </w:tcPr>
          <w:p w14:paraId="173F8487" w14:textId="77777777" w:rsidR="00372ED6" w:rsidRPr="00F306DF" w:rsidRDefault="00372ED6" w:rsidP="00CA1C07">
            <w:pPr>
              <w:pStyle w:val="TableParagraph"/>
              <w:spacing w:before="22" w:line="267" w:lineRule="exact"/>
              <w:ind w:left="566"/>
              <w:rPr>
                <w:rFonts w:ascii="Times New Roman" w:hAnsi="Times New Roman" w:cs="Times New Roman"/>
                <w:sz w:val="24"/>
                <w:szCs w:val="24"/>
              </w:rPr>
            </w:pPr>
            <w:r w:rsidRPr="00F306DF">
              <w:rPr>
                <w:rFonts w:ascii="Times New Roman" w:hAnsi="Times New Roman" w:cs="Times New Roman"/>
                <w:color w:val="231F20"/>
                <w:sz w:val="24"/>
                <w:szCs w:val="24"/>
              </w:rPr>
              <w:t>TCR-b</w:t>
            </w:r>
          </w:p>
        </w:tc>
        <w:tc>
          <w:tcPr>
            <w:tcW w:w="1553" w:type="dxa"/>
          </w:tcPr>
          <w:p w14:paraId="7ACBE836" w14:textId="77777777" w:rsidR="00372ED6" w:rsidRPr="00F306DF" w:rsidRDefault="00372ED6" w:rsidP="00CA1C07">
            <w:pPr>
              <w:pStyle w:val="TableParagraph"/>
              <w:spacing w:before="32"/>
              <w:ind w:left="493"/>
              <w:rPr>
                <w:rFonts w:ascii="Times New Roman" w:hAnsi="Times New Roman" w:cs="Times New Roman"/>
                <w:sz w:val="24"/>
                <w:szCs w:val="24"/>
              </w:rPr>
            </w:pPr>
            <w:r w:rsidRPr="00F306DF">
              <w:rPr>
                <w:rFonts w:ascii="Times New Roman" w:hAnsi="Times New Roman" w:cs="Times New Roman"/>
                <w:color w:val="231F20"/>
                <w:sz w:val="24"/>
                <w:szCs w:val="24"/>
              </w:rPr>
              <w:t>143Nd</w:t>
            </w:r>
          </w:p>
        </w:tc>
        <w:tc>
          <w:tcPr>
            <w:tcW w:w="1883" w:type="dxa"/>
          </w:tcPr>
          <w:p w14:paraId="7B985028" w14:textId="77777777" w:rsidR="00372ED6" w:rsidRPr="00F306DF" w:rsidRDefault="00372ED6" w:rsidP="00CA1C07">
            <w:pPr>
              <w:pStyle w:val="TableParagraph"/>
              <w:spacing w:before="32"/>
              <w:ind w:left="361" w:right="253"/>
              <w:jc w:val="center"/>
              <w:rPr>
                <w:rFonts w:ascii="Times New Roman" w:hAnsi="Times New Roman" w:cs="Times New Roman"/>
                <w:sz w:val="24"/>
                <w:szCs w:val="24"/>
              </w:rPr>
            </w:pPr>
            <w:r w:rsidRPr="00F306DF">
              <w:rPr>
                <w:rFonts w:ascii="Times New Roman" w:hAnsi="Times New Roman" w:cs="Times New Roman"/>
                <w:color w:val="231F20"/>
                <w:sz w:val="24"/>
                <w:szCs w:val="24"/>
              </w:rPr>
              <w:t>H57-597</w:t>
            </w:r>
          </w:p>
        </w:tc>
        <w:tc>
          <w:tcPr>
            <w:tcW w:w="1689" w:type="dxa"/>
          </w:tcPr>
          <w:p w14:paraId="1D480824" w14:textId="77777777" w:rsidR="00372ED6" w:rsidRPr="00F306DF" w:rsidRDefault="00372ED6" w:rsidP="00CA1C07">
            <w:pPr>
              <w:pStyle w:val="TableParagraph"/>
              <w:spacing w:before="32"/>
              <w:ind w:left="335"/>
              <w:rPr>
                <w:rFonts w:ascii="Times New Roman" w:hAnsi="Times New Roman" w:cs="Times New Roman"/>
                <w:sz w:val="24"/>
                <w:szCs w:val="24"/>
              </w:rPr>
            </w:pPr>
            <w:r w:rsidRPr="00F306DF">
              <w:rPr>
                <w:rFonts w:ascii="Times New Roman" w:hAnsi="Times New Roman" w:cs="Times New Roman"/>
                <w:color w:val="231F20"/>
                <w:sz w:val="24"/>
                <w:szCs w:val="24"/>
              </w:rPr>
              <w:t>3143010B</w:t>
            </w:r>
          </w:p>
        </w:tc>
        <w:tc>
          <w:tcPr>
            <w:tcW w:w="1770" w:type="dxa"/>
          </w:tcPr>
          <w:p w14:paraId="6F6D1F6C" w14:textId="77777777" w:rsidR="00372ED6" w:rsidRPr="00F306DF" w:rsidRDefault="00372ED6" w:rsidP="00CA1C07">
            <w:pPr>
              <w:pStyle w:val="TableParagraph"/>
              <w:spacing w:before="32"/>
              <w:ind w:left="269" w:right="269"/>
              <w:jc w:val="center"/>
              <w:rPr>
                <w:rFonts w:ascii="Times New Roman" w:hAnsi="Times New Roman" w:cs="Times New Roman"/>
                <w:sz w:val="24"/>
                <w:szCs w:val="24"/>
              </w:rPr>
            </w:pPr>
            <w:proofErr w:type="spellStart"/>
            <w:r w:rsidRPr="00F306DF">
              <w:rPr>
                <w:rFonts w:ascii="Times New Roman" w:hAnsi="Times New Roman" w:cs="Times New Roman"/>
                <w:color w:val="231F20"/>
                <w:sz w:val="24"/>
                <w:szCs w:val="24"/>
              </w:rPr>
              <w:t>Fluidigm</w:t>
            </w:r>
            <w:proofErr w:type="spellEnd"/>
          </w:p>
        </w:tc>
      </w:tr>
      <w:tr w:rsidR="00372ED6" w:rsidRPr="00F306DF" w14:paraId="0AAC7D98" w14:textId="77777777" w:rsidTr="00CA1C07">
        <w:trPr>
          <w:trHeight w:val="288"/>
        </w:trPr>
        <w:tc>
          <w:tcPr>
            <w:tcW w:w="1801" w:type="dxa"/>
          </w:tcPr>
          <w:p w14:paraId="75173D77" w14:textId="77777777" w:rsidR="00372ED6" w:rsidRPr="00F306DF" w:rsidRDefault="00372ED6" w:rsidP="00CA1C07">
            <w:pPr>
              <w:pStyle w:val="TableParagraph"/>
              <w:spacing w:before="14"/>
              <w:ind w:left="547"/>
              <w:rPr>
                <w:rFonts w:ascii="Times New Roman" w:hAnsi="Times New Roman" w:cs="Times New Roman"/>
                <w:sz w:val="24"/>
                <w:szCs w:val="24"/>
              </w:rPr>
            </w:pPr>
            <w:r w:rsidRPr="00F306DF">
              <w:rPr>
                <w:rFonts w:ascii="Times New Roman" w:hAnsi="Times New Roman" w:cs="Times New Roman"/>
                <w:color w:val="231F20"/>
                <w:sz w:val="24"/>
                <w:szCs w:val="24"/>
              </w:rPr>
              <w:t>CD11b</w:t>
            </w:r>
          </w:p>
        </w:tc>
        <w:tc>
          <w:tcPr>
            <w:tcW w:w="1553" w:type="dxa"/>
          </w:tcPr>
          <w:p w14:paraId="179E01A8" w14:textId="77777777" w:rsidR="00372ED6" w:rsidRPr="00F306DF" w:rsidRDefault="00372ED6" w:rsidP="00CA1C07">
            <w:pPr>
              <w:pStyle w:val="TableParagraph"/>
              <w:spacing w:before="14"/>
              <w:ind w:left="493"/>
              <w:rPr>
                <w:rFonts w:ascii="Times New Roman" w:hAnsi="Times New Roman" w:cs="Times New Roman"/>
                <w:sz w:val="24"/>
                <w:szCs w:val="24"/>
              </w:rPr>
            </w:pPr>
            <w:r w:rsidRPr="00F306DF">
              <w:rPr>
                <w:rFonts w:ascii="Times New Roman" w:hAnsi="Times New Roman" w:cs="Times New Roman"/>
                <w:color w:val="231F20"/>
                <w:sz w:val="24"/>
                <w:szCs w:val="24"/>
              </w:rPr>
              <w:t>148Nd</w:t>
            </w:r>
          </w:p>
        </w:tc>
        <w:tc>
          <w:tcPr>
            <w:tcW w:w="1883" w:type="dxa"/>
          </w:tcPr>
          <w:p w14:paraId="23B25496" w14:textId="77777777" w:rsidR="00372ED6" w:rsidRPr="00F306DF" w:rsidRDefault="00372ED6" w:rsidP="00CA1C07">
            <w:pPr>
              <w:pStyle w:val="TableParagraph"/>
              <w:spacing w:before="14"/>
              <w:ind w:left="359" w:right="258"/>
              <w:jc w:val="center"/>
              <w:rPr>
                <w:rFonts w:ascii="Times New Roman" w:hAnsi="Times New Roman" w:cs="Times New Roman"/>
                <w:sz w:val="24"/>
                <w:szCs w:val="24"/>
              </w:rPr>
            </w:pPr>
            <w:r w:rsidRPr="00F306DF">
              <w:rPr>
                <w:rFonts w:ascii="Times New Roman" w:hAnsi="Times New Roman" w:cs="Times New Roman"/>
                <w:color w:val="231F20"/>
                <w:sz w:val="24"/>
                <w:szCs w:val="24"/>
              </w:rPr>
              <w:t>M1/70</w:t>
            </w:r>
          </w:p>
        </w:tc>
        <w:tc>
          <w:tcPr>
            <w:tcW w:w="1689" w:type="dxa"/>
          </w:tcPr>
          <w:p w14:paraId="0B63CE12" w14:textId="77777777" w:rsidR="00372ED6" w:rsidRPr="00F306DF" w:rsidRDefault="00372ED6" w:rsidP="00CA1C07">
            <w:pPr>
              <w:pStyle w:val="TableParagraph"/>
              <w:spacing w:before="14"/>
              <w:ind w:left="469"/>
              <w:rPr>
                <w:rFonts w:ascii="Times New Roman" w:hAnsi="Times New Roman" w:cs="Times New Roman"/>
                <w:sz w:val="24"/>
                <w:szCs w:val="24"/>
              </w:rPr>
            </w:pPr>
            <w:r w:rsidRPr="00F306DF">
              <w:rPr>
                <w:rFonts w:ascii="Times New Roman" w:hAnsi="Times New Roman" w:cs="Times New Roman"/>
                <w:color w:val="231F20"/>
                <w:sz w:val="24"/>
                <w:szCs w:val="24"/>
              </w:rPr>
              <w:t>101202</w:t>
            </w:r>
          </w:p>
        </w:tc>
        <w:tc>
          <w:tcPr>
            <w:tcW w:w="1770" w:type="dxa"/>
          </w:tcPr>
          <w:p w14:paraId="0EE53846" w14:textId="77777777" w:rsidR="00372ED6" w:rsidRPr="00F306DF" w:rsidRDefault="00372ED6" w:rsidP="00CA1C07">
            <w:pPr>
              <w:pStyle w:val="TableParagraph"/>
              <w:spacing w:before="14"/>
              <w:ind w:left="269" w:right="270"/>
              <w:jc w:val="center"/>
              <w:rPr>
                <w:rFonts w:ascii="Times New Roman" w:hAnsi="Times New Roman" w:cs="Times New Roman"/>
                <w:sz w:val="24"/>
                <w:szCs w:val="24"/>
              </w:rPr>
            </w:pPr>
            <w:proofErr w:type="spellStart"/>
            <w:r w:rsidRPr="00F306DF">
              <w:rPr>
                <w:rFonts w:ascii="Times New Roman" w:hAnsi="Times New Roman" w:cs="Times New Roman"/>
                <w:color w:val="231F20"/>
                <w:sz w:val="24"/>
                <w:szCs w:val="24"/>
              </w:rPr>
              <w:t>Biolegend</w:t>
            </w:r>
            <w:proofErr w:type="spellEnd"/>
          </w:p>
        </w:tc>
      </w:tr>
      <w:tr w:rsidR="00372ED6" w:rsidRPr="00F306DF" w14:paraId="4D338F94" w14:textId="77777777" w:rsidTr="00CA1C07">
        <w:trPr>
          <w:trHeight w:val="288"/>
        </w:trPr>
        <w:tc>
          <w:tcPr>
            <w:tcW w:w="1801" w:type="dxa"/>
          </w:tcPr>
          <w:p w14:paraId="165AF17C" w14:textId="77777777" w:rsidR="00372ED6" w:rsidRPr="00F306DF" w:rsidRDefault="00372ED6" w:rsidP="00CA1C07">
            <w:pPr>
              <w:pStyle w:val="TableParagraph"/>
              <w:spacing w:before="14"/>
              <w:ind w:left="591" w:right="606"/>
              <w:jc w:val="center"/>
              <w:rPr>
                <w:rFonts w:ascii="Times New Roman" w:hAnsi="Times New Roman" w:cs="Times New Roman"/>
                <w:sz w:val="24"/>
                <w:szCs w:val="24"/>
              </w:rPr>
            </w:pPr>
            <w:r w:rsidRPr="00F306DF">
              <w:rPr>
                <w:rFonts w:ascii="Times New Roman" w:hAnsi="Times New Roman" w:cs="Times New Roman"/>
                <w:color w:val="231F20"/>
                <w:sz w:val="24"/>
                <w:szCs w:val="24"/>
              </w:rPr>
              <w:t>CD19</w:t>
            </w:r>
          </w:p>
        </w:tc>
        <w:tc>
          <w:tcPr>
            <w:tcW w:w="1553" w:type="dxa"/>
          </w:tcPr>
          <w:p w14:paraId="39EEDD8A" w14:textId="77777777" w:rsidR="00372ED6" w:rsidRPr="00F306DF" w:rsidRDefault="00372ED6" w:rsidP="00CA1C07">
            <w:pPr>
              <w:pStyle w:val="TableParagraph"/>
              <w:spacing w:before="14"/>
              <w:ind w:left="469"/>
              <w:rPr>
                <w:rFonts w:ascii="Times New Roman" w:hAnsi="Times New Roman" w:cs="Times New Roman"/>
                <w:sz w:val="24"/>
                <w:szCs w:val="24"/>
              </w:rPr>
            </w:pPr>
            <w:r w:rsidRPr="00F306DF">
              <w:rPr>
                <w:rFonts w:ascii="Times New Roman" w:hAnsi="Times New Roman" w:cs="Times New Roman"/>
                <w:color w:val="231F20"/>
                <w:sz w:val="24"/>
                <w:szCs w:val="24"/>
              </w:rPr>
              <w:t>145Nd</w:t>
            </w:r>
          </w:p>
        </w:tc>
        <w:tc>
          <w:tcPr>
            <w:tcW w:w="1883" w:type="dxa"/>
          </w:tcPr>
          <w:p w14:paraId="1BB5D984" w14:textId="77777777" w:rsidR="00372ED6" w:rsidRPr="00F306DF" w:rsidRDefault="00372ED6" w:rsidP="00CA1C07">
            <w:pPr>
              <w:pStyle w:val="TableParagraph"/>
              <w:spacing w:before="14"/>
              <w:ind w:left="361" w:right="252"/>
              <w:jc w:val="center"/>
              <w:rPr>
                <w:rFonts w:ascii="Times New Roman" w:hAnsi="Times New Roman" w:cs="Times New Roman"/>
                <w:sz w:val="24"/>
                <w:szCs w:val="24"/>
              </w:rPr>
            </w:pPr>
            <w:r w:rsidRPr="00F306DF">
              <w:rPr>
                <w:rFonts w:ascii="Times New Roman" w:hAnsi="Times New Roman" w:cs="Times New Roman"/>
                <w:color w:val="231F20"/>
                <w:sz w:val="24"/>
                <w:szCs w:val="24"/>
              </w:rPr>
              <w:t>6D5</w:t>
            </w:r>
          </w:p>
        </w:tc>
        <w:tc>
          <w:tcPr>
            <w:tcW w:w="1689" w:type="dxa"/>
          </w:tcPr>
          <w:p w14:paraId="2A666363" w14:textId="77777777" w:rsidR="00372ED6" w:rsidRPr="00F306DF" w:rsidRDefault="00372ED6" w:rsidP="00CA1C07">
            <w:pPr>
              <w:pStyle w:val="TableParagraph"/>
              <w:spacing w:before="14"/>
              <w:ind w:left="470"/>
              <w:rPr>
                <w:rFonts w:ascii="Times New Roman" w:hAnsi="Times New Roman" w:cs="Times New Roman"/>
                <w:sz w:val="24"/>
                <w:szCs w:val="24"/>
              </w:rPr>
            </w:pPr>
            <w:r w:rsidRPr="00F306DF">
              <w:rPr>
                <w:rFonts w:ascii="Times New Roman" w:hAnsi="Times New Roman" w:cs="Times New Roman"/>
                <w:color w:val="231F20"/>
                <w:sz w:val="24"/>
                <w:szCs w:val="24"/>
              </w:rPr>
              <w:t>115502</w:t>
            </w:r>
          </w:p>
        </w:tc>
        <w:tc>
          <w:tcPr>
            <w:tcW w:w="1770" w:type="dxa"/>
          </w:tcPr>
          <w:p w14:paraId="34FF9CEA" w14:textId="77777777" w:rsidR="00372ED6" w:rsidRPr="00F306DF" w:rsidRDefault="00372ED6" w:rsidP="00CA1C07">
            <w:pPr>
              <w:pStyle w:val="TableParagraph"/>
              <w:spacing w:before="14"/>
              <w:ind w:left="269" w:right="269"/>
              <w:jc w:val="center"/>
              <w:rPr>
                <w:rFonts w:ascii="Times New Roman" w:hAnsi="Times New Roman" w:cs="Times New Roman"/>
                <w:sz w:val="24"/>
                <w:szCs w:val="24"/>
              </w:rPr>
            </w:pPr>
            <w:proofErr w:type="spellStart"/>
            <w:r w:rsidRPr="00F306DF">
              <w:rPr>
                <w:rFonts w:ascii="Times New Roman" w:hAnsi="Times New Roman" w:cs="Times New Roman"/>
                <w:color w:val="231F20"/>
                <w:sz w:val="24"/>
                <w:szCs w:val="24"/>
              </w:rPr>
              <w:t>Biolegend</w:t>
            </w:r>
            <w:proofErr w:type="spellEnd"/>
          </w:p>
        </w:tc>
      </w:tr>
      <w:tr w:rsidR="00372ED6" w:rsidRPr="00F306DF" w14:paraId="484D4474" w14:textId="77777777" w:rsidTr="00CA1C07">
        <w:trPr>
          <w:trHeight w:val="287"/>
        </w:trPr>
        <w:tc>
          <w:tcPr>
            <w:tcW w:w="1801" w:type="dxa"/>
          </w:tcPr>
          <w:p w14:paraId="4E18010C" w14:textId="77777777" w:rsidR="00372ED6" w:rsidRPr="00F306DF" w:rsidRDefault="00372ED6" w:rsidP="00CA1C07">
            <w:pPr>
              <w:pStyle w:val="TableParagraph"/>
              <w:spacing w:before="14"/>
              <w:ind w:left="591" w:right="606"/>
              <w:jc w:val="center"/>
              <w:rPr>
                <w:rFonts w:ascii="Times New Roman" w:hAnsi="Times New Roman" w:cs="Times New Roman"/>
                <w:sz w:val="24"/>
                <w:szCs w:val="24"/>
              </w:rPr>
            </w:pPr>
            <w:r w:rsidRPr="00F306DF">
              <w:rPr>
                <w:rFonts w:ascii="Times New Roman" w:hAnsi="Times New Roman" w:cs="Times New Roman"/>
                <w:color w:val="231F20"/>
                <w:sz w:val="24"/>
                <w:szCs w:val="24"/>
              </w:rPr>
              <w:t>CD8a</w:t>
            </w:r>
          </w:p>
        </w:tc>
        <w:tc>
          <w:tcPr>
            <w:tcW w:w="1553" w:type="dxa"/>
          </w:tcPr>
          <w:p w14:paraId="09ED12DD" w14:textId="77777777" w:rsidR="00372ED6" w:rsidRPr="00F306DF" w:rsidRDefault="00372ED6" w:rsidP="00CA1C07">
            <w:pPr>
              <w:pStyle w:val="TableParagraph"/>
              <w:spacing w:before="14"/>
              <w:ind w:left="497"/>
              <w:rPr>
                <w:rFonts w:ascii="Times New Roman" w:hAnsi="Times New Roman" w:cs="Times New Roman"/>
                <w:sz w:val="24"/>
                <w:szCs w:val="24"/>
              </w:rPr>
            </w:pPr>
            <w:r w:rsidRPr="00F306DF">
              <w:rPr>
                <w:rFonts w:ascii="Times New Roman" w:hAnsi="Times New Roman" w:cs="Times New Roman"/>
                <w:color w:val="231F20"/>
                <w:sz w:val="24"/>
                <w:szCs w:val="24"/>
              </w:rPr>
              <w:t>146Nd</w:t>
            </w:r>
          </w:p>
        </w:tc>
        <w:tc>
          <w:tcPr>
            <w:tcW w:w="1883" w:type="dxa"/>
          </w:tcPr>
          <w:p w14:paraId="66F9522B" w14:textId="77777777" w:rsidR="00372ED6" w:rsidRPr="00F306DF" w:rsidRDefault="00372ED6" w:rsidP="00CA1C07">
            <w:pPr>
              <w:pStyle w:val="TableParagraph"/>
              <w:spacing w:before="14"/>
              <w:ind w:left="361" w:right="253"/>
              <w:jc w:val="center"/>
              <w:rPr>
                <w:rFonts w:ascii="Times New Roman" w:hAnsi="Times New Roman" w:cs="Times New Roman"/>
                <w:sz w:val="24"/>
                <w:szCs w:val="24"/>
              </w:rPr>
            </w:pPr>
            <w:r w:rsidRPr="00F306DF">
              <w:rPr>
                <w:rFonts w:ascii="Times New Roman" w:hAnsi="Times New Roman" w:cs="Times New Roman"/>
                <w:color w:val="231F20"/>
                <w:sz w:val="24"/>
                <w:szCs w:val="24"/>
              </w:rPr>
              <w:t>53-6.7</w:t>
            </w:r>
          </w:p>
        </w:tc>
        <w:tc>
          <w:tcPr>
            <w:tcW w:w="1689" w:type="dxa"/>
          </w:tcPr>
          <w:p w14:paraId="05D22A12" w14:textId="77777777" w:rsidR="00372ED6" w:rsidRPr="00F306DF" w:rsidRDefault="00372ED6" w:rsidP="00CA1C07">
            <w:pPr>
              <w:pStyle w:val="TableParagraph"/>
              <w:spacing w:before="14"/>
              <w:ind w:left="335"/>
              <w:rPr>
                <w:rFonts w:ascii="Times New Roman" w:hAnsi="Times New Roman" w:cs="Times New Roman"/>
                <w:sz w:val="24"/>
                <w:szCs w:val="24"/>
              </w:rPr>
            </w:pPr>
            <w:r w:rsidRPr="00F306DF">
              <w:rPr>
                <w:rFonts w:ascii="Times New Roman" w:hAnsi="Times New Roman" w:cs="Times New Roman"/>
                <w:color w:val="231F20"/>
                <w:sz w:val="24"/>
                <w:szCs w:val="24"/>
              </w:rPr>
              <w:t>3153012B</w:t>
            </w:r>
          </w:p>
        </w:tc>
        <w:tc>
          <w:tcPr>
            <w:tcW w:w="1770" w:type="dxa"/>
          </w:tcPr>
          <w:p w14:paraId="6AA49DF9" w14:textId="77777777" w:rsidR="00372ED6" w:rsidRPr="00F306DF" w:rsidRDefault="00372ED6" w:rsidP="00CA1C07">
            <w:pPr>
              <w:pStyle w:val="TableParagraph"/>
              <w:spacing w:before="14"/>
              <w:ind w:left="269" w:right="269"/>
              <w:jc w:val="center"/>
              <w:rPr>
                <w:rFonts w:ascii="Times New Roman" w:hAnsi="Times New Roman" w:cs="Times New Roman"/>
                <w:sz w:val="24"/>
                <w:szCs w:val="24"/>
              </w:rPr>
            </w:pPr>
            <w:proofErr w:type="spellStart"/>
            <w:r w:rsidRPr="00F306DF">
              <w:rPr>
                <w:rFonts w:ascii="Times New Roman" w:hAnsi="Times New Roman" w:cs="Times New Roman"/>
                <w:color w:val="231F20"/>
                <w:sz w:val="24"/>
                <w:szCs w:val="24"/>
              </w:rPr>
              <w:t>Fluidigm</w:t>
            </w:r>
            <w:proofErr w:type="spellEnd"/>
          </w:p>
        </w:tc>
      </w:tr>
      <w:tr w:rsidR="00372ED6" w:rsidRPr="00F306DF" w14:paraId="472A761D" w14:textId="77777777" w:rsidTr="00CA1C07">
        <w:trPr>
          <w:trHeight w:val="288"/>
        </w:trPr>
        <w:tc>
          <w:tcPr>
            <w:tcW w:w="1801" w:type="dxa"/>
          </w:tcPr>
          <w:p w14:paraId="5747FEAA" w14:textId="77777777" w:rsidR="00372ED6" w:rsidRPr="00F306DF" w:rsidRDefault="00372ED6" w:rsidP="00CA1C07">
            <w:pPr>
              <w:pStyle w:val="TableParagraph"/>
              <w:spacing w:before="14"/>
              <w:ind w:left="585"/>
              <w:rPr>
                <w:rFonts w:ascii="Times New Roman" w:hAnsi="Times New Roman" w:cs="Times New Roman"/>
                <w:sz w:val="24"/>
                <w:szCs w:val="24"/>
              </w:rPr>
            </w:pPr>
            <w:r w:rsidRPr="00F306DF">
              <w:rPr>
                <w:rFonts w:ascii="Times New Roman" w:hAnsi="Times New Roman" w:cs="Times New Roman"/>
                <w:color w:val="231F20"/>
                <w:sz w:val="24"/>
                <w:szCs w:val="24"/>
              </w:rPr>
              <w:t>NK1.1</w:t>
            </w:r>
          </w:p>
        </w:tc>
        <w:tc>
          <w:tcPr>
            <w:tcW w:w="1553" w:type="dxa"/>
          </w:tcPr>
          <w:p w14:paraId="0001A883" w14:textId="77777777" w:rsidR="00372ED6" w:rsidRPr="00F306DF" w:rsidRDefault="00372ED6" w:rsidP="00CA1C07">
            <w:pPr>
              <w:pStyle w:val="TableParagraph"/>
              <w:spacing w:before="14"/>
              <w:ind w:left="502"/>
              <w:rPr>
                <w:rFonts w:ascii="Times New Roman" w:hAnsi="Times New Roman" w:cs="Times New Roman"/>
                <w:sz w:val="24"/>
                <w:szCs w:val="24"/>
              </w:rPr>
            </w:pPr>
            <w:r w:rsidRPr="00F306DF">
              <w:rPr>
                <w:rFonts w:ascii="Times New Roman" w:hAnsi="Times New Roman" w:cs="Times New Roman"/>
                <w:color w:val="231F20"/>
                <w:sz w:val="24"/>
                <w:szCs w:val="24"/>
              </w:rPr>
              <w:t>165Ho</w:t>
            </w:r>
          </w:p>
        </w:tc>
        <w:tc>
          <w:tcPr>
            <w:tcW w:w="1883" w:type="dxa"/>
          </w:tcPr>
          <w:p w14:paraId="5AAA5A84" w14:textId="77777777" w:rsidR="00372ED6" w:rsidRPr="00F306DF" w:rsidRDefault="00372ED6" w:rsidP="00CA1C07">
            <w:pPr>
              <w:pStyle w:val="TableParagraph"/>
              <w:spacing w:before="14"/>
              <w:ind w:left="361" w:right="253"/>
              <w:jc w:val="center"/>
              <w:rPr>
                <w:rFonts w:ascii="Times New Roman" w:hAnsi="Times New Roman" w:cs="Times New Roman"/>
                <w:sz w:val="24"/>
                <w:szCs w:val="24"/>
              </w:rPr>
            </w:pPr>
            <w:r w:rsidRPr="00F306DF">
              <w:rPr>
                <w:rFonts w:ascii="Times New Roman" w:hAnsi="Times New Roman" w:cs="Times New Roman"/>
                <w:color w:val="231F20"/>
                <w:sz w:val="24"/>
                <w:szCs w:val="24"/>
              </w:rPr>
              <w:t>PK136</w:t>
            </w:r>
          </w:p>
        </w:tc>
        <w:tc>
          <w:tcPr>
            <w:tcW w:w="1689" w:type="dxa"/>
          </w:tcPr>
          <w:p w14:paraId="545F6B3F" w14:textId="77777777" w:rsidR="00372ED6" w:rsidRPr="00F306DF" w:rsidRDefault="00372ED6" w:rsidP="00CA1C07">
            <w:pPr>
              <w:pStyle w:val="TableParagraph"/>
              <w:spacing w:before="14"/>
              <w:ind w:left="469"/>
              <w:rPr>
                <w:rFonts w:ascii="Times New Roman" w:hAnsi="Times New Roman" w:cs="Times New Roman"/>
                <w:sz w:val="24"/>
                <w:szCs w:val="24"/>
              </w:rPr>
            </w:pPr>
            <w:r w:rsidRPr="00F306DF">
              <w:rPr>
                <w:rFonts w:ascii="Times New Roman" w:hAnsi="Times New Roman" w:cs="Times New Roman"/>
                <w:color w:val="231F20"/>
                <w:sz w:val="24"/>
                <w:szCs w:val="24"/>
              </w:rPr>
              <w:t>108702</w:t>
            </w:r>
          </w:p>
        </w:tc>
        <w:tc>
          <w:tcPr>
            <w:tcW w:w="1770" w:type="dxa"/>
          </w:tcPr>
          <w:p w14:paraId="6BA229CC" w14:textId="77777777" w:rsidR="00372ED6" w:rsidRPr="00F306DF" w:rsidRDefault="00372ED6" w:rsidP="00CA1C07">
            <w:pPr>
              <w:pStyle w:val="TableParagraph"/>
              <w:spacing w:before="14"/>
              <w:ind w:left="269" w:right="269"/>
              <w:jc w:val="center"/>
              <w:rPr>
                <w:rFonts w:ascii="Times New Roman" w:hAnsi="Times New Roman" w:cs="Times New Roman"/>
                <w:sz w:val="24"/>
                <w:szCs w:val="24"/>
              </w:rPr>
            </w:pPr>
            <w:proofErr w:type="spellStart"/>
            <w:r w:rsidRPr="00F306DF">
              <w:rPr>
                <w:rFonts w:ascii="Times New Roman" w:hAnsi="Times New Roman" w:cs="Times New Roman"/>
                <w:color w:val="231F20"/>
                <w:sz w:val="24"/>
                <w:szCs w:val="24"/>
              </w:rPr>
              <w:t>Biolegend</w:t>
            </w:r>
            <w:proofErr w:type="spellEnd"/>
          </w:p>
        </w:tc>
      </w:tr>
      <w:tr w:rsidR="00372ED6" w:rsidRPr="00F306DF" w14:paraId="7393EF91" w14:textId="77777777" w:rsidTr="00CA1C07">
        <w:trPr>
          <w:trHeight w:val="288"/>
        </w:trPr>
        <w:tc>
          <w:tcPr>
            <w:tcW w:w="1801" w:type="dxa"/>
          </w:tcPr>
          <w:p w14:paraId="43020BE1" w14:textId="77777777" w:rsidR="00372ED6" w:rsidRPr="00F306DF" w:rsidRDefault="00372ED6" w:rsidP="00CA1C07">
            <w:pPr>
              <w:pStyle w:val="TableParagraph"/>
              <w:spacing w:before="14"/>
              <w:ind w:left="591" w:right="606"/>
              <w:jc w:val="center"/>
              <w:rPr>
                <w:rFonts w:ascii="Times New Roman" w:hAnsi="Times New Roman" w:cs="Times New Roman"/>
                <w:sz w:val="24"/>
                <w:szCs w:val="24"/>
              </w:rPr>
            </w:pPr>
            <w:r w:rsidRPr="00F306DF">
              <w:rPr>
                <w:rFonts w:ascii="Times New Roman" w:hAnsi="Times New Roman" w:cs="Times New Roman"/>
                <w:color w:val="231F20"/>
                <w:sz w:val="24"/>
                <w:szCs w:val="24"/>
              </w:rPr>
              <w:t>CD4</w:t>
            </w:r>
          </w:p>
        </w:tc>
        <w:tc>
          <w:tcPr>
            <w:tcW w:w="1553" w:type="dxa"/>
          </w:tcPr>
          <w:p w14:paraId="408E8C4F" w14:textId="77777777" w:rsidR="00372ED6" w:rsidRPr="00F306DF" w:rsidRDefault="00372ED6" w:rsidP="00CA1C07">
            <w:pPr>
              <w:pStyle w:val="TableParagraph"/>
              <w:spacing w:before="14"/>
              <w:ind w:left="498"/>
              <w:rPr>
                <w:rFonts w:ascii="Times New Roman" w:hAnsi="Times New Roman" w:cs="Times New Roman"/>
                <w:sz w:val="24"/>
                <w:szCs w:val="24"/>
              </w:rPr>
            </w:pPr>
            <w:r w:rsidRPr="00F306DF">
              <w:rPr>
                <w:rFonts w:ascii="Times New Roman" w:hAnsi="Times New Roman" w:cs="Times New Roman"/>
                <w:color w:val="231F20"/>
                <w:sz w:val="24"/>
                <w:szCs w:val="24"/>
              </w:rPr>
              <w:t>172Yb</w:t>
            </w:r>
          </w:p>
        </w:tc>
        <w:tc>
          <w:tcPr>
            <w:tcW w:w="1883" w:type="dxa"/>
          </w:tcPr>
          <w:p w14:paraId="37A976CF" w14:textId="77777777" w:rsidR="00372ED6" w:rsidRPr="00F306DF" w:rsidRDefault="00372ED6" w:rsidP="00CA1C07">
            <w:pPr>
              <w:pStyle w:val="TableParagraph"/>
              <w:spacing w:before="14"/>
              <w:ind w:left="361" w:right="257"/>
              <w:jc w:val="center"/>
              <w:rPr>
                <w:rFonts w:ascii="Times New Roman" w:hAnsi="Times New Roman" w:cs="Times New Roman"/>
                <w:sz w:val="24"/>
                <w:szCs w:val="24"/>
              </w:rPr>
            </w:pPr>
            <w:r w:rsidRPr="00F306DF">
              <w:rPr>
                <w:rFonts w:ascii="Times New Roman" w:hAnsi="Times New Roman" w:cs="Times New Roman"/>
                <w:color w:val="231F20"/>
                <w:sz w:val="24"/>
                <w:szCs w:val="24"/>
              </w:rPr>
              <w:t>RM4-5</w:t>
            </w:r>
          </w:p>
        </w:tc>
        <w:tc>
          <w:tcPr>
            <w:tcW w:w="1689" w:type="dxa"/>
          </w:tcPr>
          <w:p w14:paraId="7B3FC14E" w14:textId="77777777" w:rsidR="00372ED6" w:rsidRPr="00F306DF" w:rsidRDefault="00372ED6" w:rsidP="00CA1C07">
            <w:pPr>
              <w:pStyle w:val="TableParagraph"/>
              <w:spacing w:before="14"/>
              <w:ind w:left="335"/>
              <w:rPr>
                <w:rFonts w:ascii="Times New Roman" w:hAnsi="Times New Roman" w:cs="Times New Roman"/>
                <w:sz w:val="24"/>
                <w:szCs w:val="24"/>
              </w:rPr>
            </w:pPr>
            <w:r w:rsidRPr="00F306DF">
              <w:rPr>
                <w:rFonts w:ascii="Times New Roman" w:hAnsi="Times New Roman" w:cs="Times New Roman"/>
                <w:color w:val="231F20"/>
                <w:sz w:val="24"/>
                <w:szCs w:val="24"/>
              </w:rPr>
              <w:t>3172003B</w:t>
            </w:r>
          </w:p>
        </w:tc>
        <w:tc>
          <w:tcPr>
            <w:tcW w:w="1770" w:type="dxa"/>
          </w:tcPr>
          <w:p w14:paraId="57E7D2EF" w14:textId="77777777" w:rsidR="00372ED6" w:rsidRPr="00F306DF" w:rsidRDefault="00372ED6" w:rsidP="00CA1C07">
            <w:pPr>
              <w:pStyle w:val="TableParagraph"/>
              <w:spacing w:before="14"/>
              <w:ind w:left="269" w:right="269"/>
              <w:jc w:val="center"/>
              <w:rPr>
                <w:rFonts w:ascii="Times New Roman" w:hAnsi="Times New Roman" w:cs="Times New Roman"/>
                <w:sz w:val="24"/>
                <w:szCs w:val="24"/>
              </w:rPr>
            </w:pPr>
            <w:proofErr w:type="spellStart"/>
            <w:r w:rsidRPr="00F306DF">
              <w:rPr>
                <w:rFonts w:ascii="Times New Roman" w:hAnsi="Times New Roman" w:cs="Times New Roman"/>
                <w:color w:val="231F20"/>
                <w:sz w:val="24"/>
                <w:szCs w:val="24"/>
              </w:rPr>
              <w:t>Fluidigm</w:t>
            </w:r>
            <w:proofErr w:type="spellEnd"/>
          </w:p>
        </w:tc>
      </w:tr>
      <w:tr w:rsidR="00372ED6" w:rsidRPr="00F306DF" w14:paraId="1C239108" w14:textId="77777777" w:rsidTr="00CA1C07">
        <w:trPr>
          <w:trHeight w:val="288"/>
        </w:trPr>
        <w:tc>
          <w:tcPr>
            <w:tcW w:w="1801" w:type="dxa"/>
          </w:tcPr>
          <w:p w14:paraId="0D5A783A" w14:textId="77777777" w:rsidR="00372ED6" w:rsidRPr="00F306DF" w:rsidRDefault="00372ED6" w:rsidP="00CA1C07">
            <w:pPr>
              <w:pStyle w:val="TableParagraph"/>
              <w:spacing w:before="14"/>
              <w:ind w:left="547"/>
              <w:rPr>
                <w:rFonts w:ascii="Times New Roman" w:hAnsi="Times New Roman" w:cs="Times New Roman"/>
                <w:sz w:val="24"/>
                <w:szCs w:val="24"/>
              </w:rPr>
            </w:pPr>
            <w:r w:rsidRPr="00F306DF">
              <w:rPr>
                <w:rFonts w:ascii="Times New Roman" w:hAnsi="Times New Roman" w:cs="Times New Roman"/>
                <w:color w:val="231F20"/>
                <w:sz w:val="24"/>
                <w:szCs w:val="24"/>
              </w:rPr>
              <w:t>CD117</w:t>
            </w:r>
          </w:p>
        </w:tc>
        <w:tc>
          <w:tcPr>
            <w:tcW w:w="1553" w:type="dxa"/>
          </w:tcPr>
          <w:p w14:paraId="62C307EF" w14:textId="77777777" w:rsidR="00372ED6" w:rsidRPr="00F306DF" w:rsidRDefault="00372ED6" w:rsidP="00CA1C07">
            <w:pPr>
              <w:pStyle w:val="TableParagraph"/>
              <w:spacing w:before="14"/>
              <w:ind w:left="498"/>
              <w:rPr>
                <w:rFonts w:ascii="Times New Roman" w:hAnsi="Times New Roman" w:cs="Times New Roman"/>
                <w:sz w:val="24"/>
                <w:szCs w:val="24"/>
              </w:rPr>
            </w:pPr>
            <w:r w:rsidRPr="00F306DF">
              <w:rPr>
                <w:rFonts w:ascii="Times New Roman" w:hAnsi="Times New Roman" w:cs="Times New Roman"/>
                <w:color w:val="231F20"/>
                <w:sz w:val="24"/>
                <w:szCs w:val="24"/>
              </w:rPr>
              <w:t>173Yb</w:t>
            </w:r>
          </w:p>
        </w:tc>
        <w:tc>
          <w:tcPr>
            <w:tcW w:w="1883" w:type="dxa"/>
          </w:tcPr>
          <w:p w14:paraId="6F1444DF" w14:textId="77777777" w:rsidR="00372ED6" w:rsidRPr="00F306DF" w:rsidRDefault="00372ED6" w:rsidP="00CA1C07">
            <w:pPr>
              <w:pStyle w:val="TableParagraph"/>
              <w:spacing w:before="14"/>
              <w:ind w:left="361" w:right="253"/>
              <w:jc w:val="center"/>
              <w:rPr>
                <w:rFonts w:ascii="Times New Roman" w:hAnsi="Times New Roman" w:cs="Times New Roman"/>
                <w:sz w:val="24"/>
                <w:szCs w:val="24"/>
              </w:rPr>
            </w:pPr>
            <w:r w:rsidRPr="00F306DF">
              <w:rPr>
                <w:rFonts w:ascii="Times New Roman" w:hAnsi="Times New Roman" w:cs="Times New Roman"/>
                <w:color w:val="231F20"/>
                <w:sz w:val="24"/>
                <w:szCs w:val="24"/>
              </w:rPr>
              <w:t>2B8</w:t>
            </w:r>
          </w:p>
        </w:tc>
        <w:tc>
          <w:tcPr>
            <w:tcW w:w="1689" w:type="dxa"/>
          </w:tcPr>
          <w:p w14:paraId="77A3122C" w14:textId="77777777" w:rsidR="00372ED6" w:rsidRPr="00F306DF" w:rsidRDefault="00372ED6" w:rsidP="00CA1C07">
            <w:pPr>
              <w:pStyle w:val="TableParagraph"/>
              <w:spacing w:before="14"/>
              <w:ind w:left="335"/>
              <w:rPr>
                <w:rFonts w:ascii="Times New Roman" w:hAnsi="Times New Roman" w:cs="Times New Roman"/>
                <w:sz w:val="24"/>
                <w:szCs w:val="24"/>
              </w:rPr>
            </w:pPr>
            <w:r w:rsidRPr="00F306DF">
              <w:rPr>
                <w:rFonts w:ascii="Times New Roman" w:hAnsi="Times New Roman" w:cs="Times New Roman"/>
                <w:color w:val="231F20"/>
                <w:sz w:val="24"/>
                <w:szCs w:val="24"/>
              </w:rPr>
              <w:t>3173004B</w:t>
            </w:r>
          </w:p>
        </w:tc>
        <w:tc>
          <w:tcPr>
            <w:tcW w:w="1770" w:type="dxa"/>
          </w:tcPr>
          <w:p w14:paraId="45FD293B" w14:textId="77777777" w:rsidR="00372ED6" w:rsidRPr="00F306DF" w:rsidRDefault="00372ED6" w:rsidP="00CA1C07">
            <w:pPr>
              <w:pStyle w:val="TableParagraph"/>
              <w:spacing w:before="14"/>
              <w:ind w:left="269" w:right="269"/>
              <w:jc w:val="center"/>
              <w:rPr>
                <w:rFonts w:ascii="Times New Roman" w:hAnsi="Times New Roman" w:cs="Times New Roman"/>
                <w:sz w:val="24"/>
                <w:szCs w:val="24"/>
              </w:rPr>
            </w:pPr>
            <w:proofErr w:type="spellStart"/>
            <w:r w:rsidRPr="00F306DF">
              <w:rPr>
                <w:rFonts w:ascii="Times New Roman" w:hAnsi="Times New Roman" w:cs="Times New Roman"/>
                <w:color w:val="231F20"/>
                <w:sz w:val="24"/>
                <w:szCs w:val="24"/>
              </w:rPr>
              <w:t>Fluidigm</w:t>
            </w:r>
            <w:proofErr w:type="spellEnd"/>
          </w:p>
        </w:tc>
      </w:tr>
      <w:tr w:rsidR="00372ED6" w:rsidRPr="00F306DF" w14:paraId="0819EA25" w14:textId="77777777" w:rsidTr="00CA1C07">
        <w:trPr>
          <w:trHeight w:val="288"/>
        </w:trPr>
        <w:tc>
          <w:tcPr>
            <w:tcW w:w="1801" w:type="dxa"/>
          </w:tcPr>
          <w:p w14:paraId="1B7F9628" w14:textId="77777777" w:rsidR="00372ED6" w:rsidRPr="00F306DF" w:rsidRDefault="00372ED6" w:rsidP="00CA1C07">
            <w:pPr>
              <w:pStyle w:val="TableParagraph"/>
              <w:spacing w:before="14"/>
              <w:ind w:left="590"/>
              <w:rPr>
                <w:rFonts w:ascii="Times New Roman" w:hAnsi="Times New Roman" w:cs="Times New Roman"/>
                <w:sz w:val="24"/>
                <w:szCs w:val="24"/>
              </w:rPr>
            </w:pPr>
            <w:r w:rsidRPr="00F306DF">
              <w:rPr>
                <w:rFonts w:ascii="Times New Roman" w:hAnsi="Times New Roman" w:cs="Times New Roman"/>
                <w:color w:val="231F20"/>
                <w:sz w:val="24"/>
                <w:szCs w:val="24"/>
              </w:rPr>
              <w:t>Ly-6G</w:t>
            </w:r>
          </w:p>
        </w:tc>
        <w:tc>
          <w:tcPr>
            <w:tcW w:w="1553" w:type="dxa"/>
          </w:tcPr>
          <w:p w14:paraId="08B0437E" w14:textId="77777777" w:rsidR="00372ED6" w:rsidRPr="00F306DF" w:rsidRDefault="00372ED6" w:rsidP="00CA1C07">
            <w:pPr>
              <w:pStyle w:val="TableParagraph"/>
              <w:spacing w:before="14"/>
              <w:ind w:left="512"/>
              <w:rPr>
                <w:rFonts w:ascii="Times New Roman" w:hAnsi="Times New Roman" w:cs="Times New Roman"/>
                <w:sz w:val="24"/>
                <w:szCs w:val="24"/>
              </w:rPr>
            </w:pPr>
            <w:r w:rsidRPr="00F306DF">
              <w:rPr>
                <w:rFonts w:ascii="Times New Roman" w:hAnsi="Times New Roman" w:cs="Times New Roman"/>
                <w:color w:val="231F20"/>
                <w:sz w:val="24"/>
                <w:szCs w:val="24"/>
              </w:rPr>
              <w:t>141Pr</w:t>
            </w:r>
          </w:p>
        </w:tc>
        <w:tc>
          <w:tcPr>
            <w:tcW w:w="1883" w:type="dxa"/>
          </w:tcPr>
          <w:p w14:paraId="6D19ECC5" w14:textId="77777777" w:rsidR="00372ED6" w:rsidRPr="00F306DF" w:rsidRDefault="00372ED6" w:rsidP="00CA1C07">
            <w:pPr>
              <w:pStyle w:val="TableParagraph"/>
              <w:spacing w:before="14"/>
              <w:ind w:left="361" w:right="251"/>
              <w:jc w:val="center"/>
              <w:rPr>
                <w:rFonts w:ascii="Times New Roman" w:hAnsi="Times New Roman" w:cs="Times New Roman"/>
                <w:sz w:val="24"/>
                <w:szCs w:val="24"/>
              </w:rPr>
            </w:pPr>
            <w:r w:rsidRPr="00F306DF">
              <w:rPr>
                <w:rFonts w:ascii="Times New Roman" w:hAnsi="Times New Roman" w:cs="Times New Roman"/>
                <w:color w:val="231F20"/>
                <w:sz w:val="24"/>
                <w:szCs w:val="24"/>
              </w:rPr>
              <w:t>1A8</w:t>
            </w:r>
          </w:p>
        </w:tc>
        <w:tc>
          <w:tcPr>
            <w:tcW w:w="1689" w:type="dxa"/>
          </w:tcPr>
          <w:p w14:paraId="169D4405" w14:textId="77777777" w:rsidR="00372ED6" w:rsidRPr="00F306DF" w:rsidRDefault="00372ED6" w:rsidP="00CA1C07">
            <w:pPr>
              <w:pStyle w:val="TableParagraph"/>
              <w:spacing w:before="14"/>
              <w:ind w:left="470"/>
              <w:rPr>
                <w:rFonts w:ascii="Times New Roman" w:hAnsi="Times New Roman" w:cs="Times New Roman"/>
                <w:sz w:val="24"/>
                <w:szCs w:val="24"/>
              </w:rPr>
            </w:pPr>
            <w:r w:rsidRPr="00F306DF">
              <w:rPr>
                <w:rFonts w:ascii="Times New Roman" w:hAnsi="Times New Roman" w:cs="Times New Roman"/>
                <w:color w:val="231F20"/>
                <w:sz w:val="24"/>
                <w:szCs w:val="24"/>
              </w:rPr>
              <w:t>127602</w:t>
            </w:r>
          </w:p>
        </w:tc>
        <w:tc>
          <w:tcPr>
            <w:tcW w:w="1770" w:type="dxa"/>
          </w:tcPr>
          <w:p w14:paraId="2A47306F" w14:textId="77777777" w:rsidR="00372ED6" w:rsidRPr="00F306DF" w:rsidRDefault="00372ED6" w:rsidP="00CA1C07">
            <w:pPr>
              <w:pStyle w:val="TableParagraph"/>
              <w:spacing w:before="14"/>
              <w:ind w:left="269" w:right="269"/>
              <w:jc w:val="center"/>
              <w:rPr>
                <w:rFonts w:ascii="Times New Roman" w:hAnsi="Times New Roman" w:cs="Times New Roman"/>
                <w:sz w:val="24"/>
                <w:szCs w:val="24"/>
              </w:rPr>
            </w:pPr>
            <w:proofErr w:type="spellStart"/>
            <w:r w:rsidRPr="00F306DF">
              <w:rPr>
                <w:rFonts w:ascii="Times New Roman" w:hAnsi="Times New Roman" w:cs="Times New Roman"/>
                <w:color w:val="231F20"/>
                <w:sz w:val="24"/>
                <w:szCs w:val="24"/>
              </w:rPr>
              <w:t>Biolegend</w:t>
            </w:r>
            <w:proofErr w:type="spellEnd"/>
          </w:p>
        </w:tc>
      </w:tr>
      <w:tr w:rsidR="00372ED6" w:rsidRPr="00F306DF" w14:paraId="34DEF42E" w14:textId="77777777" w:rsidTr="00CA1C07">
        <w:trPr>
          <w:trHeight w:val="295"/>
        </w:trPr>
        <w:tc>
          <w:tcPr>
            <w:tcW w:w="1801" w:type="dxa"/>
          </w:tcPr>
          <w:p w14:paraId="65383C6B" w14:textId="77777777" w:rsidR="00372ED6" w:rsidRPr="00F306DF" w:rsidRDefault="00372ED6" w:rsidP="00CA1C07">
            <w:pPr>
              <w:pStyle w:val="TableParagraph"/>
              <w:spacing w:before="14"/>
              <w:ind w:left="587" w:right="606"/>
              <w:jc w:val="center"/>
              <w:rPr>
                <w:rFonts w:ascii="Times New Roman" w:hAnsi="Times New Roman" w:cs="Times New Roman"/>
                <w:sz w:val="24"/>
                <w:szCs w:val="24"/>
              </w:rPr>
            </w:pPr>
            <w:r w:rsidRPr="00F306DF">
              <w:rPr>
                <w:rFonts w:ascii="Times New Roman" w:hAnsi="Times New Roman" w:cs="Times New Roman"/>
                <w:color w:val="231F20"/>
                <w:sz w:val="24"/>
                <w:szCs w:val="24"/>
              </w:rPr>
              <w:t>DNA</w:t>
            </w:r>
          </w:p>
        </w:tc>
        <w:tc>
          <w:tcPr>
            <w:tcW w:w="1553" w:type="dxa"/>
          </w:tcPr>
          <w:p w14:paraId="3972D0CE" w14:textId="77777777" w:rsidR="00372ED6" w:rsidRPr="00F306DF" w:rsidRDefault="00372ED6" w:rsidP="00CA1C07">
            <w:pPr>
              <w:pStyle w:val="TableParagraph"/>
              <w:spacing w:before="14"/>
              <w:ind w:left="570"/>
              <w:rPr>
                <w:rFonts w:ascii="Times New Roman" w:hAnsi="Times New Roman" w:cs="Times New Roman"/>
                <w:sz w:val="24"/>
                <w:szCs w:val="24"/>
              </w:rPr>
            </w:pPr>
            <w:r w:rsidRPr="00F306DF">
              <w:rPr>
                <w:rFonts w:ascii="Times New Roman" w:hAnsi="Times New Roman" w:cs="Times New Roman"/>
                <w:color w:val="231F20"/>
                <w:sz w:val="24"/>
                <w:szCs w:val="24"/>
              </w:rPr>
              <w:t>191Ir</w:t>
            </w:r>
          </w:p>
        </w:tc>
        <w:tc>
          <w:tcPr>
            <w:tcW w:w="1883" w:type="dxa"/>
          </w:tcPr>
          <w:p w14:paraId="04C132F3" w14:textId="77777777" w:rsidR="00372ED6" w:rsidRPr="00F306DF" w:rsidRDefault="00372ED6" w:rsidP="00CA1C07">
            <w:pPr>
              <w:pStyle w:val="TableParagraph"/>
              <w:spacing w:before="14"/>
              <w:ind w:left="361" w:right="251"/>
              <w:jc w:val="center"/>
              <w:rPr>
                <w:rFonts w:ascii="Times New Roman" w:hAnsi="Times New Roman" w:cs="Times New Roman"/>
                <w:sz w:val="24"/>
                <w:szCs w:val="24"/>
              </w:rPr>
            </w:pPr>
            <w:r w:rsidRPr="00F306DF">
              <w:rPr>
                <w:rFonts w:ascii="Times New Roman" w:hAnsi="Times New Roman" w:cs="Times New Roman"/>
                <w:color w:val="231F20"/>
                <w:sz w:val="24"/>
                <w:szCs w:val="24"/>
              </w:rPr>
              <w:t>n/a</w:t>
            </w:r>
          </w:p>
        </w:tc>
        <w:tc>
          <w:tcPr>
            <w:tcW w:w="1689" w:type="dxa"/>
          </w:tcPr>
          <w:p w14:paraId="02CC4C07" w14:textId="77777777" w:rsidR="00372ED6" w:rsidRPr="00F306DF" w:rsidRDefault="00372ED6" w:rsidP="00CA1C07">
            <w:pPr>
              <w:pStyle w:val="TableParagraph"/>
              <w:spacing w:before="14"/>
              <w:ind w:left="398"/>
              <w:rPr>
                <w:rFonts w:ascii="Times New Roman" w:hAnsi="Times New Roman" w:cs="Times New Roman"/>
                <w:sz w:val="24"/>
                <w:szCs w:val="24"/>
              </w:rPr>
            </w:pPr>
            <w:r w:rsidRPr="00F306DF">
              <w:rPr>
                <w:rFonts w:ascii="Times New Roman" w:hAnsi="Times New Roman" w:cs="Times New Roman"/>
                <w:color w:val="231F20"/>
                <w:sz w:val="24"/>
                <w:szCs w:val="24"/>
              </w:rPr>
              <w:t>201192B</w:t>
            </w:r>
          </w:p>
        </w:tc>
        <w:tc>
          <w:tcPr>
            <w:tcW w:w="1770" w:type="dxa"/>
          </w:tcPr>
          <w:p w14:paraId="728D6169" w14:textId="77777777" w:rsidR="00372ED6" w:rsidRPr="00F306DF" w:rsidRDefault="00372ED6" w:rsidP="00CA1C07">
            <w:pPr>
              <w:pStyle w:val="TableParagraph"/>
              <w:spacing w:before="14"/>
              <w:ind w:left="269" w:right="269"/>
              <w:jc w:val="center"/>
              <w:rPr>
                <w:rFonts w:ascii="Times New Roman" w:hAnsi="Times New Roman" w:cs="Times New Roman"/>
                <w:sz w:val="24"/>
                <w:szCs w:val="24"/>
              </w:rPr>
            </w:pPr>
            <w:proofErr w:type="spellStart"/>
            <w:r w:rsidRPr="00F306DF">
              <w:rPr>
                <w:rFonts w:ascii="Times New Roman" w:hAnsi="Times New Roman" w:cs="Times New Roman"/>
                <w:color w:val="231F20"/>
                <w:sz w:val="24"/>
                <w:szCs w:val="24"/>
              </w:rPr>
              <w:t>Fluidigm</w:t>
            </w:r>
            <w:proofErr w:type="spellEnd"/>
          </w:p>
        </w:tc>
      </w:tr>
      <w:tr w:rsidR="00372ED6" w:rsidRPr="00F306DF" w14:paraId="65DF6676" w14:textId="77777777" w:rsidTr="00CA1C07">
        <w:trPr>
          <w:trHeight w:val="304"/>
        </w:trPr>
        <w:tc>
          <w:tcPr>
            <w:tcW w:w="1801" w:type="dxa"/>
          </w:tcPr>
          <w:p w14:paraId="684A5D01" w14:textId="77777777" w:rsidR="00372ED6" w:rsidRPr="00F306DF" w:rsidRDefault="00372ED6" w:rsidP="00CA1C07">
            <w:pPr>
              <w:pStyle w:val="TableParagraph"/>
              <w:spacing w:before="21"/>
              <w:ind w:left="587" w:right="606"/>
              <w:jc w:val="center"/>
              <w:rPr>
                <w:rFonts w:ascii="Times New Roman" w:hAnsi="Times New Roman" w:cs="Times New Roman"/>
                <w:sz w:val="24"/>
                <w:szCs w:val="24"/>
              </w:rPr>
            </w:pPr>
            <w:r w:rsidRPr="00F306DF">
              <w:rPr>
                <w:rFonts w:ascii="Times New Roman" w:hAnsi="Times New Roman" w:cs="Times New Roman"/>
                <w:color w:val="231F20"/>
                <w:sz w:val="24"/>
                <w:szCs w:val="24"/>
              </w:rPr>
              <w:t>DNA</w:t>
            </w:r>
          </w:p>
        </w:tc>
        <w:tc>
          <w:tcPr>
            <w:tcW w:w="1553" w:type="dxa"/>
          </w:tcPr>
          <w:p w14:paraId="07DED678" w14:textId="77777777" w:rsidR="00372ED6" w:rsidRPr="00F306DF" w:rsidRDefault="00372ED6" w:rsidP="00CA1C07">
            <w:pPr>
              <w:pStyle w:val="TableParagraph"/>
              <w:spacing w:before="21"/>
              <w:ind w:left="570"/>
              <w:rPr>
                <w:rFonts w:ascii="Times New Roman" w:hAnsi="Times New Roman" w:cs="Times New Roman"/>
                <w:sz w:val="24"/>
                <w:szCs w:val="24"/>
              </w:rPr>
            </w:pPr>
            <w:r w:rsidRPr="00F306DF">
              <w:rPr>
                <w:rFonts w:ascii="Times New Roman" w:hAnsi="Times New Roman" w:cs="Times New Roman"/>
                <w:color w:val="231F20"/>
                <w:sz w:val="24"/>
                <w:szCs w:val="24"/>
              </w:rPr>
              <w:t>193Ir</w:t>
            </w:r>
          </w:p>
        </w:tc>
        <w:tc>
          <w:tcPr>
            <w:tcW w:w="1883" w:type="dxa"/>
          </w:tcPr>
          <w:p w14:paraId="0AD66AAD" w14:textId="77777777" w:rsidR="00372ED6" w:rsidRPr="00F306DF" w:rsidRDefault="00372ED6" w:rsidP="00CA1C07">
            <w:pPr>
              <w:pStyle w:val="TableParagraph"/>
              <w:spacing w:before="21"/>
              <w:ind w:left="361" w:right="251"/>
              <w:jc w:val="center"/>
              <w:rPr>
                <w:rFonts w:ascii="Times New Roman" w:hAnsi="Times New Roman" w:cs="Times New Roman"/>
                <w:sz w:val="24"/>
                <w:szCs w:val="24"/>
              </w:rPr>
            </w:pPr>
            <w:r w:rsidRPr="00F306DF">
              <w:rPr>
                <w:rFonts w:ascii="Times New Roman" w:hAnsi="Times New Roman" w:cs="Times New Roman"/>
                <w:color w:val="231F20"/>
                <w:sz w:val="24"/>
                <w:szCs w:val="24"/>
              </w:rPr>
              <w:t>n/a</w:t>
            </w:r>
          </w:p>
        </w:tc>
        <w:tc>
          <w:tcPr>
            <w:tcW w:w="1689" w:type="dxa"/>
          </w:tcPr>
          <w:p w14:paraId="5EC72159" w14:textId="77777777" w:rsidR="00372ED6" w:rsidRPr="00F306DF" w:rsidRDefault="00372ED6" w:rsidP="00CA1C07">
            <w:pPr>
              <w:pStyle w:val="TableParagraph"/>
              <w:spacing w:before="21"/>
              <w:ind w:left="398"/>
              <w:rPr>
                <w:rFonts w:ascii="Times New Roman" w:hAnsi="Times New Roman" w:cs="Times New Roman"/>
                <w:sz w:val="24"/>
                <w:szCs w:val="24"/>
              </w:rPr>
            </w:pPr>
            <w:r w:rsidRPr="00F306DF">
              <w:rPr>
                <w:rFonts w:ascii="Times New Roman" w:hAnsi="Times New Roman" w:cs="Times New Roman"/>
                <w:color w:val="231F20"/>
                <w:sz w:val="24"/>
                <w:szCs w:val="24"/>
              </w:rPr>
              <w:t>201192B</w:t>
            </w:r>
          </w:p>
        </w:tc>
        <w:tc>
          <w:tcPr>
            <w:tcW w:w="1770" w:type="dxa"/>
          </w:tcPr>
          <w:p w14:paraId="18573D82" w14:textId="77777777" w:rsidR="00372ED6" w:rsidRPr="00F306DF" w:rsidRDefault="00372ED6" w:rsidP="00CA1C07">
            <w:pPr>
              <w:pStyle w:val="TableParagraph"/>
              <w:spacing w:before="21"/>
              <w:ind w:left="269" w:right="269"/>
              <w:jc w:val="center"/>
              <w:rPr>
                <w:rFonts w:ascii="Times New Roman" w:hAnsi="Times New Roman" w:cs="Times New Roman"/>
                <w:sz w:val="24"/>
                <w:szCs w:val="24"/>
              </w:rPr>
            </w:pPr>
            <w:proofErr w:type="spellStart"/>
            <w:r w:rsidRPr="00F306DF">
              <w:rPr>
                <w:rFonts w:ascii="Times New Roman" w:hAnsi="Times New Roman" w:cs="Times New Roman"/>
                <w:color w:val="231F20"/>
                <w:sz w:val="24"/>
                <w:szCs w:val="24"/>
              </w:rPr>
              <w:t>Fluidigm</w:t>
            </w:r>
            <w:proofErr w:type="spellEnd"/>
          </w:p>
        </w:tc>
      </w:tr>
      <w:tr w:rsidR="00372ED6" w:rsidRPr="00F306DF" w14:paraId="68D80CB0" w14:textId="77777777" w:rsidTr="00CA1C07">
        <w:trPr>
          <w:trHeight w:val="296"/>
        </w:trPr>
        <w:tc>
          <w:tcPr>
            <w:tcW w:w="1801" w:type="dxa"/>
            <w:tcBorders>
              <w:bottom w:val="double" w:sz="1" w:space="0" w:color="231F20"/>
            </w:tcBorders>
          </w:tcPr>
          <w:p w14:paraId="466AAC96" w14:textId="77777777" w:rsidR="00372ED6" w:rsidRPr="00F306DF" w:rsidRDefault="00372ED6" w:rsidP="00CA1C07">
            <w:pPr>
              <w:pStyle w:val="TableParagraph"/>
              <w:spacing w:before="23"/>
              <w:ind w:right="523"/>
              <w:jc w:val="right"/>
              <w:rPr>
                <w:rFonts w:ascii="Times New Roman" w:hAnsi="Times New Roman" w:cs="Times New Roman"/>
                <w:color w:val="231F20"/>
                <w:sz w:val="24"/>
                <w:szCs w:val="24"/>
              </w:rPr>
            </w:pPr>
            <w:r w:rsidRPr="00F306DF">
              <w:rPr>
                <w:rFonts w:ascii="Times New Roman" w:hAnsi="Times New Roman" w:cs="Times New Roman"/>
                <w:color w:val="231F20"/>
                <w:sz w:val="24"/>
                <w:szCs w:val="24"/>
              </w:rPr>
              <w:t>Cisplatin</w:t>
            </w:r>
          </w:p>
          <w:p w14:paraId="056BC9AB" w14:textId="77777777" w:rsidR="00372ED6" w:rsidRPr="00F306DF" w:rsidRDefault="00372ED6" w:rsidP="00CA1C07">
            <w:pPr>
              <w:pStyle w:val="TableParagraph"/>
              <w:spacing w:before="23"/>
              <w:ind w:right="523"/>
              <w:jc w:val="right"/>
              <w:rPr>
                <w:rFonts w:ascii="Times New Roman" w:hAnsi="Times New Roman" w:cs="Times New Roman"/>
                <w:color w:val="231F20"/>
                <w:sz w:val="24"/>
                <w:szCs w:val="24"/>
              </w:rPr>
            </w:pPr>
            <w:r w:rsidRPr="00F306DF">
              <w:rPr>
                <w:rFonts w:ascii="Times New Roman" w:hAnsi="Times New Roman" w:cs="Times New Roman"/>
                <w:color w:val="231F20"/>
                <w:sz w:val="24"/>
                <w:szCs w:val="24"/>
              </w:rPr>
              <w:t>Viability</w:t>
            </w:r>
          </w:p>
          <w:p w14:paraId="13244A10" w14:textId="77777777" w:rsidR="00372ED6" w:rsidRPr="00F306DF" w:rsidRDefault="00372ED6" w:rsidP="00CA1C07">
            <w:pPr>
              <w:pStyle w:val="TableParagraph"/>
              <w:spacing w:before="23"/>
              <w:ind w:right="523"/>
              <w:jc w:val="right"/>
              <w:rPr>
                <w:rFonts w:ascii="Times New Roman" w:hAnsi="Times New Roman" w:cs="Times New Roman"/>
                <w:sz w:val="24"/>
                <w:szCs w:val="24"/>
              </w:rPr>
            </w:pPr>
            <w:r w:rsidRPr="00F306DF">
              <w:rPr>
                <w:rFonts w:ascii="Times New Roman" w:hAnsi="Times New Roman" w:cs="Times New Roman"/>
                <w:color w:val="231F20"/>
                <w:sz w:val="24"/>
                <w:szCs w:val="24"/>
              </w:rPr>
              <w:t xml:space="preserve"> </w:t>
            </w:r>
          </w:p>
        </w:tc>
        <w:tc>
          <w:tcPr>
            <w:tcW w:w="1553" w:type="dxa"/>
            <w:tcBorders>
              <w:bottom w:val="double" w:sz="1" w:space="0" w:color="231F20"/>
            </w:tcBorders>
          </w:tcPr>
          <w:p w14:paraId="723A1057" w14:textId="77777777" w:rsidR="00372ED6" w:rsidRPr="00F306DF" w:rsidRDefault="00372ED6" w:rsidP="00CA1C07">
            <w:pPr>
              <w:pStyle w:val="TableParagraph"/>
              <w:spacing w:before="23"/>
              <w:ind w:left="531"/>
              <w:rPr>
                <w:rFonts w:ascii="Times New Roman" w:hAnsi="Times New Roman" w:cs="Times New Roman"/>
                <w:sz w:val="24"/>
                <w:szCs w:val="24"/>
              </w:rPr>
            </w:pPr>
            <w:r w:rsidRPr="00F306DF">
              <w:rPr>
                <w:rFonts w:ascii="Times New Roman" w:hAnsi="Times New Roman" w:cs="Times New Roman"/>
                <w:color w:val="231F20"/>
                <w:sz w:val="24"/>
                <w:szCs w:val="24"/>
              </w:rPr>
              <w:t>195Pt</w:t>
            </w:r>
          </w:p>
        </w:tc>
        <w:tc>
          <w:tcPr>
            <w:tcW w:w="1883" w:type="dxa"/>
            <w:tcBorders>
              <w:bottom w:val="double" w:sz="1" w:space="0" w:color="231F20"/>
            </w:tcBorders>
          </w:tcPr>
          <w:p w14:paraId="3891D337" w14:textId="77777777" w:rsidR="00372ED6" w:rsidRPr="00F306DF" w:rsidRDefault="00372ED6" w:rsidP="00CA1C07">
            <w:pPr>
              <w:pStyle w:val="TableParagraph"/>
              <w:spacing w:before="23"/>
              <w:ind w:left="361" w:right="253"/>
              <w:jc w:val="center"/>
              <w:rPr>
                <w:rFonts w:ascii="Times New Roman" w:hAnsi="Times New Roman" w:cs="Times New Roman"/>
                <w:sz w:val="24"/>
                <w:szCs w:val="24"/>
              </w:rPr>
            </w:pPr>
            <w:r w:rsidRPr="00F306DF">
              <w:rPr>
                <w:rFonts w:ascii="Times New Roman" w:hAnsi="Times New Roman" w:cs="Times New Roman"/>
                <w:color w:val="231F20"/>
                <w:sz w:val="24"/>
                <w:szCs w:val="24"/>
              </w:rPr>
              <w:t>n/a</w:t>
            </w:r>
          </w:p>
        </w:tc>
        <w:tc>
          <w:tcPr>
            <w:tcW w:w="1689" w:type="dxa"/>
            <w:tcBorders>
              <w:bottom w:val="double" w:sz="1" w:space="0" w:color="231F20"/>
            </w:tcBorders>
          </w:tcPr>
          <w:p w14:paraId="4D60B753" w14:textId="77777777" w:rsidR="00372ED6" w:rsidRPr="00F306DF" w:rsidRDefault="00372ED6" w:rsidP="00CA1C07">
            <w:pPr>
              <w:pStyle w:val="TableParagraph"/>
              <w:spacing w:before="23"/>
              <w:ind w:left="470"/>
              <w:rPr>
                <w:rFonts w:ascii="Times New Roman" w:hAnsi="Times New Roman" w:cs="Times New Roman"/>
                <w:sz w:val="24"/>
                <w:szCs w:val="24"/>
              </w:rPr>
            </w:pPr>
            <w:r w:rsidRPr="00F306DF">
              <w:rPr>
                <w:rFonts w:ascii="Times New Roman" w:hAnsi="Times New Roman" w:cs="Times New Roman"/>
                <w:color w:val="231F20"/>
                <w:sz w:val="24"/>
                <w:szCs w:val="24"/>
              </w:rPr>
              <w:t>201064</w:t>
            </w:r>
          </w:p>
        </w:tc>
        <w:tc>
          <w:tcPr>
            <w:tcW w:w="1770" w:type="dxa"/>
            <w:tcBorders>
              <w:bottom w:val="double" w:sz="1" w:space="0" w:color="231F20"/>
            </w:tcBorders>
          </w:tcPr>
          <w:p w14:paraId="1265DCE6" w14:textId="77777777" w:rsidR="00372ED6" w:rsidRPr="00F306DF" w:rsidRDefault="00372ED6" w:rsidP="00CA1C07">
            <w:pPr>
              <w:pStyle w:val="TableParagraph"/>
              <w:spacing w:before="23"/>
              <w:ind w:left="269" w:right="270"/>
              <w:jc w:val="center"/>
              <w:rPr>
                <w:rFonts w:ascii="Times New Roman" w:hAnsi="Times New Roman" w:cs="Times New Roman"/>
                <w:sz w:val="24"/>
                <w:szCs w:val="24"/>
              </w:rPr>
            </w:pPr>
            <w:proofErr w:type="spellStart"/>
            <w:r w:rsidRPr="00F306DF">
              <w:rPr>
                <w:rFonts w:ascii="Times New Roman" w:hAnsi="Times New Roman" w:cs="Times New Roman"/>
                <w:color w:val="231F20"/>
                <w:sz w:val="24"/>
                <w:szCs w:val="24"/>
              </w:rPr>
              <w:t>Fluidigm</w:t>
            </w:r>
            <w:proofErr w:type="spellEnd"/>
          </w:p>
        </w:tc>
      </w:tr>
    </w:tbl>
    <w:p w14:paraId="1582753F" w14:textId="48D96287" w:rsidR="00372ED6" w:rsidRPr="00F306DF" w:rsidRDefault="00372ED6" w:rsidP="00372ED6">
      <w:pPr>
        <w:pStyle w:val="p"/>
        <w:ind w:firstLine="0"/>
        <w:jc w:val="both"/>
        <w:rPr>
          <w:b/>
          <w:bCs/>
          <w:lang w:val="en-US"/>
        </w:rPr>
      </w:pPr>
      <w:r w:rsidRPr="00D24E92">
        <w:rPr>
          <w:b/>
          <w:bCs/>
          <w:highlight w:val="yellow"/>
          <w:lang w:val="en-US"/>
        </w:rPr>
        <w:t>Table S</w:t>
      </w:r>
      <w:r w:rsidR="00D24E92" w:rsidRPr="00D24E92">
        <w:rPr>
          <w:b/>
          <w:bCs/>
          <w:highlight w:val="yellow"/>
          <w:lang w:val="en-US"/>
        </w:rPr>
        <w:t>3</w:t>
      </w:r>
      <w:r w:rsidRPr="00F306DF">
        <w:rPr>
          <w:lang w:val="en-US"/>
        </w:rPr>
        <w:t xml:space="preserve">. </w:t>
      </w:r>
      <w:proofErr w:type="gramStart"/>
      <w:r w:rsidRPr="00F306DF">
        <w:rPr>
          <w:b/>
          <w:bCs/>
          <w:lang w:val="en-US"/>
        </w:rPr>
        <w:t xml:space="preserve">Antibody conjugation for </w:t>
      </w:r>
      <w:r w:rsidRPr="00F306DF">
        <w:rPr>
          <w:b/>
          <w:bCs/>
          <w:i/>
          <w:iCs/>
          <w:lang w:val="en-US"/>
        </w:rPr>
        <w:t>in vivo</w:t>
      </w:r>
      <w:r w:rsidRPr="00F306DF">
        <w:rPr>
          <w:b/>
          <w:bCs/>
          <w:lang w:val="en-US"/>
        </w:rPr>
        <w:t xml:space="preserve"> biodistribution analysis.</w:t>
      </w:r>
      <w:proofErr w:type="gramEnd"/>
      <w:r w:rsidRPr="00F306DF">
        <w:rPr>
          <w:lang w:val="en-US"/>
        </w:rPr>
        <w:t xml:space="preserve"> </w:t>
      </w:r>
      <w:proofErr w:type="gramStart"/>
      <w:r w:rsidRPr="00F306DF">
        <w:rPr>
          <w:lang w:val="en-US"/>
        </w:rPr>
        <w:t>A summary of antibodies, staining</w:t>
      </w:r>
      <w:r w:rsidR="005221D2" w:rsidRPr="00F306DF">
        <w:rPr>
          <w:lang w:val="en-US"/>
        </w:rPr>
        <w:t>,</w:t>
      </w:r>
      <w:r w:rsidRPr="00F306DF">
        <w:rPr>
          <w:lang w:val="en-US"/>
        </w:rPr>
        <w:t xml:space="preserve"> and conjugated metals used for </w:t>
      </w:r>
      <w:r w:rsidRPr="00F306DF">
        <w:rPr>
          <w:i/>
          <w:iCs/>
          <w:lang w:val="en-US"/>
        </w:rPr>
        <w:t>in vivo</w:t>
      </w:r>
      <w:r w:rsidRPr="00F306DF">
        <w:rPr>
          <w:lang w:val="en-US"/>
        </w:rPr>
        <w:t xml:space="preserve"> biodistribution analysis.</w:t>
      </w:r>
      <w:proofErr w:type="gramEnd"/>
    </w:p>
    <w:p w14:paraId="48D8B2C6" w14:textId="5B3BFFC4" w:rsidR="00372ED6" w:rsidRDefault="00372ED6" w:rsidP="00372ED6">
      <w:pPr>
        <w:pStyle w:val="p"/>
        <w:ind w:firstLine="0"/>
        <w:jc w:val="both"/>
        <w:rPr>
          <w:b/>
          <w:bCs/>
          <w:lang w:val="en-US"/>
        </w:rPr>
      </w:pPr>
    </w:p>
    <w:p w14:paraId="27CFF332" w14:textId="6FB19BB4" w:rsidR="008C27E8" w:rsidRDefault="008C27E8" w:rsidP="00372ED6">
      <w:pPr>
        <w:pStyle w:val="p"/>
        <w:ind w:firstLine="0"/>
        <w:jc w:val="both"/>
        <w:rPr>
          <w:b/>
          <w:bCs/>
          <w:lang w:val="en-US"/>
        </w:rPr>
      </w:pPr>
    </w:p>
    <w:p w14:paraId="0BAF40BB" w14:textId="5D52EE9E" w:rsidR="008C27E8" w:rsidRDefault="008C27E8" w:rsidP="00372ED6">
      <w:pPr>
        <w:pStyle w:val="p"/>
        <w:ind w:firstLine="0"/>
        <w:jc w:val="both"/>
        <w:rPr>
          <w:b/>
          <w:bCs/>
          <w:lang w:val="en-US"/>
        </w:rPr>
      </w:pPr>
    </w:p>
    <w:p w14:paraId="51991570" w14:textId="78D8550E" w:rsidR="008C27E8" w:rsidRDefault="008C27E8" w:rsidP="00372ED6">
      <w:pPr>
        <w:pStyle w:val="p"/>
        <w:ind w:firstLine="0"/>
        <w:jc w:val="both"/>
        <w:rPr>
          <w:b/>
          <w:bCs/>
          <w:lang w:val="en-US"/>
        </w:rPr>
      </w:pPr>
    </w:p>
    <w:p w14:paraId="1E440574" w14:textId="32920749" w:rsidR="008C27E8" w:rsidRDefault="008C27E8" w:rsidP="00372ED6">
      <w:pPr>
        <w:pStyle w:val="p"/>
        <w:ind w:firstLine="0"/>
        <w:jc w:val="both"/>
        <w:rPr>
          <w:b/>
          <w:bCs/>
          <w:lang w:val="en-US"/>
        </w:rPr>
      </w:pPr>
    </w:p>
    <w:p w14:paraId="272E54B0" w14:textId="37739D42" w:rsidR="008C27E8" w:rsidRDefault="008C27E8" w:rsidP="00372ED6">
      <w:pPr>
        <w:pStyle w:val="p"/>
        <w:ind w:firstLine="0"/>
        <w:jc w:val="both"/>
        <w:rPr>
          <w:b/>
          <w:bCs/>
          <w:lang w:val="en-US"/>
        </w:rPr>
      </w:pPr>
    </w:p>
    <w:p w14:paraId="6964C517" w14:textId="59E9F492" w:rsidR="008C27E8" w:rsidRDefault="008C27E8" w:rsidP="00372ED6">
      <w:pPr>
        <w:pStyle w:val="p"/>
        <w:ind w:firstLine="0"/>
        <w:jc w:val="both"/>
        <w:rPr>
          <w:b/>
          <w:bCs/>
          <w:lang w:val="en-US"/>
        </w:rPr>
      </w:pPr>
    </w:p>
    <w:p w14:paraId="7F58707C" w14:textId="7EE03104" w:rsidR="008C27E8" w:rsidRDefault="008C27E8" w:rsidP="00372ED6">
      <w:pPr>
        <w:pStyle w:val="p"/>
        <w:ind w:firstLine="0"/>
        <w:jc w:val="both"/>
        <w:rPr>
          <w:b/>
          <w:bCs/>
          <w:lang w:val="en-US"/>
        </w:rPr>
      </w:pPr>
    </w:p>
    <w:p w14:paraId="79C55CE9" w14:textId="238A5D98" w:rsidR="008C27E8" w:rsidRDefault="008C27E8" w:rsidP="00372ED6">
      <w:pPr>
        <w:pStyle w:val="p"/>
        <w:ind w:firstLine="0"/>
        <w:jc w:val="both"/>
        <w:rPr>
          <w:b/>
          <w:bCs/>
          <w:lang w:val="en-US"/>
        </w:rPr>
      </w:pPr>
    </w:p>
    <w:p w14:paraId="0E3548F1" w14:textId="2D3C0C49" w:rsidR="008C27E8" w:rsidRDefault="008C27E8" w:rsidP="00372ED6">
      <w:pPr>
        <w:pStyle w:val="p"/>
        <w:ind w:firstLine="0"/>
        <w:jc w:val="both"/>
        <w:rPr>
          <w:b/>
          <w:bCs/>
          <w:lang w:val="en-US"/>
        </w:rPr>
      </w:pPr>
    </w:p>
    <w:p w14:paraId="73B011FA" w14:textId="44AE8C45" w:rsidR="008C27E8" w:rsidRDefault="008C27E8" w:rsidP="00372ED6">
      <w:pPr>
        <w:pStyle w:val="p"/>
        <w:ind w:firstLine="0"/>
        <w:jc w:val="both"/>
        <w:rPr>
          <w:b/>
          <w:bCs/>
          <w:lang w:val="en-US"/>
        </w:rPr>
      </w:pPr>
    </w:p>
    <w:p w14:paraId="774814FF" w14:textId="77777777" w:rsidR="008C27E8" w:rsidRPr="00F306DF" w:rsidRDefault="008C27E8" w:rsidP="00372ED6">
      <w:pPr>
        <w:pStyle w:val="p"/>
        <w:ind w:firstLine="0"/>
        <w:jc w:val="both"/>
        <w:rPr>
          <w:b/>
          <w:bCs/>
          <w:lang w:val="en-US"/>
        </w:rPr>
      </w:pPr>
    </w:p>
    <w:tbl>
      <w:tblPr>
        <w:tblW w:w="8720" w:type="dxa"/>
        <w:tblCellMar>
          <w:left w:w="0" w:type="dxa"/>
          <w:right w:w="0" w:type="dxa"/>
        </w:tblCellMar>
        <w:tblLook w:val="04A0" w:firstRow="1" w:lastRow="0" w:firstColumn="1" w:lastColumn="0" w:noHBand="0" w:noVBand="1"/>
      </w:tblPr>
      <w:tblGrid>
        <w:gridCol w:w="1433"/>
        <w:gridCol w:w="1083"/>
        <w:gridCol w:w="1039"/>
        <w:gridCol w:w="1133"/>
        <w:gridCol w:w="1140"/>
        <w:gridCol w:w="1378"/>
        <w:gridCol w:w="1514"/>
      </w:tblGrid>
      <w:tr w:rsidR="00372ED6" w:rsidRPr="00F306DF" w14:paraId="1362552B" w14:textId="77777777" w:rsidTr="00372ED6">
        <w:trPr>
          <w:trHeight w:val="300"/>
        </w:trPr>
        <w:tc>
          <w:tcPr>
            <w:tcW w:w="1433"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bottom"/>
            <w:hideMark/>
          </w:tcPr>
          <w:p w14:paraId="04CC7DB6" w14:textId="77777777" w:rsidR="00372ED6" w:rsidRPr="00F306DF" w:rsidRDefault="00372ED6" w:rsidP="00CA1C07">
            <w:pPr>
              <w:spacing w:after="160" w:line="256" w:lineRule="auto"/>
              <w:ind w:firstLine="0"/>
              <w:jc w:val="center"/>
              <w:rPr>
                <w:rFonts w:ascii="Times New Roman" w:hAnsi="Times New Roman"/>
                <w:sz w:val="36"/>
                <w:szCs w:val="36"/>
                <w:lang w:val="it-IT" w:eastAsia="it-IT"/>
              </w:rPr>
            </w:pPr>
            <w:r w:rsidRPr="00F306DF">
              <w:rPr>
                <w:rFonts w:ascii="Times New Roman" w:hAnsi="Times New Roman"/>
                <w:color w:val="000000"/>
                <w:kern w:val="24"/>
                <w:sz w:val="20"/>
                <w:szCs w:val="20"/>
                <w:lang w:eastAsia="it-IT"/>
              </w:rPr>
              <w:lastRenderedPageBreak/>
              <w:t>Antibody target</w:t>
            </w:r>
          </w:p>
        </w:tc>
        <w:tc>
          <w:tcPr>
            <w:tcW w:w="1083"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bottom"/>
            <w:hideMark/>
          </w:tcPr>
          <w:p w14:paraId="33FF58EE" w14:textId="77777777" w:rsidR="00372ED6" w:rsidRPr="00F306DF" w:rsidRDefault="00372ED6" w:rsidP="00CA1C07">
            <w:pPr>
              <w:spacing w:after="160" w:line="256" w:lineRule="auto"/>
              <w:ind w:firstLine="0"/>
              <w:jc w:val="center"/>
              <w:rPr>
                <w:rFonts w:ascii="Times New Roman" w:hAnsi="Times New Roman"/>
                <w:sz w:val="36"/>
                <w:szCs w:val="36"/>
                <w:lang w:val="it-IT" w:eastAsia="it-IT"/>
              </w:rPr>
            </w:pPr>
            <w:r w:rsidRPr="00F306DF">
              <w:rPr>
                <w:rFonts w:ascii="Times New Roman" w:hAnsi="Times New Roman"/>
                <w:color w:val="000000"/>
                <w:kern w:val="24"/>
                <w:sz w:val="20"/>
                <w:szCs w:val="20"/>
                <w:lang w:eastAsia="it-IT"/>
              </w:rPr>
              <w:t>Clone</w:t>
            </w:r>
          </w:p>
        </w:tc>
        <w:tc>
          <w:tcPr>
            <w:tcW w:w="1039"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bottom"/>
            <w:hideMark/>
          </w:tcPr>
          <w:p w14:paraId="66036392" w14:textId="77777777" w:rsidR="00372ED6" w:rsidRPr="00F306DF" w:rsidRDefault="00372ED6" w:rsidP="00CA1C07">
            <w:pPr>
              <w:spacing w:after="160" w:line="256" w:lineRule="auto"/>
              <w:ind w:firstLine="0"/>
              <w:jc w:val="center"/>
              <w:rPr>
                <w:rFonts w:ascii="Times New Roman" w:hAnsi="Times New Roman"/>
                <w:sz w:val="36"/>
                <w:szCs w:val="36"/>
                <w:lang w:val="it-IT" w:eastAsia="it-IT"/>
              </w:rPr>
            </w:pPr>
            <w:r w:rsidRPr="00F306DF">
              <w:rPr>
                <w:rFonts w:ascii="Times New Roman" w:hAnsi="Times New Roman"/>
                <w:color w:val="000000"/>
                <w:kern w:val="24"/>
                <w:sz w:val="20"/>
                <w:szCs w:val="20"/>
                <w:lang w:eastAsia="it-IT"/>
              </w:rPr>
              <w:t>Source</w:t>
            </w:r>
          </w:p>
        </w:tc>
        <w:tc>
          <w:tcPr>
            <w:tcW w:w="1133"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bottom"/>
            <w:hideMark/>
          </w:tcPr>
          <w:p w14:paraId="2B0FD253" w14:textId="77777777" w:rsidR="00372ED6" w:rsidRPr="00F306DF" w:rsidRDefault="00372ED6" w:rsidP="00CA1C07">
            <w:pPr>
              <w:spacing w:after="160" w:line="256" w:lineRule="auto"/>
              <w:ind w:firstLine="0"/>
              <w:jc w:val="center"/>
              <w:rPr>
                <w:rFonts w:ascii="Times New Roman" w:hAnsi="Times New Roman"/>
                <w:sz w:val="36"/>
                <w:szCs w:val="36"/>
                <w:lang w:val="it-IT" w:eastAsia="it-IT"/>
              </w:rPr>
            </w:pPr>
            <w:r w:rsidRPr="00F306DF">
              <w:rPr>
                <w:rFonts w:ascii="Times New Roman" w:hAnsi="Times New Roman"/>
                <w:color w:val="000000"/>
                <w:kern w:val="24"/>
                <w:sz w:val="20"/>
                <w:szCs w:val="20"/>
                <w:lang w:eastAsia="it-IT"/>
              </w:rPr>
              <w:t>Cat#</w:t>
            </w:r>
          </w:p>
        </w:tc>
        <w:tc>
          <w:tcPr>
            <w:tcW w:w="114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bottom"/>
            <w:hideMark/>
          </w:tcPr>
          <w:p w14:paraId="19047E6A" w14:textId="77777777" w:rsidR="00372ED6" w:rsidRPr="00F306DF" w:rsidRDefault="00372ED6" w:rsidP="00CA1C07">
            <w:pPr>
              <w:spacing w:after="160" w:line="256" w:lineRule="auto"/>
              <w:ind w:firstLine="0"/>
              <w:jc w:val="center"/>
              <w:rPr>
                <w:rFonts w:ascii="Times New Roman" w:hAnsi="Times New Roman"/>
                <w:sz w:val="36"/>
                <w:szCs w:val="36"/>
                <w:lang w:val="it-IT" w:eastAsia="it-IT"/>
              </w:rPr>
            </w:pPr>
            <w:r w:rsidRPr="00F306DF">
              <w:rPr>
                <w:rFonts w:ascii="Times New Roman" w:hAnsi="Times New Roman"/>
                <w:color w:val="000000"/>
                <w:kern w:val="24"/>
                <w:sz w:val="20"/>
                <w:szCs w:val="20"/>
                <w:lang w:eastAsia="it-IT"/>
              </w:rPr>
              <w:t>Conjugated metal</w:t>
            </w:r>
          </w:p>
        </w:tc>
        <w:tc>
          <w:tcPr>
            <w:tcW w:w="137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bottom"/>
            <w:hideMark/>
          </w:tcPr>
          <w:p w14:paraId="5C726E31" w14:textId="77777777" w:rsidR="00372ED6" w:rsidRPr="00F306DF" w:rsidRDefault="00372ED6" w:rsidP="00CA1C07">
            <w:pPr>
              <w:spacing w:after="160" w:line="256" w:lineRule="auto"/>
              <w:ind w:firstLine="0"/>
              <w:jc w:val="center"/>
              <w:rPr>
                <w:rFonts w:ascii="Times New Roman" w:hAnsi="Times New Roman"/>
                <w:sz w:val="36"/>
                <w:szCs w:val="36"/>
                <w:lang w:val="it-IT" w:eastAsia="it-IT"/>
              </w:rPr>
            </w:pPr>
            <w:r w:rsidRPr="00F306DF">
              <w:rPr>
                <w:rFonts w:ascii="Times New Roman" w:hAnsi="Times New Roman"/>
                <w:color w:val="000000"/>
                <w:kern w:val="24"/>
                <w:sz w:val="20"/>
                <w:szCs w:val="20"/>
                <w:lang w:eastAsia="it-IT"/>
              </w:rPr>
              <w:t>Concentration (µg/mL)</w:t>
            </w:r>
          </w:p>
        </w:tc>
        <w:tc>
          <w:tcPr>
            <w:tcW w:w="1514"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14:paraId="2CFA24CB" w14:textId="77777777" w:rsidR="00372ED6" w:rsidRPr="00F306DF" w:rsidRDefault="00372ED6" w:rsidP="00CA1C07">
            <w:pPr>
              <w:spacing w:after="160" w:line="256" w:lineRule="auto"/>
              <w:ind w:firstLine="0"/>
              <w:jc w:val="center"/>
              <w:rPr>
                <w:rFonts w:ascii="Times New Roman" w:hAnsi="Times New Roman"/>
                <w:sz w:val="36"/>
                <w:szCs w:val="36"/>
                <w:lang w:val="it-IT" w:eastAsia="it-IT"/>
              </w:rPr>
            </w:pPr>
            <w:r w:rsidRPr="00F306DF">
              <w:rPr>
                <w:rFonts w:ascii="Times New Roman" w:hAnsi="Times New Roman"/>
                <w:color w:val="000000"/>
                <w:kern w:val="24"/>
                <w:sz w:val="20"/>
                <w:szCs w:val="20"/>
                <w:lang w:eastAsia="it-IT"/>
              </w:rPr>
              <w:t>Incubation conditions</w:t>
            </w:r>
          </w:p>
        </w:tc>
      </w:tr>
      <w:tr w:rsidR="00372ED6" w:rsidRPr="00F306DF" w14:paraId="4C38B5B0" w14:textId="77777777" w:rsidTr="00372ED6">
        <w:trPr>
          <w:trHeight w:val="300"/>
        </w:trPr>
        <w:tc>
          <w:tcPr>
            <w:tcW w:w="1433"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bottom"/>
            <w:hideMark/>
          </w:tcPr>
          <w:p w14:paraId="3E6A08CB"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r w:rsidRPr="00F306DF">
              <w:rPr>
                <w:rFonts w:ascii="Times New Roman" w:hAnsi="Times New Roman"/>
                <w:color w:val="000000"/>
                <w:kern w:val="24"/>
                <w:sz w:val="20"/>
                <w:szCs w:val="20"/>
                <w:lang w:eastAsia="it-IT"/>
              </w:rPr>
              <w:t>CD3</w:t>
            </w:r>
          </w:p>
        </w:tc>
        <w:tc>
          <w:tcPr>
            <w:tcW w:w="1083"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bottom"/>
            <w:hideMark/>
          </w:tcPr>
          <w:p w14:paraId="04E03A1A"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r w:rsidRPr="00F306DF">
              <w:rPr>
                <w:rFonts w:ascii="Times New Roman" w:hAnsi="Times New Roman"/>
                <w:color w:val="000000"/>
                <w:kern w:val="24"/>
                <w:sz w:val="20"/>
                <w:szCs w:val="20"/>
                <w:lang w:eastAsia="it-IT"/>
              </w:rPr>
              <w:t>SP162</w:t>
            </w:r>
          </w:p>
        </w:tc>
        <w:tc>
          <w:tcPr>
            <w:tcW w:w="1039"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bottom"/>
            <w:hideMark/>
          </w:tcPr>
          <w:p w14:paraId="2921AF91"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proofErr w:type="spellStart"/>
            <w:r w:rsidRPr="00F306DF">
              <w:rPr>
                <w:rFonts w:ascii="Times New Roman" w:hAnsi="Times New Roman"/>
                <w:color w:val="000000"/>
                <w:kern w:val="24"/>
                <w:sz w:val="20"/>
                <w:szCs w:val="20"/>
                <w:lang w:eastAsia="it-IT"/>
              </w:rPr>
              <w:t>abcam</w:t>
            </w:r>
            <w:proofErr w:type="spellEnd"/>
          </w:p>
        </w:tc>
        <w:tc>
          <w:tcPr>
            <w:tcW w:w="1133"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bottom"/>
            <w:hideMark/>
          </w:tcPr>
          <w:p w14:paraId="0C592964"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r w:rsidRPr="00F306DF">
              <w:rPr>
                <w:rFonts w:ascii="Times New Roman" w:hAnsi="Times New Roman"/>
                <w:color w:val="000000"/>
                <w:kern w:val="24"/>
                <w:sz w:val="20"/>
                <w:szCs w:val="20"/>
                <w:lang w:eastAsia="it-IT"/>
              </w:rPr>
              <w:t>ab245731</w:t>
            </w:r>
          </w:p>
        </w:tc>
        <w:tc>
          <w:tcPr>
            <w:tcW w:w="114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bottom"/>
            <w:hideMark/>
          </w:tcPr>
          <w:p w14:paraId="5395A164"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r w:rsidRPr="00F306DF">
              <w:rPr>
                <w:rFonts w:ascii="Times New Roman" w:hAnsi="Times New Roman"/>
                <w:color w:val="000000"/>
                <w:kern w:val="24"/>
                <w:sz w:val="20"/>
                <w:szCs w:val="20"/>
                <w:lang w:eastAsia="it-IT"/>
              </w:rPr>
              <w:t>159Td</w:t>
            </w:r>
          </w:p>
        </w:tc>
        <w:tc>
          <w:tcPr>
            <w:tcW w:w="137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bottom"/>
            <w:hideMark/>
          </w:tcPr>
          <w:p w14:paraId="2E5D5EC8"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r w:rsidRPr="00F306DF">
              <w:rPr>
                <w:rFonts w:ascii="Times New Roman" w:hAnsi="Times New Roman"/>
                <w:color w:val="000000"/>
                <w:kern w:val="24"/>
                <w:sz w:val="20"/>
                <w:szCs w:val="20"/>
                <w:lang w:eastAsia="it-IT"/>
              </w:rPr>
              <w:t>1.67</w:t>
            </w:r>
          </w:p>
        </w:tc>
        <w:tc>
          <w:tcPr>
            <w:tcW w:w="1514"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14:paraId="4F09F63F"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r w:rsidRPr="00F306DF">
              <w:rPr>
                <w:rFonts w:ascii="Times New Roman" w:eastAsia="Calibri" w:hAnsi="Times New Roman"/>
                <w:color w:val="000000"/>
                <w:kern w:val="24"/>
                <w:sz w:val="20"/>
                <w:szCs w:val="20"/>
                <w:lang w:eastAsia="it-IT"/>
              </w:rPr>
              <w:t>4˚C</w:t>
            </w:r>
            <w:r w:rsidRPr="00F306DF">
              <w:rPr>
                <w:rFonts w:ascii="Times New Roman" w:hAnsi="Times New Roman"/>
                <w:color w:val="000000"/>
                <w:kern w:val="24"/>
                <w:sz w:val="20"/>
                <w:szCs w:val="20"/>
                <w:lang w:eastAsia="it-IT"/>
              </w:rPr>
              <w:t xml:space="preserve"> overnight</w:t>
            </w:r>
          </w:p>
        </w:tc>
      </w:tr>
      <w:tr w:rsidR="00372ED6" w:rsidRPr="00F306DF" w14:paraId="517B1C6D" w14:textId="77777777" w:rsidTr="00372ED6">
        <w:trPr>
          <w:trHeight w:val="300"/>
        </w:trPr>
        <w:tc>
          <w:tcPr>
            <w:tcW w:w="1433"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bottom"/>
            <w:hideMark/>
          </w:tcPr>
          <w:p w14:paraId="369F02DF"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r w:rsidRPr="00F306DF">
              <w:rPr>
                <w:rFonts w:ascii="Times New Roman" w:hAnsi="Times New Roman"/>
                <w:color w:val="000000"/>
                <w:kern w:val="24"/>
                <w:sz w:val="20"/>
                <w:szCs w:val="20"/>
                <w:lang w:eastAsia="it-IT"/>
              </w:rPr>
              <w:t>CD31</w:t>
            </w:r>
          </w:p>
        </w:tc>
        <w:tc>
          <w:tcPr>
            <w:tcW w:w="1083"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bottom"/>
            <w:hideMark/>
          </w:tcPr>
          <w:p w14:paraId="0D3DE800"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r w:rsidRPr="00F306DF">
              <w:rPr>
                <w:rFonts w:ascii="Times New Roman" w:hAnsi="Times New Roman"/>
                <w:color w:val="000000"/>
                <w:kern w:val="24"/>
                <w:sz w:val="20"/>
                <w:szCs w:val="20"/>
                <w:lang w:eastAsia="it-IT"/>
              </w:rPr>
              <w:t>EPR17259</w:t>
            </w:r>
          </w:p>
        </w:tc>
        <w:tc>
          <w:tcPr>
            <w:tcW w:w="1039"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bottom"/>
            <w:hideMark/>
          </w:tcPr>
          <w:p w14:paraId="1AFA0A50"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proofErr w:type="spellStart"/>
            <w:r w:rsidRPr="00F306DF">
              <w:rPr>
                <w:rFonts w:ascii="Times New Roman" w:hAnsi="Times New Roman"/>
                <w:color w:val="000000"/>
                <w:kern w:val="24"/>
                <w:sz w:val="20"/>
                <w:szCs w:val="20"/>
                <w:lang w:eastAsia="it-IT"/>
              </w:rPr>
              <w:t>abcam</w:t>
            </w:r>
            <w:proofErr w:type="spellEnd"/>
          </w:p>
        </w:tc>
        <w:tc>
          <w:tcPr>
            <w:tcW w:w="1133"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bottom"/>
            <w:hideMark/>
          </w:tcPr>
          <w:p w14:paraId="056A6F64"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r w:rsidRPr="00F306DF">
              <w:rPr>
                <w:rFonts w:ascii="Times New Roman" w:hAnsi="Times New Roman"/>
                <w:color w:val="000000"/>
                <w:kern w:val="24"/>
                <w:sz w:val="20"/>
                <w:szCs w:val="20"/>
                <w:lang w:eastAsia="it-IT"/>
              </w:rPr>
              <w:t>ab225883</w:t>
            </w:r>
          </w:p>
        </w:tc>
        <w:tc>
          <w:tcPr>
            <w:tcW w:w="114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bottom"/>
            <w:hideMark/>
          </w:tcPr>
          <w:p w14:paraId="5F3FF803"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r w:rsidRPr="00F306DF">
              <w:rPr>
                <w:rFonts w:ascii="Times New Roman" w:hAnsi="Times New Roman"/>
                <w:color w:val="000000"/>
                <w:kern w:val="24"/>
                <w:sz w:val="20"/>
                <w:szCs w:val="20"/>
                <w:lang w:eastAsia="it-IT"/>
              </w:rPr>
              <w:t>174yb</w:t>
            </w:r>
          </w:p>
        </w:tc>
        <w:tc>
          <w:tcPr>
            <w:tcW w:w="137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bottom"/>
            <w:hideMark/>
          </w:tcPr>
          <w:p w14:paraId="341A7D22"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r w:rsidRPr="00F306DF">
              <w:rPr>
                <w:rFonts w:ascii="Times New Roman" w:hAnsi="Times New Roman"/>
                <w:color w:val="000000"/>
                <w:kern w:val="24"/>
                <w:sz w:val="20"/>
                <w:szCs w:val="20"/>
                <w:lang w:eastAsia="it-IT"/>
              </w:rPr>
              <w:t>2.5</w:t>
            </w:r>
          </w:p>
        </w:tc>
        <w:tc>
          <w:tcPr>
            <w:tcW w:w="1514"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14:paraId="773F465C"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r w:rsidRPr="00F306DF">
              <w:rPr>
                <w:rFonts w:ascii="Times New Roman" w:eastAsia="Calibri" w:hAnsi="Times New Roman"/>
                <w:color w:val="000000"/>
                <w:kern w:val="24"/>
                <w:sz w:val="20"/>
                <w:szCs w:val="20"/>
                <w:lang w:eastAsia="it-IT"/>
              </w:rPr>
              <w:t>4˚C</w:t>
            </w:r>
            <w:r w:rsidRPr="00F306DF">
              <w:rPr>
                <w:rFonts w:ascii="Times New Roman" w:hAnsi="Times New Roman"/>
                <w:color w:val="000000"/>
                <w:kern w:val="24"/>
                <w:sz w:val="20"/>
                <w:szCs w:val="20"/>
                <w:lang w:eastAsia="it-IT"/>
              </w:rPr>
              <w:t xml:space="preserve"> overnight</w:t>
            </w:r>
          </w:p>
        </w:tc>
      </w:tr>
      <w:tr w:rsidR="00372ED6" w:rsidRPr="00F306DF" w14:paraId="5F2A6D40" w14:textId="77777777" w:rsidTr="00372ED6">
        <w:trPr>
          <w:trHeight w:val="300"/>
        </w:trPr>
        <w:tc>
          <w:tcPr>
            <w:tcW w:w="1433"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bottom"/>
            <w:hideMark/>
          </w:tcPr>
          <w:p w14:paraId="7AFE55BD"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r w:rsidRPr="00F306DF">
              <w:rPr>
                <w:rFonts w:ascii="Times New Roman" w:hAnsi="Times New Roman"/>
                <w:color w:val="000000"/>
                <w:kern w:val="24"/>
                <w:sz w:val="20"/>
                <w:szCs w:val="20"/>
                <w:lang w:eastAsia="it-IT"/>
              </w:rPr>
              <w:t>CD74</w:t>
            </w:r>
          </w:p>
        </w:tc>
        <w:tc>
          <w:tcPr>
            <w:tcW w:w="1083"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bottom"/>
            <w:hideMark/>
          </w:tcPr>
          <w:p w14:paraId="0A2C3331"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r w:rsidRPr="00F306DF">
              <w:rPr>
                <w:rFonts w:ascii="Times New Roman" w:hAnsi="Times New Roman"/>
                <w:color w:val="000000"/>
                <w:kern w:val="24"/>
                <w:sz w:val="20"/>
                <w:szCs w:val="20"/>
                <w:lang w:eastAsia="it-IT"/>
              </w:rPr>
              <w:t>In1/CD74</w:t>
            </w:r>
          </w:p>
        </w:tc>
        <w:tc>
          <w:tcPr>
            <w:tcW w:w="1039"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bottom"/>
            <w:hideMark/>
          </w:tcPr>
          <w:p w14:paraId="5CB49845"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proofErr w:type="spellStart"/>
            <w:r w:rsidRPr="00F306DF">
              <w:rPr>
                <w:rFonts w:ascii="Times New Roman" w:hAnsi="Times New Roman"/>
                <w:color w:val="000000"/>
                <w:kern w:val="24"/>
                <w:sz w:val="20"/>
                <w:szCs w:val="20"/>
                <w:lang w:eastAsia="it-IT"/>
              </w:rPr>
              <w:t>Biolegend</w:t>
            </w:r>
            <w:proofErr w:type="spellEnd"/>
          </w:p>
        </w:tc>
        <w:tc>
          <w:tcPr>
            <w:tcW w:w="1133"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bottom"/>
            <w:hideMark/>
          </w:tcPr>
          <w:p w14:paraId="1742751F"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r w:rsidRPr="00F306DF">
              <w:rPr>
                <w:rFonts w:ascii="Times New Roman" w:hAnsi="Times New Roman"/>
                <w:color w:val="000000"/>
                <w:kern w:val="24"/>
                <w:sz w:val="20"/>
                <w:szCs w:val="20"/>
                <w:lang w:eastAsia="it-IT"/>
              </w:rPr>
              <w:t>151002</w:t>
            </w:r>
          </w:p>
        </w:tc>
        <w:tc>
          <w:tcPr>
            <w:tcW w:w="114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bottom"/>
            <w:hideMark/>
          </w:tcPr>
          <w:p w14:paraId="6B93E8DF"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r w:rsidRPr="00F306DF">
              <w:rPr>
                <w:rFonts w:ascii="Times New Roman" w:hAnsi="Times New Roman"/>
                <w:color w:val="000000"/>
                <w:kern w:val="24"/>
                <w:sz w:val="20"/>
                <w:szCs w:val="20"/>
                <w:lang w:eastAsia="it-IT"/>
              </w:rPr>
              <w:t>172Yb</w:t>
            </w:r>
          </w:p>
        </w:tc>
        <w:tc>
          <w:tcPr>
            <w:tcW w:w="137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bottom"/>
            <w:hideMark/>
          </w:tcPr>
          <w:p w14:paraId="24599F36"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r w:rsidRPr="00F306DF">
              <w:rPr>
                <w:rFonts w:ascii="Times New Roman" w:hAnsi="Times New Roman"/>
                <w:color w:val="000000"/>
                <w:kern w:val="24"/>
                <w:sz w:val="20"/>
                <w:szCs w:val="20"/>
                <w:lang w:eastAsia="it-IT"/>
              </w:rPr>
              <w:t>2.5</w:t>
            </w:r>
          </w:p>
        </w:tc>
        <w:tc>
          <w:tcPr>
            <w:tcW w:w="1514"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14:paraId="1D3D992F"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r w:rsidRPr="00F306DF">
              <w:rPr>
                <w:rFonts w:ascii="Times New Roman" w:eastAsia="Calibri" w:hAnsi="Times New Roman"/>
                <w:color w:val="000000"/>
                <w:kern w:val="24"/>
                <w:sz w:val="20"/>
                <w:szCs w:val="20"/>
                <w:lang w:eastAsia="it-IT"/>
              </w:rPr>
              <w:t>4˚C</w:t>
            </w:r>
            <w:r w:rsidRPr="00F306DF">
              <w:rPr>
                <w:rFonts w:ascii="Times New Roman" w:hAnsi="Times New Roman"/>
                <w:color w:val="000000"/>
                <w:kern w:val="24"/>
                <w:sz w:val="20"/>
                <w:szCs w:val="20"/>
                <w:lang w:eastAsia="it-IT"/>
              </w:rPr>
              <w:t xml:space="preserve"> overnight</w:t>
            </w:r>
          </w:p>
        </w:tc>
      </w:tr>
      <w:tr w:rsidR="00372ED6" w:rsidRPr="00F306DF" w14:paraId="41A52CC1" w14:textId="77777777" w:rsidTr="00372ED6">
        <w:trPr>
          <w:trHeight w:val="300"/>
        </w:trPr>
        <w:tc>
          <w:tcPr>
            <w:tcW w:w="1433"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bottom"/>
            <w:hideMark/>
          </w:tcPr>
          <w:p w14:paraId="79AE0D88"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r w:rsidRPr="00F306DF">
              <w:rPr>
                <w:rFonts w:ascii="Times New Roman" w:hAnsi="Times New Roman"/>
                <w:color w:val="000000"/>
                <w:kern w:val="24"/>
                <w:sz w:val="20"/>
                <w:szCs w:val="20"/>
                <w:lang w:eastAsia="it-IT"/>
              </w:rPr>
              <w:t>COL1A1</w:t>
            </w:r>
          </w:p>
        </w:tc>
        <w:tc>
          <w:tcPr>
            <w:tcW w:w="1083"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bottom"/>
            <w:hideMark/>
          </w:tcPr>
          <w:p w14:paraId="254A2015"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r w:rsidRPr="00F306DF">
              <w:rPr>
                <w:rFonts w:ascii="Times New Roman" w:hAnsi="Times New Roman"/>
                <w:color w:val="000000"/>
                <w:kern w:val="24"/>
                <w:sz w:val="20"/>
                <w:szCs w:val="20"/>
                <w:lang w:eastAsia="it-IT"/>
              </w:rPr>
              <w:t>E8F4L</w:t>
            </w:r>
          </w:p>
        </w:tc>
        <w:tc>
          <w:tcPr>
            <w:tcW w:w="1039"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bottom"/>
            <w:hideMark/>
          </w:tcPr>
          <w:p w14:paraId="27BD7AE8"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r w:rsidRPr="00F306DF">
              <w:rPr>
                <w:rFonts w:ascii="Times New Roman" w:hAnsi="Times New Roman"/>
                <w:color w:val="000000"/>
                <w:kern w:val="24"/>
                <w:sz w:val="20"/>
                <w:szCs w:val="20"/>
                <w:lang w:eastAsia="it-IT"/>
              </w:rPr>
              <w:t>CST</w:t>
            </w:r>
          </w:p>
        </w:tc>
        <w:tc>
          <w:tcPr>
            <w:tcW w:w="1133"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bottom"/>
            <w:hideMark/>
          </w:tcPr>
          <w:p w14:paraId="2B20CF61"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r w:rsidRPr="00F306DF">
              <w:rPr>
                <w:rFonts w:ascii="Times New Roman" w:hAnsi="Times New Roman"/>
                <w:color w:val="000000"/>
                <w:kern w:val="24"/>
                <w:sz w:val="20"/>
                <w:szCs w:val="20"/>
                <w:lang w:eastAsia="it-IT"/>
              </w:rPr>
              <w:t>72026</w:t>
            </w:r>
          </w:p>
        </w:tc>
        <w:tc>
          <w:tcPr>
            <w:tcW w:w="114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bottom"/>
            <w:hideMark/>
          </w:tcPr>
          <w:p w14:paraId="24C07F73"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r w:rsidRPr="00F306DF">
              <w:rPr>
                <w:rFonts w:ascii="Times New Roman" w:hAnsi="Times New Roman"/>
                <w:color w:val="000000"/>
                <w:kern w:val="24"/>
                <w:sz w:val="20"/>
                <w:szCs w:val="20"/>
                <w:lang w:eastAsia="it-IT"/>
              </w:rPr>
              <w:t>113In</w:t>
            </w:r>
          </w:p>
        </w:tc>
        <w:tc>
          <w:tcPr>
            <w:tcW w:w="137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bottom"/>
            <w:hideMark/>
          </w:tcPr>
          <w:p w14:paraId="07E635FF"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r w:rsidRPr="00F306DF">
              <w:rPr>
                <w:rFonts w:ascii="Times New Roman" w:hAnsi="Times New Roman"/>
                <w:color w:val="000000"/>
                <w:kern w:val="24"/>
                <w:sz w:val="20"/>
                <w:szCs w:val="20"/>
                <w:lang w:eastAsia="it-IT"/>
              </w:rPr>
              <w:t>1.25</w:t>
            </w:r>
          </w:p>
        </w:tc>
        <w:tc>
          <w:tcPr>
            <w:tcW w:w="1514"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14:paraId="25B23B99"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r w:rsidRPr="00F306DF">
              <w:rPr>
                <w:rFonts w:ascii="Times New Roman" w:eastAsia="Calibri" w:hAnsi="Times New Roman"/>
                <w:color w:val="000000"/>
                <w:kern w:val="24"/>
                <w:sz w:val="20"/>
                <w:szCs w:val="20"/>
                <w:lang w:eastAsia="it-IT"/>
              </w:rPr>
              <w:t>4˚C</w:t>
            </w:r>
            <w:r w:rsidRPr="00F306DF">
              <w:rPr>
                <w:rFonts w:ascii="Times New Roman" w:hAnsi="Times New Roman"/>
                <w:color w:val="000000"/>
                <w:kern w:val="24"/>
                <w:sz w:val="20"/>
                <w:szCs w:val="20"/>
                <w:lang w:eastAsia="it-IT"/>
              </w:rPr>
              <w:t xml:space="preserve"> overnight</w:t>
            </w:r>
          </w:p>
        </w:tc>
      </w:tr>
      <w:tr w:rsidR="00372ED6" w:rsidRPr="00F306DF" w14:paraId="4DCCE3E3" w14:textId="77777777" w:rsidTr="00372ED6">
        <w:trPr>
          <w:trHeight w:val="300"/>
        </w:trPr>
        <w:tc>
          <w:tcPr>
            <w:tcW w:w="1433"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bottom"/>
            <w:hideMark/>
          </w:tcPr>
          <w:p w14:paraId="78B2CF96"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r w:rsidRPr="00F306DF">
              <w:rPr>
                <w:rFonts w:ascii="Times New Roman" w:hAnsi="Times New Roman"/>
                <w:color w:val="000000"/>
                <w:kern w:val="24"/>
                <w:sz w:val="20"/>
                <w:szCs w:val="20"/>
                <w:lang w:eastAsia="it-IT"/>
              </w:rPr>
              <w:t xml:space="preserve">dsDNA </w:t>
            </w:r>
          </w:p>
        </w:tc>
        <w:tc>
          <w:tcPr>
            <w:tcW w:w="1083"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bottom"/>
            <w:hideMark/>
          </w:tcPr>
          <w:p w14:paraId="7ED2A7C6"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r w:rsidRPr="00F306DF">
              <w:rPr>
                <w:rFonts w:ascii="Times New Roman" w:hAnsi="Times New Roman"/>
                <w:color w:val="000000"/>
                <w:kern w:val="24"/>
                <w:sz w:val="20"/>
                <w:szCs w:val="20"/>
                <w:lang w:eastAsia="it-IT"/>
              </w:rPr>
              <w:t>35I9 DNA</w:t>
            </w:r>
          </w:p>
        </w:tc>
        <w:tc>
          <w:tcPr>
            <w:tcW w:w="1039"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bottom"/>
            <w:hideMark/>
          </w:tcPr>
          <w:p w14:paraId="727B418D"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proofErr w:type="spellStart"/>
            <w:r w:rsidRPr="00F306DF">
              <w:rPr>
                <w:rFonts w:ascii="Times New Roman" w:hAnsi="Times New Roman"/>
                <w:color w:val="000000"/>
                <w:kern w:val="24"/>
                <w:sz w:val="20"/>
                <w:szCs w:val="20"/>
                <w:lang w:eastAsia="it-IT"/>
              </w:rPr>
              <w:t>Ionpath</w:t>
            </w:r>
            <w:proofErr w:type="spellEnd"/>
          </w:p>
        </w:tc>
        <w:tc>
          <w:tcPr>
            <w:tcW w:w="1133"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bottom"/>
            <w:hideMark/>
          </w:tcPr>
          <w:p w14:paraId="7D8EAA57"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r w:rsidRPr="00F306DF">
              <w:rPr>
                <w:rFonts w:ascii="Times New Roman" w:hAnsi="Times New Roman"/>
                <w:color w:val="000000"/>
                <w:kern w:val="24"/>
                <w:sz w:val="20"/>
                <w:szCs w:val="20"/>
                <w:lang w:eastAsia="it-IT"/>
              </w:rPr>
              <w:t>708901</w:t>
            </w:r>
          </w:p>
        </w:tc>
        <w:tc>
          <w:tcPr>
            <w:tcW w:w="114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bottom"/>
            <w:hideMark/>
          </w:tcPr>
          <w:p w14:paraId="6529D000"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r w:rsidRPr="00F306DF">
              <w:rPr>
                <w:rFonts w:ascii="Times New Roman" w:hAnsi="Times New Roman"/>
                <w:color w:val="000000"/>
                <w:kern w:val="24"/>
                <w:sz w:val="20"/>
                <w:szCs w:val="20"/>
                <w:lang w:eastAsia="it-IT"/>
              </w:rPr>
              <w:t>89Y</w:t>
            </w:r>
          </w:p>
        </w:tc>
        <w:tc>
          <w:tcPr>
            <w:tcW w:w="137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bottom"/>
            <w:hideMark/>
          </w:tcPr>
          <w:p w14:paraId="101D8EB5"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r w:rsidRPr="00F306DF">
              <w:rPr>
                <w:rFonts w:ascii="Times New Roman" w:hAnsi="Times New Roman"/>
                <w:color w:val="000000"/>
                <w:kern w:val="24"/>
                <w:sz w:val="20"/>
                <w:szCs w:val="20"/>
                <w:lang w:eastAsia="it-IT"/>
              </w:rPr>
              <w:t>0.375</w:t>
            </w:r>
          </w:p>
        </w:tc>
        <w:tc>
          <w:tcPr>
            <w:tcW w:w="1514"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14:paraId="58F86F26"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r w:rsidRPr="00F306DF">
              <w:rPr>
                <w:rFonts w:ascii="Times New Roman" w:hAnsi="Times New Roman"/>
                <w:color w:val="000000"/>
                <w:kern w:val="24"/>
                <w:sz w:val="20"/>
                <w:szCs w:val="20"/>
                <w:lang w:eastAsia="it-IT"/>
              </w:rPr>
              <w:t>RT, 1 hour</w:t>
            </w:r>
          </w:p>
        </w:tc>
      </w:tr>
      <w:tr w:rsidR="00372ED6" w:rsidRPr="00F306DF" w14:paraId="4539A441" w14:textId="77777777" w:rsidTr="00372ED6">
        <w:trPr>
          <w:trHeight w:val="300"/>
        </w:trPr>
        <w:tc>
          <w:tcPr>
            <w:tcW w:w="1433"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bottom"/>
            <w:hideMark/>
          </w:tcPr>
          <w:p w14:paraId="484F688F"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r w:rsidRPr="00F306DF">
              <w:rPr>
                <w:rFonts w:ascii="Times New Roman" w:hAnsi="Times New Roman"/>
                <w:color w:val="000000"/>
                <w:kern w:val="24"/>
                <w:sz w:val="20"/>
                <w:szCs w:val="20"/>
                <w:lang w:eastAsia="it-IT"/>
              </w:rPr>
              <w:t>F4/80</w:t>
            </w:r>
          </w:p>
        </w:tc>
        <w:tc>
          <w:tcPr>
            <w:tcW w:w="1083"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bottom"/>
            <w:hideMark/>
          </w:tcPr>
          <w:p w14:paraId="296B21C6"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r w:rsidRPr="00F306DF">
              <w:rPr>
                <w:rFonts w:ascii="Times New Roman" w:hAnsi="Times New Roman"/>
                <w:color w:val="000000"/>
                <w:kern w:val="24"/>
                <w:sz w:val="20"/>
                <w:szCs w:val="20"/>
                <w:lang w:eastAsia="it-IT"/>
              </w:rPr>
              <w:t>D2S9R</w:t>
            </w:r>
          </w:p>
        </w:tc>
        <w:tc>
          <w:tcPr>
            <w:tcW w:w="1039"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bottom"/>
            <w:hideMark/>
          </w:tcPr>
          <w:p w14:paraId="0DFB6B05"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r w:rsidRPr="00F306DF">
              <w:rPr>
                <w:rFonts w:ascii="Times New Roman" w:hAnsi="Times New Roman"/>
                <w:color w:val="000000"/>
                <w:kern w:val="24"/>
                <w:sz w:val="20"/>
                <w:szCs w:val="20"/>
                <w:lang w:eastAsia="it-IT"/>
              </w:rPr>
              <w:t>CST</w:t>
            </w:r>
          </w:p>
        </w:tc>
        <w:tc>
          <w:tcPr>
            <w:tcW w:w="1133"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bottom"/>
            <w:hideMark/>
          </w:tcPr>
          <w:p w14:paraId="01455A3D"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r w:rsidRPr="00F306DF">
              <w:rPr>
                <w:rFonts w:ascii="Times New Roman" w:hAnsi="Times New Roman"/>
                <w:color w:val="000000"/>
                <w:kern w:val="24"/>
                <w:sz w:val="20"/>
                <w:szCs w:val="20"/>
                <w:lang w:eastAsia="it-IT"/>
              </w:rPr>
              <w:t>70076</w:t>
            </w:r>
          </w:p>
        </w:tc>
        <w:tc>
          <w:tcPr>
            <w:tcW w:w="114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bottom"/>
            <w:hideMark/>
          </w:tcPr>
          <w:p w14:paraId="5CA38B35"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r w:rsidRPr="00F306DF">
              <w:rPr>
                <w:rFonts w:ascii="Times New Roman" w:hAnsi="Times New Roman"/>
                <w:color w:val="000000"/>
                <w:kern w:val="24"/>
                <w:sz w:val="20"/>
                <w:szCs w:val="20"/>
                <w:lang w:eastAsia="it-IT"/>
              </w:rPr>
              <w:t>161Dy</w:t>
            </w:r>
          </w:p>
        </w:tc>
        <w:tc>
          <w:tcPr>
            <w:tcW w:w="137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bottom"/>
            <w:hideMark/>
          </w:tcPr>
          <w:p w14:paraId="0920612D"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r w:rsidRPr="00F306DF">
              <w:rPr>
                <w:rFonts w:ascii="Times New Roman" w:hAnsi="Times New Roman"/>
                <w:color w:val="000000"/>
                <w:kern w:val="24"/>
                <w:sz w:val="20"/>
                <w:szCs w:val="20"/>
                <w:lang w:eastAsia="it-IT"/>
              </w:rPr>
              <w:t>10</w:t>
            </w:r>
          </w:p>
        </w:tc>
        <w:tc>
          <w:tcPr>
            <w:tcW w:w="1514"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14:paraId="3A3CB006"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r w:rsidRPr="00F306DF">
              <w:rPr>
                <w:rFonts w:ascii="Times New Roman" w:eastAsia="Calibri" w:hAnsi="Times New Roman"/>
                <w:color w:val="000000"/>
                <w:kern w:val="24"/>
                <w:sz w:val="20"/>
                <w:szCs w:val="20"/>
                <w:lang w:eastAsia="it-IT"/>
              </w:rPr>
              <w:t>4˚C</w:t>
            </w:r>
            <w:r w:rsidRPr="00F306DF">
              <w:rPr>
                <w:rFonts w:ascii="Times New Roman" w:hAnsi="Times New Roman"/>
                <w:color w:val="000000"/>
                <w:kern w:val="24"/>
                <w:sz w:val="20"/>
                <w:szCs w:val="20"/>
                <w:lang w:eastAsia="it-IT"/>
              </w:rPr>
              <w:t xml:space="preserve"> overnight</w:t>
            </w:r>
          </w:p>
        </w:tc>
      </w:tr>
      <w:tr w:rsidR="00372ED6" w:rsidRPr="00F306DF" w14:paraId="7F9AC14E" w14:textId="77777777" w:rsidTr="00372ED6">
        <w:trPr>
          <w:trHeight w:val="300"/>
        </w:trPr>
        <w:tc>
          <w:tcPr>
            <w:tcW w:w="1433"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bottom"/>
            <w:hideMark/>
          </w:tcPr>
          <w:p w14:paraId="4F5F35CB"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r w:rsidRPr="00F306DF">
              <w:rPr>
                <w:rFonts w:ascii="Times New Roman" w:hAnsi="Times New Roman"/>
                <w:color w:val="000000"/>
                <w:kern w:val="24"/>
                <w:sz w:val="20"/>
                <w:szCs w:val="20"/>
                <w:lang w:eastAsia="it-IT"/>
              </w:rPr>
              <w:t>Na-K-ATPase</w:t>
            </w:r>
          </w:p>
        </w:tc>
        <w:tc>
          <w:tcPr>
            <w:tcW w:w="1083"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bottom"/>
            <w:hideMark/>
          </w:tcPr>
          <w:p w14:paraId="129F80F8"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r w:rsidRPr="00F306DF">
              <w:rPr>
                <w:rFonts w:ascii="Times New Roman" w:hAnsi="Times New Roman"/>
                <w:color w:val="000000"/>
                <w:kern w:val="24"/>
                <w:sz w:val="20"/>
                <w:szCs w:val="20"/>
                <w:lang w:eastAsia="it-IT"/>
              </w:rPr>
              <w:t>EP1845Y</w:t>
            </w:r>
          </w:p>
        </w:tc>
        <w:tc>
          <w:tcPr>
            <w:tcW w:w="1039"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bottom"/>
            <w:hideMark/>
          </w:tcPr>
          <w:p w14:paraId="0C2363DE"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proofErr w:type="spellStart"/>
            <w:r w:rsidRPr="00F306DF">
              <w:rPr>
                <w:rFonts w:ascii="Times New Roman" w:hAnsi="Times New Roman"/>
                <w:color w:val="000000"/>
                <w:kern w:val="24"/>
                <w:sz w:val="20"/>
                <w:szCs w:val="20"/>
                <w:lang w:eastAsia="it-IT"/>
              </w:rPr>
              <w:t>Ionpath</w:t>
            </w:r>
            <w:proofErr w:type="spellEnd"/>
          </w:p>
        </w:tc>
        <w:tc>
          <w:tcPr>
            <w:tcW w:w="1133"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bottom"/>
            <w:hideMark/>
          </w:tcPr>
          <w:p w14:paraId="44BAF0D9"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r w:rsidRPr="00F306DF">
              <w:rPr>
                <w:rFonts w:ascii="Times New Roman" w:hAnsi="Times New Roman"/>
                <w:color w:val="000000"/>
                <w:kern w:val="24"/>
                <w:sz w:val="20"/>
                <w:szCs w:val="20"/>
                <w:lang w:eastAsia="it-IT"/>
              </w:rPr>
              <w:t>717603</w:t>
            </w:r>
          </w:p>
        </w:tc>
        <w:tc>
          <w:tcPr>
            <w:tcW w:w="114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bottom"/>
            <w:hideMark/>
          </w:tcPr>
          <w:p w14:paraId="52B68D52"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r w:rsidRPr="00F306DF">
              <w:rPr>
                <w:rFonts w:ascii="Times New Roman" w:hAnsi="Times New Roman"/>
                <w:color w:val="000000"/>
                <w:kern w:val="24"/>
                <w:sz w:val="20"/>
                <w:szCs w:val="20"/>
                <w:lang w:eastAsia="it-IT"/>
              </w:rPr>
              <w:t>176Yb</w:t>
            </w:r>
          </w:p>
        </w:tc>
        <w:tc>
          <w:tcPr>
            <w:tcW w:w="137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bottom"/>
            <w:hideMark/>
          </w:tcPr>
          <w:p w14:paraId="4058707C"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r w:rsidRPr="00F306DF">
              <w:rPr>
                <w:rFonts w:ascii="Times New Roman" w:hAnsi="Times New Roman"/>
                <w:color w:val="000000"/>
                <w:kern w:val="24"/>
                <w:sz w:val="20"/>
                <w:szCs w:val="20"/>
                <w:lang w:eastAsia="it-IT"/>
              </w:rPr>
              <w:t>1</w:t>
            </w:r>
          </w:p>
        </w:tc>
        <w:tc>
          <w:tcPr>
            <w:tcW w:w="1514"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14:paraId="1BE01BE4"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r w:rsidRPr="00F306DF">
              <w:rPr>
                <w:rFonts w:ascii="Times New Roman" w:eastAsia="Calibri" w:hAnsi="Times New Roman"/>
                <w:color w:val="000000"/>
                <w:kern w:val="24"/>
                <w:sz w:val="20"/>
                <w:szCs w:val="20"/>
                <w:lang w:eastAsia="it-IT"/>
              </w:rPr>
              <w:t>4˚C</w:t>
            </w:r>
            <w:r w:rsidRPr="00F306DF">
              <w:rPr>
                <w:rFonts w:ascii="Times New Roman" w:hAnsi="Times New Roman"/>
                <w:color w:val="000000"/>
                <w:kern w:val="24"/>
                <w:sz w:val="20"/>
                <w:szCs w:val="20"/>
                <w:lang w:eastAsia="it-IT"/>
              </w:rPr>
              <w:t xml:space="preserve"> overnight</w:t>
            </w:r>
          </w:p>
        </w:tc>
      </w:tr>
      <w:tr w:rsidR="00372ED6" w:rsidRPr="00F306DF" w14:paraId="127AB9DC" w14:textId="77777777" w:rsidTr="00372ED6">
        <w:trPr>
          <w:trHeight w:val="300"/>
        </w:trPr>
        <w:tc>
          <w:tcPr>
            <w:tcW w:w="1433"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bottom"/>
            <w:hideMark/>
          </w:tcPr>
          <w:p w14:paraId="6EF6D87A"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r w:rsidRPr="00F306DF">
              <w:rPr>
                <w:rFonts w:ascii="Times New Roman" w:hAnsi="Times New Roman"/>
                <w:color w:val="000000"/>
                <w:kern w:val="24"/>
                <w:sz w:val="20"/>
                <w:szCs w:val="20"/>
                <w:lang w:eastAsia="it-IT"/>
              </w:rPr>
              <w:t>SMA</w:t>
            </w:r>
          </w:p>
        </w:tc>
        <w:tc>
          <w:tcPr>
            <w:tcW w:w="1083"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bottom"/>
            <w:hideMark/>
          </w:tcPr>
          <w:p w14:paraId="0EDBA600"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r w:rsidRPr="00F306DF">
              <w:rPr>
                <w:rFonts w:ascii="Times New Roman" w:hAnsi="Times New Roman"/>
                <w:color w:val="000000"/>
                <w:kern w:val="24"/>
                <w:sz w:val="20"/>
                <w:szCs w:val="20"/>
                <w:lang w:eastAsia="it-IT"/>
              </w:rPr>
              <w:t>SP171</w:t>
            </w:r>
          </w:p>
        </w:tc>
        <w:tc>
          <w:tcPr>
            <w:tcW w:w="1039"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bottom"/>
            <w:hideMark/>
          </w:tcPr>
          <w:p w14:paraId="1B7C1436"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proofErr w:type="spellStart"/>
            <w:r w:rsidRPr="00F306DF">
              <w:rPr>
                <w:rFonts w:ascii="Times New Roman" w:hAnsi="Times New Roman"/>
                <w:color w:val="000000"/>
                <w:kern w:val="24"/>
                <w:sz w:val="20"/>
                <w:szCs w:val="20"/>
                <w:lang w:eastAsia="it-IT"/>
              </w:rPr>
              <w:t>abcam</w:t>
            </w:r>
            <w:proofErr w:type="spellEnd"/>
          </w:p>
        </w:tc>
        <w:tc>
          <w:tcPr>
            <w:tcW w:w="1133"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bottom"/>
            <w:hideMark/>
          </w:tcPr>
          <w:p w14:paraId="022016AA"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r w:rsidRPr="00F306DF">
              <w:rPr>
                <w:rFonts w:ascii="Times New Roman" w:hAnsi="Times New Roman"/>
                <w:color w:val="000000"/>
                <w:kern w:val="24"/>
                <w:sz w:val="20"/>
                <w:szCs w:val="20"/>
                <w:lang w:eastAsia="it-IT"/>
              </w:rPr>
              <w:t>ab242395</w:t>
            </w:r>
          </w:p>
        </w:tc>
        <w:tc>
          <w:tcPr>
            <w:tcW w:w="114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bottom"/>
            <w:hideMark/>
          </w:tcPr>
          <w:p w14:paraId="24123055"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r w:rsidRPr="00F306DF">
              <w:rPr>
                <w:rFonts w:ascii="Times New Roman" w:hAnsi="Times New Roman"/>
                <w:color w:val="000000"/>
                <w:kern w:val="24"/>
                <w:sz w:val="20"/>
                <w:szCs w:val="20"/>
                <w:lang w:eastAsia="it-IT"/>
              </w:rPr>
              <w:t>115Ln</w:t>
            </w:r>
          </w:p>
        </w:tc>
        <w:tc>
          <w:tcPr>
            <w:tcW w:w="137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bottom"/>
            <w:hideMark/>
          </w:tcPr>
          <w:p w14:paraId="68D4E5AD"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r w:rsidRPr="00F306DF">
              <w:rPr>
                <w:rFonts w:ascii="Times New Roman" w:hAnsi="Times New Roman"/>
                <w:color w:val="000000"/>
                <w:kern w:val="24"/>
                <w:sz w:val="20"/>
                <w:szCs w:val="20"/>
                <w:lang w:eastAsia="it-IT"/>
              </w:rPr>
              <w:t>0.5</w:t>
            </w:r>
          </w:p>
        </w:tc>
        <w:tc>
          <w:tcPr>
            <w:tcW w:w="1514"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14:paraId="4A7C028D"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r w:rsidRPr="00F306DF">
              <w:rPr>
                <w:rFonts w:ascii="Times New Roman" w:hAnsi="Times New Roman"/>
                <w:color w:val="000000"/>
                <w:kern w:val="24"/>
                <w:sz w:val="20"/>
                <w:szCs w:val="20"/>
                <w:lang w:eastAsia="it-IT"/>
              </w:rPr>
              <w:t>RT, 1 hour</w:t>
            </w:r>
          </w:p>
        </w:tc>
      </w:tr>
      <w:tr w:rsidR="00372ED6" w:rsidRPr="00F306DF" w14:paraId="0FC5968D" w14:textId="77777777" w:rsidTr="00372ED6">
        <w:trPr>
          <w:trHeight w:val="300"/>
        </w:trPr>
        <w:tc>
          <w:tcPr>
            <w:tcW w:w="1433"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bottom"/>
            <w:hideMark/>
          </w:tcPr>
          <w:p w14:paraId="0938F036"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r w:rsidRPr="00F306DF">
              <w:rPr>
                <w:rFonts w:ascii="Times New Roman" w:hAnsi="Times New Roman"/>
                <w:color w:val="000000"/>
                <w:kern w:val="24"/>
                <w:sz w:val="20"/>
                <w:szCs w:val="20"/>
                <w:lang w:eastAsia="it-IT"/>
              </w:rPr>
              <w:t>Vimentin</w:t>
            </w:r>
          </w:p>
        </w:tc>
        <w:tc>
          <w:tcPr>
            <w:tcW w:w="1083"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bottom"/>
            <w:hideMark/>
          </w:tcPr>
          <w:p w14:paraId="6863FF70"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r w:rsidRPr="00F306DF">
              <w:rPr>
                <w:rFonts w:ascii="Times New Roman" w:hAnsi="Times New Roman"/>
                <w:color w:val="000000"/>
                <w:kern w:val="24"/>
                <w:sz w:val="20"/>
                <w:szCs w:val="20"/>
                <w:lang w:eastAsia="it-IT"/>
              </w:rPr>
              <w:t>D21H3</w:t>
            </w:r>
          </w:p>
        </w:tc>
        <w:tc>
          <w:tcPr>
            <w:tcW w:w="1039"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bottom"/>
            <w:hideMark/>
          </w:tcPr>
          <w:p w14:paraId="5F4B51E3"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r w:rsidRPr="00F306DF">
              <w:rPr>
                <w:rFonts w:ascii="Times New Roman" w:hAnsi="Times New Roman"/>
                <w:color w:val="000000"/>
                <w:kern w:val="24"/>
                <w:sz w:val="20"/>
                <w:szCs w:val="20"/>
                <w:lang w:eastAsia="it-IT"/>
              </w:rPr>
              <w:t>CST</w:t>
            </w:r>
          </w:p>
        </w:tc>
        <w:tc>
          <w:tcPr>
            <w:tcW w:w="1133"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bottom"/>
            <w:hideMark/>
          </w:tcPr>
          <w:p w14:paraId="67916860"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r w:rsidRPr="00F306DF">
              <w:rPr>
                <w:rFonts w:ascii="Times New Roman" w:hAnsi="Times New Roman"/>
                <w:color w:val="000000"/>
                <w:kern w:val="24"/>
                <w:sz w:val="20"/>
                <w:szCs w:val="20"/>
                <w:lang w:eastAsia="it-IT"/>
              </w:rPr>
              <w:t>5741</w:t>
            </w:r>
          </w:p>
        </w:tc>
        <w:tc>
          <w:tcPr>
            <w:tcW w:w="114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bottom"/>
            <w:hideMark/>
          </w:tcPr>
          <w:p w14:paraId="505E0ED4"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r w:rsidRPr="00F306DF">
              <w:rPr>
                <w:rFonts w:ascii="Times New Roman" w:hAnsi="Times New Roman"/>
                <w:color w:val="000000"/>
                <w:kern w:val="24"/>
                <w:sz w:val="20"/>
                <w:szCs w:val="20"/>
                <w:lang w:eastAsia="it-IT"/>
              </w:rPr>
              <w:t>168Er</w:t>
            </w:r>
          </w:p>
        </w:tc>
        <w:tc>
          <w:tcPr>
            <w:tcW w:w="137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bottom"/>
            <w:hideMark/>
          </w:tcPr>
          <w:p w14:paraId="436BC0B2"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r w:rsidRPr="00F306DF">
              <w:rPr>
                <w:rFonts w:ascii="Times New Roman" w:hAnsi="Times New Roman"/>
                <w:color w:val="000000"/>
                <w:kern w:val="24"/>
                <w:sz w:val="20"/>
                <w:szCs w:val="20"/>
                <w:lang w:eastAsia="it-IT"/>
              </w:rPr>
              <w:t>1.25</w:t>
            </w:r>
          </w:p>
        </w:tc>
        <w:tc>
          <w:tcPr>
            <w:tcW w:w="1514"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14:paraId="17CC32CD" w14:textId="77777777" w:rsidR="00372ED6" w:rsidRPr="00F306DF" w:rsidRDefault="00372ED6" w:rsidP="00CA1C07">
            <w:pPr>
              <w:spacing w:after="160" w:line="256" w:lineRule="auto"/>
              <w:ind w:firstLine="0"/>
              <w:jc w:val="left"/>
              <w:rPr>
                <w:rFonts w:ascii="Times New Roman" w:hAnsi="Times New Roman"/>
                <w:sz w:val="36"/>
                <w:szCs w:val="36"/>
                <w:lang w:val="it-IT" w:eastAsia="it-IT"/>
              </w:rPr>
            </w:pPr>
            <w:r w:rsidRPr="00F306DF">
              <w:rPr>
                <w:rFonts w:ascii="Times New Roman" w:eastAsia="Calibri" w:hAnsi="Times New Roman"/>
                <w:color w:val="000000"/>
                <w:kern w:val="24"/>
                <w:sz w:val="20"/>
                <w:szCs w:val="20"/>
                <w:lang w:eastAsia="it-IT"/>
              </w:rPr>
              <w:t>4˚C</w:t>
            </w:r>
            <w:r w:rsidRPr="00F306DF">
              <w:rPr>
                <w:rFonts w:ascii="Times New Roman" w:hAnsi="Times New Roman"/>
                <w:color w:val="000000"/>
                <w:kern w:val="24"/>
                <w:sz w:val="20"/>
                <w:szCs w:val="20"/>
                <w:lang w:eastAsia="it-IT"/>
              </w:rPr>
              <w:t xml:space="preserve"> overnight</w:t>
            </w:r>
          </w:p>
        </w:tc>
      </w:tr>
    </w:tbl>
    <w:p w14:paraId="2A2D5BEB" w14:textId="77777777" w:rsidR="00372ED6" w:rsidRPr="00F306DF" w:rsidRDefault="00372ED6" w:rsidP="00372ED6">
      <w:pPr>
        <w:spacing w:after="0"/>
        <w:ind w:firstLine="0"/>
        <w:rPr>
          <w:rFonts w:ascii="Times New Roman" w:eastAsia="+mn-ea" w:hAnsi="Times New Roman"/>
          <w:b/>
          <w:bCs/>
          <w:color w:val="000000"/>
          <w:kern w:val="24"/>
          <w:lang w:eastAsia="it-IT"/>
        </w:rPr>
      </w:pPr>
    </w:p>
    <w:p w14:paraId="292BFECB" w14:textId="3C9FDDB4" w:rsidR="00372ED6" w:rsidRPr="00F306DF" w:rsidRDefault="00372ED6" w:rsidP="00372ED6">
      <w:pPr>
        <w:spacing w:after="0"/>
        <w:ind w:firstLine="0"/>
        <w:rPr>
          <w:rFonts w:ascii="Times New Roman" w:hAnsi="Times New Roman"/>
          <w:lang w:eastAsia="it-IT"/>
        </w:rPr>
      </w:pPr>
      <w:r w:rsidRPr="00D24E92">
        <w:rPr>
          <w:rFonts w:ascii="Times New Roman" w:eastAsia="+mn-ea" w:hAnsi="Times New Roman"/>
          <w:b/>
          <w:bCs/>
          <w:color w:val="000000"/>
          <w:kern w:val="24"/>
          <w:highlight w:val="yellow"/>
          <w:lang w:eastAsia="it-IT"/>
        </w:rPr>
        <w:t xml:space="preserve">Table </w:t>
      </w:r>
      <w:r w:rsidR="003E73BB" w:rsidRPr="00D24E92">
        <w:rPr>
          <w:rFonts w:ascii="Times New Roman" w:eastAsia="+mn-ea" w:hAnsi="Times New Roman"/>
          <w:b/>
          <w:bCs/>
          <w:color w:val="000000"/>
          <w:kern w:val="24"/>
          <w:highlight w:val="yellow"/>
          <w:lang w:eastAsia="it-IT"/>
        </w:rPr>
        <w:t>S</w:t>
      </w:r>
      <w:r w:rsidR="00D24E92" w:rsidRPr="00D24E92">
        <w:rPr>
          <w:rFonts w:ascii="Times New Roman" w:eastAsia="+mn-ea" w:hAnsi="Times New Roman"/>
          <w:b/>
          <w:bCs/>
          <w:color w:val="000000"/>
          <w:kern w:val="24"/>
          <w:highlight w:val="yellow"/>
          <w:lang w:eastAsia="it-IT"/>
        </w:rPr>
        <w:t>4</w:t>
      </w:r>
      <w:r w:rsidRPr="00F306DF">
        <w:rPr>
          <w:rFonts w:ascii="Times New Roman" w:eastAsia="+mn-ea" w:hAnsi="Times New Roman"/>
          <w:b/>
          <w:bCs/>
          <w:color w:val="000000"/>
          <w:kern w:val="24"/>
          <w:lang w:eastAsia="it-IT"/>
        </w:rPr>
        <w:t xml:space="preserve">. </w:t>
      </w:r>
      <w:proofErr w:type="gramStart"/>
      <w:r w:rsidRPr="00F306DF">
        <w:rPr>
          <w:rFonts w:ascii="Times New Roman" w:eastAsia="+mn-ea" w:hAnsi="Times New Roman"/>
          <w:b/>
          <w:bCs/>
          <w:color w:val="000000"/>
          <w:kern w:val="24"/>
          <w:lang w:eastAsia="it-IT"/>
        </w:rPr>
        <w:t>Antibody conjugation for MIBI-TOF analysis.</w:t>
      </w:r>
      <w:proofErr w:type="gramEnd"/>
      <w:r w:rsidRPr="00F306DF">
        <w:rPr>
          <w:rFonts w:ascii="Times New Roman" w:eastAsia="+mn-ea" w:hAnsi="Times New Roman"/>
          <w:b/>
          <w:bCs/>
          <w:color w:val="000000"/>
          <w:kern w:val="24"/>
          <w:lang w:eastAsia="it-IT"/>
        </w:rPr>
        <w:t xml:space="preserve"> </w:t>
      </w:r>
      <w:proofErr w:type="gramStart"/>
      <w:r w:rsidRPr="00F306DF">
        <w:rPr>
          <w:rFonts w:ascii="Times New Roman" w:eastAsia="+mn-ea" w:hAnsi="Times New Roman"/>
          <w:color w:val="000000"/>
          <w:kern w:val="24"/>
          <w:lang w:eastAsia="it-IT"/>
        </w:rPr>
        <w:t>A summary of antibodies, staining concentrations</w:t>
      </w:r>
      <w:r w:rsidR="005221D2" w:rsidRPr="00F306DF">
        <w:rPr>
          <w:rFonts w:ascii="Times New Roman" w:eastAsia="+mn-ea" w:hAnsi="Times New Roman"/>
          <w:color w:val="000000"/>
          <w:kern w:val="24"/>
          <w:lang w:eastAsia="it-IT"/>
        </w:rPr>
        <w:t>,</w:t>
      </w:r>
      <w:r w:rsidRPr="00F306DF">
        <w:rPr>
          <w:rFonts w:ascii="Times New Roman" w:eastAsia="+mn-ea" w:hAnsi="Times New Roman"/>
          <w:color w:val="000000"/>
          <w:kern w:val="24"/>
          <w:lang w:eastAsia="it-IT"/>
        </w:rPr>
        <w:t xml:space="preserve"> and conjugated metals used for MIBI-TOF analysis.</w:t>
      </w:r>
      <w:proofErr w:type="gramEnd"/>
    </w:p>
    <w:p w14:paraId="21EF846D" w14:textId="4F668BEC" w:rsidR="003E73BB" w:rsidRPr="00F306DF" w:rsidRDefault="003E73BB">
      <w:pPr>
        <w:spacing w:after="0"/>
        <w:ind w:firstLine="0"/>
        <w:jc w:val="left"/>
        <w:rPr>
          <w:rFonts w:ascii="Times New Roman" w:hAnsi="Times New Roman"/>
          <w:lang w:val="en-GB" w:eastAsia="en-GB"/>
        </w:rPr>
      </w:pPr>
      <w:r w:rsidRPr="00F306DF">
        <w:br w:type="page"/>
      </w:r>
    </w:p>
    <w:p w14:paraId="4F68F75E" w14:textId="41E4B30B" w:rsidR="003E73BB" w:rsidRPr="00F306DF" w:rsidRDefault="00DF757C" w:rsidP="003E73BB">
      <w:pPr>
        <w:pStyle w:val="NormalWeb"/>
        <w:spacing w:before="0" w:beforeAutospacing="0" w:after="0" w:afterAutospacing="0" w:line="360" w:lineRule="auto"/>
        <w:ind w:firstLine="0"/>
        <w:jc w:val="both"/>
        <w:rPr>
          <w:b/>
          <w:bCs/>
          <w:lang w:val="en-US"/>
        </w:rPr>
      </w:pPr>
      <w:r>
        <w:rPr>
          <w:b/>
          <w:bCs/>
          <w:lang w:val="en-US"/>
        </w:rPr>
        <w:lastRenderedPageBreak/>
        <w:t>2</w:t>
      </w:r>
      <w:r w:rsidR="003E73BB" w:rsidRPr="00F306DF">
        <w:rPr>
          <w:b/>
          <w:bCs/>
          <w:lang w:val="en-US"/>
        </w:rPr>
        <w:t>. Supplementary Figures</w:t>
      </w:r>
    </w:p>
    <w:p w14:paraId="08E6A67F" w14:textId="77777777" w:rsidR="003E73BB" w:rsidRPr="00F306DF" w:rsidRDefault="003E73BB" w:rsidP="003E73BB">
      <w:pPr>
        <w:pStyle w:val="NormalWeb"/>
        <w:spacing w:before="0" w:beforeAutospacing="0" w:after="0" w:afterAutospacing="0" w:line="360" w:lineRule="auto"/>
        <w:ind w:firstLine="0"/>
        <w:jc w:val="both"/>
        <w:rPr>
          <w:b/>
          <w:bCs/>
          <w:lang w:val="en-US"/>
        </w:rPr>
      </w:pPr>
    </w:p>
    <w:p w14:paraId="138E0558" w14:textId="4FDCE56E" w:rsidR="003E73BB" w:rsidRPr="00F306DF" w:rsidRDefault="00E6144B" w:rsidP="002B4CA1">
      <w:pPr>
        <w:pStyle w:val="NormalWeb"/>
        <w:spacing w:before="0" w:beforeAutospacing="0" w:after="0" w:afterAutospacing="0" w:line="360" w:lineRule="auto"/>
        <w:ind w:firstLine="0"/>
        <w:jc w:val="center"/>
        <w:rPr>
          <w:b/>
          <w:bCs/>
          <w:lang w:val="en-US"/>
        </w:rPr>
      </w:pPr>
      <w:r>
        <w:rPr>
          <w:b/>
          <w:bCs/>
          <w:noProof/>
          <w:lang w:val="en-IN" w:eastAsia="en-IN"/>
        </w:rPr>
        <w:drawing>
          <wp:inline distT="0" distB="0" distL="0" distR="0" wp14:anchorId="08955553" wp14:editId="77C5B52C">
            <wp:extent cx="5680075" cy="6786899"/>
            <wp:effectExtent l="0" t="0" r="0" b="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86913" cy="6795070"/>
                    </a:xfrm>
                    <a:prstGeom prst="rect">
                      <a:avLst/>
                    </a:prstGeom>
                    <a:noFill/>
                  </pic:spPr>
                </pic:pic>
              </a:graphicData>
            </a:graphic>
          </wp:inline>
        </w:drawing>
      </w:r>
    </w:p>
    <w:p w14:paraId="4A6FC514" w14:textId="0977BCCB" w:rsidR="003E73BB" w:rsidRDefault="003E73BB" w:rsidP="003E73BB">
      <w:pPr>
        <w:spacing w:after="0" w:line="360" w:lineRule="auto"/>
        <w:ind w:firstLine="0"/>
        <w:rPr>
          <w:rFonts w:ascii="Times New Roman" w:hAnsi="Times New Roman"/>
          <w:color w:val="000000"/>
          <w:kern w:val="24"/>
        </w:rPr>
      </w:pPr>
      <w:proofErr w:type="gramStart"/>
      <w:r w:rsidRPr="00F306DF">
        <w:rPr>
          <w:rFonts w:ascii="Times New Roman" w:hAnsi="Times New Roman"/>
          <w:b/>
          <w:bCs/>
          <w:color w:val="000000"/>
          <w:kern w:val="24"/>
        </w:rPr>
        <w:t>Supplementary Figure S1.</w:t>
      </w:r>
      <w:proofErr w:type="gramEnd"/>
      <w:r w:rsidRPr="00F306DF">
        <w:rPr>
          <w:rFonts w:ascii="Times New Roman" w:hAnsi="Times New Roman"/>
          <w:b/>
          <w:bCs/>
          <w:color w:val="000000"/>
          <w:kern w:val="24"/>
        </w:rPr>
        <w:t xml:space="preserve"> </w:t>
      </w:r>
      <w:proofErr w:type="gramStart"/>
      <w:r w:rsidRPr="002B4CA1">
        <w:rPr>
          <w:rFonts w:ascii="Times New Roman" w:hAnsi="Times New Roman"/>
          <w:b/>
          <w:bCs/>
          <w:color w:val="000000"/>
          <w:kern w:val="24"/>
        </w:rPr>
        <w:t>Characterization of graphene and TMDs.</w:t>
      </w:r>
      <w:r w:rsidRPr="00F306DF">
        <w:rPr>
          <w:rFonts w:ascii="Times New Roman" w:hAnsi="Times New Roman"/>
          <w:color w:val="000000"/>
          <w:kern w:val="24"/>
        </w:rPr>
        <w:t xml:space="preserve"> Schematic representation of the exfoliation assisted by PS1 for production of aqueous dispersions of G, MoS</w:t>
      </w:r>
      <w:r w:rsidRPr="00F306DF">
        <w:rPr>
          <w:rFonts w:ascii="Times New Roman" w:hAnsi="Times New Roman"/>
          <w:color w:val="000000"/>
          <w:kern w:val="24"/>
          <w:vertAlign w:val="subscript"/>
        </w:rPr>
        <w:t>2</w:t>
      </w:r>
      <w:r w:rsidR="002B4CA1" w:rsidRPr="002B4CA1">
        <w:rPr>
          <w:rFonts w:ascii="Times New Roman" w:hAnsi="Times New Roman"/>
          <w:color w:val="000000"/>
          <w:kern w:val="24"/>
        </w:rPr>
        <w:t>,</w:t>
      </w:r>
      <w:r w:rsidRPr="00F306DF">
        <w:rPr>
          <w:rFonts w:ascii="Times New Roman" w:hAnsi="Times New Roman"/>
          <w:color w:val="000000"/>
          <w:kern w:val="24"/>
        </w:rPr>
        <w:t xml:space="preserve"> and WS</w:t>
      </w:r>
      <w:r w:rsidRPr="00F306DF">
        <w:rPr>
          <w:rFonts w:ascii="Times New Roman" w:hAnsi="Times New Roman"/>
          <w:color w:val="000000"/>
          <w:kern w:val="24"/>
          <w:vertAlign w:val="subscript"/>
        </w:rPr>
        <w:t>2</w:t>
      </w:r>
      <w:r w:rsidRPr="00F306DF">
        <w:rPr>
          <w:rFonts w:ascii="Times New Roman" w:hAnsi="Times New Roman"/>
          <w:color w:val="000000"/>
          <w:kern w:val="24"/>
        </w:rPr>
        <w:t xml:space="preserve">, shown in the optical pictures </w:t>
      </w:r>
      <w:r w:rsidRPr="00F306DF">
        <w:rPr>
          <w:rFonts w:ascii="Times New Roman" w:hAnsi="Times New Roman"/>
          <w:b/>
          <w:bCs/>
          <w:color w:val="000000"/>
          <w:kern w:val="24"/>
        </w:rPr>
        <w:t>a)</w:t>
      </w:r>
      <w:r w:rsidRPr="00F306DF">
        <w:rPr>
          <w:rFonts w:ascii="Times New Roman" w:hAnsi="Times New Roman"/>
          <w:color w:val="000000"/>
          <w:kern w:val="24"/>
        </w:rPr>
        <w:t>.</w:t>
      </w:r>
      <w:proofErr w:type="gramEnd"/>
      <w:r w:rsidRPr="00F306DF">
        <w:rPr>
          <w:rFonts w:ascii="Times New Roman" w:hAnsi="Times New Roman"/>
          <w:color w:val="000000"/>
          <w:kern w:val="24"/>
        </w:rPr>
        <w:t xml:space="preserve"> </w:t>
      </w:r>
      <w:proofErr w:type="gramStart"/>
      <w:r w:rsidRPr="00F306DF">
        <w:rPr>
          <w:rFonts w:ascii="Times New Roman" w:hAnsi="Times New Roman"/>
          <w:color w:val="000000"/>
          <w:kern w:val="24"/>
        </w:rPr>
        <w:t>Representative Raman spectra of G (</w:t>
      </w:r>
      <w:r w:rsidRPr="002B4CA1">
        <w:rPr>
          <w:rFonts w:ascii="Times New Roman" w:hAnsi="Times New Roman"/>
          <w:b/>
          <w:bCs/>
          <w:color w:val="000000"/>
          <w:kern w:val="24"/>
        </w:rPr>
        <w:t>b</w:t>
      </w:r>
      <w:r w:rsidRPr="00F306DF">
        <w:rPr>
          <w:rFonts w:ascii="Times New Roman" w:hAnsi="Times New Roman"/>
          <w:color w:val="000000"/>
          <w:kern w:val="24"/>
        </w:rPr>
        <w:t>), MoS</w:t>
      </w:r>
      <w:r w:rsidRPr="00F306DF">
        <w:rPr>
          <w:rFonts w:ascii="Times New Roman" w:hAnsi="Times New Roman"/>
          <w:color w:val="000000"/>
          <w:kern w:val="24"/>
          <w:vertAlign w:val="subscript"/>
        </w:rPr>
        <w:t>2</w:t>
      </w:r>
      <w:r w:rsidRPr="00F306DF">
        <w:rPr>
          <w:rFonts w:ascii="Times New Roman" w:hAnsi="Times New Roman"/>
          <w:color w:val="000000"/>
          <w:kern w:val="24"/>
        </w:rPr>
        <w:t xml:space="preserve"> </w:t>
      </w:r>
      <w:r w:rsidRPr="00F306DF">
        <w:rPr>
          <w:rFonts w:ascii="Times New Roman" w:hAnsi="Times New Roman"/>
          <w:color w:val="000000"/>
          <w:kern w:val="24"/>
        </w:rPr>
        <w:lastRenderedPageBreak/>
        <w:t>(</w:t>
      </w:r>
      <w:r w:rsidRPr="002B4CA1">
        <w:rPr>
          <w:rFonts w:ascii="Times New Roman" w:hAnsi="Times New Roman"/>
          <w:b/>
          <w:bCs/>
          <w:color w:val="000000"/>
          <w:kern w:val="24"/>
        </w:rPr>
        <w:t>c</w:t>
      </w:r>
      <w:r w:rsidRPr="00F306DF">
        <w:rPr>
          <w:rFonts w:ascii="Times New Roman" w:hAnsi="Times New Roman"/>
          <w:color w:val="000000"/>
          <w:kern w:val="24"/>
        </w:rPr>
        <w:t>), and WS</w:t>
      </w:r>
      <w:r w:rsidRPr="00F306DF">
        <w:rPr>
          <w:rFonts w:ascii="Times New Roman" w:hAnsi="Times New Roman"/>
          <w:color w:val="000000"/>
          <w:kern w:val="24"/>
          <w:vertAlign w:val="subscript"/>
        </w:rPr>
        <w:t>2</w:t>
      </w:r>
      <w:r w:rsidRPr="00F306DF">
        <w:rPr>
          <w:rFonts w:ascii="Times New Roman" w:hAnsi="Times New Roman"/>
          <w:color w:val="000000"/>
          <w:kern w:val="24"/>
        </w:rPr>
        <w:t xml:space="preserve"> (</w:t>
      </w:r>
      <w:r w:rsidRPr="002B4CA1">
        <w:rPr>
          <w:rFonts w:ascii="Times New Roman" w:hAnsi="Times New Roman"/>
          <w:b/>
          <w:bCs/>
          <w:color w:val="000000"/>
          <w:kern w:val="24"/>
        </w:rPr>
        <w:t>d</w:t>
      </w:r>
      <w:r w:rsidRPr="00F306DF">
        <w:rPr>
          <w:rFonts w:ascii="Times New Roman" w:hAnsi="Times New Roman"/>
          <w:color w:val="000000"/>
          <w:kern w:val="24"/>
        </w:rPr>
        <w:t>).</w:t>
      </w:r>
      <w:proofErr w:type="gramEnd"/>
      <w:r w:rsidRPr="00F306DF">
        <w:rPr>
          <w:rFonts w:ascii="Times New Roman" w:hAnsi="Times New Roman"/>
          <w:color w:val="000000"/>
          <w:kern w:val="24"/>
        </w:rPr>
        <w:t xml:space="preserve"> Statistical distribution plots of lateral size and height of exfoliated nanosheets measured by AFM for the dispersions of </w:t>
      </w:r>
      <w:r w:rsidRPr="00F306DF">
        <w:rPr>
          <w:rFonts w:ascii="Times New Roman" w:hAnsi="Times New Roman"/>
          <w:b/>
          <w:bCs/>
          <w:color w:val="000000"/>
          <w:kern w:val="24"/>
        </w:rPr>
        <w:t>e)</w:t>
      </w:r>
      <w:r w:rsidRPr="00F306DF">
        <w:rPr>
          <w:rFonts w:ascii="Times New Roman" w:hAnsi="Times New Roman"/>
          <w:color w:val="000000"/>
          <w:kern w:val="24"/>
        </w:rPr>
        <w:t xml:space="preserve"> G, </w:t>
      </w:r>
      <w:r w:rsidRPr="00F306DF">
        <w:rPr>
          <w:rFonts w:ascii="Times New Roman" w:hAnsi="Times New Roman"/>
          <w:b/>
          <w:bCs/>
          <w:color w:val="000000"/>
          <w:kern w:val="24"/>
        </w:rPr>
        <w:t>f)</w:t>
      </w:r>
      <w:r w:rsidRPr="00F306DF">
        <w:rPr>
          <w:rFonts w:ascii="Times New Roman" w:hAnsi="Times New Roman"/>
          <w:color w:val="000000"/>
          <w:kern w:val="24"/>
        </w:rPr>
        <w:t xml:space="preserve"> MoS</w:t>
      </w:r>
      <w:r w:rsidRPr="00F306DF">
        <w:rPr>
          <w:rFonts w:ascii="Times New Roman" w:hAnsi="Times New Roman"/>
          <w:color w:val="000000"/>
          <w:kern w:val="24"/>
          <w:vertAlign w:val="subscript"/>
        </w:rPr>
        <w:t>2</w:t>
      </w:r>
      <w:r w:rsidR="002B4CA1">
        <w:rPr>
          <w:rFonts w:ascii="Times New Roman" w:hAnsi="Times New Roman"/>
          <w:color w:val="000000"/>
          <w:kern w:val="24"/>
        </w:rPr>
        <w:t xml:space="preserve">, </w:t>
      </w:r>
      <w:r w:rsidRPr="00F306DF">
        <w:rPr>
          <w:rFonts w:ascii="Times New Roman" w:hAnsi="Times New Roman"/>
          <w:color w:val="000000"/>
          <w:kern w:val="24"/>
        </w:rPr>
        <w:t>and</w:t>
      </w:r>
      <w:r w:rsidRPr="00F306DF">
        <w:rPr>
          <w:rFonts w:ascii="Times New Roman" w:hAnsi="Times New Roman"/>
          <w:b/>
          <w:bCs/>
          <w:color w:val="000000"/>
          <w:kern w:val="24"/>
        </w:rPr>
        <w:t xml:space="preserve"> g)</w:t>
      </w:r>
      <w:r w:rsidRPr="00F306DF">
        <w:rPr>
          <w:rFonts w:ascii="Times New Roman" w:hAnsi="Times New Roman"/>
          <w:color w:val="000000"/>
          <w:kern w:val="24"/>
        </w:rPr>
        <w:t xml:space="preserve"> WS</w:t>
      </w:r>
      <w:r w:rsidRPr="00F306DF">
        <w:rPr>
          <w:rFonts w:ascii="Times New Roman" w:hAnsi="Times New Roman"/>
          <w:color w:val="000000"/>
          <w:kern w:val="24"/>
          <w:vertAlign w:val="subscript"/>
        </w:rPr>
        <w:t>2</w:t>
      </w:r>
      <w:r w:rsidRPr="00F306DF">
        <w:rPr>
          <w:rFonts w:ascii="Times New Roman" w:hAnsi="Times New Roman"/>
          <w:color w:val="000000"/>
          <w:kern w:val="24"/>
        </w:rPr>
        <w:t xml:space="preserve">. </w:t>
      </w:r>
      <w:r w:rsidRPr="00F306DF">
        <w:rPr>
          <w:rFonts w:ascii="Times New Roman" w:hAnsi="Times New Roman"/>
          <w:b/>
          <w:bCs/>
          <w:color w:val="000000"/>
          <w:kern w:val="24"/>
        </w:rPr>
        <w:t>h)</w:t>
      </w:r>
      <w:r w:rsidRPr="00F306DF">
        <w:rPr>
          <w:rFonts w:ascii="Times New Roman" w:hAnsi="Times New Roman"/>
          <w:color w:val="000000"/>
          <w:kern w:val="24"/>
        </w:rPr>
        <w:t xml:space="preserve"> Table illustrating graphene and TMDs in terms of molecular structure, detectable masses, lateral size, thickness</w:t>
      </w:r>
      <w:r w:rsidR="002B4CA1">
        <w:rPr>
          <w:rFonts w:ascii="Times New Roman" w:hAnsi="Times New Roman"/>
          <w:color w:val="000000"/>
          <w:kern w:val="24"/>
        </w:rPr>
        <w:t>,</w:t>
      </w:r>
      <w:r w:rsidRPr="00F306DF">
        <w:rPr>
          <w:rFonts w:ascii="Times New Roman" w:hAnsi="Times New Roman"/>
          <w:color w:val="000000"/>
          <w:kern w:val="24"/>
        </w:rPr>
        <w:t xml:space="preserve"> and C-O (%) of G, MoS</w:t>
      </w:r>
      <w:r w:rsidRPr="00F306DF">
        <w:rPr>
          <w:rFonts w:ascii="Times New Roman" w:hAnsi="Times New Roman"/>
          <w:color w:val="000000"/>
          <w:kern w:val="24"/>
          <w:vertAlign w:val="subscript"/>
        </w:rPr>
        <w:t>2</w:t>
      </w:r>
      <w:r w:rsidR="002B4CA1">
        <w:rPr>
          <w:rFonts w:ascii="Times New Roman" w:hAnsi="Times New Roman"/>
          <w:color w:val="000000"/>
          <w:kern w:val="24"/>
        </w:rPr>
        <w:t xml:space="preserve">, </w:t>
      </w:r>
      <w:r w:rsidRPr="00F306DF">
        <w:rPr>
          <w:rFonts w:ascii="Times New Roman" w:hAnsi="Times New Roman"/>
          <w:color w:val="000000"/>
          <w:kern w:val="24"/>
        </w:rPr>
        <w:t>and WS</w:t>
      </w:r>
      <w:r w:rsidRPr="00F306DF">
        <w:rPr>
          <w:rFonts w:ascii="Times New Roman" w:hAnsi="Times New Roman"/>
          <w:color w:val="000000"/>
          <w:kern w:val="24"/>
          <w:vertAlign w:val="subscript"/>
        </w:rPr>
        <w:t>2</w:t>
      </w:r>
      <w:r w:rsidRPr="00F306DF">
        <w:rPr>
          <w:rFonts w:ascii="Times New Roman" w:hAnsi="Times New Roman"/>
          <w:color w:val="000000"/>
          <w:kern w:val="24"/>
        </w:rPr>
        <w:t xml:space="preserve">.  </w:t>
      </w:r>
      <w:r w:rsidRPr="00F306DF">
        <w:rPr>
          <w:rFonts w:ascii="Times New Roman" w:hAnsi="Times New Roman"/>
          <w:b/>
          <w:bCs/>
          <w:color w:val="000000"/>
          <w:kern w:val="24"/>
        </w:rPr>
        <w:t>i)</w:t>
      </w:r>
      <w:r w:rsidRPr="00F306DF">
        <w:rPr>
          <w:rFonts w:ascii="Times New Roman" w:hAnsi="Times New Roman"/>
          <w:color w:val="000000"/>
          <w:kern w:val="24"/>
        </w:rPr>
        <w:t xml:space="preserve"> Endotoxin-free 2D materials. HMDMs were exposed to 25 µg/mL of graphene, MoS</w:t>
      </w:r>
      <w:r w:rsidRPr="00F306DF">
        <w:rPr>
          <w:rFonts w:ascii="Times New Roman" w:hAnsi="Times New Roman"/>
          <w:color w:val="000000"/>
          <w:kern w:val="24"/>
          <w:vertAlign w:val="subscript"/>
        </w:rPr>
        <w:t>2</w:t>
      </w:r>
      <w:r w:rsidRPr="00F306DF">
        <w:rPr>
          <w:rFonts w:ascii="Times New Roman" w:hAnsi="Times New Roman"/>
          <w:color w:val="000000"/>
          <w:kern w:val="24"/>
        </w:rPr>
        <w:t>, and WS</w:t>
      </w:r>
      <w:r w:rsidRPr="00F306DF">
        <w:rPr>
          <w:rFonts w:ascii="Times New Roman" w:hAnsi="Times New Roman"/>
          <w:color w:val="000000"/>
          <w:kern w:val="24"/>
          <w:vertAlign w:val="subscript"/>
        </w:rPr>
        <w:t>2</w:t>
      </w:r>
      <w:r w:rsidRPr="00F306DF">
        <w:rPr>
          <w:rFonts w:ascii="Times New Roman" w:hAnsi="Times New Roman"/>
          <w:color w:val="000000"/>
          <w:kern w:val="24"/>
        </w:rPr>
        <w:t xml:space="preserve"> in the presence or absence of the endotoxin inhibitor, polymyxin-B (10 µM) as described in Mukherjee </w:t>
      </w:r>
      <w:r w:rsidRPr="00F306DF">
        <w:rPr>
          <w:rFonts w:ascii="Times New Roman" w:hAnsi="Times New Roman"/>
          <w:i/>
          <w:iCs/>
          <w:color w:val="000000"/>
          <w:kern w:val="24"/>
        </w:rPr>
        <w:t>et al</w:t>
      </w:r>
      <w:r w:rsidRPr="00F306DF">
        <w:rPr>
          <w:rFonts w:ascii="Times New Roman" w:hAnsi="Times New Roman"/>
          <w:color w:val="000000"/>
          <w:kern w:val="24"/>
        </w:rPr>
        <w:t>.</w:t>
      </w:r>
      <w:r w:rsidRPr="00F306DF">
        <w:rPr>
          <w:rFonts w:ascii="Times New Roman" w:hAnsi="Times New Roman"/>
          <w:color w:val="000000"/>
          <w:kern w:val="24"/>
        </w:rPr>
        <w:fldChar w:fldCharType="begin"/>
      </w:r>
      <w:r w:rsidR="00E52EE1">
        <w:rPr>
          <w:rFonts w:ascii="Times New Roman" w:hAnsi="Times New Roman"/>
          <w:color w:val="000000"/>
          <w:kern w:val="24"/>
        </w:rPr>
        <w:instrText xml:space="preserve"> ADDIN ZOTERO_ITEM CSL_CITATION {"citationID":"4d9jX1w6","properties":{"formattedCitation":"\\super [1]\\nosupersub{}","plainCitation":"[1]","noteIndex":0},"citationItems":[{"id":672,"uris":["http://zotero.org/users/local/JYuxtOzJ/items/D9YEAEQL"],"itemData":{"id":672,"type":"article-journal","abstract":"Nanomaterials may be contaminated with bacterial endotoxin during production and handling, which may confound toxicological testing of these materials, not least when assessing for immunotoxicity. In the present study, we evaluated the conventional Limulus amebocyte lysate (LAL) assay for endotoxin detection in graphene based material (GBM) samples, including graphene oxide (GO) and few-layered graphene (FLG). Our results showed that some GO samples interfered with various formats of the LAL assay. To overcome this problem, we developed a TNF-α expression test (TET) using primary human monocyte-derived macrophages incubated in the presence or absence of the endotoxin inhibitor, polymyxin B sulfate, and found that this assay, performed with non-cytotoxic doses of the GBM samples, enabled unequivocal detection of endotoxin with a sensitivity that is comparable to the LAL assay. FLG also triggered TNF-α production in the presence of the LPS inhibitor, pointing to an intrinsic pro-inflammatory effect. Finally, we present guidelines for the preparation of endotoxin-free GO, validated by using the TET.","container-title":"PloS One","DOI":"10.1371/journal.pone.0166816","ISSN":"1932-6203","issue":"11","journalAbbreviation":"PLoS One","language":"eng","note":"PMID: 27880838\nPMCID: PMC5120825","page":"e0166816","source":"PubMed","title":"Detection of Endotoxin Contamination of Graphene Based Materials Using the TNF-α Expression Test and Guidelines for Endotoxin-Free Graphene Oxide Production","volume":"11","author":[{"family":"Mukherjee","given":"Sourav P."},{"family":"Lozano","given":"Neus"},{"family":"Kucki","given":"Melanie"},{"family":"Del Rio-Castillo","given":"Antonio E."},{"family":"Newman","given":"Leon"},{"family":"Vázquez","given":"Ester"},{"family":"Kostarelos","given":"Kostas"},{"family":"Wick","given":"Peter"},{"family":"Fadeel","given":"Bengt"}],"issued":{"date-parts":[["2016"]]}},"label":"page"}],"schema":"https://github.com/citation-style-language/schema/raw/master/csl-citation.json"} </w:instrText>
      </w:r>
      <w:r w:rsidRPr="00F306DF">
        <w:rPr>
          <w:rFonts w:ascii="Times New Roman" w:hAnsi="Times New Roman"/>
          <w:color w:val="000000"/>
          <w:kern w:val="24"/>
        </w:rPr>
        <w:fldChar w:fldCharType="separate"/>
      </w:r>
      <w:r w:rsidR="00E52EE1" w:rsidRPr="00E52EE1">
        <w:rPr>
          <w:rFonts w:ascii="Times New Roman" w:hAnsi="Times New Roman"/>
          <w:vertAlign w:val="superscript"/>
        </w:rPr>
        <w:t>[</w:t>
      </w:r>
      <w:r w:rsidR="00E52EE1">
        <w:rPr>
          <w:rFonts w:ascii="Times New Roman" w:hAnsi="Times New Roman"/>
          <w:vertAlign w:val="superscript"/>
        </w:rPr>
        <w:t>39</w:t>
      </w:r>
      <w:r w:rsidR="00E52EE1" w:rsidRPr="00E52EE1">
        <w:rPr>
          <w:rFonts w:ascii="Times New Roman" w:hAnsi="Times New Roman"/>
          <w:vertAlign w:val="superscript"/>
        </w:rPr>
        <w:t>]</w:t>
      </w:r>
      <w:r w:rsidRPr="00F306DF">
        <w:rPr>
          <w:rFonts w:ascii="Times New Roman" w:hAnsi="Times New Roman"/>
          <w:color w:val="000000"/>
          <w:kern w:val="24"/>
        </w:rPr>
        <w:fldChar w:fldCharType="end"/>
      </w:r>
      <w:r w:rsidRPr="00F306DF">
        <w:rPr>
          <w:rFonts w:ascii="Times New Roman" w:hAnsi="Times New Roman"/>
          <w:color w:val="000000"/>
          <w:kern w:val="24"/>
        </w:rPr>
        <w:t xml:space="preserve"> </w:t>
      </w:r>
      <w:proofErr w:type="gramStart"/>
      <w:r w:rsidRPr="00F306DF">
        <w:rPr>
          <w:rFonts w:ascii="Times New Roman" w:hAnsi="Times New Roman"/>
          <w:color w:val="000000"/>
          <w:kern w:val="24"/>
        </w:rPr>
        <w:t>and</w:t>
      </w:r>
      <w:proofErr w:type="gramEnd"/>
      <w:r w:rsidRPr="00F306DF">
        <w:rPr>
          <w:rFonts w:ascii="Times New Roman" w:hAnsi="Times New Roman"/>
          <w:color w:val="000000"/>
          <w:kern w:val="24"/>
        </w:rPr>
        <w:t xml:space="preserve"> TNF-α production was determined by using an ELISA. LPS (0.1 µg/mL) ± polymyxin-B was included as a control. </w:t>
      </w:r>
    </w:p>
    <w:p w14:paraId="5DBAA35F" w14:textId="5C1A51C5" w:rsidR="008C27E8" w:rsidRDefault="008C27E8" w:rsidP="003E73BB">
      <w:pPr>
        <w:spacing w:after="0" w:line="360" w:lineRule="auto"/>
        <w:ind w:firstLine="0"/>
        <w:rPr>
          <w:rFonts w:ascii="Times New Roman" w:hAnsi="Times New Roman"/>
          <w:color w:val="000000"/>
          <w:kern w:val="24"/>
        </w:rPr>
      </w:pPr>
    </w:p>
    <w:p w14:paraId="78BFDFBC" w14:textId="73F72216" w:rsidR="008C27E8" w:rsidRDefault="008C27E8" w:rsidP="003E73BB">
      <w:pPr>
        <w:spacing w:after="0" w:line="360" w:lineRule="auto"/>
        <w:ind w:firstLine="0"/>
        <w:rPr>
          <w:rFonts w:ascii="Times New Roman" w:hAnsi="Times New Roman"/>
          <w:color w:val="000000"/>
          <w:kern w:val="24"/>
        </w:rPr>
      </w:pPr>
    </w:p>
    <w:p w14:paraId="6AE38A52" w14:textId="363E4E05" w:rsidR="008C27E8" w:rsidRDefault="008C27E8" w:rsidP="003E73BB">
      <w:pPr>
        <w:spacing w:after="0" w:line="360" w:lineRule="auto"/>
        <w:ind w:firstLine="0"/>
        <w:rPr>
          <w:rFonts w:ascii="Times New Roman" w:hAnsi="Times New Roman"/>
          <w:color w:val="000000"/>
          <w:kern w:val="24"/>
        </w:rPr>
      </w:pPr>
    </w:p>
    <w:p w14:paraId="0F43F4C1" w14:textId="3D1148E9" w:rsidR="008C27E8" w:rsidRDefault="008C27E8" w:rsidP="003E73BB">
      <w:pPr>
        <w:spacing w:after="0" w:line="360" w:lineRule="auto"/>
        <w:ind w:firstLine="0"/>
        <w:rPr>
          <w:rFonts w:ascii="Times New Roman" w:hAnsi="Times New Roman"/>
          <w:color w:val="000000"/>
          <w:kern w:val="24"/>
        </w:rPr>
      </w:pPr>
    </w:p>
    <w:p w14:paraId="5B26E058" w14:textId="7D7977AB" w:rsidR="008C27E8" w:rsidRDefault="008C27E8" w:rsidP="003E73BB">
      <w:pPr>
        <w:spacing w:after="0" w:line="360" w:lineRule="auto"/>
        <w:ind w:firstLine="0"/>
        <w:rPr>
          <w:rFonts w:ascii="Times New Roman" w:hAnsi="Times New Roman"/>
          <w:color w:val="000000"/>
          <w:kern w:val="24"/>
        </w:rPr>
      </w:pPr>
    </w:p>
    <w:p w14:paraId="37F0C3F2" w14:textId="2A99F940" w:rsidR="008C27E8" w:rsidRDefault="008C27E8" w:rsidP="003E73BB">
      <w:pPr>
        <w:spacing w:after="0" w:line="360" w:lineRule="auto"/>
        <w:ind w:firstLine="0"/>
        <w:rPr>
          <w:rFonts w:ascii="Times New Roman" w:hAnsi="Times New Roman"/>
          <w:color w:val="000000"/>
          <w:kern w:val="24"/>
        </w:rPr>
      </w:pPr>
    </w:p>
    <w:p w14:paraId="6FFBDA06" w14:textId="2BE806DA" w:rsidR="008C27E8" w:rsidRDefault="008C27E8" w:rsidP="003E73BB">
      <w:pPr>
        <w:spacing w:after="0" w:line="360" w:lineRule="auto"/>
        <w:ind w:firstLine="0"/>
        <w:rPr>
          <w:rFonts w:ascii="Times New Roman" w:hAnsi="Times New Roman"/>
          <w:color w:val="000000"/>
          <w:kern w:val="24"/>
        </w:rPr>
      </w:pPr>
    </w:p>
    <w:p w14:paraId="7F5B979B" w14:textId="77D42146" w:rsidR="008C27E8" w:rsidRDefault="008C27E8" w:rsidP="003E73BB">
      <w:pPr>
        <w:spacing w:after="0" w:line="360" w:lineRule="auto"/>
        <w:ind w:firstLine="0"/>
        <w:rPr>
          <w:rFonts w:ascii="Times New Roman" w:hAnsi="Times New Roman"/>
          <w:color w:val="000000"/>
          <w:kern w:val="24"/>
        </w:rPr>
      </w:pPr>
    </w:p>
    <w:p w14:paraId="200D5FF6" w14:textId="3C2718A4" w:rsidR="008C27E8" w:rsidRDefault="008C27E8" w:rsidP="003E73BB">
      <w:pPr>
        <w:spacing w:after="0" w:line="360" w:lineRule="auto"/>
        <w:ind w:firstLine="0"/>
        <w:rPr>
          <w:rFonts w:ascii="Times New Roman" w:hAnsi="Times New Roman"/>
          <w:color w:val="000000"/>
          <w:kern w:val="24"/>
        </w:rPr>
      </w:pPr>
    </w:p>
    <w:p w14:paraId="42E90EDD" w14:textId="77777777" w:rsidR="008C27E8" w:rsidRPr="00F306DF" w:rsidRDefault="008C27E8" w:rsidP="003E73BB">
      <w:pPr>
        <w:spacing w:after="0" w:line="360" w:lineRule="auto"/>
        <w:ind w:firstLine="0"/>
        <w:rPr>
          <w:rFonts w:ascii="Times New Roman" w:hAnsi="Times New Roman"/>
          <w:color w:val="000000"/>
          <w:kern w:val="24"/>
        </w:rPr>
      </w:pPr>
    </w:p>
    <w:p w14:paraId="3CE86E60" w14:textId="77777777" w:rsidR="003E73BB" w:rsidRPr="00F306DF" w:rsidRDefault="003E73BB" w:rsidP="003E73BB">
      <w:pPr>
        <w:spacing w:after="0" w:line="360" w:lineRule="auto"/>
        <w:ind w:firstLine="0"/>
      </w:pPr>
    </w:p>
    <w:p w14:paraId="386FE6CD" w14:textId="1DF4D4E4" w:rsidR="003E73BB" w:rsidRPr="00F306DF" w:rsidRDefault="00601B8B" w:rsidP="003E73BB">
      <w:pPr>
        <w:pStyle w:val="NormalWeb"/>
        <w:spacing w:before="0" w:beforeAutospacing="0" w:after="0" w:afterAutospacing="0" w:line="360" w:lineRule="auto"/>
        <w:ind w:firstLine="426"/>
        <w:jc w:val="both"/>
        <w:rPr>
          <w:b/>
          <w:bCs/>
        </w:rPr>
      </w:pPr>
      <w:r w:rsidRPr="00F306DF">
        <w:rPr>
          <w:b/>
          <w:bCs/>
          <w:noProof/>
          <w:lang w:val="en-IN" w:eastAsia="en-IN"/>
        </w:rPr>
        <w:lastRenderedPageBreak/>
        <w:drawing>
          <wp:inline distT="0" distB="0" distL="0" distR="0" wp14:anchorId="6C845925" wp14:editId="50B4C8FE">
            <wp:extent cx="5470358" cy="3945568"/>
            <wp:effectExtent l="0" t="0" r="0" b="0"/>
            <wp:docPr id="21"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76492" cy="3949992"/>
                    </a:xfrm>
                    <a:prstGeom prst="rect">
                      <a:avLst/>
                    </a:prstGeom>
                    <a:noFill/>
                  </pic:spPr>
                </pic:pic>
              </a:graphicData>
            </a:graphic>
          </wp:inline>
        </w:drawing>
      </w:r>
    </w:p>
    <w:p w14:paraId="35308F62" w14:textId="72DAB8CE" w:rsidR="00601B8B" w:rsidRPr="00F306DF" w:rsidRDefault="003E73BB" w:rsidP="00601B8B">
      <w:pPr>
        <w:pStyle w:val="NormalWeb"/>
        <w:spacing w:before="0" w:beforeAutospacing="0" w:after="0" w:afterAutospacing="0" w:line="360" w:lineRule="auto"/>
        <w:ind w:firstLine="426"/>
        <w:jc w:val="both"/>
      </w:pPr>
      <w:proofErr w:type="gramStart"/>
      <w:r w:rsidRPr="00F306DF">
        <w:rPr>
          <w:b/>
          <w:bCs/>
        </w:rPr>
        <w:t>Supplementary Figure S2.</w:t>
      </w:r>
      <w:proofErr w:type="gramEnd"/>
      <w:r w:rsidRPr="00F306DF">
        <w:rPr>
          <w:b/>
          <w:bCs/>
        </w:rPr>
        <w:t xml:space="preserve"> </w:t>
      </w:r>
      <w:proofErr w:type="gramStart"/>
      <w:r w:rsidR="00601B8B" w:rsidRPr="00F306DF">
        <w:rPr>
          <w:b/>
          <w:bCs/>
        </w:rPr>
        <w:t>Cell viability and cytokine secretion.</w:t>
      </w:r>
      <w:proofErr w:type="gramEnd"/>
      <w:r w:rsidR="00601B8B" w:rsidRPr="00F306DF">
        <w:rPr>
          <w:b/>
          <w:bCs/>
        </w:rPr>
        <w:t xml:space="preserve"> (A-C) </w:t>
      </w:r>
      <w:r w:rsidR="00601B8B" w:rsidRPr="00F306DF">
        <w:t>Primary human macrophages were exposed for 24 h to (</w:t>
      </w:r>
      <w:r w:rsidR="00601B8B" w:rsidRPr="00F306DF">
        <w:rPr>
          <w:b/>
          <w:bCs/>
        </w:rPr>
        <w:t>A</w:t>
      </w:r>
      <w:r w:rsidR="00601B8B" w:rsidRPr="00F306DF">
        <w:t>) G, (</w:t>
      </w:r>
      <w:r w:rsidR="00601B8B" w:rsidRPr="00F306DF">
        <w:rPr>
          <w:b/>
          <w:bCs/>
        </w:rPr>
        <w:t>B</w:t>
      </w:r>
      <w:r w:rsidR="00601B8B" w:rsidRPr="00F306DF">
        <w:t>) MoS</w:t>
      </w:r>
      <w:r w:rsidR="00601B8B" w:rsidRPr="00F306DF">
        <w:rPr>
          <w:vertAlign w:val="subscript"/>
        </w:rPr>
        <w:t>2</w:t>
      </w:r>
      <w:r w:rsidR="00601B8B" w:rsidRPr="00F306DF">
        <w:t>, or (</w:t>
      </w:r>
      <w:r w:rsidR="00601B8B" w:rsidRPr="00F306DF">
        <w:rPr>
          <w:b/>
          <w:bCs/>
        </w:rPr>
        <w:t>C</w:t>
      </w:r>
      <w:r w:rsidR="00601B8B" w:rsidRPr="00F306DF">
        <w:t>) WS</w:t>
      </w:r>
      <w:r w:rsidR="00601B8B" w:rsidRPr="00F306DF">
        <w:rPr>
          <w:vertAlign w:val="subscript"/>
        </w:rPr>
        <w:t>2</w:t>
      </w:r>
      <w:r w:rsidR="00601B8B" w:rsidRPr="00F306DF">
        <w:t xml:space="preserve"> at the indicated concentrations or left untreated (Unt) and cell viability was measured using the LDH release assay. The data in panel </w:t>
      </w:r>
      <w:r w:rsidR="00601B8B" w:rsidRPr="00F306DF">
        <w:rPr>
          <w:b/>
          <w:bCs/>
        </w:rPr>
        <w:t>B</w:t>
      </w:r>
      <w:r w:rsidR="00601B8B" w:rsidRPr="00F306DF">
        <w:t xml:space="preserve"> and </w:t>
      </w:r>
      <w:r w:rsidR="00601B8B" w:rsidRPr="00F306DF">
        <w:rPr>
          <w:b/>
          <w:bCs/>
        </w:rPr>
        <w:t>C</w:t>
      </w:r>
      <w:r w:rsidR="00601B8B" w:rsidRPr="00F306DF">
        <w:t xml:space="preserve"> are reproduced from: Peng G. et al. Small (2022). (</w:t>
      </w:r>
      <w:r w:rsidR="00601B8B" w:rsidRPr="00F306DF">
        <w:rPr>
          <w:b/>
          <w:bCs/>
        </w:rPr>
        <w:t>D-F</w:t>
      </w:r>
      <w:r w:rsidR="00601B8B" w:rsidRPr="00F306DF">
        <w:t xml:space="preserve">) </w:t>
      </w:r>
      <w:proofErr w:type="gramStart"/>
      <w:r w:rsidR="00601B8B" w:rsidRPr="00F306DF">
        <w:t>IL‐1β secretion in LPS‐primed macrophages.</w:t>
      </w:r>
      <w:proofErr w:type="gramEnd"/>
      <w:r w:rsidR="00601B8B" w:rsidRPr="00F306DF">
        <w:t xml:space="preserve"> Human monocyte‐derived macrophages, primed or not with LPS (0.1 µg/mL) for 2 h prior to exposure were incubated with (</w:t>
      </w:r>
      <w:r w:rsidR="00601B8B" w:rsidRPr="00F306DF">
        <w:rPr>
          <w:b/>
          <w:bCs/>
        </w:rPr>
        <w:t>D</w:t>
      </w:r>
      <w:r w:rsidR="00601B8B" w:rsidRPr="00F306DF">
        <w:t>) G, (</w:t>
      </w:r>
      <w:r w:rsidR="00601B8B" w:rsidRPr="00F306DF">
        <w:rPr>
          <w:b/>
          <w:bCs/>
        </w:rPr>
        <w:t>E</w:t>
      </w:r>
      <w:r w:rsidR="00601B8B" w:rsidRPr="00F306DF">
        <w:t>) MoS</w:t>
      </w:r>
      <w:r w:rsidR="00601B8B" w:rsidRPr="00F306DF">
        <w:rPr>
          <w:vertAlign w:val="subscript"/>
        </w:rPr>
        <w:t>2</w:t>
      </w:r>
      <w:r w:rsidR="00601B8B" w:rsidRPr="00F306DF">
        <w:t>, or (</w:t>
      </w:r>
      <w:r w:rsidR="00601B8B" w:rsidRPr="00F306DF">
        <w:rPr>
          <w:b/>
          <w:bCs/>
        </w:rPr>
        <w:t>F</w:t>
      </w:r>
      <w:r w:rsidR="00601B8B" w:rsidRPr="00F306DF">
        <w:t>) WS</w:t>
      </w:r>
      <w:r w:rsidR="00601B8B" w:rsidRPr="00F306DF">
        <w:rPr>
          <w:vertAlign w:val="subscript"/>
        </w:rPr>
        <w:t xml:space="preserve">2 </w:t>
      </w:r>
      <w:r w:rsidR="00601B8B" w:rsidRPr="00F306DF">
        <w:t>(25 µg/mL) for 24 h. IL‐1β secretion was determined by using a specific ELISA. Cells were preincubated with a pan‐</w:t>
      </w:r>
      <w:proofErr w:type="spellStart"/>
      <w:r w:rsidR="00601B8B" w:rsidRPr="00F306DF">
        <w:t>caspase</w:t>
      </w:r>
      <w:proofErr w:type="spellEnd"/>
      <w:r w:rsidR="00601B8B" w:rsidRPr="00F306DF">
        <w:t xml:space="preserve"> inhibitor, </w:t>
      </w:r>
      <w:proofErr w:type="spellStart"/>
      <w:r w:rsidR="00601B8B" w:rsidRPr="00F306DF">
        <w:t>zVAD</w:t>
      </w:r>
      <w:proofErr w:type="spellEnd"/>
      <w:r w:rsidR="00601B8B" w:rsidRPr="00F306DF">
        <w:t>‐FMK (20 µM)</w:t>
      </w:r>
      <w:r w:rsidR="00307035">
        <w:t>,</w:t>
      </w:r>
      <w:r w:rsidR="00601B8B" w:rsidRPr="00F306DF">
        <w:t xml:space="preserve"> or NLRP3 inhibitor, MCC950 (10 µM). </w:t>
      </w:r>
    </w:p>
    <w:p w14:paraId="0DDB41B0" w14:textId="77777777" w:rsidR="003E73BB" w:rsidRPr="00F306DF" w:rsidRDefault="003E73BB" w:rsidP="00601B8B">
      <w:pPr>
        <w:pStyle w:val="NormalWeb"/>
        <w:spacing w:before="0" w:beforeAutospacing="0" w:after="0" w:afterAutospacing="0" w:line="360" w:lineRule="auto"/>
        <w:ind w:firstLine="426"/>
        <w:jc w:val="both"/>
      </w:pPr>
    </w:p>
    <w:p w14:paraId="2F73BFDA" w14:textId="772100F1" w:rsidR="003E73BB" w:rsidRPr="00F306DF" w:rsidRDefault="00532DD3" w:rsidP="00601B8B">
      <w:pPr>
        <w:pStyle w:val="NormalWeb"/>
        <w:spacing w:line="360" w:lineRule="auto"/>
        <w:ind w:firstLine="0"/>
        <w:jc w:val="center"/>
      </w:pPr>
      <w:r>
        <w:rPr>
          <w:noProof/>
          <w:lang w:val="en-IN" w:eastAsia="en-IN"/>
        </w:rPr>
        <w:lastRenderedPageBreak/>
        <w:drawing>
          <wp:inline distT="0" distB="0" distL="0" distR="0" wp14:anchorId="78771992" wp14:editId="3FB82441">
            <wp:extent cx="5837274" cy="5613397"/>
            <wp:effectExtent l="0" t="0" r="0" b="6985"/>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43905" cy="5619774"/>
                    </a:xfrm>
                    <a:prstGeom prst="rect">
                      <a:avLst/>
                    </a:prstGeom>
                    <a:noFill/>
                  </pic:spPr>
                </pic:pic>
              </a:graphicData>
            </a:graphic>
          </wp:inline>
        </w:drawing>
      </w:r>
    </w:p>
    <w:p w14:paraId="010FA360" w14:textId="2AAEFB8D" w:rsidR="00532DD3" w:rsidRPr="00532DD3" w:rsidRDefault="00601B8B" w:rsidP="002B4CA1">
      <w:pPr>
        <w:pStyle w:val="NormalWeb"/>
        <w:spacing w:before="0" w:beforeAutospacing="0" w:after="0" w:afterAutospacing="0" w:line="276" w:lineRule="auto"/>
        <w:jc w:val="both"/>
        <w:rPr>
          <w:lang w:val="en-US" w:eastAsia="en-US"/>
        </w:rPr>
      </w:pPr>
      <w:proofErr w:type="gramStart"/>
      <w:r w:rsidRPr="00F306DF">
        <w:rPr>
          <w:b/>
          <w:bCs/>
        </w:rPr>
        <w:t>Supplementary Figure S3.</w:t>
      </w:r>
      <w:proofErr w:type="gramEnd"/>
      <w:r w:rsidRPr="00F306DF">
        <w:rPr>
          <w:b/>
          <w:bCs/>
        </w:rPr>
        <w:t xml:space="preserve"> </w:t>
      </w:r>
      <w:proofErr w:type="gramStart"/>
      <w:r w:rsidRPr="00F306DF">
        <w:rPr>
          <w:b/>
          <w:bCs/>
          <w:lang w:val="en-US"/>
        </w:rPr>
        <w:t>Macrophage uptake of 2D materials.</w:t>
      </w:r>
      <w:proofErr w:type="gramEnd"/>
      <w:r w:rsidRPr="00F306DF">
        <w:rPr>
          <w:b/>
          <w:bCs/>
          <w:lang w:val="en-US"/>
        </w:rPr>
        <w:t xml:space="preserve"> </w:t>
      </w:r>
      <w:r w:rsidR="00532DD3" w:rsidRPr="00532DD3">
        <w:rPr>
          <w:rFonts w:eastAsia="+mn-ea"/>
          <w:color w:val="1C1D1E"/>
          <w:kern w:val="24"/>
          <w:lang w:val="en-US" w:eastAsia="en-US"/>
        </w:rPr>
        <w:t>Human monocyte-derived macrophages were incubated for 24 h with a non-cytotoxic concentration (25 µg</w:t>
      </w:r>
      <w:r w:rsidR="002B4CA1">
        <w:rPr>
          <w:rFonts w:eastAsia="+mn-ea"/>
          <w:color w:val="1C1D1E"/>
          <w:kern w:val="24"/>
          <w:lang w:val="en-US" w:eastAsia="en-US"/>
        </w:rPr>
        <w:t>/</w:t>
      </w:r>
      <w:r w:rsidR="00532DD3" w:rsidRPr="00532DD3">
        <w:rPr>
          <w:rFonts w:eastAsia="+mn-ea"/>
          <w:color w:val="1C1D1E"/>
          <w:kern w:val="24"/>
          <w:lang w:val="en-US" w:eastAsia="en-US"/>
        </w:rPr>
        <w:t>mL) of G (</w:t>
      </w:r>
      <w:r w:rsidR="00532DD3" w:rsidRPr="00532DD3">
        <w:rPr>
          <w:rFonts w:eastAsia="+mn-ea"/>
          <w:b/>
          <w:bCs/>
          <w:color w:val="1C1D1E"/>
          <w:kern w:val="24"/>
          <w:lang w:val="en-US" w:eastAsia="en-US"/>
        </w:rPr>
        <w:t>a–c</w:t>
      </w:r>
      <w:r w:rsidR="00532DD3" w:rsidRPr="00532DD3">
        <w:rPr>
          <w:rFonts w:eastAsia="+mn-ea"/>
          <w:color w:val="1C1D1E"/>
          <w:kern w:val="24"/>
          <w:lang w:val="en-US" w:eastAsia="en-US"/>
        </w:rPr>
        <w:t>), MoS</w:t>
      </w:r>
      <w:r w:rsidR="00532DD3" w:rsidRPr="00532DD3">
        <w:rPr>
          <w:rFonts w:eastAsia="+mn-ea"/>
          <w:color w:val="1C1D1E"/>
          <w:kern w:val="24"/>
          <w:position w:val="-6"/>
          <w:vertAlign w:val="subscript"/>
          <w:lang w:val="en-US" w:eastAsia="en-US"/>
        </w:rPr>
        <w:t xml:space="preserve">2 </w:t>
      </w:r>
      <w:r w:rsidR="00532DD3" w:rsidRPr="00532DD3">
        <w:rPr>
          <w:rFonts w:eastAsia="+mn-ea"/>
          <w:color w:val="1C1D1E"/>
          <w:kern w:val="24"/>
          <w:lang w:val="en-US" w:eastAsia="en-US"/>
        </w:rPr>
        <w:t>(</w:t>
      </w:r>
      <w:r w:rsidR="00532DD3" w:rsidRPr="00532DD3">
        <w:rPr>
          <w:rFonts w:eastAsia="+mn-ea"/>
          <w:b/>
          <w:bCs/>
          <w:color w:val="1C1D1E"/>
          <w:kern w:val="24"/>
          <w:lang w:val="en-US" w:eastAsia="en-US"/>
        </w:rPr>
        <w:t>d–f</w:t>
      </w:r>
      <w:r w:rsidR="00532DD3" w:rsidRPr="00532DD3">
        <w:rPr>
          <w:rFonts w:eastAsia="+mn-ea"/>
          <w:color w:val="1C1D1E"/>
          <w:kern w:val="24"/>
          <w:lang w:val="en-US" w:eastAsia="en-US"/>
        </w:rPr>
        <w:t>), or WS</w:t>
      </w:r>
      <w:r w:rsidR="00532DD3" w:rsidRPr="00532DD3">
        <w:rPr>
          <w:rFonts w:eastAsia="+mn-ea"/>
          <w:color w:val="1C1D1E"/>
          <w:kern w:val="24"/>
          <w:position w:val="-6"/>
          <w:vertAlign w:val="subscript"/>
          <w:lang w:val="en-US" w:eastAsia="en-US"/>
        </w:rPr>
        <w:t>2</w:t>
      </w:r>
      <w:r w:rsidR="00532DD3" w:rsidRPr="00532DD3">
        <w:rPr>
          <w:rFonts w:eastAsia="+mn-ea"/>
          <w:color w:val="1C1D1E"/>
          <w:kern w:val="24"/>
          <w:lang w:val="en-US" w:eastAsia="en-US"/>
        </w:rPr>
        <w:t xml:space="preserve"> (</w:t>
      </w:r>
      <w:r w:rsidR="00532DD3" w:rsidRPr="00532DD3">
        <w:rPr>
          <w:rFonts w:eastAsia="+mn-ea"/>
          <w:b/>
          <w:bCs/>
          <w:color w:val="1C1D1E"/>
          <w:kern w:val="24"/>
          <w:lang w:val="en-US" w:eastAsia="en-US"/>
        </w:rPr>
        <w:t>g–i</w:t>
      </w:r>
      <w:r w:rsidR="00532DD3" w:rsidRPr="00532DD3">
        <w:rPr>
          <w:rFonts w:eastAsia="+mn-ea"/>
          <w:color w:val="1C1D1E"/>
          <w:kern w:val="24"/>
          <w:lang w:val="en-US" w:eastAsia="en-US"/>
        </w:rPr>
        <w:t>). Red arrows in the TEM micrographs point towards cytoplasmic ‘bundles’ of G (b–c), whereas the MoS</w:t>
      </w:r>
      <w:r w:rsidR="00532DD3" w:rsidRPr="00532DD3">
        <w:rPr>
          <w:rFonts w:eastAsia="+mn-ea"/>
          <w:color w:val="1C1D1E"/>
          <w:kern w:val="24"/>
          <w:position w:val="-6"/>
          <w:vertAlign w:val="subscript"/>
          <w:lang w:val="en-US" w:eastAsia="en-US"/>
        </w:rPr>
        <w:t>2</w:t>
      </w:r>
      <w:r w:rsidR="00532DD3" w:rsidRPr="00532DD3">
        <w:rPr>
          <w:rFonts w:eastAsia="+mn-ea"/>
          <w:color w:val="1C1D1E"/>
          <w:kern w:val="24"/>
          <w:lang w:val="en-US" w:eastAsia="en-US"/>
        </w:rPr>
        <w:t xml:space="preserve"> (</w:t>
      </w:r>
      <w:r w:rsidR="00532DD3" w:rsidRPr="00532DD3">
        <w:rPr>
          <w:rFonts w:eastAsia="+mn-ea"/>
          <w:b/>
          <w:bCs/>
          <w:color w:val="1C1D1E"/>
          <w:kern w:val="24"/>
          <w:lang w:val="en-US" w:eastAsia="en-US"/>
        </w:rPr>
        <w:t>e-f</w:t>
      </w:r>
      <w:r w:rsidR="00532DD3" w:rsidRPr="00532DD3">
        <w:rPr>
          <w:rFonts w:eastAsia="+mn-ea"/>
          <w:color w:val="1C1D1E"/>
          <w:kern w:val="24"/>
          <w:lang w:val="en-US" w:eastAsia="en-US"/>
        </w:rPr>
        <w:t>) and WS</w:t>
      </w:r>
      <w:r w:rsidR="00532DD3" w:rsidRPr="00532DD3">
        <w:rPr>
          <w:rFonts w:eastAsia="+mn-ea"/>
          <w:color w:val="1C1D1E"/>
          <w:kern w:val="24"/>
          <w:position w:val="-6"/>
          <w:vertAlign w:val="subscript"/>
          <w:lang w:val="en-US" w:eastAsia="en-US"/>
        </w:rPr>
        <w:t>2</w:t>
      </w:r>
      <w:r w:rsidR="00532DD3" w:rsidRPr="00532DD3">
        <w:rPr>
          <w:rFonts w:eastAsia="+mn-ea"/>
          <w:color w:val="1C1D1E"/>
          <w:kern w:val="24"/>
          <w:lang w:val="en-US" w:eastAsia="en-US"/>
        </w:rPr>
        <w:t xml:space="preserve"> (</w:t>
      </w:r>
      <w:r w:rsidR="00532DD3" w:rsidRPr="00532DD3">
        <w:rPr>
          <w:rFonts w:eastAsia="+mn-ea"/>
          <w:b/>
          <w:bCs/>
          <w:color w:val="1C1D1E"/>
          <w:kern w:val="24"/>
          <w:lang w:val="en-US" w:eastAsia="en-US"/>
        </w:rPr>
        <w:t>h-i</w:t>
      </w:r>
      <w:r w:rsidR="00532DD3" w:rsidRPr="00532DD3">
        <w:rPr>
          <w:rFonts w:eastAsia="+mn-ea"/>
          <w:color w:val="1C1D1E"/>
          <w:kern w:val="24"/>
          <w:lang w:val="en-US" w:eastAsia="en-US"/>
        </w:rPr>
        <w:t xml:space="preserve">) </w:t>
      </w:r>
      <w:proofErr w:type="spellStart"/>
      <w:r w:rsidR="00532DD3" w:rsidRPr="00532DD3">
        <w:rPr>
          <w:rFonts w:eastAsia="+mn-ea"/>
          <w:color w:val="1C1D1E"/>
          <w:kern w:val="24"/>
          <w:lang w:val="en-US" w:eastAsia="en-US"/>
        </w:rPr>
        <w:t>nanosheets</w:t>
      </w:r>
      <w:proofErr w:type="spellEnd"/>
      <w:r w:rsidR="00532DD3" w:rsidRPr="00532DD3">
        <w:rPr>
          <w:rFonts w:eastAsia="+mn-ea"/>
          <w:color w:val="1C1D1E"/>
          <w:kern w:val="24"/>
          <w:lang w:val="en-US" w:eastAsia="en-US"/>
        </w:rPr>
        <w:t xml:space="preserve"> are present in large, membrane-enclosed vacuoles, as indicated with asterisks in the respective TEM micrographs. Scale bars: 5 (</w:t>
      </w:r>
      <w:r w:rsidR="00532DD3" w:rsidRPr="00532DD3">
        <w:rPr>
          <w:rFonts w:eastAsia="+mn-ea"/>
          <w:b/>
          <w:bCs/>
          <w:color w:val="1C1D1E"/>
          <w:kern w:val="24"/>
          <w:lang w:val="en-US" w:eastAsia="en-US"/>
        </w:rPr>
        <w:t xml:space="preserve">a, d, f, g, </w:t>
      </w:r>
      <w:r w:rsidR="00532DD3" w:rsidRPr="00532DD3">
        <w:rPr>
          <w:rFonts w:eastAsia="+mn-ea"/>
          <w:color w:val="1C1D1E"/>
          <w:kern w:val="24"/>
          <w:lang w:val="en-US" w:eastAsia="en-US"/>
        </w:rPr>
        <w:t>and</w:t>
      </w:r>
      <w:r w:rsidR="00532DD3" w:rsidRPr="00532DD3">
        <w:rPr>
          <w:rFonts w:eastAsia="+mn-ea"/>
          <w:b/>
          <w:bCs/>
          <w:color w:val="1C1D1E"/>
          <w:kern w:val="24"/>
          <w:lang w:val="en-US" w:eastAsia="en-US"/>
        </w:rPr>
        <w:t xml:space="preserve"> i</w:t>
      </w:r>
      <w:r w:rsidR="00532DD3" w:rsidRPr="00532DD3">
        <w:rPr>
          <w:rFonts w:eastAsia="+mn-ea"/>
          <w:color w:val="1C1D1E"/>
          <w:kern w:val="24"/>
          <w:lang w:val="en-US" w:eastAsia="en-US"/>
        </w:rPr>
        <w:t>), 2 (</w:t>
      </w:r>
      <w:r w:rsidR="00532DD3" w:rsidRPr="00532DD3">
        <w:rPr>
          <w:rFonts w:eastAsia="+mn-ea"/>
          <w:b/>
          <w:bCs/>
          <w:color w:val="1C1D1E"/>
          <w:kern w:val="24"/>
          <w:lang w:val="en-US" w:eastAsia="en-US"/>
        </w:rPr>
        <w:t xml:space="preserve">b, c, </w:t>
      </w:r>
      <w:r w:rsidR="00532DD3" w:rsidRPr="00532DD3">
        <w:rPr>
          <w:rFonts w:eastAsia="+mn-ea"/>
          <w:color w:val="1C1D1E"/>
          <w:kern w:val="24"/>
          <w:lang w:val="en-US" w:eastAsia="en-US"/>
        </w:rPr>
        <w:t>and</w:t>
      </w:r>
      <w:r w:rsidR="00532DD3" w:rsidRPr="00532DD3">
        <w:rPr>
          <w:rFonts w:eastAsia="+mn-ea"/>
          <w:b/>
          <w:bCs/>
          <w:color w:val="1C1D1E"/>
          <w:kern w:val="24"/>
          <w:lang w:val="en-US" w:eastAsia="en-US"/>
        </w:rPr>
        <w:t xml:space="preserve"> h</w:t>
      </w:r>
      <w:r w:rsidR="00532DD3" w:rsidRPr="00532DD3">
        <w:rPr>
          <w:rFonts w:eastAsia="+mn-ea"/>
          <w:color w:val="1C1D1E"/>
          <w:kern w:val="24"/>
          <w:lang w:val="en-US" w:eastAsia="en-US"/>
        </w:rPr>
        <w:t>), and 1 µm (</w:t>
      </w:r>
      <w:r w:rsidR="00532DD3" w:rsidRPr="00532DD3">
        <w:rPr>
          <w:rFonts w:eastAsia="+mn-ea"/>
          <w:b/>
          <w:bCs/>
          <w:color w:val="1C1D1E"/>
          <w:kern w:val="24"/>
          <w:lang w:val="en-US" w:eastAsia="en-US"/>
        </w:rPr>
        <w:t>e</w:t>
      </w:r>
      <w:r w:rsidR="00532DD3" w:rsidRPr="00532DD3">
        <w:rPr>
          <w:rFonts w:eastAsia="+mn-ea"/>
          <w:color w:val="1C1D1E"/>
          <w:kern w:val="24"/>
          <w:lang w:val="en-US" w:eastAsia="en-US"/>
        </w:rPr>
        <w:t>). </w:t>
      </w:r>
      <w:proofErr w:type="gramStart"/>
      <w:r w:rsidR="00532DD3" w:rsidRPr="00532DD3">
        <w:rPr>
          <w:rFonts w:eastAsia="+mn-ea"/>
          <w:color w:val="1C1D1E"/>
          <w:kern w:val="24"/>
          <w:lang w:val="en-US" w:eastAsia="en-US"/>
        </w:rPr>
        <w:t>N, nucleus.</w:t>
      </w:r>
      <w:proofErr w:type="gramEnd"/>
    </w:p>
    <w:p w14:paraId="08777C43" w14:textId="0892EAC4" w:rsidR="00601B8B" w:rsidRPr="00F306DF" w:rsidRDefault="00601B8B" w:rsidP="00601B8B">
      <w:pPr>
        <w:pStyle w:val="NormalWeb"/>
        <w:spacing w:line="360" w:lineRule="auto"/>
        <w:ind w:firstLine="0"/>
        <w:jc w:val="both"/>
      </w:pPr>
    </w:p>
    <w:p w14:paraId="2C090771" w14:textId="77777777" w:rsidR="003E73BB" w:rsidRPr="00F306DF" w:rsidRDefault="003E73BB" w:rsidP="003E73BB">
      <w:pPr>
        <w:pStyle w:val="NormalWeb"/>
        <w:spacing w:line="360" w:lineRule="auto"/>
        <w:ind w:firstLine="0"/>
        <w:jc w:val="both"/>
      </w:pPr>
      <w:r w:rsidRPr="00F306DF">
        <w:rPr>
          <w:noProof/>
          <w:lang w:val="en-IN" w:eastAsia="en-IN"/>
        </w:rPr>
        <w:lastRenderedPageBreak/>
        <w:drawing>
          <wp:inline distT="0" distB="0" distL="0" distR="0" wp14:anchorId="2096DB25" wp14:editId="676ED6AF">
            <wp:extent cx="3640339" cy="4067908"/>
            <wp:effectExtent l="0" t="0" r="0" b="8890"/>
            <wp:docPr id="3" name="Immagine 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magine 3" descr="Text&#10;&#10;Description automatically generated"/>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55541" cy="4084896"/>
                    </a:xfrm>
                    <a:prstGeom prst="rect">
                      <a:avLst/>
                    </a:prstGeom>
                    <a:noFill/>
                  </pic:spPr>
                </pic:pic>
              </a:graphicData>
            </a:graphic>
          </wp:inline>
        </w:drawing>
      </w:r>
      <w:r w:rsidRPr="00F306DF">
        <w:t xml:space="preserve"> </w:t>
      </w:r>
    </w:p>
    <w:p w14:paraId="73E0A448" w14:textId="01EC1279" w:rsidR="001A3BF1" w:rsidRPr="001A3BF1" w:rsidRDefault="003E73BB" w:rsidP="001A3BF1">
      <w:pPr>
        <w:pStyle w:val="NormalWeb"/>
        <w:spacing w:line="360" w:lineRule="auto"/>
        <w:ind w:firstLine="0"/>
        <w:jc w:val="both"/>
      </w:pPr>
      <w:proofErr w:type="gramStart"/>
      <w:r w:rsidRPr="00F306DF">
        <w:rPr>
          <w:b/>
          <w:bCs/>
        </w:rPr>
        <w:t>Supplementary Figure S</w:t>
      </w:r>
      <w:r w:rsidR="00601B8B" w:rsidRPr="00F306DF">
        <w:rPr>
          <w:b/>
          <w:bCs/>
        </w:rPr>
        <w:t>4</w:t>
      </w:r>
      <w:r w:rsidRPr="00F306DF">
        <w:rPr>
          <w:b/>
          <w:bCs/>
        </w:rPr>
        <w:t>.</w:t>
      </w:r>
      <w:proofErr w:type="gramEnd"/>
      <w:r w:rsidRPr="00F306DF">
        <w:rPr>
          <w:b/>
          <w:bCs/>
        </w:rPr>
        <w:t xml:space="preserve"> </w:t>
      </w:r>
      <w:proofErr w:type="gramStart"/>
      <w:r w:rsidR="001A3BF1" w:rsidRPr="001A3BF1">
        <w:rPr>
          <w:b/>
          <w:bCs/>
        </w:rPr>
        <w:t xml:space="preserve">Viability on PBMCs by </w:t>
      </w:r>
      <w:proofErr w:type="spellStart"/>
      <w:r w:rsidR="001A3BF1" w:rsidRPr="001A3BF1">
        <w:rPr>
          <w:b/>
          <w:bCs/>
        </w:rPr>
        <w:t>calcein</w:t>
      </w:r>
      <w:proofErr w:type="spellEnd"/>
      <w:r w:rsidR="001A3BF1" w:rsidRPr="001A3BF1">
        <w:rPr>
          <w:b/>
          <w:bCs/>
        </w:rPr>
        <w:t xml:space="preserve"> assay and dye 780 staining.</w:t>
      </w:r>
      <w:proofErr w:type="gramEnd"/>
      <w:r w:rsidR="001A3BF1" w:rsidRPr="001A3BF1">
        <w:rPr>
          <w:b/>
          <w:bCs/>
        </w:rPr>
        <w:t xml:space="preserve"> a)</w:t>
      </w:r>
      <w:r w:rsidR="001A3BF1" w:rsidRPr="001A3BF1">
        <w:t xml:space="preserve"> PBMCs were treated with different concentrations (25, 50, and 100 µg/mL)</w:t>
      </w:r>
      <w:r w:rsidR="001A3BF1" w:rsidRPr="001A3BF1">
        <w:rPr>
          <w:vertAlign w:val="superscript"/>
        </w:rPr>
        <w:t xml:space="preserve"> </w:t>
      </w:r>
      <w:r w:rsidR="001A3BF1" w:rsidRPr="001A3BF1">
        <w:t>of G, MoS</w:t>
      </w:r>
      <w:r w:rsidR="001A3BF1" w:rsidRPr="001A3BF1">
        <w:rPr>
          <w:vertAlign w:val="subscript"/>
        </w:rPr>
        <w:t>2</w:t>
      </w:r>
      <w:r w:rsidR="001A3BF1" w:rsidRPr="001A3BF1">
        <w:t>, or WS</w:t>
      </w:r>
      <w:r w:rsidR="001A3BF1" w:rsidRPr="001A3BF1">
        <w:rPr>
          <w:vertAlign w:val="subscript"/>
        </w:rPr>
        <w:t>2</w:t>
      </w:r>
      <w:r w:rsidR="001A3BF1" w:rsidRPr="001A3BF1">
        <w:t xml:space="preserve"> for 24 h</w:t>
      </w:r>
      <w:r w:rsidR="008C27E8">
        <w:t>,</w:t>
      </w:r>
      <w:r w:rsidR="001A3BF1" w:rsidRPr="001A3BF1">
        <w:t xml:space="preserve"> and cell viability was analysed using the LIVE/DEAD® Viability/Cytotoxicity Kit discriminating live from dead cells by simultaneously staining with green-fluorescent </w:t>
      </w:r>
      <w:proofErr w:type="spellStart"/>
      <w:r w:rsidR="001A3BF1" w:rsidRPr="001A3BF1">
        <w:t>calcein</w:t>
      </w:r>
      <w:proofErr w:type="spellEnd"/>
      <w:r w:rsidR="001A3BF1" w:rsidRPr="001A3BF1">
        <w:t xml:space="preserve">-AM to indicate intracellular esterase activity and red-fluorescent ethidium homodimer-1 to indicate loss of plasma membrane integrity. Plasma membrane integrity and esterase activity were measured by using TECAN fluorescence microplate reader. </w:t>
      </w:r>
      <w:r w:rsidR="001A3BF1" w:rsidRPr="001A3BF1">
        <w:rPr>
          <w:b/>
          <w:bCs/>
        </w:rPr>
        <w:t xml:space="preserve">b) </w:t>
      </w:r>
      <w:r w:rsidR="001A3BF1" w:rsidRPr="001A3BF1">
        <w:t>PBMCs were treated with different concentrations (25, 50</w:t>
      </w:r>
      <w:r w:rsidR="008C27E8">
        <w:t>,</w:t>
      </w:r>
      <w:r w:rsidR="001A3BF1" w:rsidRPr="001A3BF1">
        <w:t xml:space="preserve"> and 100 µg</w:t>
      </w:r>
      <w:r w:rsidR="008C27E8">
        <w:t>/</w:t>
      </w:r>
      <w:r w:rsidR="001A3BF1" w:rsidRPr="001A3BF1">
        <w:t>mL)</w:t>
      </w:r>
      <w:r w:rsidR="001A3BF1" w:rsidRPr="001A3BF1">
        <w:rPr>
          <w:vertAlign w:val="superscript"/>
        </w:rPr>
        <w:t xml:space="preserve"> </w:t>
      </w:r>
      <w:r w:rsidR="001A3BF1" w:rsidRPr="001A3BF1">
        <w:t>of G, MoS</w:t>
      </w:r>
      <w:r w:rsidR="001A3BF1" w:rsidRPr="001A3BF1">
        <w:rPr>
          <w:vertAlign w:val="subscript"/>
        </w:rPr>
        <w:t>2</w:t>
      </w:r>
      <w:r w:rsidR="001A3BF1" w:rsidRPr="001A3BF1">
        <w:t>, or WS</w:t>
      </w:r>
      <w:r w:rsidR="001A3BF1" w:rsidRPr="001A3BF1">
        <w:rPr>
          <w:vertAlign w:val="subscript"/>
        </w:rPr>
        <w:t>2</w:t>
      </w:r>
      <w:r w:rsidR="001A3BF1" w:rsidRPr="001A3BF1">
        <w:rPr>
          <w:b/>
          <w:bCs/>
        </w:rPr>
        <w:t xml:space="preserve"> </w:t>
      </w:r>
      <w:r w:rsidR="001A3BF1" w:rsidRPr="001A3BF1">
        <w:t>for 24 h, and cell viability was analysed by flow cytometry using Fixable Viability Dye 780 staining. Data are presented as mean ± SD of three independent samples. Comparison between groups was performed by one-way ANOVA, followed by a Tukey’s post hoc multiple comparison.</w:t>
      </w:r>
    </w:p>
    <w:p w14:paraId="716F4966" w14:textId="13936520" w:rsidR="003E73BB" w:rsidRPr="00F306DF" w:rsidRDefault="003E73BB" w:rsidP="003E73BB">
      <w:pPr>
        <w:pStyle w:val="NormalWeb"/>
        <w:spacing w:line="360" w:lineRule="auto"/>
        <w:ind w:firstLine="0"/>
        <w:jc w:val="both"/>
      </w:pPr>
    </w:p>
    <w:p w14:paraId="555FB59B" w14:textId="77777777" w:rsidR="003E73BB" w:rsidRPr="00F306DF" w:rsidRDefault="003E73BB" w:rsidP="003E73BB">
      <w:pPr>
        <w:pStyle w:val="NormalWeb"/>
        <w:spacing w:line="360" w:lineRule="auto"/>
        <w:ind w:firstLine="0"/>
        <w:jc w:val="both"/>
        <w:rPr>
          <w:b/>
          <w:bCs/>
          <w:lang w:val="en-US"/>
        </w:rPr>
      </w:pPr>
    </w:p>
    <w:p w14:paraId="53C6D658" w14:textId="3E443F7C" w:rsidR="003E73BB" w:rsidRPr="00F306DF" w:rsidRDefault="00C834DE" w:rsidP="00F306DF">
      <w:pPr>
        <w:pStyle w:val="NormalWeb"/>
        <w:spacing w:line="360" w:lineRule="auto"/>
        <w:ind w:firstLine="0"/>
        <w:jc w:val="center"/>
        <w:rPr>
          <w:b/>
          <w:bCs/>
          <w:lang w:val="en-US"/>
        </w:rPr>
      </w:pPr>
      <w:r>
        <w:rPr>
          <w:b/>
          <w:bCs/>
          <w:noProof/>
          <w:lang w:val="en-IN" w:eastAsia="en-IN"/>
        </w:rPr>
        <w:lastRenderedPageBreak/>
        <w:drawing>
          <wp:inline distT="0" distB="0" distL="0" distR="0" wp14:anchorId="37E8359F" wp14:editId="09B0D01A">
            <wp:extent cx="5540317" cy="4845902"/>
            <wp:effectExtent l="0" t="0" r="381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546305" cy="4851139"/>
                    </a:xfrm>
                    <a:prstGeom prst="rect">
                      <a:avLst/>
                    </a:prstGeom>
                    <a:noFill/>
                  </pic:spPr>
                </pic:pic>
              </a:graphicData>
            </a:graphic>
          </wp:inline>
        </w:drawing>
      </w:r>
    </w:p>
    <w:p w14:paraId="5B6EC0A3" w14:textId="625D8B51" w:rsidR="00C834DE" w:rsidRPr="00C834DE" w:rsidRDefault="003E73BB" w:rsidP="00C834DE">
      <w:pPr>
        <w:pStyle w:val="NormalWeb"/>
        <w:spacing w:line="360" w:lineRule="auto"/>
        <w:ind w:firstLine="0"/>
        <w:jc w:val="both"/>
        <w:rPr>
          <w:rFonts w:eastAsia="+mn-ea"/>
          <w:color w:val="000000"/>
          <w:kern w:val="24"/>
        </w:rPr>
      </w:pPr>
      <w:proofErr w:type="gramStart"/>
      <w:r w:rsidRPr="00F306DF">
        <w:rPr>
          <w:b/>
          <w:bCs/>
          <w:lang w:val="en-US"/>
        </w:rPr>
        <w:t>Supplementary Figure S</w:t>
      </w:r>
      <w:r w:rsidR="00601B8B" w:rsidRPr="00F306DF">
        <w:rPr>
          <w:b/>
          <w:bCs/>
          <w:lang w:val="en-US"/>
        </w:rPr>
        <w:t>5</w:t>
      </w:r>
      <w:r w:rsidR="002F3CBD" w:rsidRPr="0097584F">
        <w:rPr>
          <w:b/>
          <w:bCs/>
        </w:rPr>
        <w:t>.</w:t>
      </w:r>
      <w:proofErr w:type="gramEnd"/>
      <w:r w:rsidR="002F3CBD" w:rsidRPr="0097584F">
        <w:rPr>
          <w:b/>
          <w:bCs/>
        </w:rPr>
        <w:t xml:space="preserve"> </w:t>
      </w:r>
      <w:r w:rsidR="00C834DE" w:rsidRPr="00C834DE">
        <w:rPr>
          <w:rFonts w:eastAsia="+mn-ea"/>
          <w:b/>
          <w:bCs/>
          <w:color w:val="000000"/>
          <w:kern w:val="24"/>
        </w:rPr>
        <w:t xml:space="preserve">Gene expression </w:t>
      </w:r>
      <w:r w:rsidR="00C834DE" w:rsidRPr="002C31C3">
        <w:rPr>
          <w:rFonts w:eastAsia="+mn-ea"/>
          <w:b/>
          <w:bCs/>
          <w:color w:val="000000"/>
          <w:kern w:val="24"/>
          <w:lang w:val="en-US"/>
        </w:rPr>
        <w:t>of PBMCs treated with</w:t>
      </w:r>
      <w:r w:rsidR="00C834DE" w:rsidRPr="00C834DE">
        <w:rPr>
          <w:rFonts w:eastAsia="+mn-ea"/>
          <w:b/>
          <w:bCs/>
          <w:color w:val="000000"/>
          <w:kern w:val="24"/>
        </w:rPr>
        <w:t xml:space="preserve"> TMDs. </w:t>
      </w:r>
      <w:r w:rsidR="00C834DE" w:rsidRPr="00C834DE">
        <w:rPr>
          <w:rFonts w:eastAsia="+mn-ea"/>
          <w:color w:val="000000"/>
          <w:kern w:val="24"/>
        </w:rPr>
        <w:t>Gene expression analysis by mRNA-</w:t>
      </w:r>
      <w:proofErr w:type="spellStart"/>
      <w:r w:rsidR="00C834DE" w:rsidRPr="00C834DE">
        <w:rPr>
          <w:rFonts w:eastAsia="+mn-ea"/>
          <w:color w:val="000000"/>
          <w:kern w:val="24"/>
        </w:rPr>
        <w:t>Seq</w:t>
      </w:r>
      <w:proofErr w:type="spellEnd"/>
      <w:r w:rsidR="00C834DE" w:rsidRPr="00C834DE">
        <w:rPr>
          <w:rFonts w:eastAsia="+mn-ea"/>
          <w:color w:val="000000"/>
          <w:kern w:val="24"/>
        </w:rPr>
        <w:t xml:space="preserve"> of PBMCs after treatment with 50 µg/mL</w:t>
      </w:r>
      <w:r w:rsidR="00C834DE" w:rsidRPr="00C834DE">
        <w:rPr>
          <w:rFonts w:eastAsia="+mn-ea"/>
          <w:color w:val="000000"/>
          <w:kern w:val="24"/>
          <w:vertAlign w:val="superscript"/>
        </w:rPr>
        <w:t xml:space="preserve"> </w:t>
      </w:r>
      <w:r w:rsidR="00C834DE" w:rsidRPr="00C834DE">
        <w:rPr>
          <w:rFonts w:eastAsia="+mn-ea"/>
          <w:color w:val="000000"/>
          <w:kern w:val="24"/>
        </w:rPr>
        <w:t xml:space="preserve">of </w:t>
      </w:r>
      <w:proofErr w:type="spellStart"/>
      <w:r w:rsidR="00C834DE" w:rsidRPr="00C834DE">
        <w:rPr>
          <w:rFonts w:eastAsia="+mn-ea"/>
          <w:color w:val="000000"/>
          <w:kern w:val="24"/>
        </w:rPr>
        <w:t>of</w:t>
      </w:r>
      <w:proofErr w:type="spellEnd"/>
      <w:r w:rsidR="00C834DE" w:rsidRPr="00C834DE">
        <w:rPr>
          <w:rFonts w:eastAsia="+mn-ea"/>
          <w:color w:val="000000"/>
          <w:kern w:val="24"/>
        </w:rPr>
        <w:t xml:space="preserve"> G, MoS</w:t>
      </w:r>
      <w:r w:rsidR="00C834DE" w:rsidRPr="00C834DE">
        <w:rPr>
          <w:rFonts w:eastAsia="+mn-ea"/>
          <w:color w:val="000000"/>
          <w:kern w:val="24"/>
          <w:vertAlign w:val="subscript"/>
        </w:rPr>
        <w:t>2</w:t>
      </w:r>
      <w:r w:rsidR="00C834DE" w:rsidRPr="00C834DE">
        <w:rPr>
          <w:rFonts w:eastAsia="+mn-ea"/>
          <w:color w:val="000000"/>
          <w:kern w:val="24"/>
        </w:rPr>
        <w:t>, or WS</w:t>
      </w:r>
      <w:r w:rsidR="00C834DE" w:rsidRPr="00C834DE">
        <w:rPr>
          <w:rFonts w:eastAsia="+mn-ea"/>
          <w:color w:val="000000"/>
          <w:kern w:val="24"/>
          <w:vertAlign w:val="subscript"/>
        </w:rPr>
        <w:t xml:space="preserve">2 </w:t>
      </w:r>
      <w:r w:rsidR="00C834DE" w:rsidRPr="00C834DE">
        <w:rPr>
          <w:rFonts w:eastAsia="+mn-ea"/>
          <w:color w:val="000000"/>
          <w:kern w:val="24"/>
        </w:rPr>
        <w:t xml:space="preserve">for 24 h. </w:t>
      </w:r>
      <w:r w:rsidR="00C834DE" w:rsidRPr="00C834DE">
        <w:rPr>
          <w:rFonts w:eastAsia="+mn-ea"/>
          <w:b/>
          <w:bCs/>
          <w:color w:val="000000"/>
          <w:kern w:val="24"/>
        </w:rPr>
        <w:t>a-c</w:t>
      </w:r>
      <w:r w:rsidR="00C834DE" w:rsidRPr="00C834DE">
        <w:rPr>
          <w:rFonts w:eastAsia="+mn-ea"/>
          <w:color w:val="000000"/>
          <w:kern w:val="24"/>
        </w:rPr>
        <w:t xml:space="preserve">) Pathway analysis associated with the list of DEG (FDR &lt; 0.05, Pathway </w:t>
      </w:r>
      <w:r w:rsidR="00C834DE" w:rsidRPr="00C834DE">
        <w:rPr>
          <w:rFonts w:eastAsia="+mn-ea"/>
          <w:i/>
          <w:iCs/>
          <w:color w:val="000000"/>
          <w:kern w:val="24"/>
        </w:rPr>
        <w:t>p-</w:t>
      </w:r>
      <w:r w:rsidR="00C834DE" w:rsidRPr="00C834DE">
        <w:rPr>
          <w:rFonts w:eastAsia="+mn-ea"/>
          <w:color w:val="000000"/>
          <w:kern w:val="24"/>
        </w:rPr>
        <w:t xml:space="preserve">value &lt; 0.01) for </w:t>
      </w:r>
      <w:r w:rsidR="00C834DE" w:rsidRPr="00C834DE">
        <w:rPr>
          <w:rFonts w:eastAsia="+mn-ea"/>
          <w:b/>
          <w:bCs/>
          <w:color w:val="000000"/>
          <w:kern w:val="24"/>
        </w:rPr>
        <w:t>a</w:t>
      </w:r>
      <w:r w:rsidR="00C834DE" w:rsidRPr="00C834DE">
        <w:rPr>
          <w:rFonts w:eastAsia="+mn-ea"/>
          <w:color w:val="000000"/>
          <w:kern w:val="24"/>
        </w:rPr>
        <w:t xml:space="preserve">) G (n=483) </w:t>
      </w:r>
      <w:r w:rsidR="00C834DE" w:rsidRPr="00C834DE">
        <w:rPr>
          <w:rFonts w:eastAsia="+mn-ea"/>
          <w:b/>
          <w:bCs/>
          <w:color w:val="000000"/>
          <w:kern w:val="24"/>
        </w:rPr>
        <w:t>b</w:t>
      </w:r>
      <w:r w:rsidR="00C834DE" w:rsidRPr="00C834DE">
        <w:rPr>
          <w:rFonts w:eastAsia="+mn-ea"/>
          <w:color w:val="000000"/>
          <w:kern w:val="24"/>
        </w:rPr>
        <w:t>) MoS</w:t>
      </w:r>
      <w:r w:rsidR="00C834DE" w:rsidRPr="00C834DE">
        <w:rPr>
          <w:rFonts w:eastAsia="+mn-ea"/>
          <w:color w:val="000000"/>
          <w:kern w:val="24"/>
          <w:vertAlign w:val="subscript"/>
        </w:rPr>
        <w:t>2</w:t>
      </w:r>
      <w:r w:rsidR="00C834DE" w:rsidRPr="00C834DE">
        <w:rPr>
          <w:rFonts w:eastAsia="+mn-ea"/>
          <w:color w:val="000000"/>
          <w:kern w:val="24"/>
        </w:rPr>
        <w:t xml:space="preserve"> (n=451) and</w:t>
      </w:r>
      <w:r w:rsidR="00C834DE" w:rsidRPr="00C834DE">
        <w:rPr>
          <w:rFonts w:eastAsia="+mn-ea"/>
          <w:b/>
          <w:bCs/>
          <w:color w:val="000000"/>
          <w:kern w:val="24"/>
        </w:rPr>
        <w:t xml:space="preserve"> c</w:t>
      </w:r>
      <w:r w:rsidR="00C834DE" w:rsidRPr="00C834DE">
        <w:rPr>
          <w:rFonts w:eastAsia="+mn-ea"/>
          <w:color w:val="000000"/>
          <w:kern w:val="24"/>
        </w:rPr>
        <w:t>) WS</w:t>
      </w:r>
      <w:r w:rsidR="00C834DE" w:rsidRPr="00C834DE">
        <w:rPr>
          <w:rFonts w:eastAsia="+mn-ea"/>
          <w:color w:val="000000"/>
          <w:kern w:val="24"/>
          <w:vertAlign w:val="subscript"/>
        </w:rPr>
        <w:t>2</w:t>
      </w:r>
      <w:r w:rsidR="00C834DE" w:rsidRPr="00C834DE">
        <w:rPr>
          <w:rFonts w:eastAsia="+mn-ea"/>
          <w:color w:val="000000"/>
          <w:kern w:val="24"/>
        </w:rPr>
        <w:t xml:space="preserve"> (n=184). The orange line </w:t>
      </w:r>
      <w:r w:rsidR="009D0F7E" w:rsidRPr="00C834DE">
        <w:rPr>
          <w:rFonts w:eastAsia="+mn-ea"/>
          <w:color w:val="000000"/>
          <w:kern w:val="24"/>
        </w:rPr>
        <w:t>represents</w:t>
      </w:r>
      <w:r w:rsidR="00C834DE" w:rsidRPr="00C834DE">
        <w:rPr>
          <w:rFonts w:eastAsia="+mn-ea"/>
          <w:color w:val="000000"/>
          <w:kern w:val="24"/>
        </w:rPr>
        <w:t xml:space="preserve"> </w:t>
      </w:r>
      <w:r w:rsidR="00D05C15">
        <w:rPr>
          <w:rFonts w:eastAsia="+mn-ea"/>
          <w:color w:val="000000"/>
          <w:kern w:val="24"/>
        </w:rPr>
        <w:t xml:space="preserve">the </w:t>
      </w:r>
      <w:r w:rsidR="00C834DE" w:rsidRPr="00C834DE">
        <w:rPr>
          <w:rFonts w:eastAsia="+mn-ea"/>
          <w:color w:val="000000"/>
          <w:kern w:val="24"/>
        </w:rPr>
        <w:t xml:space="preserve">enrichment p value, the dotted blue line </w:t>
      </w:r>
      <w:r w:rsidR="00D05C15">
        <w:rPr>
          <w:rFonts w:eastAsia="+mn-ea"/>
          <w:color w:val="000000"/>
          <w:kern w:val="24"/>
        </w:rPr>
        <w:t>represents</w:t>
      </w:r>
      <w:r w:rsidR="00C834DE" w:rsidRPr="00C834DE">
        <w:rPr>
          <w:rFonts w:eastAsia="+mn-ea"/>
          <w:color w:val="000000"/>
          <w:kern w:val="24"/>
        </w:rPr>
        <w:t xml:space="preserve"> </w:t>
      </w:r>
      <w:r w:rsidR="00D05C15">
        <w:rPr>
          <w:rFonts w:eastAsia="+mn-ea"/>
          <w:color w:val="000000"/>
          <w:kern w:val="24"/>
        </w:rPr>
        <w:t xml:space="preserve">the </w:t>
      </w:r>
      <w:r w:rsidR="00C834DE" w:rsidRPr="00D05C15">
        <w:rPr>
          <w:rFonts w:eastAsia="+mn-ea"/>
          <w:i/>
          <w:iCs/>
          <w:color w:val="000000"/>
          <w:kern w:val="24"/>
        </w:rPr>
        <w:t>p</w:t>
      </w:r>
      <w:r w:rsidR="00D05C15">
        <w:rPr>
          <w:rFonts w:eastAsia="+mn-ea"/>
          <w:color w:val="000000"/>
          <w:kern w:val="24"/>
        </w:rPr>
        <w:t xml:space="preserve"> </w:t>
      </w:r>
      <w:r w:rsidR="00C834DE" w:rsidRPr="00C834DE">
        <w:rPr>
          <w:rFonts w:eastAsia="+mn-ea"/>
          <w:color w:val="000000"/>
          <w:kern w:val="24"/>
        </w:rPr>
        <w:t>value of 0.01 (-Log10 P value = 2). Histograms represent the proportion (%) of DEGs upregulated (red) or downregulated (green) in G, MoS</w:t>
      </w:r>
      <w:r w:rsidR="00C834DE" w:rsidRPr="00C834DE">
        <w:rPr>
          <w:rFonts w:eastAsia="+mn-ea"/>
          <w:color w:val="000000"/>
          <w:kern w:val="24"/>
          <w:vertAlign w:val="subscript"/>
        </w:rPr>
        <w:t>2</w:t>
      </w:r>
      <w:r w:rsidR="00C834DE" w:rsidRPr="00C834DE">
        <w:rPr>
          <w:rFonts w:eastAsia="+mn-ea"/>
          <w:color w:val="000000"/>
          <w:kern w:val="24"/>
        </w:rPr>
        <w:t xml:space="preserve"> and WS</w:t>
      </w:r>
      <w:r w:rsidR="00C834DE" w:rsidRPr="00C834DE">
        <w:rPr>
          <w:rFonts w:eastAsia="+mn-ea"/>
          <w:color w:val="000000"/>
          <w:kern w:val="24"/>
          <w:vertAlign w:val="subscript"/>
        </w:rPr>
        <w:t>2</w:t>
      </w:r>
      <w:r w:rsidR="00C834DE" w:rsidRPr="00C834DE">
        <w:rPr>
          <w:rFonts w:eastAsia="+mn-ea"/>
          <w:color w:val="000000"/>
          <w:kern w:val="24"/>
        </w:rPr>
        <w:t xml:space="preserve"> versus untreated. The circles represent the pathway activation status. </w:t>
      </w:r>
      <w:r w:rsidR="00307035">
        <w:rPr>
          <w:rFonts w:eastAsia="+mn-ea"/>
          <w:color w:val="000000"/>
          <w:kern w:val="24"/>
        </w:rPr>
        <w:t>The blue</w:t>
      </w:r>
      <w:r w:rsidR="00C834DE" w:rsidRPr="00C834DE">
        <w:rPr>
          <w:rFonts w:eastAsia="+mn-ea"/>
          <w:color w:val="000000"/>
          <w:kern w:val="24"/>
        </w:rPr>
        <w:t xml:space="preserve"> circle indicates the pathway is inhibited with a negative score, </w:t>
      </w:r>
      <w:r w:rsidR="00307035">
        <w:rPr>
          <w:rFonts w:eastAsia="+mn-ea"/>
          <w:color w:val="000000"/>
          <w:kern w:val="24"/>
        </w:rPr>
        <w:t xml:space="preserve">the </w:t>
      </w:r>
      <w:r w:rsidR="00C834DE" w:rsidRPr="00C834DE">
        <w:rPr>
          <w:rFonts w:eastAsia="+mn-ea"/>
          <w:color w:val="000000"/>
          <w:kern w:val="24"/>
        </w:rPr>
        <w:t xml:space="preserve">orange circle represents a pathway is activated with a positive score, the white circle represents the pathway is neutral with zero score, while a </w:t>
      </w:r>
      <w:proofErr w:type="spellStart"/>
      <w:r w:rsidR="00C834DE" w:rsidRPr="00C834DE">
        <w:rPr>
          <w:rFonts w:eastAsia="+mn-ea"/>
          <w:color w:val="000000"/>
          <w:kern w:val="24"/>
        </w:rPr>
        <w:t>gray</w:t>
      </w:r>
      <w:proofErr w:type="spellEnd"/>
      <w:r w:rsidR="00C834DE" w:rsidRPr="00C834DE">
        <w:rPr>
          <w:rFonts w:eastAsia="+mn-ea"/>
          <w:color w:val="000000"/>
          <w:kern w:val="24"/>
        </w:rPr>
        <w:t xml:space="preserve"> circle indicates that the pathway activity is unknown. </w:t>
      </w:r>
    </w:p>
    <w:p w14:paraId="7A6BE9C6" w14:textId="77777777" w:rsidR="008C27E8" w:rsidRDefault="008C27E8" w:rsidP="0097584F">
      <w:pPr>
        <w:pStyle w:val="NormalWeb"/>
        <w:spacing w:line="360" w:lineRule="auto"/>
        <w:ind w:firstLine="0"/>
        <w:jc w:val="both"/>
        <w:rPr>
          <w:rFonts w:eastAsia="+mn-ea"/>
          <w:color w:val="000000"/>
          <w:kern w:val="24"/>
        </w:rPr>
      </w:pPr>
    </w:p>
    <w:p w14:paraId="0B7B45E4" w14:textId="760AADD8" w:rsidR="0097584F" w:rsidRDefault="00C834DE" w:rsidP="0097584F">
      <w:pPr>
        <w:pStyle w:val="NormalWeb"/>
        <w:spacing w:line="360" w:lineRule="auto"/>
        <w:ind w:firstLine="0"/>
        <w:jc w:val="both"/>
        <w:rPr>
          <w:noProof/>
        </w:rPr>
      </w:pPr>
      <w:r>
        <w:rPr>
          <w:noProof/>
          <w:lang w:val="en-IN" w:eastAsia="en-IN"/>
        </w:rPr>
        <w:lastRenderedPageBreak/>
        <w:drawing>
          <wp:inline distT="0" distB="0" distL="0" distR="0" wp14:anchorId="1A92A767" wp14:editId="7015432E">
            <wp:extent cx="6041985" cy="2800548"/>
            <wp:effectExtent l="0" t="0" r="0" b="0"/>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047887" cy="2803283"/>
                    </a:xfrm>
                    <a:prstGeom prst="rect">
                      <a:avLst/>
                    </a:prstGeom>
                    <a:noFill/>
                  </pic:spPr>
                </pic:pic>
              </a:graphicData>
            </a:graphic>
          </wp:inline>
        </w:drawing>
      </w:r>
    </w:p>
    <w:p w14:paraId="5FD5A0F3" w14:textId="77777777" w:rsidR="00C834DE" w:rsidRDefault="0097584F" w:rsidP="00C834DE">
      <w:pPr>
        <w:spacing w:line="360" w:lineRule="auto"/>
        <w:ind w:firstLine="0"/>
        <w:rPr>
          <w:rFonts w:ascii="Times New Roman" w:hAnsi="Times New Roman"/>
          <w:b/>
          <w:bCs/>
          <w:lang w:eastAsia="en-GB"/>
        </w:rPr>
      </w:pPr>
      <w:proofErr w:type="gramStart"/>
      <w:r w:rsidRPr="002B4CA1">
        <w:rPr>
          <w:rFonts w:ascii="Times New Roman" w:hAnsi="Times New Roman"/>
          <w:b/>
          <w:bCs/>
          <w:lang w:eastAsia="en-GB"/>
        </w:rPr>
        <w:t>Supplementary Figure S6.</w:t>
      </w:r>
      <w:proofErr w:type="gramEnd"/>
      <w:r w:rsidRPr="002B4CA1">
        <w:rPr>
          <w:rFonts w:ascii="Times New Roman" w:hAnsi="Times New Roman"/>
          <w:b/>
          <w:bCs/>
          <w:lang w:eastAsia="en-GB"/>
        </w:rPr>
        <w:t xml:space="preserve"> </w:t>
      </w:r>
      <w:r w:rsidR="00C834DE" w:rsidRPr="00C834DE">
        <w:rPr>
          <w:rFonts w:ascii="Times New Roman" w:hAnsi="Times New Roman"/>
          <w:b/>
          <w:bCs/>
          <w:lang w:eastAsia="en-GB"/>
        </w:rPr>
        <w:t>MoS</w:t>
      </w:r>
      <w:r w:rsidR="00C834DE" w:rsidRPr="00C834DE">
        <w:rPr>
          <w:rFonts w:ascii="Times New Roman" w:hAnsi="Times New Roman"/>
          <w:b/>
          <w:bCs/>
          <w:vertAlign w:val="subscript"/>
          <w:lang w:eastAsia="en-GB"/>
        </w:rPr>
        <w:t>2</w:t>
      </w:r>
      <w:r w:rsidR="00C834DE" w:rsidRPr="00C834DE">
        <w:rPr>
          <w:rFonts w:ascii="Times New Roman" w:hAnsi="Times New Roman"/>
          <w:b/>
          <w:bCs/>
          <w:lang w:eastAsia="en-GB"/>
        </w:rPr>
        <w:t xml:space="preserve"> modulates Mo-dependent enzymes. </w:t>
      </w:r>
      <w:r w:rsidR="00C834DE" w:rsidRPr="00C834DE">
        <w:rPr>
          <w:rFonts w:ascii="Times New Roman" w:hAnsi="Times New Roman"/>
          <w:lang w:eastAsia="en-GB"/>
        </w:rPr>
        <w:t>PBMCs were left untreated or exposed to 50 µg/mL</w:t>
      </w:r>
      <w:r w:rsidR="00C834DE" w:rsidRPr="00C834DE">
        <w:rPr>
          <w:rFonts w:ascii="Times New Roman" w:hAnsi="Times New Roman"/>
          <w:vertAlign w:val="superscript"/>
          <w:lang w:eastAsia="en-GB"/>
        </w:rPr>
        <w:t xml:space="preserve"> </w:t>
      </w:r>
      <w:r w:rsidR="00C834DE" w:rsidRPr="00C834DE">
        <w:rPr>
          <w:rFonts w:ascii="Times New Roman" w:hAnsi="Times New Roman"/>
          <w:lang w:eastAsia="en-GB"/>
        </w:rPr>
        <w:t>of G, MoS</w:t>
      </w:r>
      <w:r w:rsidR="00C834DE" w:rsidRPr="00C834DE">
        <w:rPr>
          <w:rFonts w:ascii="Times New Roman" w:hAnsi="Times New Roman"/>
          <w:vertAlign w:val="subscript"/>
          <w:lang w:eastAsia="en-GB"/>
        </w:rPr>
        <w:t>2</w:t>
      </w:r>
      <w:r w:rsidR="00C834DE" w:rsidRPr="00C834DE">
        <w:rPr>
          <w:rFonts w:ascii="Times New Roman" w:hAnsi="Times New Roman"/>
          <w:lang w:eastAsia="en-GB"/>
        </w:rPr>
        <w:t>, or WS</w:t>
      </w:r>
      <w:r w:rsidR="00C834DE" w:rsidRPr="00C834DE">
        <w:rPr>
          <w:rFonts w:ascii="Times New Roman" w:hAnsi="Times New Roman"/>
          <w:vertAlign w:val="subscript"/>
          <w:lang w:eastAsia="en-GB"/>
        </w:rPr>
        <w:t xml:space="preserve">2 </w:t>
      </w:r>
      <w:r w:rsidR="00C834DE" w:rsidRPr="00C834DE">
        <w:rPr>
          <w:rFonts w:ascii="Times New Roman" w:hAnsi="Times New Roman"/>
          <w:lang w:eastAsia="en-GB"/>
        </w:rPr>
        <w:t xml:space="preserve">for 24 h. Gene expression was determined by mRNA-Seq. a) Boxplot reporting the gene expression analysis of </w:t>
      </w:r>
      <w:r w:rsidR="00C834DE" w:rsidRPr="00C834DE">
        <w:rPr>
          <w:rFonts w:ascii="Times New Roman" w:hAnsi="Times New Roman"/>
          <w:i/>
          <w:iCs/>
          <w:lang w:eastAsia="en-GB"/>
        </w:rPr>
        <w:t>MOCS3</w:t>
      </w:r>
      <w:r w:rsidR="00C834DE" w:rsidRPr="00C834DE">
        <w:rPr>
          <w:rFonts w:ascii="Times New Roman" w:hAnsi="Times New Roman"/>
          <w:lang w:eastAsia="en-GB"/>
        </w:rPr>
        <w:t xml:space="preserve"> gene and b) </w:t>
      </w:r>
      <w:r w:rsidR="00C834DE" w:rsidRPr="00C834DE">
        <w:rPr>
          <w:rFonts w:ascii="Times New Roman" w:hAnsi="Times New Roman"/>
          <w:i/>
          <w:iCs/>
          <w:lang w:eastAsia="en-GB"/>
        </w:rPr>
        <w:t>SUOX</w:t>
      </w:r>
      <w:r w:rsidR="00C834DE" w:rsidRPr="00C834DE">
        <w:rPr>
          <w:rFonts w:ascii="Times New Roman" w:hAnsi="Times New Roman"/>
          <w:lang w:eastAsia="en-GB"/>
        </w:rPr>
        <w:t xml:space="preserve"> gene. (</w:t>
      </w:r>
      <w:proofErr w:type="spellStart"/>
      <w:proofErr w:type="gramStart"/>
      <w:r w:rsidR="00C834DE" w:rsidRPr="00C834DE">
        <w:rPr>
          <w:rFonts w:ascii="Times New Roman" w:hAnsi="Times New Roman"/>
          <w:lang w:eastAsia="en-GB"/>
        </w:rPr>
        <w:t>limma</w:t>
      </w:r>
      <w:proofErr w:type="spellEnd"/>
      <w:proofErr w:type="gramEnd"/>
      <w:r w:rsidR="00C834DE" w:rsidRPr="00C834DE">
        <w:rPr>
          <w:rFonts w:ascii="Times New Roman" w:hAnsi="Times New Roman"/>
          <w:lang w:eastAsia="en-GB"/>
        </w:rPr>
        <w:t xml:space="preserve"> test </w:t>
      </w:r>
      <w:r w:rsidR="00C834DE" w:rsidRPr="00C834DE">
        <w:rPr>
          <w:rFonts w:ascii="Times New Roman" w:hAnsi="Times New Roman"/>
          <w:i/>
          <w:iCs/>
          <w:lang w:eastAsia="en-GB"/>
        </w:rPr>
        <w:t>p</w:t>
      </w:r>
      <w:r w:rsidR="00C834DE" w:rsidRPr="00C834DE">
        <w:rPr>
          <w:rFonts w:ascii="Times New Roman" w:hAnsi="Times New Roman"/>
          <w:lang w:eastAsia="en-GB"/>
        </w:rPr>
        <w:t xml:space="preserve"> value).</w:t>
      </w:r>
      <w:r w:rsidR="00C834DE" w:rsidRPr="00C834DE">
        <w:rPr>
          <w:rFonts w:ascii="Times New Roman" w:hAnsi="Times New Roman"/>
          <w:b/>
          <w:bCs/>
          <w:lang w:eastAsia="en-GB"/>
        </w:rPr>
        <w:t xml:space="preserve"> </w:t>
      </w:r>
    </w:p>
    <w:p w14:paraId="120F93F7" w14:textId="27C230C4" w:rsidR="003E73BB" w:rsidRPr="00F306DF" w:rsidRDefault="003E73BB" w:rsidP="00C834DE">
      <w:pPr>
        <w:spacing w:line="360" w:lineRule="auto"/>
        <w:ind w:firstLine="0"/>
        <w:rPr>
          <w:b/>
          <w:bCs/>
        </w:rPr>
      </w:pPr>
      <w:r w:rsidRPr="00F306DF">
        <w:rPr>
          <w:b/>
          <w:bCs/>
          <w:noProof/>
          <w:lang w:val="en-IN" w:eastAsia="en-IN"/>
        </w:rPr>
        <w:lastRenderedPageBreak/>
        <w:drawing>
          <wp:inline distT="0" distB="0" distL="0" distR="0" wp14:anchorId="747F843B" wp14:editId="5B00B53B">
            <wp:extent cx="5223459" cy="7188298"/>
            <wp:effectExtent l="0" t="0" r="0" b="0"/>
            <wp:docPr id="53" name="Immagine 53" descr="A screen shot of a gam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Immagine 53" descr="A screen shot of a game&#10;&#10;Description automatically generated with low confidence"/>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33961" cy="7202751"/>
                    </a:xfrm>
                    <a:prstGeom prst="rect">
                      <a:avLst/>
                    </a:prstGeom>
                    <a:noFill/>
                  </pic:spPr>
                </pic:pic>
              </a:graphicData>
            </a:graphic>
          </wp:inline>
        </w:drawing>
      </w:r>
    </w:p>
    <w:p w14:paraId="7AAC1895" w14:textId="33685E3A" w:rsidR="003E73BB" w:rsidRPr="00F306DF" w:rsidRDefault="003E73BB" w:rsidP="003E73BB">
      <w:pPr>
        <w:pStyle w:val="NormalWeb"/>
        <w:spacing w:line="360" w:lineRule="auto"/>
        <w:ind w:firstLine="0"/>
        <w:jc w:val="both"/>
      </w:pPr>
      <w:proofErr w:type="gramStart"/>
      <w:r w:rsidRPr="00F306DF">
        <w:rPr>
          <w:b/>
          <w:bCs/>
        </w:rPr>
        <w:t>Supplementary Figure S</w:t>
      </w:r>
      <w:r w:rsidR="0097584F">
        <w:rPr>
          <w:b/>
          <w:bCs/>
        </w:rPr>
        <w:t>7</w:t>
      </w:r>
      <w:r w:rsidRPr="00F306DF">
        <w:t>.</w:t>
      </w:r>
      <w:proofErr w:type="gramEnd"/>
      <w:r w:rsidRPr="00F306DF">
        <w:t xml:space="preserve"> </w:t>
      </w:r>
      <w:proofErr w:type="gramStart"/>
      <w:r w:rsidRPr="00F306DF">
        <w:rPr>
          <w:b/>
          <w:bCs/>
        </w:rPr>
        <w:t xml:space="preserve">Immune cell subpopulation gating strategy for </w:t>
      </w:r>
      <w:proofErr w:type="spellStart"/>
      <w:r w:rsidRPr="00F306DF">
        <w:rPr>
          <w:b/>
          <w:bCs/>
        </w:rPr>
        <w:t>CyTOF</w:t>
      </w:r>
      <w:proofErr w:type="spellEnd"/>
      <w:r w:rsidRPr="00F306DF">
        <w:rPr>
          <w:b/>
          <w:bCs/>
        </w:rPr>
        <w:t xml:space="preserve"> analysis</w:t>
      </w:r>
      <w:r w:rsidRPr="00F306DF">
        <w:t>.</w:t>
      </w:r>
      <w:proofErr w:type="gramEnd"/>
      <w:r w:rsidRPr="00F306DF">
        <w:t xml:space="preserve"> </w:t>
      </w:r>
      <w:proofErr w:type="gramStart"/>
      <w:r w:rsidRPr="00F306DF">
        <w:t xml:space="preserve">Dot plots showing the gating strategy used for the identification of the different immune cell subpopulations by </w:t>
      </w:r>
      <w:proofErr w:type="spellStart"/>
      <w:r w:rsidRPr="00F306DF">
        <w:t>CyTOF</w:t>
      </w:r>
      <w:proofErr w:type="spellEnd"/>
      <w:r w:rsidRPr="00F306DF">
        <w:t>.</w:t>
      </w:r>
      <w:proofErr w:type="gramEnd"/>
      <w:r w:rsidRPr="00F306DF">
        <w:t xml:space="preserve"> </w:t>
      </w:r>
    </w:p>
    <w:p w14:paraId="373812A0" w14:textId="77777777" w:rsidR="003E73BB" w:rsidRPr="00F306DF" w:rsidRDefault="003E73BB" w:rsidP="003E73BB">
      <w:pPr>
        <w:pStyle w:val="NormalWeb"/>
        <w:spacing w:line="360" w:lineRule="auto"/>
        <w:ind w:firstLine="0"/>
        <w:jc w:val="both"/>
        <w:rPr>
          <w:b/>
          <w:bCs/>
          <w:lang w:val="en-US"/>
        </w:rPr>
      </w:pPr>
      <w:r w:rsidRPr="00F306DF">
        <w:rPr>
          <w:b/>
          <w:bCs/>
          <w:noProof/>
          <w:lang w:val="en-IN" w:eastAsia="en-IN"/>
        </w:rPr>
        <w:lastRenderedPageBreak/>
        <w:drawing>
          <wp:inline distT="0" distB="0" distL="0" distR="0" wp14:anchorId="45359018" wp14:editId="45547738">
            <wp:extent cx="5997675" cy="5947907"/>
            <wp:effectExtent l="0" t="0" r="3175" b="0"/>
            <wp:docPr id="54" name="Immagine 54" descr="Calenda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magine 54" descr="Calendar&#10;&#10;Description automatically generated"/>
                    <pic:cNvPicPr>
                      <a:picLocks noChangeAspect="1" noChangeArrowheads="1"/>
                    </pic:cNvPicPr>
                  </pic:nvPicPr>
                  <pic:blipFill rotWithShape="1">
                    <a:blip r:embed="rId20">
                      <a:extLst>
                        <a:ext uri="{28A0092B-C50C-407E-A947-70E740481C1C}">
                          <a14:useLocalDpi xmlns:a14="http://schemas.microsoft.com/office/drawing/2010/main" val="0"/>
                        </a:ext>
                      </a:extLst>
                    </a:blip>
                    <a:srcRect t="7232" b="24294"/>
                    <a:stretch/>
                  </pic:blipFill>
                  <pic:spPr bwMode="auto">
                    <a:xfrm>
                      <a:off x="0" y="0"/>
                      <a:ext cx="6002429" cy="5952621"/>
                    </a:xfrm>
                    <a:prstGeom prst="rect">
                      <a:avLst/>
                    </a:prstGeom>
                    <a:noFill/>
                    <a:ln>
                      <a:noFill/>
                    </a:ln>
                    <a:extLst>
                      <a:ext uri="{53640926-AAD7-44D8-BBD7-CCE9431645EC}">
                        <a14:shadowObscured xmlns:a14="http://schemas.microsoft.com/office/drawing/2010/main"/>
                      </a:ext>
                    </a:extLst>
                  </pic:spPr>
                </pic:pic>
              </a:graphicData>
            </a:graphic>
          </wp:inline>
        </w:drawing>
      </w:r>
    </w:p>
    <w:p w14:paraId="7D2F5FC2" w14:textId="45F3B029" w:rsidR="003E73BB" w:rsidRPr="00F306DF" w:rsidRDefault="003E73BB" w:rsidP="003E73BB">
      <w:pPr>
        <w:pStyle w:val="NormalWeb"/>
        <w:spacing w:line="360" w:lineRule="auto"/>
        <w:ind w:firstLine="0"/>
        <w:jc w:val="both"/>
        <w:rPr>
          <w:lang w:val="en-US"/>
        </w:rPr>
      </w:pPr>
      <w:proofErr w:type="gramStart"/>
      <w:r w:rsidRPr="00F306DF">
        <w:rPr>
          <w:b/>
          <w:bCs/>
        </w:rPr>
        <w:t>Supplementary Figure S</w:t>
      </w:r>
      <w:r w:rsidR="0097584F">
        <w:rPr>
          <w:b/>
          <w:bCs/>
        </w:rPr>
        <w:t>8</w:t>
      </w:r>
      <w:r w:rsidRPr="00F306DF">
        <w:rPr>
          <w:b/>
          <w:bCs/>
        </w:rPr>
        <w:t>.</w:t>
      </w:r>
      <w:proofErr w:type="gramEnd"/>
      <w:r w:rsidRPr="00F306DF">
        <w:rPr>
          <w:b/>
          <w:bCs/>
        </w:rPr>
        <w:t xml:space="preserve">  </w:t>
      </w:r>
      <w:proofErr w:type="gramStart"/>
      <w:r w:rsidRPr="00F306DF">
        <w:rPr>
          <w:b/>
          <w:bCs/>
          <w:lang w:val="en-US"/>
        </w:rPr>
        <w:t>Single-cell tracking analysis of MoS</w:t>
      </w:r>
      <w:r w:rsidRPr="00F306DF">
        <w:rPr>
          <w:b/>
          <w:bCs/>
          <w:vertAlign w:val="subscript"/>
          <w:lang w:val="en-US"/>
        </w:rPr>
        <w:t>2</w:t>
      </w:r>
      <w:r w:rsidRPr="00F306DF">
        <w:rPr>
          <w:b/>
          <w:bCs/>
          <w:lang w:val="en-US"/>
        </w:rPr>
        <w:t xml:space="preserve"> and WS</w:t>
      </w:r>
      <w:r w:rsidRPr="00F306DF">
        <w:rPr>
          <w:b/>
          <w:bCs/>
          <w:vertAlign w:val="subscript"/>
          <w:lang w:val="en-US"/>
        </w:rPr>
        <w:t>2</w:t>
      </w:r>
      <w:r w:rsidRPr="00F306DF">
        <w:rPr>
          <w:b/>
          <w:bCs/>
          <w:lang w:val="en-US"/>
        </w:rPr>
        <w:t xml:space="preserve"> on human PBMC subpopulations.</w:t>
      </w:r>
      <w:proofErr w:type="gramEnd"/>
      <w:r w:rsidRPr="00F306DF">
        <w:rPr>
          <w:b/>
          <w:bCs/>
          <w:lang w:val="en-US"/>
        </w:rPr>
        <w:t xml:space="preserve"> </w:t>
      </w:r>
      <w:proofErr w:type="gramStart"/>
      <w:r w:rsidRPr="00F306DF">
        <w:rPr>
          <w:b/>
          <w:bCs/>
          <w:lang w:val="en-US"/>
        </w:rPr>
        <w:t>a-c)</w:t>
      </w:r>
      <w:proofErr w:type="gramEnd"/>
      <w:r w:rsidRPr="00F306DF">
        <w:rPr>
          <w:lang w:val="en-US"/>
        </w:rPr>
        <w:t xml:space="preserve"> t-SNE distribution of CD4+ cells, CD8+ cells, </w:t>
      </w:r>
      <w:r w:rsidRPr="00F306DF">
        <w:rPr>
          <w:b/>
          <w:bCs/>
          <w:lang w:val="en-US"/>
        </w:rPr>
        <w:t>d-f)</w:t>
      </w:r>
      <w:r w:rsidRPr="00F306DF">
        <w:rPr>
          <w:lang w:val="en-US"/>
        </w:rPr>
        <w:t xml:space="preserve"> B cells and </w:t>
      </w:r>
      <w:r w:rsidRPr="00F306DF">
        <w:rPr>
          <w:b/>
          <w:bCs/>
          <w:lang w:val="en-US"/>
        </w:rPr>
        <w:t>g-i)</w:t>
      </w:r>
      <w:r w:rsidRPr="00F306DF">
        <w:rPr>
          <w:lang w:val="en-US"/>
        </w:rPr>
        <w:t xml:space="preserve"> CD3- CD19- cells. Plots representing the use of t-SNE to obtain a comprehensive single-cell view of the PBMC subpopulations treated with MoS</w:t>
      </w:r>
      <w:r w:rsidRPr="00F306DF">
        <w:rPr>
          <w:vertAlign w:val="subscript"/>
          <w:lang w:val="en-US"/>
        </w:rPr>
        <w:t xml:space="preserve">2 </w:t>
      </w:r>
      <w:r w:rsidRPr="00F306DF">
        <w:rPr>
          <w:lang w:val="en-US"/>
        </w:rPr>
        <w:t>or WS</w:t>
      </w:r>
      <w:r w:rsidRPr="00F306DF">
        <w:rPr>
          <w:vertAlign w:val="subscript"/>
          <w:lang w:val="en-US"/>
        </w:rPr>
        <w:t>2</w:t>
      </w:r>
      <w:r w:rsidRPr="00F306DF">
        <w:rPr>
          <w:lang w:val="en-US"/>
        </w:rPr>
        <w:t xml:space="preserve"> showing the median intensity of Molybdenum (</w:t>
      </w:r>
      <w:r w:rsidRPr="00F306DF">
        <w:rPr>
          <w:vertAlign w:val="superscript"/>
          <w:lang w:val="en-US"/>
        </w:rPr>
        <w:t>95</w:t>
      </w:r>
      <w:r w:rsidRPr="00F306DF">
        <w:rPr>
          <w:lang w:val="en-US"/>
        </w:rPr>
        <w:t>Mo) Tungsten (</w:t>
      </w:r>
      <w:r w:rsidRPr="00F306DF">
        <w:rPr>
          <w:vertAlign w:val="superscript"/>
          <w:lang w:val="en-US"/>
        </w:rPr>
        <w:t>182</w:t>
      </w:r>
      <w:r w:rsidRPr="00F306DF">
        <w:rPr>
          <w:lang w:val="en-US"/>
        </w:rPr>
        <w:t xml:space="preserve">W) signal in CD4+ cells, CD8+ cells, B cells, monocytes, </w:t>
      </w:r>
      <w:proofErr w:type="spellStart"/>
      <w:r w:rsidRPr="00F306DF">
        <w:rPr>
          <w:lang w:val="en-US"/>
        </w:rPr>
        <w:t>mDCs</w:t>
      </w:r>
      <w:proofErr w:type="spellEnd"/>
      <w:r w:rsidRPr="00F306DF">
        <w:rPr>
          <w:lang w:val="en-US"/>
        </w:rPr>
        <w:t xml:space="preserve"> and NKs. A representative t-SNE graph is shown out of three biological replicates. </w:t>
      </w:r>
    </w:p>
    <w:p w14:paraId="31660BBA" w14:textId="3B4A3D84" w:rsidR="002F3CBD" w:rsidRDefault="002F3CBD" w:rsidP="002F3CBD">
      <w:pPr>
        <w:pStyle w:val="NormalWeb"/>
        <w:spacing w:line="360" w:lineRule="auto"/>
        <w:ind w:firstLine="0"/>
        <w:jc w:val="both"/>
      </w:pPr>
      <w:r w:rsidRPr="00F306DF">
        <w:rPr>
          <w:b/>
          <w:bCs/>
          <w:noProof/>
          <w:lang w:val="en-IN" w:eastAsia="en-IN"/>
        </w:rPr>
        <w:lastRenderedPageBreak/>
        <w:drawing>
          <wp:inline distT="0" distB="0" distL="0" distR="0" wp14:anchorId="3315D0B2" wp14:editId="0C7E9801">
            <wp:extent cx="5492750" cy="1964115"/>
            <wp:effectExtent l="0" t="0" r="0" b="0"/>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1">
                      <a:extLst>
                        <a:ext uri="{28A0092B-C50C-407E-A947-70E740481C1C}">
                          <a14:useLocalDpi xmlns:a14="http://schemas.microsoft.com/office/drawing/2010/main" val="0"/>
                        </a:ext>
                      </a:extLst>
                    </a:blip>
                    <a:srcRect r="14539" b="9938"/>
                    <a:stretch/>
                  </pic:blipFill>
                  <pic:spPr bwMode="auto">
                    <a:xfrm>
                      <a:off x="0" y="0"/>
                      <a:ext cx="5518829" cy="1973440"/>
                    </a:xfrm>
                    <a:prstGeom prst="rect">
                      <a:avLst/>
                    </a:prstGeom>
                    <a:noFill/>
                    <a:ln>
                      <a:noFill/>
                    </a:ln>
                    <a:extLst>
                      <a:ext uri="{53640926-AAD7-44D8-BBD7-CCE9431645EC}">
                        <a14:shadowObscured xmlns:a14="http://schemas.microsoft.com/office/drawing/2010/main"/>
                      </a:ext>
                    </a:extLst>
                  </pic:spPr>
                </pic:pic>
              </a:graphicData>
            </a:graphic>
          </wp:inline>
        </w:drawing>
      </w:r>
      <w:proofErr w:type="gramStart"/>
      <w:r w:rsidRPr="00F306DF">
        <w:rPr>
          <w:b/>
          <w:bCs/>
        </w:rPr>
        <w:t>Supplementary Figure S</w:t>
      </w:r>
      <w:r w:rsidR="0097584F">
        <w:rPr>
          <w:b/>
          <w:bCs/>
        </w:rPr>
        <w:t>9</w:t>
      </w:r>
      <w:r w:rsidRPr="00F306DF">
        <w:rPr>
          <w:b/>
          <w:bCs/>
        </w:rPr>
        <w:t>.</w:t>
      </w:r>
      <w:proofErr w:type="gramEnd"/>
      <w:r w:rsidRPr="00F306DF">
        <w:rPr>
          <w:b/>
          <w:bCs/>
        </w:rPr>
        <w:t xml:space="preserve"> Viability and TDMs cell binding correlation.  </w:t>
      </w:r>
      <w:r w:rsidRPr="00F306DF">
        <w:t xml:space="preserve">a, b) Spider charts represent the impact on viability (blue), expressed as Cisplatin (Cis) median intensity, vs the 2D material cell binding (orange) expressed for sixteen immune cell types after exposure of PBMCs to </w:t>
      </w:r>
      <w:r w:rsidRPr="00F306DF">
        <w:rPr>
          <w:lang w:val="en-US"/>
        </w:rPr>
        <w:t>MoS</w:t>
      </w:r>
      <w:r w:rsidRPr="00F306DF">
        <w:rPr>
          <w:vertAlign w:val="subscript"/>
          <w:lang w:val="en-US"/>
        </w:rPr>
        <w:t>2</w:t>
      </w:r>
      <w:r w:rsidRPr="00F306DF">
        <w:rPr>
          <w:lang w:val="en-US"/>
        </w:rPr>
        <w:t xml:space="preserve"> (a) or WS</w:t>
      </w:r>
      <w:r w:rsidRPr="00F306DF">
        <w:rPr>
          <w:vertAlign w:val="subscript"/>
          <w:lang w:val="en-US"/>
        </w:rPr>
        <w:t xml:space="preserve">2 </w:t>
      </w:r>
      <w:r w:rsidRPr="00F306DF">
        <w:rPr>
          <w:lang w:val="en-US"/>
        </w:rPr>
        <w:t xml:space="preserve">(b) </w:t>
      </w:r>
      <w:r w:rsidRPr="00F306DF">
        <w:t>(</w:t>
      </w:r>
      <w:r w:rsidRPr="00F306DF">
        <w:rPr>
          <w:lang w:val="en-US"/>
        </w:rPr>
        <w:t xml:space="preserve">50 </w:t>
      </w:r>
      <w:r w:rsidRPr="00F306DF">
        <w:t>µg/mL</w:t>
      </w:r>
      <w:r w:rsidRPr="00F306DF">
        <w:rPr>
          <w:lang w:val="en-US"/>
        </w:rPr>
        <w:t>) for 24 h. Data are expressed as log</w:t>
      </w:r>
      <w:r w:rsidRPr="00F306DF">
        <w:rPr>
          <w:vertAlign w:val="subscript"/>
          <w:lang w:val="en-US"/>
        </w:rPr>
        <w:t>2</w:t>
      </w:r>
      <w:r w:rsidRPr="00F306DF">
        <w:rPr>
          <w:lang w:val="en-US"/>
        </w:rPr>
        <w:t xml:space="preserve"> fold change. </w:t>
      </w:r>
      <w:r w:rsidRPr="00F306DF">
        <w:t xml:space="preserve">Data are presented as mean ± ST.D. </w:t>
      </w:r>
      <w:proofErr w:type="gramStart"/>
      <w:r w:rsidRPr="00F306DF">
        <w:t>of</w:t>
      </w:r>
      <w:proofErr w:type="gramEnd"/>
      <w:r w:rsidRPr="00F306DF">
        <w:t xml:space="preserve"> three independent samples. *</w:t>
      </w:r>
      <w:r w:rsidRPr="00F306DF">
        <w:rPr>
          <w:i/>
          <w:iCs/>
        </w:rPr>
        <w:t>p</w:t>
      </w:r>
      <w:r w:rsidRPr="00F306DF">
        <w:t>&lt;0.05, **</w:t>
      </w:r>
      <w:r w:rsidRPr="00F306DF">
        <w:rPr>
          <w:i/>
          <w:iCs/>
        </w:rPr>
        <w:t>p</w:t>
      </w:r>
      <w:r w:rsidRPr="00F306DF">
        <w:t>&lt;0.01, ***</w:t>
      </w:r>
      <w:r w:rsidRPr="00F306DF">
        <w:rPr>
          <w:i/>
          <w:iCs/>
        </w:rPr>
        <w:t>p</w:t>
      </w:r>
      <w:r w:rsidRPr="00F306DF">
        <w:t xml:space="preserve">&lt;0.001 by two-way ANOVA Tukey’s multiple comparison test.  </w:t>
      </w:r>
    </w:p>
    <w:p w14:paraId="2A26D1FD" w14:textId="2E529301" w:rsidR="008C27E8" w:rsidRDefault="008C27E8" w:rsidP="002F3CBD">
      <w:pPr>
        <w:pStyle w:val="NormalWeb"/>
        <w:spacing w:line="360" w:lineRule="auto"/>
        <w:ind w:firstLine="0"/>
        <w:jc w:val="both"/>
      </w:pPr>
    </w:p>
    <w:p w14:paraId="30DE5AC4" w14:textId="5D4CDD07" w:rsidR="008C27E8" w:rsidRDefault="008C27E8" w:rsidP="002F3CBD">
      <w:pPr>
        <w:pStyle w:val="NormalWeb"/>
        <w:spacing w:line="360" w:lineRule="auto"/>
        <w:ind w:firstLine="0"/>
        <w:jc w:val="both"/>
      </w:pPr>
    </w:p>
    <w:p w14:paraId="68C84EDA" w14:textId="6785DDF4" w:rsidR="008C27E8" w:rsidRDefault="008C27E8" w:rsidP="002F3CBD">
      <w:pPr>
        <w:pStyle w:val="NormalWeb"/>
        <w:spacing w:line="360" w:lineRule="auto"/>
        <w:ind w:firstLine="0"/>
        <w:jc w:val="both"/>
      </w:pPr>
    </w:p>
    <w:p w14:paraId="15A0D4E7" w14:textId="56144DAD" w:rsidR="008C27E8" w:rsidRDefault="008C27E8" w:rsidP="002F3CBD">
      <w:pPr>
        <w:pStyle w:val="NormalWeb"/>
        <w:spacing w:line="360" w:lineRule="auto"/>
        <w:ind w:firstLine="0"/>
        <w:jc w:val="both"/>
      </w:pPr>
    </w:p>
    <w:p w14:paraId="63F4C2AF" w14:textId="77777777" w:rsidR="008C27E8" w:rsidRPr="00F306DF" w:rsidRDefault="008C27E8" w:rsidP="002F3CBD">
      <w:pPr>
        <w:pStyle w:val="NormalWeb"/>
        <w:spacing w:line="360" w:lineRule="auto"/>
        <w:ind w:firstLine="0"/>
        <w:jc w:val="both"/>
      </w:pPr>
    </w:p>
    <w:p w14:paraId="77E57BF1" w14:textId="77777777" w:rsidR="002F3CBD" w:rsidRPr="00F306DF" w:rsidRDefault="002F3CBD" w:rsidP="00F306DF">
      <w:pPr>
        <w:pStyle w:val="NormalWeb"/>
        <w:spacing w:line="360" w:lineRule="auto"/>
        <w:ind w:firstLine="0"/>
        <w:jc w:val="both"/>
        <w:rPr>
          <w:lang w:val="en-US"/>
        </w:rPr>
      </w:pPr>
    </w:p>
    <w:p w14:paraId="71751000" w14:textId="31359620" w:rsidR="002F3CBD" w:rsidRPr="00F306DF" w:rsidRDefault="002F3CBD" w:rsidP="002F3CBD">
      <w:pPr>
        <w:pStyle w:val="NormalWeb"/>
        <w:spacing w:line="360" w:lineRule="auto"/>
        <w:ind w:firstLine="0"/>
        <w:jc w:val="both"/>
      </w:pPr>
      <w:r w:rsidRPr="00F306DF">
        <w:rPr>
          <w:b/>
          <w:bCs/>
          <w:noProof/>
          <w:lang w:val="en-IN" w:eastAsia="en-IN"/>
        </w:rPr>
        <w:lastRenderedPageBreak/>
        <w:drawing>
          <wp:inline distT="0" distB="0" distL="0" distR="0" wp14:anchorId="7CF2000D" wp14:editId="592987AE">
            <wp:extent cx="5797550" cy="1801626"/>
            <wp:effectExtent l="0" t="0" r="0" b="0"/>
            <wp:docPr id="5" name="Immagine 5"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Immagine 55" descr="A picture containing graphical user interface&#10;&#10;Description automatically generated"/>
                    <pic:cNvPicPr>
                      <a:picLocks noChangeAspect="1" noChangeArrowheads="1"/>
                    </pic:cNvPicPr>
                  </pic:nvPicPr>
                  <pic:blipFill rotWithShape="1">
                    <a:blip r:embed="rId22">
                      <a:extLst>
                        <a:ext uri="{28A0092B-C50C-407E-A947-70E740481C1C}">
                          <a14:useLocalDpi xmlns:a14="http://schemas.microsoft.com/office/drawing/2010/main" val="0"/>
                        </a:ext>
                      </a:extLst>
                    </a:blip>
                    <a:srcRect l="6664" r="7898" b="66680"/>
                    <a:stretch/>
                  </pic:blipFill>
                  <pic:spPr bwMode="auto">
                    <a:xfrm>
                      <a:off x="0" y="0"/>
                      <a:ext cx="5828844" cy="1811351"/>
                    </a:xfrm>
                    <a:prstGeom prst="rect">
                      <a:avLst/>
                    </a:prstGeom>
                    <a:noFill/>
                    <a:ln>
                      <a:noFill/>
                    </a:ln>
                    <a:extLst>
                      <a:ext uri="{53640926-AAD7-44D8-BBD7-CCE9431645EC}">
                        <a14:shadowObscured xmlns:a14="http://schemas.microsoft.com/office/drawing/2010/main"/>
                      </a:ext>
                    </a:extLst>
                  </pic:spPr>
                </pic:pic>
              </a:graphicData>
            </a:graphic>
          </wp:inline>
        </w:drawing>
      </w:r>
      <w:proofErr w:type="gramStart"/>
      <w:r w:rsidR="003E73BB" w:rsidRPr="00F306DF">
        <w:rPr>
          <w:b/>
          <w:bCs/>
          <w:lang w:val="en-US"/>
        </w:rPr>
        <w:t xml:space="preserve">Supplementary </w:t>
      </w:r>
      <w:r w:rsidR="003E73BB" w:rsidRPr="00F306DF">
        <w:rPr>
          <w:b/>
          <w:bCs/>
        </w:rPr>
        <w:t>Figure S</w:t>
      </w:r>
      <w:r w:rsidR="0097584F">
        <w:rPr>
          <w:b/>
          <w:bCs/>
        </w:rPr>
        <w:t>10</w:t>
      </w:r>
      <w:r w:rsidR="003E73BB" w:rsidRPr="00F306DF">
        <w:rPr>
          <w:b/>
          <w:bCs/>
        </w:rPr>
        <w:t>.</w:t>
      </w:r>
      <w:proofErr w:type="gramEnd"/>
      <w:r w:rsidR="003E73BB" w:rsidRPr="00F306DF">
        <w:rPr>
          <w:b/>
          <w:bCs/>
        </w:rPr>
        <w:t xml:space="preserve"> </w:t>
      </w:r>
      <w:proofErr w:type="spellStart"/>
      <w:proofErr w:type="gramStart"/>
      <w:r w:rsidRPr="00F306DF">
        <w:rPr>
          <w:b/>
          <w:bCs/>
        </w:rPr>
        <w:t>CyTOF</w:t>
      </w:r>
      <w:proofErr w:type="spellEnd"/>
      <w:r w:rsidRPr="00F306DF">
        <w:rPr>
          <w:b/>
          <w:bCs/>
        </w:rPr>
        <w:t xml:space="preserve"> detection of TMDs in human immune cells.</w:t>
      </w:r>
      <w:proofErr w:type="gramEnd"/>
      <w:r w:rsidRPr="00F306DF">
        <w:rPr>
          <w:b/>
          <w:bCs/>
        </w:rPr>
        <w:t xml:space="preserve"> </w:t>
      </w:r>
      <w:r w:rsidRPr="00F306DF">
        <w:t>a-e) Signal intensity comparison of MoS</w:t>
      </w:r>
      <w:r w:rsidRPr="00F306DF">
        <w:rPr>
          <w:vertAlign w:val="subscript"/>
        </w:rPr>
        <w:t>2</w:t>
      </w:r>
      <w:r w:rsidRPr="00F306DF">
        <w:t xml:space="preserve"> and WS</w:t>
      </w:r>
      <w:r w:rsidRPr="00F306DF">
        <w:rPr>
          <w:vertAlign w:val="subscript"/>
        </w:rPr>
        <w:t>2</w:t>
      </w:r>
      <w:r w:rsidRPr="00F306DF">
        <w:t xml:space="preserve"> in T cells, (b) monocytes, (c) DCs, (d) NKs and (e) B cells as detected by </w:t>
      </w:r>
      <w:proofErr w:type="spellStart"/>
      <w:r w:rsidRPr="00F306DF">
        <w:t>CyTOF</w:t>
      </w:r>
      <w:proofErr w:type="spellEnd"/>
      <w:r w:rsidRPr="00F306DF">
        <w:t>.</w:t>
      </w:r>
    </w:p>
    <w:p w14:paraId="6B2572CB" w14:textId="73F28E9F" w:rsidR="002F3CBD" w:rsidRPr="00F306DF" w:rsidRDefault="002F3CBD" w:rsidP="002F3CBD">
      <w:pPr>
        <w:pStyle w:val="NormalWeb"/>
        <w:spacing w:line="360" w:lineRule="auto"/>
        <w:ind w:firstLine="0"/>
        <w:jc w:val="both"/>
      </w:pPr>
      <w:r w:rsidRPr="00F306DF">
        <w:rPr>
          <w:noProof/>
          <w:lang w:val="en-IN" w:eastAsia="en-IN"/>
        </w:rPr>
        <w:lastRenderedPageBreak/>
        <w:drawing>
          <wp:inline distT="0" distB="0" distL="0" distR="0" wp14:anchorId="0C3ECB40" wp14:editId="773DC080">
            <wp:extent cx="6185156" cy="7180028"/>
            <wp:effectExtent l="0" t="0" r="0" b="1905"/>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3">
                      <a:extLst>
                        <a:ext uri="{28A0092B-C50C-407E-A947-70E740481C1C}">
                          <a14:useLocalDpi xmlns:a14="http://schemas.microsoft.com/office/drawing/2010/main" val="0"/>
                        </a:ext>
                      </a:extLst>
                    </a:blip>
                    <a:srcRect t="5066" r="14791" b="2548"/>
                    <a:stretch/>
                  </pic:blipFill>
                  <pic:spPr bwMode="auto">
                    <a:xfrm>
                      <a:off x="0" y="0"/>
                      <a:ext cx="6204592" cy="7202591"/>
                    </a:xfrm>
                    <a:prstGeom prst="rect">
                      <a:avLst/>
                    </a:prstGeom>
                    <a:noFill/>
                    <a:ln>
                      <a:noFill/>
                    </a:ln>
                    <a:extLst>
                      <a:ext uri="{53640926-AAD7-44D8-BBD7-CCE9431645EC}">
                        <a14:shadowObscured xmlns:a14="http://schemas.microsoft.com/office/drawing/2010/main"/>
                      </a:ext>
                    </a:extLst>
                  </pic:spPr>
                </pic:pic>
              </a:graphicData>
            </a:graphic>
          </wp:inline>
        </w:drawing>
      </w:r>
    </w:p>
    <w:p w14:paraId="2C12B30E" w14:textId="469A1D74" w:rsidR="00932248" w:rsidRDefault="002F3CBD" w:rsidP="0026740D">
      <w:pPr>
        <w:pStyle w:val="NormalWeb"/>
        <w:spacing w:line="360" w:lineRule="auto"/>
        <w:ind w:firstLine="0"/>
        <w:jc w:val="both"/>
      </w:pPr>
      <w:proofErr w:type="gramStart"/>
      <w:r w:rsidRPr="00F306DF">
        <w:rPr>
          <w:b/>
          <w:bCs/>
          <w:lang w:val="en-US"/>
        </w:rPr>
        <w:t xml:space="preserve">Supplementary </w:t>
      </w:r>
      <w:r w:rsidRPr="00F306DF">
        <w:rPr>
          <w:b/>
          <w:bCs/>
        </w:rPr>
        <w:t>Figure S1</w:t>
      </w:r>
      <w:r w:rsidR="0097584F">
        <w:rPr>
          <w:b/>
          <w:bCs/>
        </w:rPr>
        <w:t>1</w:t>
      </w:r>
      <w:r w:rsidRPr="00F306DF">
        <w:rPr>
          <w:b/>
          <w:bCs/>
        </w:rPr>
        <w:t>.</w:t>
      </w:r>
      <w:proofErr w:type="gramEnd"/>
      <w:r w:rsidRPr="00F306DF">
        <w:rPr>
          <w:b/>
          <w:bCs/>
        </w:rPr>
        <w:t xml:space="preserve"> </w:t>
      </w:r>
      <w:proofErr w:type="gramStart"/>
      <w:r w:rsidRPr="00F306DF">
        <w:rPr>
          <w:b/>
          <w:bCs/>
          <w:lang w:val="en-US"/>
        </w:rPr>
        <w:t xml:space="preserve">Single-cell biodistribution analysis of TMDs </w:t>
      </w:r>
      <w:r w:rsidRPr="00F306DF">
        <w:rPr>
          <w:b/>
          <w:bCs/>
          <w:i/>
          <w:iCs/>
          <w:lang w:val="en-US"/>
        </w:rPr>
        <w:t>in vivo.</w:t>
      </w:r>
      <w:proofErr w:type="gramEnd"/>
      <w:r w:rsidRPr="00F306DF">
        <w:rPr>
          <w:b/>
          <w:bCs/>
          <w:i/>
          <w:iCs/>
          <w:lang w:val="en-US"/>
        </w:rPr>
        <w:t xml:space="preserve"> </w:t>
      </w:r>
      <w:r w:rsidRPr="00F306DF">
        <w:rPr>
          <w:lang w:val="en-US"/>
        </w:rPr>
        <w:t xml:space="preserve">Total TMD intensity detected per immune cell population in each </w:t>
      </w:r>
      <w:proofErr w:type="spellStart"/>
      <w:r w:rsidRPr="00F306DF">
        <w:rPr>
          <w:lang w:val="en-US"/>
        </w:rPr>
        <w:t>analysed</w:t>
      </w:r>
      <w:proofErr w:type="spellEnd"/>
      <w:r w:rsidRPr="00F306DF">
        <w:rPr>
          <w:lang w:val="en-US"/>
        </w:rPr>
        <w:t xml:space="preserve"> organ.</w:t>
      </w:r>
      <w:r w:rsidRPr="002F3CBD">
        <w:rPr>
          <w:lang w:val="en-US"/>
        </w:rPr>
        <w:t xml:space="preserve"> </w:t>
      </w:r>
    </w:p>
    <w:sectPr w:rsidR="00932248" w:rsidSect="00E957B0">
      <w:pgSz w:w="12240" w:h="15840"/>
      <w:pgMar w:top="1440" w:right="1440" w:bottom="1440" w:left="1440" w:header="0" w:footer="0" w:gutter="0"/>
      <w:cols w:space="475"/>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2EF9B33" w14:textId="77777777" w:rsidR="0070111B" w:rsidRDefault="0070111B">
      <w:r>
        <w:separator/>
      </w:r>
    </w:p>
  </w:endnote>
  <w:endnote w:type="continuationSeparator" w:id="0">
    <w:p w14:paraId="36FB27DC" w14:textId="77777777" w:rsidR="0070111B" w:rsidRDefault="0070111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EFF" w:usb1="C000785B" w:usb2="00000009" w:usb3="00000000" w:csb0="000001FF" w:csb1="00000000"/>
  </w:font>
  <w:font w:name="New York">
    <w:altName w:val="Times New Roman"/>
    <w:panose1 w:val="020405030605060203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no Pro">
    <w:altName w:val="Times New Roman"/>
    <w:panose1 w:val="00000000000000000000"/>
    <w:charset w:val="00"/>
    <w:family w:val="roman"/>
    <w:notTrueType/>
    <w:pitch w:val="variable"/>
    <w:sig w:usb0="60000287" w:usb1="00000001" w:usb2="00000000" w:usb3="00000000" w:csb0="0000019F" w:csb1="00000000"/>
  </w:font>
  <w:font w:name="Arial">
    <w:panose1 w:val="020B0604020202020204"/>
    <w:charset w:val="00"/>
    <w:family w:val="swiss"/>
    <w:pitch w:val="variable"/>
    <w:sig w:usb0="E0002EFF" w:usb1="C000785B"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font>
  <w:font w:name="+mn-ea">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9FA701" w14:textId="77777777" w:rsidR="006D5F7A" w:rsidRDefault="006D5F7A" w:rsidP="00E57CC8">
    <w:pPr>
      <w:pStyle w:val="Footer"/>
      <w:framePr w:wrap="none"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w:t>
    </w:r>
    <w:r>
      <w:rPr>
        <w:rStyle w:val="PageNumber"/>
      </w:rPr>
      <w:fldChar w:fldCharType="end"/>
    </w:r>
  </w:p>
  <w:p w14:paraId="6ED698C4" w14:textId="77777777" w:rsidR="006D5F7A" w:rsidRDefault="006D5F7A">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0E89B9A" w14:textId="27E0397E" w:rsidR="006D5F7A" w:rsidRDefault="006D5F7A" w:rsidP="00E57CC8">
    <w:pPr>
      <w:pStyle w:val="Footer"/>
      <w:framePr w:wrap="none"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3A4F42">
      <w:rPr>
        <w:rStyle w:val="PageNumber"/>
        <w:noProof/>
      </w:rPr>
      <w:t>1</w:t>
    </w:r>
    <w:r>
      <w:rPr>
        <w:rStyle w:val="PageNumber"/>
      </w:rPr>
      <w:fldChar w:fldCharType="end"/>
    </w:r>
  </w:p>
  <w:p w14:paraId="16A621BD" w14:textId="77777777" w:rsidR="006D5F7A" w:rsidRDefault="006D5F7A">
    <w:pPr>
      <w:pStyle w:val="Footer"/>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E2D9770" w14:textId="77777777" w:rsidR="0070111B" w:rsidRDefault="0070111B">
      <w:r>
        <w:separator/>
      </w:r>
    </w:p>
  </w:footnote>
  <w:footnote w:type="continuationSeparator" w:id="0">
    <w:p w14:paraId="43C095F5" w14:textId="77777777" w:rsidR="0070111B" w:rsidRDefault="0070111B">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1F51F9"/>
    <w:multiLevelType w:val="multilevel"/>
    <w:tmpl w:val="1C94A2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C205414"/>
    <w:multiLevelType w:val="hybridMultilevel"/>
    <w:tmpl w:val="AFB8B348"/>
    <w:lvl w:ilvl="0" w:tplc="041D000F">
      <w:start w:val="2"/>
      <w:numFmt w:val="decimal"/>
      <w:lvlText w:val="%1."/>
      <w:lvlJc w:val="left"/>
      <w:pPr>
        <w:ind w:left="720" w:hanging="360"/>
      </w:pPr>
      <w:rPr>
        <w:rFonts w:hint="default"/>
      </w:r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2">
    <w:nsid w:val="0F4612A2"/>
    <w:multiLevelType w:val="hybridMultilevel"/>
    <w:tmpl w:val="A6B4BB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4647C33"/>
    <w:multiLevelType w:val="hybridMultilevel"/>
    <w:tmpl w:val="2CEA800E"/>
    <w:lvl w:ilvl="0" w:tplc="37367B38">
      <w:start w:val="1"/>
      <w:numFmt w:val="decimal"/>
      <w:lvlText w:val="(%1)"/>
      <w:lvlJc w:val="left"/>
      <w:pPr>
        <w:ind w:left="720" w:hanging="360"/>
      </w:pPr>
      <w:rPr>
        <w:rFonts w:ascii="Times" w:eastAsia="Times New Roman" w:hAnsi="Times" w:cs="Time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78D2686"/>
    <w:multiLevelType w:val="multilevel"/>
    <w:tmpl w:val="465E08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B8D2764"/>
    <w:multiLevelType w:val="hybridMultilevel"/>
    <w:tmpl w:val="1060A11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2B0926DD"/>
    <w:multiLevelType w:val="hybridMultilevel"/>
    <w:tmpl w:val="432C6A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2B0D4588"/>
    <w:multiLevelType w:val="hybridMultilevel"/>
    <w:tmpl w:val="56DCB1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B3B2955"/>
    <w:multiLevelType w:val="hybridMultilevel"/>
    <w:tmpl w:val="CF8A9C4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2E01202A"/>
    <w:multiLevelType w:val="hybridMultilevel"/>
    <w:tmpl w:val="2CEA800E"/>
    <w:lvl w:ilvl="0" w:tplc="37367B38">
      <w:start w:val="1"/>
      <w:numFmt w:val="decimal"/>
      <w:lvlText w:val="(%1)"/>
      <w:lvlJc w:val="left"/>
      <w:pPr>
        <w:ind w:left="720" w:hanging="360"/>
      </w:pPr>
      <w:rPr>
        <w:rFonts w:ascii="Times" w:eastAsia="Times New Roman" w:hAnsi="Times" w:cs="Time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EC86632"/>
    <w:multiLevelType w:val="hybridMultilevel"/>
    <w:tmpl w:val="2CEA800E"/>
    <w:lvl w:ilvl="0" w:tplc="37367B38">
      <w:start w:val="1"/>
      <w:numFmt w:val="decimal"/>
      <w:lvlText w:val="(%1)"/>
      <w:lvlJc w:val="left"/>
      <w:pPr>
        <w:ind w:left="720" w:hanging="360"/>
      </w:pPr>
      <w:rPr>
        <w:rFonts w:ascii="Times" w:eastAsia="Times New Roman" w:hAnsi="Times" w:cs="Time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326D3F9A"/>
    <w:multiLevelType w:val="singleLevel"/>
    <w:tmpl w:val="8BC469AA"/>
    <w:lvl w:ilvl="0">
      <w:start w:val="1"/>
      <w:numFmt w:val="lowerLetter"/>
      <w:lvlText w:val="%1."/>
      <w:lvlJc w:val="left"/>
      <w:pPr>
        <w:tabs>
          <w:tab w:val="num" w:pos="720"/>
        </w:tabs>
        <w:ind w:left="720" w:hanging="360"/>
      </w:pPr>
      <w:rPr>
        <w:rFonts w:hint="default"/>
      </w:rPr>
    </w:lvl>
  </w:abstractNum>
  <w:abstractNum w:abstractNumId="12">
    <w:nsid w:val="34FD0C72"/>
    <w:multiLevelType w:val="singleLevel"/>
    <w:tmpl w:val="0409000F"/>
    <w:lvl w:ilvl="0">
      <w:start w:val="1"/>
      <w:numFmt w:val="decimal"/>
      <w:lvlText w:val="%1."/>
      <w:lvlJc w:val="left"/>
      <w:pPr>
        <w:tabs>
          <w:tab w:val="num" w:pos="360"/>
        </w:tabs>
        <w:ind w:left="360" w:hanging="360"/>
      </w:pPr>
      <w:rPr>
        <w:rFonts w:hint="default"/>
      </w:rPr>
    </w:lvl>
  </w:abstractNum>
  <w:abstractNum w:abstractNumId="13">
    <w:nsid w:val="3762623B"/>
    <w:multiLevelType w:val="singleLevel"/>
    <w:tmpl w:val="0409000F"/>
    <w:lvl w:ilvl="0">
      <w:start w:val="1"/>
      <w:numFmt w:val="decimal"/>
      <w:lvlText w:val="%1."/>
      <w:lvlJc w:val="left"/>
      <w:pPr>
        <w:tabs>
          <w:tab w:val="num" w:pos="360"/>
        </w:tabs>
        <w:ind w:left="360" w:hanging="360"/>
      </w:pPr>
      <w:rPr>
        <w:rFonts w:hint="default"/>
      </w:rPr>
    </w:lvl>
  </w:abstractNum>
  <w:abstractNum w:abstractNumId="14">
    <w:nsid w:val="384622AB"/>
    <w:multiLevelType w:val="singleLevel"/>
    <w:tmpl w:val="6FF0DD10"/>
    <w:lvl w:ilvl="0">
      <w:start w:val="1"/>
      <w:numFmt w:val="lowerLetter"/>
      <w:lvlText w:val="%1."/>
      <w:lvlJc w:val="left"/>
      <w:pPr>
        <w:tabs>
          <w:tab w:val="num" w:pos="922"/>
        </w:tabs>
        <w:ind w:left="922" w:hanging="360"/>
      </w:pPr>
      <w:rPr>
        <w:rFonts w:hint="default"/>
      </w:rPr>
    </w:lvl>
  </w:abstractNum>
  <w:abstractNum w:abstractNumId="15">
    <w:nsid w:val="3E7A7E0C"/>
    <w:multiLevelType w:val="singleLevel"/>
    <w:tmpl w:val="E32C900E"/>
    <w:lvl w:ilvl="0">
      <w:start w:val="1"/>
      <w:numFmt w:val="decimal"/>
      <w:lvlText w:val="%1."/>
      <w:lvlJc w:val="left"/>
      <w:pPr>
        <w:tabs>
          <w:tab w:val="num" w:pos="562"/>
        </w:tabs>
        <w:ind w:left="562" w:hanging="360"/>
      </w:pPr>
      <w:rPr>
        <w:rFonts w:hint="default"/>
      </w:rPr>
    </w:lvl>
  </w:abstractNum>
  <w:abstractNum w:abstractNumId="16">
    <w:nsid w:val="41DB2E3C"/>
    <w:multiLevelType w:val="singleLevel"/>
    <w:tmpl w:val="E5E28CB0"/>
    <w:lvl w:ilvl="0">
      <w:start w:val="1"/>
      <w:numFmt w:val="lowerLetter"/>
      <w:lvlText w:val="%1."/>
      <w:lvlJc w:val="left"/>
      <w:pPr>
        <w:tabs>
          <w:tab w:val="num" w:pos="1080"/>
        </w:tabs>
        <w:ind w:left="1080" w:hanging="360"/>
      </w:pPr>
      <w:rPr>
        <w:rFonts w:hint="default"/>
      </w:rPr>
    </w:lvl>
  </w:abstractNum>
  <w:abstractNum w:abstractNumId="17">
    <w:nsid w:val="4B676EE3"/>
    <w:multiLevelType w:val="hybridMultilevel"/>
    <w:tmpl w:val="A6B4BB9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abstractNumId w:val="15"/>
  </w:num>
  <w:num w:numId="2">
    <w:abstractNumId w:val="13"/>
  </w:num>
  <w:num w:numId="3">
    <w:abstractNumId w:val="16"/>
  </w:num>
  <w:num w:numId="4">
    <w:abstractNumId w:val="14"/>
  </w:num>
  <w:num w:numId="5">
    <w:abstractNumId w:val="12"/>
  </w:num>
  <w:num w:numId="6">
    <w:abstractNumId w:val="11"/>
  </w:num>
  <w:num w:numId="7">
    <w:abstractNumId w:val="10"/>
  </w:num>
  <w:num w:numId="8">
    <w:abstractNumId w:val="7"/>
  </w:num>
  <w:num w:numId="9">
    <w:abstractNumId w:val="3"/>
  </w:num>
  <w:num w:numId="10">
    <w:abstractNumId w:val="9"/>
  </w:num>
  <w:num w:numId="11">
    <w:abstractNumId w:val="8"/>
  </w:num>
  <w:num w:numId="12">
    <w:abstractNumId w:val="5"/>
  </w:num>
  <w:num w:numId="13">
    <w:abstractNumId w:val="6"/>
  </w:num>
  <w:num w:numId="14">
    <w:abstractNumId w:val="4"/>
  </w:num>
  <w:num w:numId="15">
    <w:abstractNumId w:val="0"/>
  </w:num>
  <w:num w:numId="16">
    <w:abstractNumId w:val="2"/>
  </w:num>
  <w:num w:numId="17">
    <w:abstractNumId w:val="1"/>
  </w:num>
  <w:num w:numId="18">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bordersDoNotSurroundHeader/>
  <w:bordersDoNotSurroundFooter/>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_Grammarly_42____i" w:val="H4sIAAAAAAAEAKtWckksSQxILCpxzi/NK1GyMqwFAAEhoTITAAAA"/>
    <w:docVar w:name="__Grammarly_42___1" w:val="H4sIAAAAAAAEAKtWcslP9kxRslIyNDYyNjGysDQ3MTe1MDExNTNU0lEKTi0uzszPAykwMqkFAF9kbYktAAAA"/>
    <w:docVar w:name="EN.InstantFormat" w:val="&lt;ENInstantFormat&gt;&lt;Enabled&gt;1&lt;/Enabled&gt;&lt;ScanUnformatted&gt;1&lt;/ScanUnformatted&gt;&lt;ScanChanges&gt;1&lt;/ScanChanges&gt;&lt;Suspended&gt;0&lt;/Suspended&gt;&lt;/ENInstantFormat&gt;"/>
    <w:docVar w:name="EN.Layout" w:val="&lt;ENLayout&gt;&lt;Style&gt;ACS Nano&lt;/Style&gt;&lt;LeftDelim&gt;{&lt;/LeftDelim&gt;&lt;RightDelim&gt;}&lt;/RightDelim&gt;&lt;FontName&gt;Times&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fp9ptrzfypzpwhe2rxkpdretfzz2spwpd0wd&quot;&gt;My EndNote Library&lt;record-ids&gt;&lt;item&gt;846&lt;/item&gt;&lt;item&gt;888&lt;/item&gt;&lt;item&gt;890&lt;/item&gt;&lt;item&gt;891&lt;/item&gt;&lt;item&gt;892&lt;/item&gt;&lt;item&gt;914&lt;/item&gt;&lt;item&gt;915&lt;/item&gt;&lt;item&gt;916&lt;/item&gt;&lt;item&gt;917&lt;/item&gt;&lt;item&gt;918&lt;/item&gt;&lt;item&gt;920&lt;/item&gt;&lt;item&gt;921&lt;/item&gt;&lt;item&gt;922&lt;/item&gt;&lt;item&gt;923&lt;/item&gt;&lt;item&gt;925&lt;/item&gt;&lt;item&gt;926&lt;/item&gt;&lt;item&gt;927&lt;/item&gt;&lt;/record-ids&gt;&lt;/item&gt;&lt;/Libraries&gt;"/>
  </w:docVars>
  <w:rsids>
    <w:rsidRoot w:val="00DC41D3"/>
    <w:rsid w:val="000002F2"/>
    <w:rsid w:val="0000050A"/>
    <w:rsid w:val="00001083"/>
    <w:rsid w:val="00001FCD"/>
    <w:rsid w:val="0000386A"/>
    <w:rsid w:val="00003A4A"/>
    <w:rsid w:val="00005197"/>
    <w:rsid w:val="00005B23"/>
    <w:rsid w:val="000068EB"/>
    <w:rsid w:val="00006C46"/>
    <w:rsid w:val="00007E9A"/>
    <w:rsid w:val="00012096"/>
    <w:rsid w:val="00012A36"/>
    <w:rsid w:val="00013AEB"/>
    <w:rsid w:val="000142B3"/>
    <w:rsid w:val="00016FF0"/>
    <w:rsid w:val="00017586"/>
    <w:rsid w:val="0001765C"/>
    <w:rsid w:val="00021103"/>
    <w:rsid w:val="00021A5A"/>
    <w:rsid w:val="00022667"/>
    <w:rsid w:val="00022993"/>
    <w:rsid w:val="00024426"/>
    <w:rsid w:val="00030FCD"/>
    <w:rsid w:val="00031DA9"/>
    <w:rsid w:val="0003250B"/>
    <w:rsid w:val="00032A28"/>
    <w:rsid w:val="00033986"/>
    <w:rsid w:val="0003420C"/>
    <w:rsid w:val="00035461"/>
    <w:rsid w:val="00035CC5"/>
    <w:rsid w:val="00036F17"/>
    <w:rsid w:val="000378C6"/>
    <w:rsid w:val="00040EE7"/>
    <w:rsid w:val="0004185B"/>
    <w:rsid w:val="0004245D"/>
    <w:rsid w:val="00043200"/>
    <w:rsid w:val="00043743"/>
    <w:rsid w:val="0004444C"/>
    <w:rsid w:val="00045ECB"/>
    <w:rsid w:val="00046EDA"/>
    <w:rsid w:val="00047310"/>
    <w:rsid w:val="000529C6"/>
    <w:rsid w:val="00052DDB"/>
    <w:rsid w:val="00052E3F"/>
    <w:rsid w:val="00052E4E"/>
    <w:rsid w:val="00053008"/>
    <w:rsid w:val="00053638"/>
    <w:rsid w:val="000536FC"/>
    <w:rsid w:val="00054229"/>
    <w:rsid w:val="000544D1"/>
    <w:rsid w:val="0005525A"/>
    <w:rsid w:val="0005579E"/>
    <w:rsid w:val="00055E19"/>
    <w:rsid w:val="0005660F"/>
    <w:rsid w:val="000566C9"/>
    <w:rsid w:val="00056B0D"/>
    <w:rsid w:val="00056B27"/>
    <w:rsid w:val="00057A1C"/>
    <w:rsid w:val="00057E72"/>
    <w:rsid w:val="00061274"/>
    <w:rsid w:val="0006207C"/>
    <w:rsid w:val="000630DC"/>
    <w:rsid w:val="00063A14"/>
    <w:rsid w:val="00063ABF"/>
    <w:rsid w:val="00064080"/>
    <w:rsid w:val="00065FDA"/>
    <w:rsid w:val="00066408"/>
    <w:rsid w:val="0006674D"/>
    <w:rsid w:val="00067240"/>
    <w:rsid w:val="00067F20"/>
    <w:rsid w:val="00070019"/>
    <w:rsid w:val="000702AD"/>
    <w:rsid w:val="0007119D"/>
    <w:rsid w:val="000712A3"/>
    <w:rsid w:val="00071A4A"/>
    <w:rsid w:val="000728C3"/>
    <w:rsid w:val="0007380A"/>
    <w:rsid w:val="00073A90"/>
    <w:rsid w:val="00073EE8"/>
    <w:rsid w:val="00074104"/>
    <w:rsid w:val="0007463C"/>
    <w:rsid w:val="00077B74"/>
    <w:rsid w:val="00080224"/>
    <w:rsid w:val="0008146B"/>
    <w:rsid w:val="00081BFF"/>
    <w:rsid w:val="00083CA1"/>
    <w:rsid w:val="0008591D"/>
    <w:rsid w:val="00087217"/>
    <w:rsid w:val="000902FB"/>
    <w:rsid w:val="00090436"/>
    <w:rsid w:val="000909A9"/>
    <w:rsid w:val="000921CB"/>
    <w:rsid w:val="000922A2"/>
    <w:rsid w:val="00092363"/>
    <w:rsid w:val="000931BD"/>
    <w:rsid w:val="00093743"/>
    <w:rsid w:val="000953F4"/>
    <w:rsid w:val="00095D75"/>
    <w:rsid w:val="00097F51"/>
    <w:rsid w:val="00097F72"/>
    <w:rsid w:val="000A0470"/>
    <w:rsid w:val="000A1701"/>
    <w:rsid w:val="000A2BA9"/>
    <w:rsid w:val="000A30F6"/>
    <w:rsid w:val="000A3B38"/>
    <w:rsid w:val="000A3CDB"/>
    <w:rsid w:val="000A40E7"/>
    <w:rsid w:val="000A4C4D"/>
    <w:rsid w:val="000A670B"/>
    <w:rsid w:val="000A6890"/>
    <w:rsid w:val="000A7978"/>
    <w:rsid w:val="000B0E75"/>
    <w:rsid w:val="000B2EEB"/>
    <w:rsid w:val="000B2F4B"/>
    <w:rsid w:val="000B30AB"/>
    <w:rsid w:val="000B48AC"/>
    <w:rsid w:val="000B5610"/>
    <w:rsid w:val="000B5695"/>
    <w:rsid w:val="000B594D"/>
    <w:rsid w:val="000B5BFA"/>
    <w:rsid w:val="000C05CC"/>
    <w:rsid w:val="000C09E2"/>
    <w:rsid w:val="000C1DEC"/>
    <w:rsid w:val="000C3D72"/>
    <w:rsid w:val="000C4D1C"/>
    <w:rsid w:val="000C4E6F"/>
    <w:rsid w:val="000C5928"/>
    <w:rsid w:val="000C7855"/>
    <w:rsid w:val="000D01BA"/>
    <w:rsid w:val="000D050D"/>
    <w:rsid w:val="000D0592"/>
    <w:rsid w:val="000D3A13"/>
    <w:rsid w:val="000D4E63"/>
    <w:rsid w:val="000D6E40"/>
    <w:rsid w:val="000D7A01"/>
    <w:rsid w:val="000E10F7"/>
    <w:rsid w:val="000E449B"/>
    <w:rsid w:val="000E531D"/>
    <w:rsid w:val="000E53C3"/>
    <w:rsid w:val="000E58D5"/>
    <w:rsid w:val="000E6F87"/>
    <w:rsid w:val="000E701A"/>
    <w:rsid w:val="000E7889"/>
    <w:rsid w:val="000F1EB5"/>
    <w:rsid w:val="000F2641"/>
    <w:rsid w:val="000F2AF6"/>
    <w:rsid w:val="000F342A"/>
    <w:rsid w:val="000F4606"/>
    <w:rsid w:val="000F483F"/>
    <w:rsid w:val="000F55E0"/>
    <w:rsid w:val="000F5C22"/>
    <w:rsid w:val="000F6B5C"/>
    <w:rsid w:val="00100E3A"/>
    <w:rsid w:val="00100E79"/>
    <w:rsid w:val="001027E6"/>
    <w:rsid w:val="00102A2E"/>
    <w:rsid w:val="00104AA7"/>
    <w:rsid w:val="00104AEE"/>
    <w:rsid w:val="00106377"/>
    <w:rsid w:val="00106A00"/>
    <w:rsid w:val="00107044"/>
    <w:rsid w:val="0011258D"/>
    <w:rsid w:val="0011314B"/>
    <w:rsid w:val="0011378C"/>
    <w:rsid w:val="00113A33"/>
    <w:rsid w:val="0011577B"/>
    <w:rsid w:val="00116AD4"/>
    <w:rsid w:val="00117C7A"/>
    <w:rsid w:val="001202BA"/>
    <w:rsid w:val="00120B65"/>
    <w:rsid w:val="00124572"/>
    <w:rsid w:val="00124A71"/>
    <w:rsid w:val="001265C9"/>
    <w:rsid w:val="00126E61"/>
    <w:rsid w:val="00126F93"/>
    <w:rsid w:val="00127385"/>
    <w:rsid w:val="00130627"/>
    <w:rsid w:val="001311B5"/>
    <w:rsid w:val="001313A6"/>
    <w:rsid w:val="0013174E"/>
    <w:rsid w:val="00132593"/>
    <w:rsid w:val="001328F0"/>
    <w:rsid w:val="00132D5A"/>
    <w:rsid w:val="00132D5F"/>
    <w:rsid w:val="0013543F"/>
    <w:rsid w:val="00136FDE"/>
    <w:rsid w:val="00137346"/>
    <w:rsid w:val="00137431"/>
    <w:rsid w:val="00137DCD"/>
    <w:rsid w:val="00140DBD"/>
    <w:rsid w:val="00141B0A"/>
    <w:rsid w:val="00141F90"/>
    <w:rsid w:val="00143187"/>
    <w:rsid w:val="00143F2A"/>
    <w:rsid w:val="001448F6"/>
    <w:rsid w:val="00144B51"/>
    <w:rsid w:val="00144F3E"/>
    <w:rsid w:val="00147F0F"/>
    <w:rsid w:val="00147F48"/>
    <w:rsid w:val="00150A37"/>
    <w:rsid w:val="00150E98"/>
    <w:rsid w:val="00151C0B"/>
    <w:rsid w:val="00152B49"/>
    <w:rsid w:val="00152B55"/>
    <w:rsid w:val="00154210"/>
    <w:rsid w:val="001548EE"/>
    <w:rsid w:val="00154F71"/>
    <w:rsid w:val="001567C1"/>
    <w:rsid w:val="001579F5"/>
    <w:rsid w:val="00161277"/>
    <w:rsid w:val="00165436"/>
    <w:rsid w:val="0016550B"/>
    <w:rsid w:val="00165831"/>
    <w:rsid w:val="00165A46"/>
    <w:rsid w:val="00165EE5"/>
    <w:rsid w:val="001702D2"/>
    <w:rsid w:val="0017147A"/>
    <w:rsid w:val="00171695"/>
    <w:rsid w:val="00171D3B"/>
    <w:rsid w:val="001725D5"/>
    <w:rsid w:val="0017324D"/>
    <w:rsid w:val="00174FBC"/>
    <w:rsid w:val="00175F7D"/>
    <w:rsid w:val="00176902"/>
    <w:rsid w:val="00177740"/>
    <w:rsid w:val="00180C2B"/>
    <w:rsid w:val="001812BC"/>
    <w:rsid w:val="001847FA"/>
    <w:rsid w:val="00184937"/>
    <w:rsid w:val="00184F01"/>
    <w:rsid w:val="00185676"/>
    <w:rsid w:val="0018629B"/>
    <w:rsid w:val="001863E2"/>
    <w:rsid w:val="0018669A"/>
    <w:rsid w:val="0018733D"/>
    <w:rsid w:val="001875C4"/>
    <w:rsid w:val="001875DE"/>
    <w:rsid w:val="00187672"/>
    <w:rsid w:val="001907CA"/>
    <w:rsid w:val="001908A6"/>
    <w:rsid w:val="00191FF6"/>
    <w:rsid w:val="00192D97"/>
    <w:rsid w:val="00192F4E"/>
    <w:rsid w:val="00194D47"/>
    <w:rsid w:val="0019545C"/>
    <w:rsid w:val="00195ACA"/>
    <w:rsid w:val="0019685E"/>
    <w:rsid w:val="001968ED"/>
    <w:rsid w:val="00196984"/>
    <w:rsid w:val="001972BC"/>
    <w:rsid w:val="001A0D44"/>
    <w:rsid w:val="001A1247"/>
    <w:rsid w:val="001A1665"/>
    <w:rsid w:val="001A16BA"/>
    <w:rsid w:val="001A2008"/>
    <w:rsid w:val="001A2B63"/>
    <w:rsid w:val="001A2DF6"/>
    <w:rsid w:val="001A3A05"/>
    <w:rsid w:val="001A3BF1"/>
    <w:rsid w:val="001A6822"/>
    <w:rsid w:val="001A6E95"/>
    <w:rsid w:val="001A7115"/>
    <w:rsid w:val="001A7A90"/>
    <w:rsid w:val="001B0D1E"/>
    <w:rsid w:val="001B0E55"/>
    <w:rsid w:val="001B1150"/>
    <w:rsid w:val="001B1F9D"/>
    <w:rsid w:val="001B3C83"/>
    <w:rsid w:val="001B3C90"/>
    <w:rsid w:val="001B4557"/>
    <w:rsid w:val="001B72BC"/>
    <w:rsid w:val="001B7650"/>
    <w:rsid w:val="001C0331"/>
    <w:rsid w:val="001C286D"/>
    <w:rsid w:val="001C32BB"/>
    <w:rsid w:val="001C4D2F"/>
    <w:rsid w:val="001C530E"/>
    <w:rsid w:val="001C676F"/>
    <w:rsid w:val="001D0D19"/>
    <w:rsid w:val="001D14BA"/>
    <w:rsid w:val="001D24FF"/>
    <w:rsid w:val="001D2A68"/>
    <w:rsid w:val="001D2D38"/>
    <w:rsid w:val="001D3606"/>
    <w:rsid w:val="001D3716"/>
    <w:rsid w:val="001D3A21"/>
    <w:rsid w:val="001D3F45"/>
    <w:rsid w:val="001D4132"/>
    <w:rsid w:val="001D42BB"/>
    <w:rsid w:val="001D478E"/>
    <w:rsid w:val="001D499F"/>
    <w:rsid w:val="001D4BD7"/>
    <w:rsid w:val="001D766E"/>
    <w:rsid w:val="001D7E69"/>
    <w:rsid w:val="001E0750"/>
    <w:rsid w:val="001E1973"/>
    <w:rsid w:val="001E2CA5"/>
    <w:rsid w:val="001E3FD8"/>
    <w:rsid w:val="001E52C5"/>
    <w:rsid w:val="001E63A4"/>
    <w:rsid w:val="001E67AF"/>
    <w:rsid w:val="001E69BF"/>
    <w:rsid w:val="001E6C0E"/>
    <w:rsid w:val="001E7371"/>
    <w:rsid w:val="001E79BA"/>
    <w:rsid w:val="001F063B"/>
    <w:rsid w:val="001F0C41"/>
    <w:rsid w:val="001F1702"/>
    <w:rsid w:val="001F1A6C"/>
    <w:rsid w:val="001F2421"/>
    <w:rsid w:val="001F37CF"/>
    <w:rsid w:val="001F4F3B"/>
    <w:rsid w:val="001F5CF6"/>
    <w:rsid w:val="001F5E06"/>
    <w:rsid w:val="001F68A4"/>
    <w:rsid w:val="001F7005"/>
    <w:rsid w:val="001F7192"/>
    <w:rsid w:val="0020124F"/>
    <w:rsid w:val="00201262"/>
    <w:rsid w:val="0020132C"/>
    <w:rsid w:val="002030EA"/>
    <w:rsid w:val="002041AE"/>
    <w:rsid w:val="002054A2"/>
    <w:rsid w:val="00206101"/>
    <w:rsid w:val="002066F2"/>
    <w:rsid w:val="00206B12"/>
    <w:rsid w:val="00206D1D"/>
    <w:rsid w:val="00207014"/>
    <w:rsid w:val="002105ED"/>
    <w:rsid w:val="00211182"/>
    <w:rsid w:val="002115B0"/>
    <w:rsid w:val="002118AD"/>
    <w:rsid w:val="0021203E"/>
    <w:rsid w:val="00212325"/>
    <w:rsid w:val="00212B1D"/>
    <w:rsid w:val="00212E9E"/>
    <w:rsid w:val="00213D5A"/>
    <w:rsid w:val="00213F98"/>
    <w:rsid w:val="002150A8"/>
    <w:rsid w:val="00216058"/>
    <w:rsid w:val="00216076"/>
    <w:rsid w:val="00216260"/>
    <w:rsid w:val="002162C8"/>
    <w:rsid w:val="00217230"/>
    <w:rsid w:val="00223371"/>
    <w:rsid w:val="00226484"/>
    <w:rsid w:val="00226504"/>
    <w:rsid w:val="00226899"/>
    <w:rsid w:val="002270DB"/>
    <w:rsid w:val="002273D7"/>
    <w:rsid w:val="002274F4"/>
    <w:rsid w:val="00227D2A"/>
    <w:rsid w:val="00230DD3"/>
    <w:rsid w:val="0023168D"/>
    <w:rsid w:val="0023213F"/>
    <w:rsid w:val="00232421"/>
    <w:rsid w:val="002340F5"/>
    <w:rsid w:val="0023444F"/>
    <w:rsid w:val="002345DC"/>
    <w:rsid w:val="00234B1F"/>
    <w:rsid w:val="00235527"/>
    <w:rsid w:val="0023584B"/>
    <w:rsid w:val="00236282"/>
    <w:rsid w:val="002364D1"/>
    <w:rsid w:val="0023711F"/>
    <w:rsid w:val="00237FCE"/>
    <w:rsid w:val="00241301"/>
    <w:rsid w:val="002414E5"/>
    <w:rsid w:val="00243186"/>
    <w:rsid w:val="00243594"/>
    <w:rsid w:val="00243935"/>
    <w:rsid w:val="0024423A"/>
    <w:rsid w:val="00244FF4"/>
    <w:rsid w:val="00245F43"/>
    <w:rsid w:val="002471DB"/>
    <w:rsid w:val="0024790F"/>
    <w:rsid w:val="0025046D"/>
    <w:rsid w:val="00250504"/>
    <w:rsid w:val="0025068C"/>
    <w:rsid w:val="002506B2"/>
    <w:rsid w:val="00252327"/>
    <w:rsid w:val="00252DB4"/>
    <w:rsid w:val="00256708"/>
    <w:rsid w:val="00256F01"/>
    <w:rsid w:val="00257DD4"/>
    <w:rsid w:val="002600C7"/>
    <w:rsid w:val="00260567"/>
    <w:rsid w:val="00263E66"/>
    <w:rsid w:val="00263F06"/>
    <w:rsid w:val="002640DB"/>
    <w:rsid w:val="00266598"/>
    <w:rsid w:val="0026740D"/>
    <w:rsid w:val="002675D0"/>
    <w:rsid w:val="00270CA0"/>
    <w:rsid w:val="00270FCE"/>
    <w:rsid w:val="00271662"/>
    <w:rsid w:val="00271925"/>
    <w:rsid w:val="00271A02"/>
    <w:rsid w:val="002720D2"/>
    <w:rsid w:val="0027306D"/>
    <w:rsid w:val="00273438"/>
    <w:rsid w:val="00273AA2"/>
    <w:rsid w:val="00274808"/>
    <w:rsid w:val="00275476"/>
    <w:rsid w:val="00275F5F"/>
    <w:rsid w:val="002807F2"/>
    <w:rsid w:val="00280CF4"/>
    <w:rsid w:val="00280DAE"/>
    <w:rsid w:val="002811E7"/>
    <w:rsid w:val="0028137E"/>
    <w:rsid w:val="00283319"/>
    <w:rsid w:val="00283793"/>
    <w:rsid w:val="002839FB"/>
    <w:rsid w:val="002850DB"/>
    <w:rsid w:val="00286653"/>
    <w:rsid w:val="002866E7"/>
    <w:rsid w:val="00286C4D"/>
    <w:rsid w:val="0028740B"/>
    <w:rsid w:val="00287E92"/>
    <w:rsid w:val="00290FD5"/>
    <w:rsid w:val="00291B80"/>
    <w:rsid w:val="00293F64"/>
    <w:rsid w:val="0029463F"/>
    <w:rsid w:val="00294BAC"/>
    <w:rsid w:val="00296DEA"/>
    <w:rsid w:val="002A040B"/>
    <w:rsid w:val="002A0B2F"/>
    <w:rsid w:val="002A0F3B"/>
    <w:rsid w:val="002A26AA"/>
    <w:rsid w:val="002A2BB2"/>
    <w:rsid w:val="002A2BBB"/>
    <w:rsid w:val="002A3BE0"/>
    <w:rsid w:val="002A58DF"/>
    <w:rsid w:val="002A7493"/>
    <w:rsid w:val="002A7A5E"/>
    <w:rsid w:val="002A7E31"/>
    <w:rsid w:val="002B140B"/>
    <w:rsid w:val="002B15A6"/>
    <w:rsid w:val="002B2E71"/>
    <w:rsid w:val="002B3C5B"/>
    <w:rsid w:val="002B44F7"/>
    <w:rsid w:val="002B4602"/>
    <w:rsid w:val="002B4CA1"/>
    <w:rsid w:val="002B5830"/>
    <w:rsid w:val="002B5CCA"/>
    <w:rsid w:val="002B6414"/>
    <w:rsid w:val="002B6E60"/>
    <w:rsid w:val="002B6EAC"/>
    <w:rsid w:val="002B733A"/>
    <w:rsid w:val="002C0D36"/>
    <w:rsid w:val="002C0EC0"/>
    <w:rsid w:val="002C14C3"/>
    <w:rsid w:val="002C1B50"/>
    <w:rsid w:val="002C1B98"/>
    <w:rsid w:val="002C1C41"/>
    <w:rsid w:val="002C31C3"/>
    <w:rsid w:val="002C3431"/>
    <w:rsid w:val="002C3F14"/>
    <w:rsid w:val="002C4BDC"/>
    <w:rsid w:val="002C5D19"/>
    <w:rsid w:val="002C63AF"/>
    <w:rsid w:val="002C65E4"/>
    <w:rsid w:val="002C7ECF"/>
    <w:rsid w:val="002D003E"/>
    <w:rsid w:val="002D169E"/>
    <w:rsid w:val="002D2996"/>
    <w:rsid w:val="002D329C"/>
    <w:rsid w:val="002D394A"/>
    <w:rsid w:val="002D4AF3"/>
    <w:rsid w:val="002D4D5E"/>
    <w:rsid w:val="002D5005"/>
    <w:rsid w:val="002D5512"/>
    <w:rsid w:val="002D5755"/>
    <w:rsid w:val="002D76D7"/>
    <w:rsid w:val="002D7902"/>
    <w:rsid w:val="002E099B"/>
    <w:rsid w:val="002E1BE7"/>
    <w:rsid w:val="002E25AD"/>
    <w:rsid w:val="002E2734"/>
    <w:rsid w:val="002E2941"/>
    <w:rsid w:val="002E2BDD"/>
    <w:rsid w:val="002E3338"/>
    <w:rsid w:val="002E6302"/>
    <w:rsid w:val="002E7BA0"/>
    <w:rsid w:val="002F0187"/>
    <w:rsid w:val="002F01AD"/>
    <w:rsid w:val="002F0B9F"/>
    <w:rsid w:val="002F0C19"/>
    <w:rsid w:val="002F194A"/>
    <w:rsid w:val="002F2F32"/>
    <w:rsid w:val="002F2FD4"/>
    <w:rsid w:val="002F3CBD"/>
    <w:rsid w:val="002F43AC"/>
    <w:rsid w:val="002F4835"/>
    <w:rsid w:val="002F72BE"/>
    <w:rsid w:val="00300107"/>
    <w:rsid w:val="00300F52"/>
    <w:rsid w:val="00302552"/>
    <w:rsid w:val="00303429"/>
    <w:rsid w:val="0030478F"/>
    <w:rsid w:val="0030532B"/>
    <w:rsid w:val="0030544C"/>
    <w:rsid w:val="00305500"/>
    <w:rsid w:val="00307035"/>
    <w:rsid w:val="003070E2"/>
    <w:rsid w:val="003072E2"/>
    <w:rsid w:val="00311882"/>
    <w:rsid w:val="00311E02"/>
    <w:rsid w:val="00312187"/>
    <w:rsid w:val="00312876"/>
    <w:rsid w:val="00313510"/>
    <w:rsid w:val="0031373B"/>
    <w:rsid w:val="003157C6"/>
    <w:rsid w:val="0031752F"/>
    <w:rsid w:val="003200CB"/>
    <w:rsid w:val="00321BA5"/>
    <w:rsid w:val="003228F7"/>
    <w:rsid w:val="003229CA"/>
    <w:rsid w:val="00323A5C"/>
    <w:rsid w:val="00324128"/>
    <w:rsid w:val="0032479A"/>
    <w:rsid w:val="003250E8"/>
    <w:rsid w:val="003251B6"/>
    <w:rsid w:val="00326122"/>
    <w:rsid w:val="00326BA9"/>
    <w:rsid w:val="00326CA0"/>
    <w:rsid w:val="0032716D"/>
    <w:rsid w:val="00327248"/>
    <w:rsid w:val="00330068"/>
    <w:rsid w:val="00330144"/>
    <w:rsid w:val="00331556"/>
    <w:rsid w:val="00331BE6"/>
    <w:rsid w:val="00332038"/>
    <w:rsid w:val="00332EC8"/>
    <w:rsid w:val="00332FFC"/>
    <w:rsid w:val="003334E7"/>
    <w:rsid w:val="00333D14"/>
    <w:rsid w:val="00333DC3"/>
    <w:rsid w:val="003370D7"/>
    <w:rsid w:val="00340245"/>
    <w:rsid w:val="00341556"/>
    <w:rsid w:val="00341D0B"/>
    <w:rsid w:val="0034204C"/>
    <w:rsid w:val="00343070"/>
    <w:rsid w:val="00343734"/>
    <w:rsid w:val="0034377F"/>
    <w:rsid w:val="00343C1E"/>
    <w:rsid w:val="00344FFE"/>
    <w:rsid w:val="00346DE2"/>
    <w:rsid w:val="00350CCC"/>
    <w:rsid w:val="00350EFB"/>
    <w:rsid w:val="00351A93"/>
    <w:rsid w:val="003522C3"/>
    <w:rsid w:val="00352529"/>
    <w:rsid w:val="003527AC"/>
    <w:rsid w:val="00352A20"/>
    <w:rsid w:val="00352CCE"/>
    <w:rsid w:val="00352F4B"/>
    <w:rsid w:val="00353DF9"/>
    <w:rsid w:val="00354EC1"/>
    <w:rsid w:val="003563E5"/>
    <w:rsid w:val="00356741"/>
    <w:rsid w:val="00357472"/>
    <w:rsid w:val="00360001"/>
    <w:rsid w:val="00361E35"/>
    <w:rsid w:val="0036202E"/>
    <w:rsid w:val="003622F8"/>
    <w:rsid w:val="00362AB8"/>
    <w:rsid w:val="003632E8"/>
    <w:rsid w:val="00364CB6"/>
    <w:rsid w:val="0036630C"/>
    <w:rsid w:val="003664E9"/>
    <w:rsid w:val="0036653E"/>
    <w:rsid w:val="003674F5"/>
    <w:rsid w:val="003679A1"/>
    <w:rsid w:val="00370DEE"/>
    <w:rsid w:val="00372ED6"/>
    <w:rsid w:val="0037323A"/>
    <w:rsid w:val="0037514A"/>
    <w:rsid w:val="00376AD6"/>
    <w:rsid w:val="003844AC"/>
    <w:rsid w:val="003854ED"/>
    <w:rsid w:val="0039094C"/>
    <w:rsid w:val="00392709"/>
    <w:rsid w:val="003933DE"/>
    <w:rsid w:val="00394E79"/>
    <w:rsid w:val="003953E7"/>
    <w:rsid w:val="00395C73"/>
    <w:rsid w:val="00396748"/>
    <w:rsid w:val="00396FA9"/>
    <w:rsid w:val="00397154"/>
    <w:rsid w:val="003979DC"/>
    <w:rsid w:val="003A1182"/>
    <w:rsid w:val="003A18B3"/>
    <w:rsid w:val="003A2084"/>
    <w:rsid w:val="003A2EE9"/>
    <w:rsid w:val="003A35DF"/>
    <w:rsid w:val="003A3718"/>
    <w:rsid w:val="003A3783"/>
    <w:rsid w:val="003A3A84"/>
    <w:rsid w:val="003A3C8E"/>
    <w:rsid w:val="003A42F0"/>
    <w:rsid w:val="003A4F42"/>
    <w:rsid w:val="003A50D7"/>
    <w:rsid w:val="003A5510"/>
    <w:rsid w:val="003A61E1"/>
    <w:rsid w:val="003A708A"/>
    <w:rsid w:val="003A760B"/>
    <w:rsid w:val="003B2A6F"/>
    <w:rsid w:val="003B3BDB"/>
    <w:rsid w:val="003B4A44"/>
    <w:rsid w:val="003B4AF3"/>
    <w:rsid w:val="003B4BDC"/>
    <w:rsid w:val="003B4CF5"/>
    <w:rsid w:val="003B6753"/>
    <w:rsid w:val="003B68EF"/>
    <w:rsid w:val="003B716B"/>
    <w:rsid w:val="003C0F7A"/>
    <w:rsid w:val="003C22F7"/>
    <w:rsid w:val="003C2819"/>
    <w:rsid w:val="003C526D"/>
    <w:rsid w:val="003C53F2"/>
    <w:rsid w:val="003C551A"/>
    <w:rsid w:val="003C5728"/>
    <w:rsid w:val="003C712B"/>
    <w:rsid w:val="003C73CC"/>
    <w:rsid w:val="003C7A31"/>
    <w:rsid w:val="003D0845"/>
    <w:rsid w:val="003D435A"/>
    <w:rsid w:val="003E082E"/>
    <w:rsid w:val="003E1876"/>
    <w:rsid w:val="003E1F76"/>
    <w:rsid w:val="003E2100"/>
    <w:rsid w:val="003E38EA"/>
    <w:rsid w:val="003E3C05"/>
    <w:rsid w:val="003E4B11"/>
    <w:rsid w:val="003E5EB2"/>
    <w:rsid w:val="003E73BB"/>
    <w:rsid w:val="003F0429"/>
    <w:rsid w:val="003F1C1C"/>
    <w:rsid w:val="003F1C51"/>
    <w:rsid w:val="003F3547"/>
    <w:rsid w:val="003F4AC0"/>
    <w:rsid w:val="003F5C17"/>
    <w:rsid w:val="003F5E78"/>
    <w:rsid w:val="003F6B61"/>
    <w:rsid w:val="003F77DE"/>
    <w:rsid w:val="003F7A32"/>
    <w:rsid w:val="004008F5"/>
    <w:rsid w:val="00400C04"/>
    <w:rsid w:val="00400F35"/>
    <w:rsid w:val="00401214"/>
    <w:rsid w:val="0040123C"/>
    <w:rsid w:val="00401473"/>
    <w:rsid w:val="004039BF"/>
    <w:rsid w:val="004041B6"/>
    <w:rsid w:val="00404813"/>
    <w:rsid w:val="004050A9"/>
    <w:rsid w:val="004052E8"/>
    <w:rsid w:val="00405330"/>
    <w:rsid w:val="00405C12"/>
    <w:rsid w:val="00406527"/>
    <w:rsid w:val="004117DC"/>
    <w:rsid w:val="00411F5C"/>
    <w:rsid w:val="00413DE0"/>
    <w:rsid w:val="0041436A"/>
    <w:rsid w:val="004155AB"/>
    <w:rsid w:val="004156FE"/>
    <w:rsid w:val="00415859"/>
    <w:rsid w:val="00415AC7"/>
    <w:rsid w:val="004160AE"/>
    <w:rsid w:val="00416B9E"/>
    <w:rsid w:val="00416CCA"/>
    <w:rsid w:val="00417246"/>
    <w:rsid w:val="00420A7E"/>
    <w:rsid w:val="00423D44"/>
    <w:rsid w:val="004240F0"/>
    <w:rsid w:val="004245A8"/>
    <w:rsid w:val="0042473F"/>
    <w:rsid w:val="004261FB"/>
    <w:rsid w:val="00431CCF"/>
    <w:rsid w:val="004355CA"/>
    <w:rsid w:val="00435949"/>
    <w:rsid w:val="00435E42"/>
    <w:rsid w:val="00436A08"/>
    <w:rsid w:val="00436A33"/>
    <w:rsid w:val="004371D4"/>
    <w:rsid w:val="00441993"/>
    <w:rsid w:val="00441DD1"/>
    <w:rsid w:val="00441FDE"/>
    <w:rsid w:val="0044338D"/>
    <w:rsid w:val="00443F56"/>
    <w:rsid w:val="00444556"/>
    <w:rsid w:val="00446878"/>
    <w:rsid w:val="00447790"/>
    <w:rsid w:val="00447D8A"/>
    <w:rsid w:val="00450E6E"/>
    <w:rsid w:val="004512FF"/>
    <w:rsid w:val="0045144D"/>
    <w:rsid w:val="004515F7"/>
    <w:rsid w:val="00452309"/>
    <w:rsid w:val="00452A38"/>
    <w:rsid w:val="004536CF"/>
    <w:rsid w:val="004549C2"/>
    <w:rsid w:val="0045538C"/>
    <w:rsid w:val="00460DF7"/>
    <w:rsid w:val="00462436"/>
    <w:rsid w:val="00463CD1"/>
    <w:rsid w:val="00467641"/>
    <w:rsid w:val="00467AA0"/>
    <w:rsid w:val="00470B97"/>
    <w:rsid w:val="00471482"/>
    <w:rsid w:val="00473DC9"/>
    <w:rsid w:val="00473DEB"/>
    <w:rsid w:val="00475FD2"/>
    <w:rsid w:val="004778C8"/>
    <w:rsid w:val="00480DC0"/>
    <w:rsid w:val="00481C3B"/>
    <w:rsid w:val="00481F1D"/>
    <w:rsid w:val="00482D10"/>
    <w:rsid w:val="00483FA4"/>
    <w:rsid w:val="0048413C"/>
    <w:rsid w:val="00484AEB"/>
    <w:rsid w:val="00484C83"/>
    <w:rsid w:val="004850C8"/>
    <w:rsid w:val="004851E1"/>
    <w:rsid w:val="004853A3"/>
    <w:rsid w:val="004871D3"/>
    <w:rsid w:val="00490A6B"/>
    <w:rsid w:val="0049242A"/>
    <w:rsid w:val="0049257F"/>
    <w:rsid w:val="0049275B"/>
    <w:rsid w:val="00492D1E"/>
    <w:rsid w:val="00493350"/>
    <w:rsid w:val="0049664C"/>
    <w:rsid w:val="004969CE"/>
    <w:rsid w:val="0049772C"/>
    <w:rsid w:val="004A392D"/>
    <w:rsid w:val="004A3CEC"/>
    <w:rsid w:val="004A4901"/>
    <w:rsid w:val="004A557A"/>
    <w:rsid w:val="004A5597"/>
    <w:rsid w:val="004A564A"/>
    <w:rsid w:val="004A6A18"/>
    <w:rsid w:val="004A6C0B"/>
    <w:rsid w:val="004A747B"/>
    <w:rsid w:val="004B020D"/>
    <w:rsid w:val="004B1247"/>
    <w:rsid w:val="004B2A3C"/>
    <w:rsid w:val="004B5007"/>
    <w:rsid w:val="004B50C7"/>
    <w:rsid w:val="004C103A"/>
    <w:rsid w:val="004C1231"/>
    <w:rsid w:val="004C289C"/>
    <w:rsid w:val="004C4DD9"/>
    <w:rsid w:val="004C4EC0"/>
    <w:rsid w:val="004C6EC1"/>
    <w:rsid w:val="004C738A"/>
    <w:rsid w:val="004C7842"/>
    <w:rsid w:val="004C7C3F"/>
    <w:rsid w:val="004D22D7"/>
    <w:rsid w:val="004D2D08"/>
    <w:rsid w:val="004D2E6B"/>
    <w:rsid w:val="004D2E97"/>
    <w:rsid w:val="004D313F"/>
    <w:rsid w:val="004D37D7"/>
    <w:rsid w:val="004D4780"/>
    <w:rsid w:val="004D4ADE"/>
    <w:rsid w:val="004D5441"/>
    <w:rsid w:val="004D69D2"/>
    <w:rsid w:val="004D72A5"/>
    <w:rsid w:val="004D7387"/>
    <w:rsid w:val="004D7A9F"/>
    <w:rsid w:val="004D7AAF"/>
    <w:rsid w:val="004D7D26"/>
    <w:rsid w:val="004D7F30"/>
    <w:rsid w:val="004E0113"/>
    <w:rsid w:val="004E10FD"/>
    <w:rsid w:val="004E1875"/>
    <w:rsid w:val="004E1AA6"/>
    <w:rsid w:val="004E274C"/>
    <w:rsid w:val="004E283C"/>
    <w:rsid w:val="004E37D8"/>
    <w:rsid w:val="004E4D59"/>
    <w:rsid w:val="004E56DF"/>
    <w:rsid w:val="004E5D2A"/>
    <w:rsid w:val="004E5E04"/>
    <w:rsid w:val="004E6B49"/>
    <w:rsid w:val="004E7185"/>
    <w:rsid w:val="004E7EC7"/>
    <w:rsid w:val="004F012A"/>
    <w:rsid w:val="004F0AF4"/>
    <w:rsid w:val="004F113A"/>
    <w:rsid w:val="004F1173"/>
    <w:rsid w:val="004F1BEC"/>
    <w:rsid w:val="004F1E10"/>
    <w:rsid w:val="004F2008"/>
    <w:rsid w:val="004F2DA9"/>
    <w:rsid w:val="004F2EE5"/>
    <w:rsid w:val="004F3065"/>
    <w:rsid w:val="004F3224"/>
    <w:rsid w:val="004F4569"/>
    <w:rsid w:val="004F4F7A"/>
    <w:rsid w:val="004F5989"/>
    <w:rsid w:val="004F6CF3"/>
    <w:rsid w:val="004F70EF"/>
    <w:rsid w:val="004F7B6E"/>
    <w:rsid w:val="00500995"/>
    <w:rsid w:val="00502692"/>
    <w:rsid w:val="0050393B"/>
    <w:rsid w:val="00503D48"/>
    <w:rsid w:val="005040BD"/>
    <w:rsid w:val="005068F2"/>
    <w:rsid w:val="00506BDA"/>
    <w:rsid w:val="00511ADF"/>
    <w:rsid w:val="0051253C"/>
    <w:rsid w:val="00512580"/>
    <w:rsid w:val="005142BD"/>
    <w:rsid w:val="00514500"/>
    <w:rsid w:val="00514CB4"/>
    <w:rsid w:val="00515A5C"/>
    <w:rsid w:val="00515BE1"/>
    <w:rsid w:val="00516F95"/>
    <w:rsid w:val="005173E4"/>
    <w:rsid w:val="005212DC"/>
    <w:rsid w:val="005221D2"/>
    <w:rsid w:val="00522356"/>
    <w:rsid w:val="005272DA"/>
    <w:rsid w:val="00527916"/>
    <w:rsid w:val="00527FD0"/>
    <w:rsid w:val="00530A95"/>
    <w:rsid w:val="005314A8"/>
    <w:rsid w:val="00531D11"/>
    <w:rsid w:val="00531E7F"/>
    <w:rsid w:val="00532610"/>
    <w:rsid w:val="00532DD3"/>
    <w:rsid w:val="00534ACE"/>
    <w:rsid w:val="005352CF"/>
    <w:rsid w:val="0053613B"/>
    <w:rsid w:val="00537C55"/>
    <w:rsid w:val="0054017E"/>
    <w:rsid w:val="00540CC2"/>
    <w:rsid w:val="00542A4C"/>
    <w:rsid w:val="00543635"/>
    <w:rsid w:val="005442D2"/>
    <w:rsid w:val="00544DDD"/>
    <w:rsid w:val="00544DEB"/>
    <w:rsid w:val="00545323"/>
    <w:rsid w:val="005461A9"/>
    <w:rsid w:val="00546A88"/>
    <w:rsid w:val="00550F8E"/>
    <w:rsid w:val="00550FC9"/>
    <w:rsid w:val="00551B5C"/>
    <w:rsid w:val="00551CFD"/>
    <w:rsid w:val="0055211C"/>
    <w:rsid w:val="005523C6"/>
    <w:rsid w:val="00553117"/>
    <w:rsid w:val="00553ACA"/>
    <w:rsid w:val="005553EF"/>
    <w:rsid w:val="00555DFE"/>
    <w:rsid w:val="00557509"/>
    <w:rsid w:val="00557826"/>
    <w:rsid w:val="0055796F"/>
    <w:rsid w:val="0056030E"/>
    <w:rsid w:val="005616A8"/>
    <w:rsid w:val="00561ABB"/>
    <w:rsid w:val="00562394"/>
    <w:rsid w:val="00562964"/>
    <w:rsid w:val="00564FA3"/>
    <w:rsid w:val="00566A04"/>
    <w:rsid w:val="00566A9F"/>
    <w:rsid w:val="00567BE9"/>
    <w:rsid w:val="00567E81"/>
    <w:rsid w:val="00570151"/>
    <w:rsid w:val="00570B6E"/>
    <w:rsid w:val="0057114B"/>
    <w:rsid w:val="00571A81"/>
    <w:rsid w:val="00571B5B"/>
    <w:rsid w:val="0057217A"/>
    <w:rsid w:val="005728E8"/>
    <w:rsid w:val="00572C92"/>
    <w:rsid w:val="00572ECF"/>
    <w:rsid w:val="00574479"/>
    <w:rsid w:val="00574A7C"/>
    <w:rsid w:val="00574E3E"/>
    <w:rsid w:val="00574FF0"/>
    <w:rsid w:val="00576709"/>
    <w:rsid w:val="00576D15"/>
    <w:rsid w:val="00577A2C"/>
    <w:rsid w:val="00580338"/>
    <w:rsid w:val="00580DF2"/>
    <w:rsid w:val="00580EC5"/>
    <w:rsid w:val="005817F4"/>
    <w:rsid w:val="005830A6"/>
    <w:rsid w:val="005835D4"/>
    <w:rsid w:val="00583789"/>
    <w:rsid w:val="005848D6"/>
    <w:rsid w:val="00585B19"/>
    <w:rsid w:val="00586969"/>
    <w:rsid w:val="0058771D"/>
    <w:rsid w:val="00590826"/>
    <w:rsid w:val="00591A57"/>
    <w:rsid w:val="00592F82"/>
    <w:rsid w:val="005932FA"/>
    <w:rsid w:val="00594DDA"/>
    <w:rsid w:val="00597F21"/>
    <w:rsid w:val="005A0703"/>
    <w:rsid w:val="005A1784"/>
    <w:rsid w:val="005A280A"/>
    <w:rsid w:val="005A39BE"/>
    <w:rsid w:val="005A3A23"/>
    <w:rsid w:val="005A4760"/>
    <w:rsid w:val="005A585B"/>
    <w:rsid w:val="005A5931"/>
    <w:rsid w:val="005A5AF5"/>
    <w:rsid w:val="005A6B04"/>
    <w:rsid w:val="005B05ED"/>
    <w:rsid w:val="005B1462"/>
    <w:rsid w:val="005B1AEB"/>
    <w:rsid w:val="005B1E9E"/>
    <w:rsid w:val="005B211C"/>
    <w:rsid w:val="005B2D12"/>
    <w:rsid w:val="005B31B4"/>
    <w:rsid w:val="005B37F6"/>
    <w:rsid w:val="005B3A61"/>
    <w:rsid w:val="005B3AD9"/>
    <w:rsid w:val="005B5A74"/>
    <w:rsid w:val="005B7F18"/>
    <w:rsid w:val="005C0054"/>
    <w:rsid w:val="005C07F6"/>
    <w:rsid w:val="005C0FFD"/>
    <w:rsid w:val="005C19C0"/>
    <w:rsid w:val="005C49DA"/>
    <w:rsid w:val="005C5A9D"/>
    <w:rsid w:val="005C659F"/>
    <w:rsid w:val="005C6C44"/>
    <w:rsid w:val="005C7A55"/>
    <w:rsid w:val="005D0C10"/>
    <w:rsid w:val="005D2368"/>
    <w:rsid w:val="005D373D"/>
    <w:rsid w:val="005D3B85"/>
    <w:rsid w:val="005D4104"/>
    <w:rsid w:val="005D481B"/>
    <w:rsid w:val="005D4B97"/>
    <w:rsid w:val="005D5842"/>
    <w:rsid w:val="005D5C65"/>
    <w:rsid w:val="005D5C8C"/>
    <w:rsid w:val="005D5EE8"/>
    <w:rsid w:val="005D6481"/>
    <w:rsid w:val="005E09BB"/>
    <w:rsid w:val="005E2B00"/>
    <w:rsid w:val="005E4060"/>
    <w:rsid w:val="005E4F7D"/>
    <w:rsid w:val="005E59A3"/>
    <w:rsid w:val="005E5FF6"/>
    <w:rsid w:val="005E70A1"/>
    <w:rsid w:val="005E7627"/>
    <w:rsid w:val="005F0E79"/>
    <w:rsid w:val="005F1203"/>
    <w:rsid w:val="005F493B"/>
    <w:rsid w:val="005F658A"/>
    <w:rsid w:val="005F6FBC"/>
    <w:rsid w:val="005F70EB"/>
    <w:rsid w:val="005F7127"/>
    <w:rsid w:val="006005C2"/>
    <w:rsid w:val="00601B8B"/>
    <w:rsid w:val="00601C5A"/>
    <w:rsid w:val="006040D9"/>
    <w:rsid w:val="006051C6"/>
    <w:rsid w:val="006060C8"/>
    <w:rsid w:val="0060701F"/>
    <w:rsid w:val="006070E0"/>
    <w:rsid w:val="0060723F"/>
    <w:rsid w:val="0060740F"/>
    <w:rsid w:val="00607AE8"/>
    <w:rsid w:val="00611953"/>
    <w:rsid w:val="00611D12"/>
    <w:rsid w:val="0061356A"/>
    <w:rsid w:val="00613833"/>
    <w:rsid w:val="00614806"/>
    <w:rsid w:val="00616313"/>
    <w:rsid w:val="00617BFD"/>
    <w:rsid w:val="006202FD"/>
    <w:rsid w:val="00621959"/>
    <w:rsid w:val="00621D80"/>
    <w:rsid w:val="00623587"/>
    <w:rsid w:val="00624FD6"/>
    <w:rsid w:val="006258F2"/>
    <w:rsid w:val="00625D53"/>
    <w:rsid w:val="00626B4D"/>
    <w:rsid w:val="00627172"/>
    <w:rsid w:val="00627380"/>
    <w:rsid w:val="00627630"/>
    <w:rsid w:val="006301EB"/>
    <w:rsid w:val="00630BEB"/>
    <w:rsid w:val="006314B7"/>
    <w:rsid w:val="006317B8"/>
    <w:rsid w:val="0063197E"/>
    <w:rsid w:val="006323F5"/>
    <w:rsid w:val="0063244D"/>
    <w:rsid w:val="00633DC9"/>
    <w:rsid w:val="00634CA1"/>
    <w:rsid w:val="006359F9"/>
    <w:rsid w:val="00635D32"/>
    <w:rsid w:val="00636861"/>
    <w:rsid w:val="006378DE"/>
    <w:rsid w:val="006379D4"/>
    <w:rsid w:val="00640185"/>
    <w:rsid w:val="00640BB7"/>
    <w:rsid w:val="0064447E"/>
    <w:rsid w:val="00644BC3"/>
    <w:rsid w:val="006455A5"/>
    <w:rsid w:val="00647706"/>
    <w:rsid w:val="0065026C"/>
    <w:rsid w:val="006505BE"/>
    <w:rsid w:val="006507CF"/>
    <w:rsid w:val="00650A16"/>
    <w:rsid w:val="006516CB"/>
    <w:rsid w:val="00651D35"/>
    <w:rsid w:val="00651D5D"/>
    <w:rsid w:val="0065229E"/>
    <w:rsid w:val="006523C0"/>
    <w:rsid w:val="00654D16"/>
    <w:rsid w:val="00654F8A"/>
    <w:rsid w:val="006562F2"/>
    <w:rsid w:val="006576FE"/>
    <w:rsid w:val="00662DC0"/>
    <w:rsid w:val="00664065"/>
    <w:rsid w:val="006661BE"/>
    <w:rsid w:val="00667F42"/>
    <w:rsid w:val="006719EB"/>
    <w:rsid w:val="006719F8"/>
    <w:rsid w:val="006732DC"/>
    <w:rsid w:val="00674046"/>
    <w:rsid w:val="0067422B"/>
    <w:rsid w:val="00675C71"/>
    <w:rsid w:val="00675D3B"/>
    <w:rsid w:val="00676439"/>
    <w:rsid w:val="00680CAA"/>
    <w:rsid w:val="006827E2"/>
    <w:rsid w:val="00683131"/>
    <w:rsid w:val="00683867"/>
    <w:rsid w:val="00683A99"/>
    <w:rsid w:val="00684349"/>
    <w:rsid w:val="00685A40"/>
    <w:rsid w:val="00686392"/>
    <w:rsid w:val="0068756A"/>
    <w:rsid w:val="00687752"/>
    <w:rsid w:val="00687BC4"/>
    <w:rsid w:val="00687F93"/>
    <w:rsid w:val="00690009"/>
    <w:rsid w:val="0069060A"/>
    <w:rsid w:val="00690861"/>
    <w:rsid w:val="00690D13"/>
    <w:rsid w:val="0069107E"/>
    <w:rsid w:val="006916BE"/>
    <w:rsid w:val="00694BA9"/>
    <w:rsid w:val="00695436"/>
    <w:rsid w:val="00695E72"/>
    <w:rsid w:val="006A0491"/>
    <w:rsid w:val="006A0D67"/>
    <w:rsid w:val="006A1223"/>
    <w:rsid w:val="006A1BB9"/>
    <w:rsid w:val="006A2DE8"/>
    <w:rsid w:val="006A3E34"/>
    <w:rsid w:val="006A3E43"/>
    <w:rsid w:val="006A41AF"/>
    <w:rsid w:val="006A47AA"/>
    <w:rsid w:val="006A4E53"/>
    <w:rsid w:val="006A5819"/>
    <w:rsid w:val="006A67BA"/>
    <w:rsid w:val="006A7ED5"/>
    <w:rsid w:val="006B08FD"/>
    <w:rsid w:val="006B0980"/>
    <w:rsid w:val="006B2581"/>
    <w:rsid w:val="006B2C83"/>
    <w:rsid w:val="006B4E61"/>
    <w:rsid w:val="006B50BB"/>
    <w:rsid w:val="006B6386"/>
    <w:rsid w:val="006C0B62"/>
    <w:rsid w:val="006C295C"/>
    <w:rsid w:val="006C4558"/>
    <w:rsid w:val="006C4665"/>
    <w:rsid w:val="006C4BDF"/>
    <w:rsid w:val="006D00A2"/>
    <w:rsid w:val="006D00F0"/>
    <w:rsid w:val="006D0644"/>
    <w:rsid w:val="006D0AC0"/>
    <w:rsid w:val="006D1051"/>
    <w:rsid w:val="006D12E7"/>
    <w:rsid w:val="006D1726"/>
    <w:rsid w:val="006D4F08"/>
    <w:rsid w:val="006D5F7A"/>
    <w:rsid w:val="006E0290"/>
    <w:rsid w:val="006E2158"/>
    <w:rsid w:val="006E2C78"/>
    <w:rsid w:val="006E414C"/>
    <w:rsid w:val="006E5BD2"/>
    <w:rsid w:val="006E66BD"/>
    <w:rsid w:val="006E776F"/>
    <w:rsid w:val="006F0201"/>
    <w:rsid w:val="006F0D51"/>
    <w:rsid w:val="006F1C0E"/>
    <w:rsid w:val="006F2E50"/>
    <w:rsid w:val="006F42B1"/>
    <w:rsid w:val="006F4861"/>
    <w:rsid w:val="006F4D07"/>
    <w:rsid w:val="006F6AE4"/>
    <w:rsid w:val="007000D9"/>
    <w:rsid w:val="007001B4"/>
    <w:rsid w:val="0070111B"/>
    <w:rsid w:val="00702A16"/>
    <w:rsid w:val="007034AF"/>
    <w:rsid w:val="00703AC0"/>
    <w:rsid w:val="00704BFC"/>
    <w:rsid w:val="00706D3B"/>
    <w:rsid w:val="00707CCF"/>
    <w:rsid w:val="00707EF9"/>
    <w:rsid w:val="007100A1"/>
    <w:rsid w:val="0071068A"/>
    <w:rsid w:val="00710A6B"/>
    <w:rsid w:val="0071129C"/>
    <w:rsid w:val="00713F07"/>
    <w:rsid w:val="00714427"/>
    <w:rsid w:val="00714A37"/>
    <w:rsid w:val="00715056"/>
    <w:rsid w:val="007160AF"/>
    <w:rsid w:val="00717788"/>
    <w:rsid w:val="00717925"/>
    <w:rsid w:val="00721F7C"/>
    <w:rsid w:val="0072217E"/>
    <w:rsid w:val="00722814"/>
    <w:rsid w:val="00723390"/>
    <w:rsid w:val="00723AEE"/>
    <w:rsid w:val="0072417F"/>
    <w:rsid w:val="0072458A"/>
    <w:rsid w:val="00724DBB"/>
    <w:rsid w:val="00726E14"/>
    <w:rsid w:val="0072759A"/>
    <w:rsid w:val="00730629"/>
    <w:rsid w:val="00731C25"/>
    <w:rsid w:val="00732D90"/>
    <w:rsid w:val="00733BE4"/>
    <w:rsid w:val="00733CD1"/>
    <w:rsid w:val="0073499B"/>
    <w:rsid w:val="007373C1"/>
    <w:rsid w:val="0073785D"/>
    <w:rsid w:val="007402B4"/>
    <w:rsid w:val="00741143"/>
    <w:rsid w:val="00741E7D"/>
    <w:rsid w:val="00742B12"/>
    <w:rsid w:val="00743FB4"/>
    <w:rsid w:val="00744289"/>
    <w:rsid w:val="007450A3"/>
    <w:rsid w:val="00746429"/>
    <w:rsid w:val="007473DB"/>
    <w:rsid w:val="00747437"/>
    <w:rsid w:val="00747701"/>
    <w:rsid w:val="00750D29"/>
    <w:rsid w:val="00751128"/>
    <w:rsid w:val="00754EA7"/>
    <w:rsid w:val="007551AE"/>
    <w:rsid w:val="007559E0"/>
    <w:rsid w:val="00755DC4"/>
    <w:rsid w:val="00761A7B"/>
    <w:rsid w:val="007629D3"/>
    <w:rsid w:val="0076325B"/>
    <w:rsid w:val="0076370E"/>
    <w:rsid w:val="007637ED"/>
    <w:rsid w:val="00765BA8"/>
    <w:rsid w:val="00766780"/>
    <w:rsid w:val="0076710F"/>
    <w:rsid w:val="007701AD"/>
    <w:rsid w:val="00771834"/>
    <w:rsid w:val="00771BF8"/>
    <w:rsid w:val="007723E1"/>
    <w:rsid w:val="00772434"/>
    <w:rsid w:val="00772A6D"/>
    <w:rsid w:val="0077573B"/>
    <w:rsid w:val="00775DD6"/>
    <w:rsid w:val="007779F2"/>
    <w:rsid w:val="0078043D"/>
    <w:rsid w:val="0078135A"/>
    <w:rsid w:val="00782831"/>
    <w:rsid w:val="00784BD3"/>
    <w:rsid w:val="007856BF"/>
    <w:rsid w:val="007865F1"/>
    <w:rsid w:val="00786D0B"/>
    <w:rsid w:val="00790444"/>
    <w:rsid w:val="007918EE"/>
    <w:rsid w:val="007928FF"/>
    <w:rsid w:val="0079304B"/>
    <w:rsid w:val="00793A08"/>
    <w:rsid w:val="00793ECF"/>
    <w:rsid w:val="00794616"/>
    <w:rsid w:val="007946DD"/>
    <w:rsid w:val="00794792"/>
    <w:rsid w:val="00794CCF"/>
    <w:rsid w:val="007A060E"/>
    <w:rsid w:val="007A11AD"/>
    <w:rsid w:val="007A154C"/>
    <w:rsid w:val="007A15D8"/>
    <w:rsid w:val="007A24F5"/>
    <w:rsid w:val="007A2D1E"/>
    <w:rsid w:val="007A3AF4"/>
    <w:rsid w:val="007A3F9D"/>
    <w:rsid w:val="007A5373"/>
    <w:rsid w:val="007A6137"/>
    <w:rsid w:val="007A6C19"/>
    <w:rsid w:val="007A6C54"/>
    <w:rsid w:val="007A7F72"/>
    <w:rsid w:val="007B0934"/>
    <w:rsid w:val="007B46CE"/>
    <w:rsid w:val="007B4CC2"/>
    <w:rsid w:val="007B4D63"/>
    <w:rsid w:val="007B706C"/>
    <w:rsid w:val="007B7912"/>
    <w:rsid w:val="007C1554"/>
    <w:rsid w:val="007C1BCB"/>
    <w:rsid w:val="007C1D18"/>
    <w:rsid w:val="007C38F3"/>
    <w:rsid w:val="007C533F"/>
    <w:rsid w:val="007C55DF"/>
    <w:rsid w:val="007C6122"/>
    <w:rsid w:val="007D0C4E"/>
    <w:rsid w:val="007D14BA"/>
    <w:rsid w:val="007D271C"/>
    <w:rsid w:val="007D438E"/>
    <w:rsid w:val="007D4BA4"/>
    <w:rsid w:val="007D604C"/>
    <w:rsid w:val="007E1278"/>
    <w:rsid w:val="007E1996"/>
    <w:rsid w:val="007E242D"/>
    <w:rsid w:val="007E3A19"/>
    <w:rsid w:val="007E43A8"/>
    <w:rsid w:val="007E5B0E"/>
    <w:rsid w:val="007E607F"/>
    <w:rsid w:val="007F15CE"/>
    <w:rsid w:val="007F16A3"/>
    <w:rsid w:val="007F19AC"/>
    <w:rsid w:val="007F3E7F"/>
    <w:rsid w:val="007F3ED0"/>
    <w:rsid w:val="007F422E"/>
    <w:rsid w:val="007F4286"/>
    <w:rsid w:val="007F5091"/>
    <w:rsid w:val="007F540F"/>
    <w:rsid w:val="007F59DB"/>
    <w:rsid w:val="008000FB"/>
    <w:rsid w:val="008007E5"/>
    <w:rsid w:val="008009A4"/>
    <w:rsid w:val="008017BE"/>
    <w:rsid w:val="0080258D"/>
    <w:rsid w:val="00803420"/>
    <w:rsid w:val="00803F00"/>
    <w:rsid w:val="00804301"/>
    <w:rsid w:val="008047DE"/>
    <w:rsid w:val="008066A0"/>
    <w:rsid w:val="008066FC"/>
    <w:rsid w:val="008067AB"/>
    <w:rsid w:val="00806E62"/>
    <w:rsid w:val="00806F37"/>
    <w:rsid w:val="008070C9"/>
    <w:rsid w:val="00807B05"/>
    <w:rsid w:val="0081067E"/>
    <w:rsid w:val="0081074E"/>
    <w:rsid w:val="00811BAB"/>
    <w:rsid w:val="00811EA1"/>
    <w:rsid w:val="00812A49"/>
    <w:rsid w:val="00812AFB"/>
    <w:rsid w:val="00812B96"/>
    <w:rsid w:val="008153F7"/>
    <w:rsid w:val="00815B0F"/>
    <w:rsid w:val="00820A61"/>
    <w:rsid w:val="00820E88"/>
    <w:rsid w:val="00821770"/>
    <w:rsid w:val="00821BC7"/>
    <w:rsid w:val="00823B28"/>
    <w:rsid w:val="0082496D"/>
    <w:rsid w:val="00825C17"/>
    <w:rsid w:val="008261B2"/>
    <w:rsid w:val="00826288"/>
    <w:rsid w:val="008264C3"/>
    <w:rsid w:val="00827B9C"/>
    <w:rsid w:val="008306F9"/>
    <w:rsid w:val="00831C72"/>
    <w:rsid w:val="00831F0F"/>
    <w:rsid w:val="00832271"/>
    <w:rsid w:val="0083232C"/>
    <w:rsid w:val="00832796"/>
    <w:rsid w:val="00832C7D"/>
    <w:rsid w:val="00834A94"/>
    <w:rsid w:val="0083578F"/>
    <w:rsid w:val="00835B1D"/>
    <w:rsid w:val="008360DE"/>
    <w:rsid w:val="008361D0"/>
    <w:rsid w:val="00840093"/>
    <w:rsid w:val="00844F28"/>
    <w:rsid w:val="00845134"/>
    <w:rsid w:val="00845AA2"/>
    <w:rsid w:val="00846F05"/>
    <w:rsid w:val="00847D7A"/>
    <w:rsid w:val="0085034C"/>
    <w:rsid w:val="00850DCC"/>
    <w:rsid w:val="00851603"/>
    <w:rsid w:val="00851776"/>
    <w:rsid w:val="0085273D"/>
    <w:rsid w:val="00853570"/>
    <w:rsid w:val="008550E3"/>
    <w:rsid w:val="0085727D"/>
    <w:rsid w:val="008574BB"/>
    <w:rsid w:val="00857BFF"/>
    <w:rsid w:val="00860117"/>
    <w:rsid w:val="008603A9"/>
    <w:rsid w:val="00860BC7"/>
    <w:rsid w:val="00860FBA"/>
    <w:rsid w:val="008613DE"/>
    <w:rsid w:val="0086168F"/>
    <w:rsid w:val="008617F6"/>
    <w:rsid w:val="008618D0"/>
    <w:rsid w:val="00861E7C"/>
    <w:rsid w:val="00862352"/>
    <w:rsid w:val="00862712"/>
    <w:rsid w:val="008633FA"/>
    <w:rsid w:val="008655C0"/>
    <w:rsid w:val="00867302"/>
    <w:rsid w:val="0086775F"/>
    <w:rsid w:val="008731DA"/>
    <w:rsid w:val="00873E85"/>
    <w:rsid w:val="008750B1"/>
    <w:rsid w:val="008762C3"/>
    <w:rsid w:val="00876C9B"/>
    <w:rsid w:val="00876EEF"/>
    <w:rsid w:val="00882623"/>
    <w:rsid w:val="00882C7D"/>
    <w:rsid w:val="00883B9B"/>
    <w:rsid w:val="00884E4C"/>
    <w:rsid w:val="008859C3"/>
    <w:rsid w:val="00885C34"/>
    <w:rsid w:val="0088705B"/>
    <w:rsid w:val="00890579"/>
    <w:rsid w:val="00892646"/>
    <w:rsid w:val="008931F7"/>
    <w:rsid w:val="0089493B"/>
    <w:rsid w:val="00894E0A"/>
    <w:rsid w:val="00895BE5"/>
    <w:rsid w:val="00895D54"/>
    <w:rsid w:val="0089614D"/>
    <w:rsid w:val="00896214"/>
    <w:rsid w:val="00896389"/>
    <w:rsid w:val="00897318"/>
    <w:rsid w:val="00897E8B"/>
    <w:rsid w:val="008A1FEB"/>
    <w:rsid w:val="008A237B"/>
    <w:rsid w:val="008A2B18"/>
    <w:rsid w:val="008A3997"/>
    <w:rsid w:val="008A3D9B"/>
    <w:rsid w:val="008A3DFD"/>
    <w:rsid w:val="008A41FC"/>
    <w:rsid w:val="008A52D4"/>
    <w:rsid w:val="008A5DEB"/>
    <w:rsid w:val="008A6020"/>
    <w:rsid w:val="008A6DCB"/>
    <w:rsid w:val="008A7429"/>
    <w:rsid w:val="008A7D60"/>
    <w:rsid w:val="008B0221"/>
    <w:rsid w:val="008B05FA"/>
    <w:rsid w:val="008B0D98"/>
    <w:rsid w:val="008B15CE"/>
    <w:rsid w:val="008B1A19"/>
    <w:rsid w:val="008B2BF1"/>
    <w:rsid w:val="008B3539"/>
    <w:rsid w:val="008B37D6"/>
    <w:rsid w:val="008B3C0C"/>
    <w:rsid w:val="008B42AA"/>
    <w:rsid w:val="008B5C91"/>
    <w:rsid w:val="008B67D5"/>
    <w:rsid w:val="008C1871"/>
    <w:rsid w:val="008C27E8"/>
    <w:rsid w:val="008C34E7"/>
    <w:rsid w:val="008C3DD2"/>
    <w:rsid w:val="008C4304"/>
    <w:rsid w:val="008C4B48"/>
    <w:rsid w:val="008C64C6"/>
    <w:rsid w:val="008C698F"/>
    <w:rsid w:val="008C6DDC"/>
    <w:rsid w:val="008C789E"/>
    <w:rsid w:val="008C7B69"/>
    <w:rsid w:val="008D0034"/>
    <w:rsid w:val="008D0A8E"/>
    <w:rsid w:val="008D0AC8"/>
    <w:rsid w:val="008D2897"/>
    <w:rsid w:val="008D30F9"/>
    <w:rsid w:val="008D3A56"/>
    <w:rsid w:val="008D3CF4"/>
    <w:rsid w:val="008D53B2"/>
    <w:rsid w:val="008D5405"/>
    <w:rsid w:val="008D5432"/>
    <w:rsid w:val="008E5048"/>
    <w:rsid w:val="008E5727"/>
    <w:rsid w:val="008E5E4B"/>
    <w:rsid w:val="008E5ED5"/>
    <w:rsid w:val="008E5FFD"/>
    <w:rsid w:val="008E6449"/>
    <w:rsid w:val="008F083F"/>
    <w:rsid w:val="008F0CE0"/>
    <w:rsid w:val="008F1DF5"/>
    <w:rsid w:val="008F2173"/>
    <w:rsid w:val="008F2521"/>
    <w:rsid w:val="008F2566"/>
    <w:rsid w:val="008F3DF3"/>
    <w:rsid w:val="008F4F7C"/>
    <w:rsid w:val="008F5401"/>
    <w:rsid w:val="008F55C3"/>
    <w:rsid w:val="008F5984"/>
    <w:rsid w:val="008F762F"/>
    <w:rsid w:val="009007ED"/>
    <w:rsid w:val="009015E5"/>
    <w:rsid w:val="00901752"/>
    <w:rsid w:val="00901C3B"/>
    <w:rsid w:val="00901D44"/>
    <w:rsid w:val="00902902"/>
    <w:rsid w:val="00902DBE"/>
    <w:rsid w:val="00903004"/>
    <w:rsid w:val="00903015"/>
    <w:rsid w:val="0090542E"/>
    <w:rsid w:val="00905676"/>
    <w:rsid w:val="009062CD"/>
    <w:rsid w:val="0090681D"/>
    <w:rsid w:val="00906971"/>
    <w:rsid w:val="00906AE3"/>
    <w:rsid w:val="00906DE3"/>
    <w:rsid w:val="00907AD4"/>
    <w:rsid w:val="009109F4"/>
    <w:rsid w:val="00910F5C"/>
    <w:rsid w:val="00910FFD"/>
    <w:rsid w:val="00912169"/>
    <w:rsid w:val="009121FE"/>
    <w:rsid w:val="00914189"/>
    <w:rsid w:val="009200DD"/>
    <w:rsid w:val="0092037A"/>
    <w:rsid w:val="009205BF"/>
    <w:rsid w:val="00920D5D"/>
    <w:rsid w:val="00920EFB"/>
    <w:rsid w:val="009215E6"/>
    <w:rsid w:val="0092167C"/>
    <w:rsid w:val="00921B1F"/>
    <w:rsid w:val="00921DC4"/>
    <w:rsid w:val="00922D15"/>
    <w:rsid w:val="009237CE"/>
    <w:rsid w:val="00923A85"/>
    <w:rsid w:val="00924229"/>
    <w:rsid w:val="00924395"/>
    <w:rsid w:val="009246AD"/>
    <w:rsid w:val="00924A41"/>
    <w:rsid w:val="00924B01"/>
    <w:rsid w:val="00924D2F"/>
    <w:rsid w:val="00927B83"/>
    <w:rsid w:val="00927D39"/>
    <w:rsid w:val="0093033E"/>
    <w:rsid w:val="009303C2"/>
    <w:rsid w:val="00931954"/>
    <w:rsid w:val="00931996"/>
    <w:rsid w:val="00932042"/>
    <w:rsid w:val="0093206C"/>
    <w:rsid w:val="00932248"/>
    <w:rsid w:val="00934ABF"/>
    <w:rsid w:val="00934FF8"/>
    <w:rsid w:val="009352E3"/>
    <w:rsid w:val="00935350"/>
    <w:rsid w:val="00935668"/>
    <w:rsid w:val="00935920"/>
    <w:rsid w:val="009373FE"/>
    <w:rsid w:val="00937774"/>
    <w:rsid w:val="009378B6"/>
    <w:rsid w:val="00937CEF"/>
    <w:rsid w:val="009408BA"/>
    <w:rsid w:val="00941246"/>
    <w:rsid w:val="00943736"/>
    <w:rsid w:val="00943CCB"/>
    <w:rsid w:val="00944D31"/>
    <w:rsid w:val="00944E46"/>
    <w:rsid w:val="00945814"/>
    <w:rsid w:val="00945F74"/>
    <w:rsid w:val="00946661"/>
    <w:rsid w:val="00946944"/>
    <w:rsid w:val="009508C9"/>
    <w:rsid w:val="00951797"/>
    <w:rsid w:val="00952B75"/>
    <w:rsid w:val="009533EB"/>
    <w:rsid w:val="009538E2"/>
    <w:rsid w:val="00953A99"/>
    <w:rsid w:val="0095505F"/>
    <w:rsid w:val="0095621A"/>
    <w:rsid w:val="009570CC"/>
    <w:rsid w:val="009571D2"/>
    <w:rsid w:val="00962A9D"/>
    <w:rsid w:val="00967F22"/>
    <w:rsid w:val="00967FB2"/>
    <w:rsid w:val="00971DCB"/>
    <w:rsid w:val="00972449"/>
    <w:rsid w:val="009729A7"/>
    <w:rsid w:val="00972EE7"/>
    <w:rsid w:val="0097406B"/>
    <w:rsid w:val="00974157"/>
    <w:rsid w:val="0097584F"/>
    <w:rsid w:val="00975F34"/>
    <w:rsid w:val="00976291"/>
    <w:rsid w:val="00977774"/>
    <w:rsid w:val="00977A40"/>
    <w:rsid w:val="00977A9F"/>
    <w:rsid w:val="00977C64"/>
    <w:rsid w:val="0098147C"/>
    <w:rsid w:val="009814FE"/>
    <w:rsid w:val="00982CEF"/>
    <w:rsid w:val="00985CC5"/>
    <w:rsid w:val="0098616C"/>
    <w:rsid w:val="0098626B"/>
    <w:rsid w:val="009877F7"/>
    <w:rsid w:val="0098789C"/>
    <w:rsid w:val="00987FFE"/>
    <w:rsid w:val="0099218E"/>
    <w:rsid w:val="00992D16"/>
    <w:rsid w:val="00995AA2"/>
    <w:rsid w:val="00995C39"/>
    <w:rsid w:val="009A15BD"/>
    <w:rsid w:val="009A1ABA"/>
    <w:rsid w:val="009A1C46"/>
    <w:rsid w:val="009A2F21"/>
    <w:rsid w:val="009A3373"/>
    <w:rsid w:val="009A4535"/>
    <w:rsid w:val="009B0B98"/>
    <w:rsid w:val="009B1A95"/>
    <w:rsid w:val="009B1E13"/>
    <w:rsid w:val="009B1FCF"/>
    <w:rsid w:val="009B2423"/>
    <w:rsid w:val="009B2CD2"/>
    <w:rsid w:val="009B3F58"/>
    <w:rsid w:val="009B4442"/>
    <w:rsid w:val="009B4909"/>
    <w:rsid w:val="009B5087"/>
    <w:rsid w:val="009B5207"/>
    <w:rsid w:val="009B54A4"/>
    <w:rsid w:val="009C0D0D"/>
    <w:rsid w:val="009C2697"/>
    <w:rsid w:val="009C2E30"/>
    <w:rsid w:val="009C31E1"/>
    <w:rsid w:val="009C349C"/>
    <w:rsid w:val="009C38A1"/>
    <w:rsid w:val="009C46ED"/>
    <w:rsid w:val="009C4A94"/>
    <w:rsid w:val="009C5CBF"/>
    <w:rsid w:val="009C7350"/>
    <w:rsid w:val="009C7900"/>
    <w:rsid w:val="009C7A27"/>
    <w:rsid w:val="009C7E98"/>
    <w:rsid w:val="009D0F7E"/>
    <w:rsid w:val="009D1184"/>
    <w:rsid w:val="009D175E"/>
    <w:rsid w:val="009D17AD"/>
    <w:rsid w:val="009D27C1"/>
    <w:rsid w:val="009D38BE"/>
    <w:rsid w:val="009D3AE9"/>
    <w:rsid w:val="009D5258"/>
    <w:rsid w:val="009D6959"/>
    <w:rsid w:val="009D6CB8"/>
    <w:rsid w:val="009D6FA3"/>
    <w:rsid w:val="009D7C5F"/>
    <w:rsid w:val="009D7E9A"/>
    <w:rsid w:val="009E001D"/>
    <w:rsid w:val="009E0038"/>
    <w:rsid w:val="009E12D3"/>
    <w:rsid w:val="009E1E45"/>
    <w:rsid w:val="009E1F6A"/>
    <w:rsid w:val="009E4952"/>
    <w:rsid w:val="009E545D"/>
    <w:rsid w:val="009E54C1"/>
    <w:rsid w:val="009E6495"/>
    <w:rsid w:val="009F0272"/>
    <w:rsid w:val="009F2A0F"/>
    <w:rsid w:val="009F2C07"/>
    <w:rsid w:val="009F2E7E"/>
    <w:rsid w:val="009F4432"/>
    <w:rsid w:val="009F50B9"/>
    <w:rsid w:val="009F5371"/>
    <w:rsid w:val="009F7991"/>
    <w:rsid w:val="00A00666"/>
    <w:rsid w:val="00A02B05"/>
    <w:rsid w:val="00A02CC8"/>
    <w:rsid w:val="00A02D62"/>
    <w:rsid w:val="00A048D2"/>
    <w:rsid w:val="00A07F1A"/>
    <w:rsid w:val="00A10C09"/>
    <w:rsid w:val="00A1200E"/>
    <w:rsid w:val="00A15BFD"/>
    <w:rsid w:val="00A17383"/>
    <w:rsid w:val="00A179EE"/>
    <w:rsid w:val="00A17E93"/>
    <w:rsid w:val="00A2086A"/>
    <w:rsid w:val="00A20EB5"/>
    <w:rsid w:val="00A22D14"/>
    <w:rsid w:val="00A232A9"/>
    <w:rsid w:val="00A23917"/>
    <w:rsid w:val="00A23C1B"/>
    <w:rsid w:val="00A23E0E"/>
    <w:rsid w:val="00A24B7F"/>
    <w:rsid w:val="00A25E56"/>
    <w:rsid w:val="00A263A6"/>
    <w:rsid w:val="00A26E58"/>
    <w:rsid w:val="00A27519"/>
    <w:rsid w:val="00A303A6"/>
    <w:rsid w:val="00A312FC"/>
    <w:rsid w:val="00A3142E"/>
    <w:rsid w:val="00A32FBE"/>
    <w:rsid w:val="00A3329A"/>
    <w:rsid w:val="00A3330E"/>
    <w:rsid w:val="00A3464E"/>
    <w:rsid w:val="00A34ACC"/>
    <w:rsid w:val="00A4185B"/>
    <w:rsid w:val="00A4191E"/>
    <w:rsid w:val="00A428CA"/>
    <w:rsid w:val="00A43066"/>
    <w:rsid w:val="00A43F26"/>
    <w:rsid w:val="00A448F9"/>
    <w:rsid w:val="00A462A9"/>
    <w:rsid w:val="00A47BFF"/>
    <w:rsid w:val="00A47FAF"/>
    <w:rsid w:val="00A50987"/>
    <w:rsid w:val="00A511EA"/>
    <w:rsid w:val="00A52FD1"/>
    <w:rsid w:val="00A53EA6"/>
    <w:rsid w:val="00A53F45"/>
    <w:rsid w:val="00A54ADF"/>
    <w:rsid w:val="00A55503"/>
    <w:rsid w:val="00A55A88"/>
    <w:rsid w:val="00A55C8C"/>
    <w:rsid w:val="00A56AEE"/>
    <w:rsid w:val="00A6008A"/>
    <w:rsid w:val="00A60AB1"/>
    <w:rsid w:val="00A6214B"/>
    <w:rsid w:val="00A62276"/>
    <w:rsid w:val="00A624D0"/>
    <w:rsid w:val="00A62F8E"/>
    <w:rsid w:val="00A6418D"/>
    <w:rsid w:val="00A66B49"/>
    <w:rsid w:val="00A66EA7"/>
    <w:rsid w:val="00A70BE6"/>
    <w:rsid w:val="00A70F53"/>
    <w:rsid w:val="00A712A0"/>
    <w:rsid w:val="00A72E1D"/>
    <w:rsid w:val="00A745BE"/>
    <w:rsid w:val="00A748E2"/>
    <w:rsid w:val="00A75120"/>
    <w:rsid w:val="00A75418"/>
    <w:rsid w:val="00A75738"/>
    <w:rsid w:val="00A75BFE"/>
    <w:rsid w:val="00A75E73"/>
    <w:rsid w:val="00A75F42"/>
    <w:rsid w:val="00A764EF"/>
    <w:rsid w:val="00A76DA8"/>
    <w:rsid w:val="00A7792F"/>
    <w:rsid w:val="00A80447"/>
    <w:rsid w:val="00A80568"/>
    <w:rsid w:val="00A8069D"/>
    <w:rsid w:val="00A81691"/>
    <w:rsid w:val="00A81965"/>
    <w:rsid w:val="00A81AB0"/>
    <w:rsid w:val="00A81C95"/>
    <w:rsid w:val="00A82694"/>
    <w:rsid w:val="00A82CF0"/>
    <w:rsid w:val="00A83DD6"/>
    <w:rsid w:val="00A83FC6"/>
    <w:rsid w:val="00A929F5"/>
    <w:rsid w:val="00A936CB"/>
    <w:rsid w:val="00A96646"/>
    <w:rsid w:val="00A973BA"/>
    <w:rsid w:val="00AA019F"/>
    <w:rsid w:val="00AA0756"/>
    <w:rsid w:val="00AA0EBF"/>
    <w:rsid w:val="00AA107F"/>
    <w:rsid w:val="00AA1324"/>
    <w:rsid w:val="00AA1BEC"/>
    <w:rsid w:val="00AA36DD"/>
    <w:rsid w:val="00AA4625"/>
    <w:rsid w:val="00AA4CE0"/>
    <w:rsid w:val="00AA4FB0"/>
    <w:rsid w:val="00AA59E0"/>
    <w:rsid w:val="00AA5FE8"/>
    <w:rsid w:val="00AA65A4"/>
    <w:rsid w:val="00AA671B"/>
    <w:rsid w:val="00AA6885"/>
    <w:rsid w:val="00AB05A1"/>
    <w:rsid w:val="00AB06ED"/>
    <w:rsid w:val="00AB0E52"/>
    <w:rsid w:val="00AB287B"/>
    <w:rsid w:val="00AB293D"/>
    <w:rsid w:val="00AB34C5"/>
    <w:rsid w:val="00AB3542"/>
    <w:rsid w:val="00AB492A"/>
    <w:rsid w:val="00AB5077"/>
    <w:rsid w:val="00AB7AAA"/>
    <w:rsid w:val="00AB7F76"/>
    <w:rsid w:val="00AC0473"/>
    <w:rsid w:val="00AC072E"/>
    <w:rsid w:val="00AC327F"/>
    <w:rsid w:val="00AC414D"/>
    <w:rsid w:val="00AC5AB6"/>
    <w:rsid w:val="00AC6847"/>
    <w:rsid w:val="00AC6A68"/>
    <w:rsid w:val="00AC7814"/>
    <w:rsid w:val="00AC7D1A"/>
    <w:rsid w:val="00AD1AE5"/>
    <w:rsid w:val="00AD2066"/>
    <w:rsid w:val="00AD3F0B"/>
    <w:rsid w:val="00AD4DE6"/>
    <w:rsid w:val="00AD5F72"/>
    <w:rsid w:val="00AE086F"/>
    <w:rsid w:val="00AE0D2B"/>
    <w:rsid w:val="00AE123C"/>
    <w:rsid w:val="00AE1960"/>
    <w:rsid w:val="00AE1EB5"/>
    <w:rsid w:val="00AE2729"/>
    <w:rsid w:val="00AE3239"/>
    <w:rsid w:val="00AE3AA0"/>
    <w:rsid w:val="00AE3E3E"/>
    <w:rsid w:val="00AE54C4"/>
    <w:rsid w:val="00AE5F71"/>
    <w:rsid w:val="00AE6CFE"/>
    <w:rsid w:val="00AE7697"/>
    <w:rsid w:val="00AF111D"/>
    <w:rsid w:val="00AF1DBE"/>
    <w:rsid w:val="00AF1EB2"/>
    <w:rsid w:val="00AF1FF5"/>
    <w:rsid w:val="00AF2714"/>
    <w:rsid w:val="00AF34EB"/>
    <w:rsid w:val="00AF3567"/>
    <w:rsid w:val="00AF3A04"/>
    <w:rsid w:val="00AF3E00"/>
    <w:rsid w:val="00AF4E7F"/>
    <w:rsid w:val="00AF4F6D"/>
    <w:rsid w:val="00AF5206"/>
    <w:rsid w:val="00AF7F6A"/>
    <w:rsid w:val="00B003AB"/>
    <w:rsid w:val="00B004B3"/>
    <w:rsid w:val="00B00FFD"/>
    <w:rsid w:val="00B010EA"/>
    <w:rsid w:val="00B01237"/>
    <w:rsid w:val="00B022AB"/>
    <w:rsid w:val="00B0322C"/>
    <w:rsid w:val="00B03276"/>
    <w:rsid w:val="00B03873"/>
    <w:rsid w:val="00B03CD5"/>
    <w:rsid w:val="00B046EA"/>
    <w:rsid w:val="00B0545A"/>
    <w:rsid w:val="00B05A88"/>
    <w:rsid w:val="00B06E58"/>
    <w:rsid w:val="00B07121"/>
    <w:rsid w:val="00B073EA"/>
    <w:rsid w:val="00B07A6C"/>
    <w:rsid w:val="00B07E78"/>
    <w:rsid w:val="00B1106A"/>
    <w:rsid w:val="00B13011"/>
    <w:rsid w:val="00B134B8"/>
    <w:rsid w:val="00B1390F"/>
    <w:rsid w:val="00B14079"/>
    <w:rsid w:val="00B14538"/>
    <w:rsid w:val="00B15849"/>
    <w:rsid w:val="00B166FA"/>
    <w:rsid w:val="00B1785A"/>
    <w:rsid w:val="00B208B5"/>
    <w:rsid w:val="00B227FF"/>
    <w:rsid w:val="00B22FF9"/>
    <w:rsid w:val="00B2405E"/>
    <w:rsid w:val="00B25E78"/>
    <w:rsid w:val="00B25F4D"/>
    <w:rsid w:val="00B2704E"/>
    <w:rsid w:val="00B272E3"/>
    <w:rsid w:val="00B27786"/>
    <w:rsid w:val="00B30B8B"/>
    <w:rsid w:val="00B353B7"/>
    <w:rsid w:val="00B359DB"/>
    <w:rsid w:val="00B35A51"/>
    <w:rsid w:val="00B371A8"/>
    <w:rsid w:val="00B40139"/>
    <w:rsid w:val="00B4188C"/>
    <w:rsid w:val="00B41BC2"/>
    <w:rsid w:val="00B42DCB"/>
    <w:rsid w:val="00B432A0"/>
    <w:rsid w:val="00B437A4"/>
    <w:rsid w:val="00B43EB9"/>
    <w:rsid w:val="00B43FB5"/>
    <w:rsid w:val="00B44641"/>
    <w:rsid w:val="00B4564B"/>
    <w:rsid w:val="00B45CE3"/>
    <w:rsid w:val="00B45FE4"/>
    <w:rsid w:val="00B464EB"/>
    <w:rsid w:val="00B46F57"/>
    <w:rsid w:val="00B47F38"/>
    <w:rsid w:val="00B506E0"/>
    <w:rsid w:val="00B50B2D"/>
    <w:rsid w:val="00B5334D"/>
    <w:rsid w:val="00B54918"/>
    <w:rsid w:val="00B54B57"/>
    <w:rsid w:val="00B54F4B"/>
    <w:rsid w:val="00B5635F"/>
    <w:rsid w:val="00B57487"/>
    <w:rsid w:val="00B57601"/>
    <w:rsid w:val="00B61145"/>
    <w:rsid w:val="00B613B9"/>
    <w:rsid w:val="00B61B63"/>
    <w:rsid w:val="00B629E5"/>
    <w:rsid w:val="00B62E3B"/>
    <w:rsid w:val="00B63218"/>
    <w:rsid w:val="00B635A2"/>
    <w:rsid w:val="00B63668"/>
    <w:rsid w:val="00B65503"/>
    <w:rsid w:val="00B668AA"/>
    <w:rsid w:val="00B67316"/>
    <w:rsid w:val="00B718F8"/>
    <w:rsid w:val="00B71F59"/>
    <w:rsid w:val="00B72224"/>
    <w:rsid w:val="00B72563"/>
    <w:rsid w:val="00B742B0"/>
    <w:rsid w:val="00B749BE"/>
    <w:rsid w:val="00B74A41"/>
    <w:rsid w:val="00B74B09"/>
    <w:rsid w:val="00B74E2D"/>
    <w:rsid w:val="00B75C6C"/>
    <w:rsid w:val="00B7618D"/>
    <w:rsid w:val="00B76E7D"/>
    <w:rsid w:val="00B77D2C"/>
    <w:rsid w:val="00B805BC"/>
    <w:rsid w:val="00B8134D"/>
    <w:rsid w:val="00B82488"/>
    <w:rsid w:val="00B84332"/>
    <w:rsid w:val="00B84497"/>
    <w:rsid w:val="00B8546B"/>
    <w:rsid w:val="00B85A94"/>
    <w:rsid w:val="00B867CD"/>
    <w:rsid w:val="00B876F7"/>
    <w:rsid w:val="00B87CD1"/>
    <w:rsid w:val="00B91545"/>
    <w:rsid w:val="00BA010A"/>
    <w:rsid w:val="00BA10F5"/>
    <w:rsid w:val="00BA3563"/>
    <w:rsid w:val="00BA3FB5"/>
    <w:rsid w:val="00BA4EF5"/>
    <w:rsid w:val="00BA74AA"/>
    <w:rsid w:val="00BA7E84"/>
    <w:rsid w:val="00BA7EB6"/>
    <w:rsid w:val="00BB0065"/>
    <w:rsid w:val="00BB0206"/>
    <w:rsid w:val="00BB12F2"/>
    <w:rsid w:val="00BB2995"/>
    <w:rsid w:val="00BB3F4F"/>
    <w:rsid w:val="00BB4ACD"/>
    <w:rsid w:val="00BB5491"/>
    <w:rsid w:val="00BB57CE"/>
    <w:rsid w:val="00BB6C5D"/>
    <w:rsid w:val="00BB7AB3"/>
    <w:rsid w:val="00BC0E43"/>
    <w:rsid w:val="00BC1CE2"/>
    <w:rsid w:val="00BC4079"/>
    <w:rsid w:val="00BC4F7E"/>
    <w:rsid w:val="00BC6135"/>
    <w:rsid w:val="00BC6827"/>
    <w:rsid w:val="00BC6E47"/>
    <w:rsid w:val="00BC7566"/>
    <w:rsid w:val="00BC7A87"/>
    <w:rsid w:val="00BD24EC"/>
    <w:rsid w:val="00BD2C44"/>
    <w:rsid w:val="00BD3FDE"/>
    <w:rsid w:val="00BD4320"/>
    <w:rsid w:val="00BD5252"/>
    <w:rsid w:val="00BD687F"/>
    <w:rsid w:val="00BD7DDD"/>
    <w:rsid w:val="00BE0FEC"/>
    <w:rsid w:val="00BE1C7C"/>
    <w:rsid w:val="00BE335E"/>
    <w:rsid w:val="00BE34CD"/>
    <w:rsid w:val="00BE353C"/>
    <w:rsid w:val="00BE48ED"/>
    <w:rsid w:val="00BE5F18"/>
    <w:rsid w:val="00BE6643"/>
    <w:rsid w:val="00BE66FD"/>
    <w:rsid w:val="00BE72F2"/>
    <w:rsid w:val="00BF013C"/>
    <w:rsid w:val="00BF073F"/>
    <w:rsid w:val="00BF3F0C"/>
    <w:rsid w:val="00BF4EDB"/>
    <w:rsid w:val="00BF63B2"/>
    <w:rsid w:val="00BF6722"/>
    <w:rsid w:val="00BF73F9"/>
    <w:rsid w:val="00C0020B"/>
    <w:rsid w:val="00C00781"/>
    <w:rsid w:val="00C00890"/>
    <w:rsid w:val="00C031C2"/>
    <w:rsid w:val="00C03E7D"/>
    <w:rsid w:val="00C04123"/>
    <w:rsid w:val="00C050D3"/>
    <w:rsid w:val="00C0607E"/>
    <w:rsid w:val="00C07378"/>
    <w:rsid w:val="00C109F0"/>
    <w:rsid w:val="00C10EA2"/>
    <w:rsid w:val="00C10EE0"/>
    <w:rsid w:val="00C11363"/>
    <w:rsid w:val="00C1180B"/>
    <w:rsid w:val="00C11A62"/>
    <w:rsid w:val="00C11A97"/>
    <w:rsid w:val="00C12388"/>
    <w:rsid w:val="00C12556"/>
    <w:rsid w:val="00C13753"/>
    <w:rsid w:val="00C148DB"/>
    <w:rsid w:val="00C14A16"/>
    <w:rsid w:val="00C16047"/>
    <w:rsid w:val="00C16A45"/>
    <w:rsid w:val="00C16DDE"/>
    <w:rsid w:val="00C16FBA"/>
    <w:rsid w:val="00C17C07"/>
    <w:rsid w:val="00C17C36"/>
    <w:rsid w:val="00C2005C"/>
    <w:rsid w:val="00C20DDF"/>
    <w:rsid w:val="00C2199B"/>
    <w:rsid w:val="00C22C94"/>
    <w:rsid w:val="00C23371"/>
    <w:rsid w:val="00C25CA8"/>
    <w:rsid w:val="00C265BD"/>
    <w:rsid w:val="00C2728C"/>
    <w:rsid w:val="00C275D0"/>
    <w:rsid w:val="00C30560"/>
    <w:rsid w:val="00C316B1"/>
    <w:rsid w:val="00C317B7"/>
    <w:rsid w:val="00C31C8D"/>
    <w:rsid w:val="00C331EC"/>
    <w:rsid w:val="00C34111"/>
    <w:rsid w:val="00C34519"/>
    <w:rsid w:val="00C34E1F"/>
    <w:rsid w:val="00C35C3D"/>
    <w:rsid w:val="00C36618"/>
    <w:rsid w:val="00C370EE"/>
    <w:rsid w:val="00C40704"/>
    <w:rsid w:val="00C40B5C"/>
    <w:rsid w:val="00C40ECE"/>
    <w:rsid w:val="00C41E4A"/>
    <w:rsid w:val="00C41F64"/>
    <w:rsid w:val="00C428F3"/>
    <w:rsid w:val="00C43027"/>
    <w:rsid w:val="00C43A4F"/>
    <w:rsid w:val="00C44BFC"/>
    <w:rsid w:val="00C45D0D"/>
    <w:rsid w:val="00C45F8B"/>
    <w:rsid w:val="00C46AA2"/>
    <w:rsid w:val="00C46FC4"/>
    <w:rsid w:val="00C51C40"/>
    <w:rsid w:val="00C553A0"/>
    <w:rsid w:val="00C555F5"/>
    <w:rsid w:val="00C561B4"/>
    <w:rsid w:val="00C5645B"/>
    <w:rsid w:val="00C56A28"/>
    <w:rsid w:val="00C56EF0"/>
    <w:rsid w:val="00C5732A"/>
    <w:rsid w:val="00C57F26"/>
    <w:rsid w:val="00C612D3"/>
    <w:rsid w:val="00C6135E"/>
    <w:rsid w:val="00C61602"/>
    <w:rsid w:val="00C6170A"/>
    <w:rsid w:val="00C63E77"/>
    <w:rsid w:val="00C64286"/>
    <w:rsid w:val="00C64889"/>
    <w:rsid w:val="00C64B5E"/>
    <w:rsid w:val="00C65B9E"/>
    <w:rsid w:val="00C70B24"/>
    <w:rsid w:val="00C722BF"/>
    <w:rsid w:val="00C72445"/>
    <w:rsid w:val="00C73531"/>
    <w:rsid w:val="00C74796"/>
    <w:rsid w:val="00C80475"/>
    <w:rsid w:val="00C81339"/>
    <w:rsid w:val="00C81E74"/>
    <w:rsid w:val="00C830B5"/>
    <w:rsid w:val="00C83231"/>
    <w:rsid w:val="00C834DE"/>
    <w:rsid w:val="00C83942"/>
    <w:rsid w:val="00C83B64"/>
    <w:rsid w:val="00C84789"/>
    <w:rsid w:val="00C84B25"/>
    <w:rsid w:val="00C8543C"/>
    <w:rsid w:val="00C857A0"/>
    <w:rsid w:val="00C85BF0"/>
    <w:rsid w:val="00C860E7"/>
    <w:rsid w:val="00C87694"/>
    <w:rsid w:val="00C906BD"/>
    <w:rsid w:val="00C908D9"/>
    <w:rsid w:val="00C918A9"/>
    <w:rsid w:val="00C92994"/>
    <w:rsid w:val="00C9304F"/>
    <w:rsid w:val="00C9468A"/>
    <w:rsid w:val="00C95A78"/>
    <w:rsid w:val="00C95D86"/>
    <w:rsid w:val="00C96C15"/>
    <w:rsid w:val="00C96C87"/>
    <w:rsid w:val="00C975B8"/>
    <w:rsid w:val="00CA0365"/>
    <w:rsid w:val="00CA053A"/>
    <w:rsid w:val="00CA066B"/>
    <w:rsid w:val="00CA0C0C"/>
    <w:rsid w:val="00CA191C"/>
    <w:rsid w:val="00CA1D80"/>
    <w:rsid w:val="00CA270A"/>
    <w:rsid w:val="00CA5203"/>
    <w:rsid w:val="00CA530B"/>
    <w:rsid w:val="00CA5941"/>
    <w:rsid w:val="00CA5A29"/>
    <w:rsid w:val="00CA5F55"/>
    <w:rsid w:val="00CA7BD0"/>
    <w:rsid w:val="00CB05CE"/>
    <w:rsid w:val="00CB103B"/>
    <w:rsid w:val="00CB41B5"/>
    <w:rsid w:val="00CB470E"/>
    <w:rsid w:val="00CB48AE"/>
    <w:rsid w:val="00CB622B"/>
    <w:rsid w:val="00CB7AB4"/>
    <w:rsid w:val="00CC2644"/>
    <w:rsid w:val="00CC2968"/>
    <w:rsid w:val="00CC36F6"/>
    <w:rsid w:val="00CC3936"/>
    <w:rsid w:val="00CC3D30"/>
    <w:rsid w:val="00CC3D45"/>
    <w:rsid w:val="00CC4D09"/>
    <w:rsid w:val="00CC7899"/>
    <w:rsid w:val="00CC7A2B"/>
    <w:rsid w:val="00CD11CD"/>
    <w:rsid w:val="00CD12DF"/>
    <w:rsid w:val="00CD2906"/>
    <w:rsid w:val="00CD2F1F"/>
    <w:rsid w:val="00CD60B9"/>
    <w:rsid w:val="00CD6F0E"/>
    <w:rsid w:val="00CD7391"/>
    <w:rsid w:val="00CD755A"/>
    <w:rsid w:val="00CD7735"/>
    <w:rsid w:val="00CE02A8"/>
    <w:rsid w:val="00CE0527"/>
    <w:rsid w:val="00CE2AA0"/>
    <w:rsid w:val="00CE2BAB"/>
    <w:rsid w:val="00CE329B"/>
    <w:rsid w:val="00CE3C0A"/>
    <w:rsid w:val="00CE41B7"/>
    <w:rsid w:val="00CE4905"/>
    <w:rsid w:val="00CE4AA6"/>
    <w:rsid w:val="00CE516F"/>
    <w:rsid w:val="00CE5821"/>
    <w:rsid w:val="00CE722C"/>
    <w:rsid w:val="00CF0189"/>
    <w:rsid w:val="00CF0198"/>
    <w:rsid w:val="00CF394C"/>
    <w:rsid w:val="00CF4F8C"/>
    <w:rsid w:val="00CF5621"/>
    <w:rsid w:val="00CF777E"/>
    <w:rsid w:val="00D013A4"/>
    <w:rsid w:val="00D020A3"/>
    <w:rsid w:val="00D02BE2"/>
    <w:rsid w:val="00D03365"/>
    <w:rsid w:val="00D0411C"/>
    <w:rsid w:val="00D05003"/>
    <w:rsid w:val="00D057D8"/>
    <w:rsid w:val="00D05C15"/>
    <w:rsid w:val="00D076B1"/>
    <w:rsid w:val="00D07DE4"/>
    <w:rsid w:val="00D10DEB"/>
    <w:rsid w:val="00D117C8"/>
    <w:rsid w:val="00D11DEC"/>
    <w:rsid w:val="00D1220C"/>
    <w:rsid w:val="00D145C9"/>
    <w:rsid w:val="00D1547F"/>
    <w:rsid w:val="00D16EF5"/>
    <w:rsid w:val="00D20DC2"/>
    <w:rsid w:val="00D218DE"/>
    <w:rsid w:val="00D2191F"/>
    <w:rsid w:val="00D2230B"/>
    <w:rsid w:val="00D237D7"/>
    <w:rsid w:val="00D24226"/>
    <w:rsid w:val="00D24E92"/>
    <w:rsid w:val="00D25492"/>
    <w:rsid w:val="00D2576F"/>
    <w:rsid w:val="00D27313"/>
    <w:rsid w:val="00D3079B"/>
    <w:rsid w:val="00D318E5"/>
    <w:rsid w:val="00D31D89"/>
    <w:rsid w:val="00D32E24"/>
    <w:rsid w:val="00D3390D"/>
    <w:rsid w:val="00D357C8"/>
    <w:rsid w:val="00D35DFB"/>
    <w:rsid w:val="00D377FB"/>
    <w:rsid w:val="00D40242"/>
    <w:rsid w:val="00D402D2"/>
    <w:rsid w:val="00D40909"/>
    <w:rsid w:val="00D41480"/>
    <w:rsid w:val="00D42AE2"/>
    <w:rsid w:val="00D42C1E"/>
    <w:rsid w:val="00D43379"/>
    <w:rsid w:val="00D43CCA"/>
    <w:rsid w:val="00D44F50"/>
    <w:rsid w:val="00D46114"/>
    <w:rsid w:val="00D46E37"/>
    <w:rsid w:val="00D47040"/>
    <w:rsid w:val="00D470B3"/>
    <w:rsid w:val="00D50034"/>
    <w:rsid w:val="00D501B0"/>
    <w:rsid w:val="00D507B6"/>
    <w:rsid w:val="00D50A26"/>
    <w:rsid w:val="00D51A6D"/>
    <w:rsid w:val="00D53877"/>
    <w:rsid w:val="00D542C8"/>
    <w:rsid w:val="00D550B9"/>
    <w:rsid w:val="00D557CD"/>
    <w:rsid w:val="00D56658"/>
    <w:rsid w:val="00D5680A"/>
    <w:rsid w:val="00D56C93"/>
    <w:rsid w:val="00D571D2"/>
    <w:rsid w:val="00D57F1F"/>
    <w:rsid w:val="00D605B7"/>
    <w:rsid w:val="00D608BE"/>
    <w:rsid w:val="00D626DD"/>
    <w:rsid w:val="00D64C9C"/>
    <w:rsid w:val="00D66AF3"/>
    <w:rsid w:val="00D66E4B"/>
    <w:rsid w:val="00D6713E"/>
    <w:rsid w:val="00D67174"/>
    <w:rsid w:val="00D6758F"/>
    <w:rsid w:val="00D67E80"/>
    <w:rsid w:val="00D7027B"/>
    <w:rsid w:val="00D703B8"/>
    <w:rsid w:val="00D7070C"/>
    <w:rsid w:val="00D71028"/>
    <w:rsid w:val="00D71ACA"/>
    <w:rsid w:val="00D7340D"/>
    <w:rsid w:val="00D73AB5"/>
    <w:rsid w:val="00D760EE"/>
    <w:rsid w:val="00D76516"/>
    <w:rsid w:val="00D76DF7"/>
    <w:rsid w:val="00D7757A"/>
    <w:rsid w:val="00D77A6A"/>
    <w:rsid w:val="00D77EA8"/>
    <w:rsid w:val="00D81143"/>
    <w:rsid w:val="00D81630"/>
    <w:rsid w:val="00D81680"/>
    <w:rsid w:val="00D8480D"/>
    <w:rsid w:val="00D84C6A"/>
    <w:rsid w:val="00D850A1"/>
    <w:rsid w:val="00D86532"/>
    <w:rsid w:val="00D86803"/>
    <w:rsid w:val="00D8749D"/>
    <w:rsid w:val="00D91C62"/>
    <w:rsid w:val="00D92294"/>
    <w:rsid w:val="00D933B6"/>
    <w:rsid w:val="00D939C7"/>
    <w:rsid w:val="00D95989"/>
    <w:rsid w:val="00D97ADA"/>
    <w:rsid w:val="00D97DA6"/>
    <w:rsid w:val="00DA00A8"/>
    <w:rsid w:val="00DA0AD1"/>
    <w:rsid w:val="00DA3EA5"/>
    <w:rsid w:val="00DA5C8C"/>
    <w:rsid w:val="00DA63EB"/>
    <w:rsid w:val="00DB0314"/>
    <w:rsid w:val="00DB1133"/>
    <w:rsid w:val="00DB2C10"/>
    <w:rsid w:val="00DB366C"/>
    <w:rsid w:val="00DB47C5"/>
    <w:rsid w:val="00DB5C19"/>
    <w:rsid w:val="00DC031E"/>
    <w:rsid w:val="00DC1FF4"/>
    <w:rsid w:val="00DC358A"/>
    <w:rsid w:val="00DC3D0C"/>
    <w:rsid w:val="00DC3D94"/>
    <w:rsid w:val="00DC41D3"/>
    <w:rsid w:val="00DC4C39"/>
    <w:rsid w:val="00DC5F8A"/>
    <w:rsid w:val="00DC626A"/>
    <w:rsid w:val="00DC682A"/>
    <w:rsid w:val="00DC6B1B"/>
    <w:rsid w:val="00DC7BD8"/>
    <w:rsid w:val="00DC7DB6"/>
    <w:rsid w:val="00DD0CA8"/>
    <w:rsid w:val="00DD13E5"/>
    <w:rsid w:val="00DD1AD0"/>
    <w:rsid w:val="00DD29F5"/>
    <w:rsid w:val="00DD2CAA"/>
    <w:rsid w:val="00DD2E3C"/>
    <w:rsid w:val="00DD33BB"/>
    <w:rsid w:val="00DD4AA3"/>
    <w:rsid w:val="00DD4FE5"/>
    <w:rsid w:val="00DD5948"/>
    <w:rsid w:val="00DD6726"/>
    <w:rsid w:val="00DD6DBB"/>
    <w:rsid w:val="00DE007C"/>
    <w:rsid w:val="00DE0E11"/>
    <w:rsid w:val="00DE0E51"/>
    <w:rsid w:val="00DE1B54"/>
    <w:rsid w:val="00DE27FC"/>
    <w:rsid w:val="00DE2C7E"/>
    <w:rsid w:val="00DE3493"/>
    <w:rsid w:val="00DE409E"/>
    <w:rsid w:val="00DE44A8"/>
    <w:rsid w:val="00DE4667"/>
    <w:rsid w:val="00DF06A5"/>
    <w:rsid w:val="00DF0B2F"/>
    <w:rsid w:val="00DF0D3A"/>
    <w:rsid w:val="00DF18AF"/>
    <w:rsid w:val="00DF2267"/>
    <w:rsid w:val="00DF37F2"/>
    <w:rsid w:val="00DF3BCE"/>
    <w:rsid w:val="00DF3F7E"/>
    <w:rsid w:val="00DF4933"/>
    <w:rsid w:val="00DF5592"/>
    <w:rsid w:val="00DF6DE6"/>
    <w:rsid w:val="00DF73D9"/>
    <w:rsid w:val="00DF757C"/>
    <w:rsid w:val="00DF7687"/>
    <w:rsid w:val="00DF7BB5"/>
    <w:rsid w:val="00DF7EA0"/>
    <w:rsid w:val="00E0017B"/>
    <w:rsid w:val="00E003B5"/>
    <w:rsid w:val="00E00643"/>
    <w:rsid w:val="00E00ACA"/>
    <w:rsid w:val="00E0219F"/>
    <w:rsid w:val="00E02483"/>
    <w:rsid w:val="00E04249"/>
    <w:rsid w:val="00E04B5F"/>
    <w:rsid w:val="00E06A99"/>
    <w:rsid w:val="00E072B9"/>
    <w:rsid w:val="00E074F2"/>
    <w:rsid w:val="00E07F71"/>
    <w:rsid w:val="00E107B3"/>
    <w:rsid w:val="00E10997"/>
    <w:rsid w:val="00E10B2E"/>
    <w:rsid w:val="00E11434"/>
    <w:rsid w:val="00E11713"/>
    <w:rsid w:val="00E125CC"/>
    <w:rsid w:val="00E131C8"/>
    <w:rsid w:val="00E13323"/>
    <w:rsid w:val="00E138E0"/>
    <w:rsid w:val="00E13CDF"/>
    <w:rsid w:val="00E14D65"/>
    <w:rsid w:val="00E14ECE"/>
    <w:rsid w:val="00E15AE9"/>
    <w:rsid w:val="00E15B10"/>
    <w:rsid w:val="00E16EE2"/>
    <w:rsid w:val="00E20A21"/>
    <w:rsid w:val="00E21B4D"/>
    <w:rsid w:val="00E22F1C"/>
    <w:rsid w:val="00E23797"/>
    <w:rsid w:val="00E24D15"/>
    <w:rsid w:val="00E254D0"/>
    <w:rsid w:val="00E25779"/>
    <w:rsid w:val="00E30ACF"/>
    <w:rsid w:val="00E3195E"/>
    <w:rsid w:val="00E31D8C"/>
    <w:rsid w:val="00E32429"/>
    <w:rsid w:val="00E337A1"/>
    <w:rsid w:val="00E33A87"/>
    <w:rsid w:val="00E34AB3"/>
    <w:rsid w:val="00E352E2"/>
    <w:rsid w:val="00E3594A"/>
    <w:rsid w:val="00E3644D"/>
    <w:rsid w:val="00E406E5"/>
    <w:rsid w:val="00E40CD2"/>
    <w:rsid w:val="00E40D19"/>
    <w:rsid w:val="00E415CB"/>
    <w:rsid w:val="00E42375"/>
    <w:rsid w:val="00E43A94"/>
    <w:rsid w:val="00E43C95"/>
    <w:rsid w:val="00E45D6F"/>
    <w:rsid w:val="00E4707E"/>
    <w:rsid w:val="00E52307"/>
    <w:rsid w:val="00E52B6A"/>
    <w:rsid w:val="00E52DD2"/>
    <w:rsid w:val="00E52EE1"/>
    <w:rsid w:val="00E5358A"/>
    <w:rsid w:val="00E54E4A"/>
    <w:rsid w:val="00E559C3"/>
    <w:rsid w:val="00E55F15"/>
    <w:rsid w:val="00E56067"/>
    <w:rsid w:val="00E562D0"/>
    <w:rsid w:val="00E566CF"/>
    <w:rsid w:val="00E567D0"/>
    <w:rsid w:val="00E571A6"/>
    <w:rsid w:val="00E57CC8"/>
    <w:rsid w:val="00E606B4"/>
    <w:rsid w:val="00E6144B"/>
    <w:rsid w:val="00E6227F"/>
    <w:rsid w:val="00E63F32"/>
    <w:rsid w:val="00E64993"/>
    <w:rsid w:val="00E654FD"/>
    <w:rsid w:val="00E65646"/>
    <w:rsid w:val="00E6784D"/>
    <w:rsid w:val="00E70309"/>
    <w:rsid w:val="00E70ED1"/>
    <w:rsid w:val="00E71D90"/>
    <w:rsid w:val="00E76A20"/>
    <w:rsid w:val="00E773F9"/>
    <w:rsid w:val="00E82253"/>
    <w:rsid w:val="00E82C41"/>
    <w:rsid w:val="00E8386B"/>
    <w:rsid w:val="00E839D3"/>
    <w:rsid w:val="00E86563"/>
    <w:rsid w:val="00E86D12"/>
    <w:rsid w:val="00E8709E"/>
    <w:rsid w:val="00E90B9B"/>
    <w:rsid w:val="00E91482"/>
    <w:rsid w:val="00E91DDD"/>
    <w:rsid w:val="00E91EB4"/>
    <w:rsid w:val="00E92B04"/>
    <w:rsid w:val="00E936D2"/>
    <w:rsid w:val="00E94099"/>
    <w:rsid w:val="00E95086"/>
    <w:rsid w:val="00E957B0"/>
    <w:rsid w:val="00E95B98"/>
    <w:rsid w:val="00E96302"/>
    <w:rsid w:val="00E971BB"/>
    <w:rsid w:val="00EA0387"/>
    <w:rsid w:val="00EA0F91"/>
    <w:rsid w:val="00EA1209"/>
    <w:rsid w:val="00EA24CE"/>
    <w:rsid w:val="00EA333F"/>
    <w:rsid w:val="00EA3FC9"/>
    <w:rsid w:val="00EA4081"/>
    <w:rsid w:val="00EA5047"/>
    <w:rsid w:val="00EA5AEF"/>
    <w:rsid w:val="00EA6912"/>
    <w:rsid w:val="00EA69A8"/>
    <w:rsid w:val="00EA6C73"/>
    <w:rsid w:val="00EA7BBD"/>
    <w:rsid w:val="00EB24AD"/>
    <w:rsid w:val="00EB32DF"/>
    <w:rsid w:val="00EB4B52"/>
    <w:rsid w:val="00EB5285"/>
    <w:rsid w:val="00EB6387"/>
    <w:rsid w:val="00EB6C39"/>
    <w:rsid w:val="00EB6E16"/>
    <w:rsid w:val="00EB799C"/>
    <w:rsid w:val="00EB7E60"/>
    <w:rsid w:val="00EC0B09"/>
    <w:rsid w:val="00EC1365"/>
    <w:rsid w:val="00EC16F1"/>
    <w:rsid w:val="00EC2969"/>
    <w:rsid w:val="00EC3608"/>
    <w:rsid w:val="00EC377E"/>
    <w:rsid w:val="00EC3BDC"/>
    <w:rsid w:val="00EC4243"/>
    <w:rsid w:val="00EC42B2"/>
    <w:rsid w:val="00EC4DF0"/>
    <w:rsid w:val="00EC4E7D"/>
    <w:rsid w:val="00EC5FBD"/>
    <w:rsid w:val="00ED1AA6"/>
    <w:rsid w:val="00ED1FA8"/>
    <w:rsid w:val="00ED20CA"/>
    <w:rsid w:val="00ED21AD"/>
    <w:rsid w:val="00ED2A2A"/>
    <w:rsid w:val="00ED54CB"/>
    <w:rsid w:val="00ED5615"/>
    <w:rsid w:val="00ED5E73"/>
    <w:rsid w:val="00ED6914"/>
    <w:rsid w:val="00ED6B58"/>
    <w:rsid w:val="00ED7151"/>
    <w:rsid w:val="00ED7B9E"/>
    <w:rsid w:val="00ED7DC0"/>
    <w:rsid w:val="00EE0213"/>
    <w:rsid w:val="00EE0331"/>
    <w:rsid w:val="00EE0BBC"/>
    <w:rsid w:val="00EE125E"/>
    <w:rsid w:val="00EE171C"/>
    <w:rsid w:val="00EE3895"/>
    <w:rsid w:val="00EE398F"/>
    <w:rsid w:val="00EE492B"/>
    <w:rsid w:val="00EE586E"/>
    <w:rsid w:val="00EE5FB4"/>
    <w:rsid w:val="00EE6FCF"/>
    <w:rsid w:val="00EF1B96"/>
    <w:rsid w:val="00EF227E"/>
    <w:rsid w:val="00EF236E"/>
    <w:rsid w:val="00EF286E"/>
    <w:rsid w:val="00EF2FDB"/>
    <w:rsid w:val="00EF3B42"/>
    <w:rsid w:val="00EF4716"/>
    <w:rsid w:val="00EF6319"/>
    <w:rsid w:val="00EF64E9"/>
    <w:rsid w:val="00EF759F"/>
    <w:rsid w:val="00EF7ECC"/>
    <w:rsid w:val="00F006FF"/>
    <w:rsid w:val="00F008EB"/>
    <w:rsid w:val="00F0102F"/>
    <w:rsid w:val="00F01676"/>
    <w:rsid w:val="00F01C5E"/>
    <w:rsid w:val="00F022C9"/>
    <w:rsid w:val="00F032FF"/>
    <w:rsid w:val="00F04E99"/>
    <w:rsid w:val="00F052D8"/>
    <w:rsid w:val="00F0616D"/>
    <w:rsid w:val="00F06938"/>
    <w:rsid w:val="00F07B15"/>
    <w:rsid w:val="00F07E85"/>
    <w:rsid w:val="00F115E3"/>
    <w:rsid w:val="00F11D89"/>
    <w:rsid w:val="00F134F5"/>
    <w:rsid w:val="00F1440F"/>
    <w:rsid w:val="00F145A2"/>
    <w:rsid w:val="00F147C6"/>
    <w:rsid w:val="00F14B66"/>
    <w:rsid w:val="00F1542E"/>
    <w:rsid w:val="00F157BB"/>
    <w:rsid w:val="00F15AC1"/>
    <w:rsid w:val="00F16385"/>
    <w:rsid w:val="00F16670"/>
    <w:rsid w:val="00F20BAD"/>
    <w:rsid w:val="00F21610"/>
    <w:rsid w:val="00F21F00"/>
    <w:rsid w:val="00F22042"/>
    <w:rsid w:val="00F2290E"/>
    <w:rsid w:val="00F22EA5"/>
    <w:rsid w:val="00F23C6B"/>
    <w:rsid w:val="00F25870"/>
    <w:rsid w:val="00F27AF6"/>
    <w:rsid w:val="00F30055"/>
    <w:rsid w:val="00F306DF"/>
    <w:rsid w:val="00F3076B"/>
    <w:rsid w:val="00F30DDF"/>
    <w:rsid w:val="00F325C4"/>
    <w:rsid w:val="00F32968"/>
    <w:rsid w:val="00F33664"/>
    <w:rsid w:val="00F35AE9"/>
    <w:rsid w:val="00F36BED"/>
    <w:rsid w:val="00F36E9A"/>
    <w:rsid w:val="00F37F7C"/>
    <w:rsid w:val="00F431EE"/>
    <w:rsid w:val="00F4434C"/>
    <w:rsid w:val="00F4597F"/>
    <w:rsid w:val="00F45A83"/>
    <w:rsid w:val="00F4664B"/>
    <w:rsid w:val="00F46777"/>
    <w:rsid w:val="00F473E3"/>
    <w:rsid w:val="00F47B85"/>
    <w:rsid w:val="00F50AEE"/>
    <w:rsid w:val="00F5233E"/>
    <w:rsid w:val="00F525C7"/>
    <w:rsid w:val="00F526DA"/>
    <w:rsid w:val="00F547D0"/>
    <w:rsid w:val="00F54BDD"/>
    <w:rsid w:val="00F5645C"/>
    <w:rsid w:val="00F56D4F"/>
    <w:rsid w:val="00F613FB"/>
    <w:rsid w:val="00F615FC"/>
    <w:rsid w:val="00F61D68"/>
    <w:rsid w:val="00F6450D"/>
    <w:rsid w:val="00F64CF1"/>
    <w:rsid w:val="00F65402"/>
    <w:rsid w:val="00F65861"/>
    <w:rsid w:val="00F65D92"/>
    <w:rsid w:val="00F66212"/>
    <w:rsid w:val="00F70D7A"/>
    <w:rsid w:val="00F70FC7"/>
    <w:rsid w:val="00F72E1D"/>
    <w:rsid w:val="00F73A29"/>
    <w:rsid w:val="00F73B42"/>
    <w:rsid w:val="00F7453A"/>
    <w:rsid w:val="00F750ED"/>
    <w:rsid w:val="00F75785"/>
    <w:rsid w:val="00F77A23"/>
    <w:rsid w:val="00F803ED"/>
    <w:rsid w:val="00F809F3"/>
    <w:rsid w:val="00F80DD1"/>
    <w:rsid w:val="00F81387"/>
    <w:rsid w:val="00F82442"/>
    <w:rsid w:val="00F8268B"/>
    <w:rsid w:val="00F837F8"/>
    <w:rsid w:val="00F83C08"/>
    <w:rsid w:val="00F852F1"/>
    <w:rsid w:val="00F859EF"/>
    <w:rsid w:val="00F866FC"/>
    <w:rsid w:val="00F87591"/>
    <w:rsid w:val="00F90E05"/>
    <w:rsid w:val="00F91E87"/>
    <w:rsid w:val="00F946B4"/>
    <w:rsid w:val="00F960A7"/>
    <w:rsid w:val="00F96E80"/>
    <w:rsid w:val="00F96F7E"/>
    <w:rsid w:val="00F97636"/>
    <w:rsid w:val="00F9781D"/>
    <w:rsid w:val="00FA015B"/>
    <w:rsid w:val="00FA09C3"/>
    <w:rsid w:val="00FA0F96"/>
    <w:rsid w:val="00FA12CF"/>
    <w:rsid w:val="00FA214F"/>
    <w:rsid w:val="00FA2839"/>
    <w:rsid w:val="00FA28B2"/>
    <w:rsid w:val="00FA2FD2"/>
    <w:rsid w:val="00FA337B"/>
    <w:rsid w:val="00FA3A8E"/>
    <w:rsid w:val="00FA3AAE"/>
    <w:rsid w:val="00FA3D50"/>
    <w:rsid w:val="00FA58F6"/>
    <w:rsid w:val="00FA6229"/>
    <w:rsid w:val="00FA7164"/>
    <w:rsid w:val="00FA78E3"/>
    <w:rsid w:val="00FB014C"/>
    <w:rsid w:val="00FB0202"/>
    <w:rsid w:val="00FB181C"/>
    <w:rsid w:val="00FB20CF"/>
    <w:rsid w:val="00FB46AD"/>
    <w:rsid w:val="00FB471C"/>
    <w:rsid w:val="00FB5D49"/>
    <w:rsid w:val="00FB7413"/>
    <w:rsid w:val="00FB78F3"/>
    <w:rsid w:val="00FC025A"/>
    <w:rsid w:val="00FC03AF"/>
    <w:rsid w:val="00FC042A"/>
    <w:rsid w:val="00FC0A85"/>
    <w:rsid w:val="00FC0AFB"/>
    <w:rsid w:val="00FC0F1B"/>
    <w:rsid w:val="00FC1833"/>
    <w:rsid w:val="00FC3365"/>
    <w:rsid w:val="00FC3F77"/>
    <w:rsid w:val="00FC4260"/>
    <w:rsid w:val="00FC42E1"/>
    <w:rsid w:val="00FC51CD"/>
    <w:rsid w:val="00FC590D"/>
    <w:rsid w:val="00FC6254"/>
    <w:rsid w:val="00FC6921"/>
    <w:rsid w:val="00FD04A4"/>
    <w:rsid w:val="00FD080E"/>
    <w:rsid w:val="00FD14C7"/>
    <w:rsid w:val="00FD239F"/>
    <w:rsid w:val="00FD2B18"/>
    <w:rsid w:val="00FD2DDE"/>
    <w:rsid w:val="00FD300D"/>
    <w:rsid w:val="00FD32EE"/>
    <w:rsid w:val="00FD3396"/>
    <w:rsid w:val="00FD59E8"/>
    <w:rsid w:val="00FD5E26"/>
    <w:rsid w:val="00FD66DE"/>
    <w:rsid w:val="00FE0E58"/>
    <w:rsid w:val="00FE10D1"/>
    <w:rsid w:val="00FE12F6"/>
    <w:rsid w:val="00FE1794"/>
    <w:rsid w:val="00FE1AEE"/>
    <w:rsid w:val="00FE345D"/>
    <w:rsid w:val="00FE3479"/>
    <w:rsid w:val="00FE47EE"/>
    <w:rsid w:val="00FE5394"/>
    <w:rsid w:val="00FE55C6"/>
    <w:rsid w:val="00FE61AF"/>
    <w:rsid w:val="00FE6219"/>
    <w:rsid w:val="00FE6421"/>
    <w:rsid w:val="00FE6883"/>
    <w:rsid w:val="00FE6E9B"/>
    <w:rsid w:val="00FF1D2C"/>
    <w:rsid w:val="00FF2D4B"/>
    <w:rsid w:val="00FF411D"/>
    <w:rsid w:val="00FF52E0"/>
    <w:rsid w:val="00FF5912"/>
    <w:rsid w:val="00FF6B0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5F40E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New York" w:eastAsia="Times New Roman" w:hAnsi="New York" w:cs="Times New Roman"/>
        <w:sz w:val="24"/>
        <w:szCs w:val="24"/>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uiPriority="9" w:qFormat="1"/>
    <w:lsdException w:name="heading 4" w:qFormat="1"/>
    <w:lsdException w:name="heading 5" w:qFormat="1"/>
    <w:lsdException w:name="heading 6" w:qFormat="1"/>
    <w:lsdException w:name="heading 7" w:qFormat="1"/>
    <w:lsdException w:name="heading 8" w:qFormat="1"/>
    <w:lsdException w:name="heading 9" w:qFormat="1"/>
    <w:lsdException w:name="annotation text" w:uiPriority="99"/>
    <w:lsdException w:name="caption" w:qFormat="1"/>
    <w:lsdException w:name="annotation reference" w:uiPriority="99"/>
    <w:lsdException w:name="endnote text" w:semiHidden="0" w:unhideWhenUsed="0"/>
    <w:lsdException w:name="toa heading" w:semiHidden="0" w:unhideWhenUsed="0"/>
    <w:lsdException w:name="List" w:semiHidden="0" w:unhideWhenUsed="0"/>
    <w:lsdException w:name="Title" w:semiHidden="0" w:unhideWhenUsed="0" w:qFormat="1"/>
    <w:lsdException w:name="List Continue" w:semiHidden="0" w:unhideWhenUsed="0"/>
    <w:lsdException w:name="List Continue 2" w:semiHidden="0" w:unhideWhenUsed="0"/>
    <w:lsdException w:name="List Continue 3" w:semiHidden="0" w:unhideWhenUsed="0"/>
    <w:lsdException w:name="List Continue 4" w:semiHidden="0" w:unhideWhenUsed="0"/>
    <w:lsdException w:name="Subtitle" w:semiHidden="0" w:unhideWhenUsed="0" w:qFormat="1"/>
    <w:lsdException w:name="Hyperlink" w:uiPriority="99"/>
    <w:lsdException w:name="FollowedHyperlink" w:uiPriority="99"/>
    <w:lsdException w:name="Strong" w:semiHidden="0" w:uiPriority="22" w:unhideWhenUsed="0" w:qFormat="1"/>
    <w:lsdException w:name="Emphasis" w:semiHidden="0" w:uiPriority="20" w:unhideWhenUsed="0" w:qFormat="1"/>
    <w:lsdException w:name="Normal (Web)" w:uiPriority="99"/>
    <w:lsdException w:name="Table Grid" w:semiHidden="0" w:uiPriority="3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C4BDC"/>
    <w:pPr>
      <w:spacing w:after="200"/>
      <w:ind w:firstLine="720"/>
      <w:jc w:val="both"/>
    </w:pPr>
    <w:rPr>
      <w:rFonts w:ascii="Times" w:hAnsi="Times"/>
    </w:rPr>
  </w:style>
  <w:style w:type="paragraph" w:styleId="Heading1">
    <w:name w:val="heading 1"/>
    <w:basedOn w:val="Normal"/>
    <w:next w:val="Normal"/>
    <w:link w:val="Heading1Char"/>
    <w:qFormat/>
    <w:rsid w:val="00054229"/>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nhideWhenUsed/>
    <w:qFormat/>
    <w:rsid w:val="008A6020"/>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link w:val="Heading3Char"/>
    <w:uiPriority w:val="9"/>
    <w:qFormat/>
    <w:rsid w:val="00890579"/>
    <w:pPr>
      <w:spacing w:before="100" w:beforeAutospacing="1" w:after="100" w:afterAutospacing="1"/>
      <w:jc w:val="left"/>
      <w:outlineLvl w:val="2"/>
    </w:pPr>
    <w:rPr>
      <w:rFonts w:ascii="Times New Roman" w:hAnsi="Times New Roman"/>
      <w:b/>
      <w:bCs/>
      <w:sz w:val="27"/>
      <w:szCs w:val="27"/>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llowedHyperlink">
    <w:name w:val="FollowedHyperlink"/>
    <w:uiPriority w:val="99"/>
    <w:rPr>
      <w:color w:val="800080"/>
      <w:u w:val="single"/>
    </w:rPr>
  </w:style>
  <w:style w:type="paragraph" w:styleId="BodyText">
    <w:name w:val="Body Text"/>
    <w:basedOn w:val="Normal"/>
    <w:pPr>
      <w:jc w:val="center"/>
    </w:pPr>
    <w:rPr>
      <w:b/>
      <w:sz w:val="40"/>
    </w:rPr>
  </w:style>
  <w:style w:type="paragraph" w:styleId="FootnoteText">
    <w:name w:val="footnote text"/>
    <w:basedOn w:val="Normal"/>
    <w:next w:val="TFReferencesSection"/>
    <w:semiHidden/>
  </w:style>
  <w:style w:type="paragraph" w:customStyle="1" w:styleId="TFReferencesSection">
    <w:name w:val="TF_References_Section"/>
    <w:basedOn w:val="Normal"/>
    <w:pPr>
      <w:spacing w:line="480" w:lineRule="auto"/>
      <w:ind w:firstLine="187"/>
    </w:pPr>
  </w:style>
  <w:style w:type="paragraph" w:customStyle="1" w:styleId="TAMainText">
    <w:name w:val="TA_Main_Text"/>
    <w:basedOn w:val="Normal"/>
    <w:pPr>
      <w:spacing w:after="0" w:line="480" w:lineRule="auto"/>
      <w:ind w:firstLine="202"/>
    </w:pPr>
  </w:style>
  <w:style w:type="paragraph" w:customStyle="1" w:styleId="BATitle">
    <w:name w:val="BA_Title"/>
    <w:basedOn w:val="Normal"/>
    <w:next w:val="BBAuthorName"/>
    <w:pPr>
      <w:spacing w:before="720" w:after="360" w:line="480" w:lineRule="auto"/>
      <w:jc w:val="center"/>
    </w:pPr>
    <w:rPr>
      <w:rFonts w:ascii="Times New Roman" w:hAnsi="Times New Roman"/>
      <w:sz w:val="44"/>
    </w:rPr>
  </w:style>
  <w:style w:type="paragraph" w:customStyle="1" w:styleId="BBAuthorName">
    <w:name w:val="BB_Author_Name"/>
    <w:basedOn w:val="Normal"/>
    <w:next w:val="BCAuthorAddress"/>
    <w:pPr>
      <w:spacing w:after="240" w:line="480" w:lineRule="auto"/>
      <w:jc w:val="center"/>
    </w:pPr>
    <w:rPr>
      <w:i/>
    </w:rPr>
  </w:style>
  <w:style w:type="paragraph" w:customStyle="1" w:styleId="BCAuthorAddress">
    <w:name w:val="BC_Author_Address"/>
    <w:basedOn w:val="Normal"/>
    <w:next w:val="BIEmailAddress"/>
    <w:pPr>
      <w:spacing w:after="240" w:line="480" w:lineRule="auto"/>
      <w:jc w:val="center"/>
    </w:pPr>
  </w:style>
  <w:style w:type="paragraph" w:customStyle="1" w:styleId="BIEmailAddress">
    <w:name w:val="BI_Email_Address"/>
    <w:basedOn w:val="Normal"/>
    <w:next w:val="AIReceivedDate"/>
    <w:pPr>
      <w:spacing w:line="480" w:lineRule="auto"/>
    </w:pPr>
  </w:style>
  <w:style w:type="paragraph" w:customStyle="1" w:styleId="AIReceivedDate">
    <w:name w:val="AI_Received_Date"/>
    <w:basedOn w:val="Normal"/>
    <w:next w:val="BDAbstract"/>
    <w:pPr>
      <w:spacing w:after="240" w:line="480" w:lineRule="auto"/>
    </w:pPr>
    <w:rPr>
      <w:b/>
    </w:rPr>
  </w:style>
  <w:style w:type="paragraph" w:customStyle="1" w:styleId="BDAbstract">
    <w:name w:val="BD_Abstract"/>
    <w:basedOn w:val="Normal"/>
    <w:next w:val="TAMainText"/>
    <w:pPr>
      <w:spacing w:before="360" w:after="360" w:line="480" w:lineRule="auto"/>
    </w:pPr>
  </w:style>
  <w:style w:type="paragraph" w:customStyle="1" w:styleId="TDAcknowledgments">
    <w:name w:val="TD_Acknowledgments"/>
    <w:basedOn w:val="Normal"/>
    <w:next w:val="Normal"/>
    <w:pPr>
      <w:spacing w:before="200" w:line="480" w:lineRule="auto"/>
      <w:ind w:firstLine="202"/>
    </w:pPr>
  </w:style>
  <w:style w:type="paragraph" w:customStyle="1" w:styleId="TESupportingInformation">
    <w:name w:val="TE_Supporting_Information"/>
    <w:basedOn w:val="Normal"/>
    <w:next w:val="Normal"/>
    <w:pPr>
      <w:spacing w:line="480" w:lineRule="auto"/>
      <w:ind w:firstLine="187"/>
    </w:pPr>
  </w:style>
  <w:style w:type="paragraph" w:customStyle="1" w:styleId="VCSchemeTitle">
    <w:name w:val="VC_Scheme_Title"/>
    <w:basedOn w:val="Normal"/>
    <w:next w:val="Normal"/>
    <w:pPr>
      <w:spacing w:line="480" w:lineRule="auto"/>
    </w:pPr>
  </w:style>
  <w:style w:type="paragraph" w:customStyle="1" w:styleId="VDTableTitle">
    <w:name w:val="VD_Table_Title"/>
    <w:basedOn w:val="Normal"/>
    <w:next w:val="Normal"/>
    <w:pPr>
      <w:spacing w:line="480" w:lineRule="auto"/>
    </w:pPr>
  </w:style>
  <w:style w:type="paragraph" w:customStyle="1" w:styleId="VAFigureCaption">
    <w:name w:val="VA_Figure_Caption"/>
    <w:basedOn w:val="Normal"/>
    <w:next w:val="Normal"/>
    <w:pPr>
      <w:spacing w:line="480" w:lineRule="auto"/>
    </w:pPr>
  </w:style>
  <w:style w:type="paragraph" w:customStyle="1" w:styleId="VBChartTitle">
    <w:name w:val="VB_Chart_Title"/>
    <w:basedOn w:val="Normal"/>
    <w:next w:val="Normal"/>
    <w:pPr>
      <w:spacing w:line="480" w:lineRule="auto"/>
    </w:pPr>
  </w:style>
  <w:style w:type="paragraph" w:customStyle="1" w:styleId="FETableFootnote">
    <w:name w:val="FE_Table_Footnote"/>
    <w:basedOn w:val="Normal"/>
    <w:next w:val="Normal"/>
    <w:pPr>
      <w:ind w:firstLine="187"/>
    </w:pPr>
  </w:style>
  <w:style w:type="paragraph" w:customStyle="1" w:styleId="FCChartFootnote">
    <w:name w:val="FC_Chart_Footnote"/>
    <w:basedOn w:val="Normal"/>
    <w:next w:val="Normal"/>
    <w:pPr>
      <w:ind w:firstLine="187"/>
    </w:pPr>
  </w:style>
  <w:style w:type="paragraph" w:customStyle="1" w:styleId="FDSchemeFootnote">
    <w:name w:val="FD_Scheme_Footnote"/>
    <w:basedOn w:val="Normal"/>
    <w:next w:val="Normal"/>
    <w:pPr>
      <w:ind w:firstLine="187"/>
    </w:pPr>
  </w:style>
  <w:style w:type="paragraph" w:customStyle="1" w:styleId="TCTableBody">
    <w:name w:val="TC_Table_Body"/>
    <w:basedOn w:val="Normal"/>
  </w:style>
  <w:style w:type="paragraph" w:customStyle="1" w:styleId="AFTitleRunningHead">
    <w:name w:val="AF_Title_Running_Head"/>
    <w:basedOn w:val="Normal"/>
    <w:next w:val="TAMainText"/>
    <w:pPr>
      <w:spacing w:line="480" w:lineRule="auto"/>
    </w:pPr>
  </w:style>
  <w:style w:type="paragraph" w:customStyle="1" w:styleId="BEAuthorBiography">
    <w:name w:val="BE_Author_Biography"/>
    <w:basedOn w:val="Normal"/>
    <w:pPr>
      <w:spacing w:line="480" w:lineRule="auto"/>
    </w:pPr>
  </w:style>
  <w:style w:type="paragraph" w:customStyle="1" w:styleId="FACorrespondingAuthorFootnote">
    <w:name w:val="FA_Corresponding_Author_Footnote"/>
    <w:basedOn w:val="Normal"/>
    <w:next w:val="TAMainText"/>
    <w:pPr>
      <w:spacing w:line="480" w:lineRule="auto"/>
    </w:pPr>
  </w:style>
  <w:style w:type="paragraph" w:customStyle="1" w:styleId="SNSynopsisTOC">
    <w:name w:val="SN_Synopsis_TOC"/>
    <w:basedOn w:val="Normal"/>
    <w:pPr>
      <w:spacing w:line="480" w:lineRule="auto"/>
    </w:pPr>
  </w:style>
  <w:style w:type="character" w:styleId="Hyperlink">
    <w:name w:val="Hyperlink"/>
    <w:uiPriority w:val="99"/>
    <w:rPr>
      <w:color w:val="0000FF"/>
      <w:u w:val="single"/>
    </w:rPr>
  </w:style>
  <w:style w:type="paragraph" w:styleId="Footer">
    <w:name w:val="footer"/>
    <w:basedOn w:val="Normal"/>
    <w:pPr>
      <w:tabs>
        <w:tab w:val="center" w:pos="4320"/>
        <w:tab w:val="right" w:pos="8640"/>
      </w:tabs>
    </w:pPr>
  </w:style>
  <w:style w:type="paragraph" w:customStyle="1" w:styleId="BGKeywords">
    <w:name w:val="BG_Keywords"/>
    <w:basedOn w:val="Normal"/>
    <w:pPr>
      <w:spacing w:line="480" w:lineRule="auto"/>
    </w:pPr>
  </w:style>
  <w:style w:type="paragraph" w:customStyle="1" w:styleId="BHBriefs">
    <w:name w:val="BH_Briefs"/>
    <w:basedOn w:val="Normal"/>
    <w:pPr>
      <w:spacing w:line="480" w:lineRule="auto"/>
    </w:pPr>
  </w:style>
  <w:style w:type="character" w:styleId="PageNumber">
    <w:name w:val="page number"/>
    <w:basedOn w:val="DefaultParagraphFont"/>
  </w:style>
  <w:style w:type="paragraph" w:styleId="BalloonText">
    <w:name w:val="Balloon Text"/>
    <w:basedOn w:val="Normal"/>
    <w:semiHidden/>
    <w:rsid w:val="00E96302"/>
    <w:rPr>
      <w:rFonts w:ascii="Tahoma" w:hAnsi="Tahoma" w:cs="Tahoma"/>
      <w:sz w:val="16"/>
      <w:szCs w:val="16"/>
    </w:rPr>
  </w:style>
  <w:style w:type="paragraph" w:customStyle="1" w:styleId="StyleFACorrespondingAuthorFootnote7pt">
    <w:name w:val="Style FA_Corresponding_Author_Footnote + 7 pt"/>
    <w:basedOn w:val="Normal"/>
    <w:next w:val="BGKeywords"/>
    <w:link w:val="StyleFACorrespondingAuthorFootnote7ptChar"/>
    <w:autoRedefine/>
    <w:rsid w:val="00C10EE0"/>
    <w:pPr>
      <w:spacing w:after="0"/>
      <w:jc w:val="left"/>
    </w:pPr>
    <w:rPr>
      <w:rFonts w:ascii="Arno Pro" w:hAnsi="Arno Pro"/>
      <w:kern w:val="20"/>
      <w:sz w:val="18"/>
    </w:rPr>
  </w:style>
  <w:style w:type="character" w:customStyle="1" w:styleId="StyleFACorrespondingAuthorFootnote7ptChar">
    <w:name w:val="Style FA_Corresponding_Author_Footnote + 7 pt Char"/>
    <w:link w:val="StyleFACorrespondingAuthorFootnote7pt"/>
    <w:rsid w:val="00C10EE0"/>
    <w:rPr>
      <w:rFonts w:ascii="Arno Pro" w:hAnsi="Arno Pro"/>
      <w:kern w:val="20"/>
      <w:sz w:val="18"/>
    </w:rPr>
  </w:style>
  <w:style w:type="paragraph" w:customStyle="1" w:styleId="FAAuthorInfoSubtitle">
    <w:name w:val="FA_Author_Info_Subtitle"/>
    <w:basedOn w:val="Normal"/>
    <w:link w:val="FAAuthorInfoSubtitleChar"/>
    <w:autoRedefine/>
    <w:rsid w:val="00DD6DBB"/>
    <w:pPr>
      <w:spacing w:before="120" w:after="60" w:line="480" w:lineRule="auto"/>
      <w:jc w:val="left"/>
    </w:pPr>
    <w:rPr>
      <w:b/>
    </w:rPr>
  </w:style>
  <w:style w:type="character" w:customStyle="1" w:styleId="FAAuthorInfoSubtitleChar">
    <w:name w:val="FA_Author_Info_Subtitle Char"/>
    <w:link w:val="FAAuthorInfoSubtitle"/>
    <w:rsid w:val="00DD6DBB"/>
    <w:rPr>
      <w:rFonts w:ascii="Times" w:hAnsi="Times"/>
      <w:b/>
      <w:sz w:val="24"/>
    </w:rPr>
  </w:style>
  <w:style w:type="paragraph" w:customStyle="1" w:styleId="Default">
    <w:name w:val="Default"/>
    <w:rsid w:val="001A7A90"/>
    <w:pPr>
      <w:autoSpaceDE w:val="0"/>
      <w:autoSpaceDN w:val="0"/>
      <w:adjustRightInd w:val="0"/>
    </w:pPr>
    <w:rPr>
      <w:rFonts w:ascii="Symbol" w:hAnsi="Symbol" w:cs="Symbol"/>
      <w:color w:val="000000"/>
    </w:rPr>
  </w:style>
  <w:style w:type="character" w:styleId="Emphasis">
    <w:name w:val="Emphasis"/>
    <w:basedOn w:val="DefaultParagraphFont"/>
    <w:uiPriority w:val="20"/>
    <w:qFormat/>
    <w:rsid w:val="000D7A01"/>
    <w:rPr>
      <w:i/>
      <w:iCs/>
    </w:rPr>
  </w:style>
  <w:style w:type="character" w:styleId="CommentReference">
    <w:name w:val="annotation reference"/>
    <w:basedOn w:val="DefaultParagraphFont"/>
    <w:uiPriority w:val="99"/>
    <w:semiHidden/>
    <w:unhideWhenUsed/>
    <w:rsid w:val="002041AE"/>
    <w:rPr>
      <w:sz w:val="16"/>
      <w:szCs w:val="16"/>
    </w:rPr>
  </w:style>
  <w:style w:type="paragraph" w:styleId="CommentText">
    <w:name w:val="annotation text"/>
    <w:basedOn w:val="Normal"/>
    <w:link w:val="CommentTextChar"/>
    <w:uiPriority w:val="99"/>
    <w:unhideWhenUsed/>
    <w:rsid w:val="002041AE"/>
    <w:rPr>
      <w:sz w:val="20"/>
    </w:rPr>
  </w:style>
  <w:style w:type="character" w:customStyle="1" w:styleId="CommentTextChar">
    <w:name w:val="Comment Text Char"/>
    <w:basedOn w:val="DefaultParagraphFont"/>
    <w:link w:val="CommentText"/>
    <w:uiPriority w:val="99"/>
    <w:rsid w:val="002041AE"/>
    <w:rPr>
      <w:rFonts w:ascii="Times" w:hAnsi="Times"/>
    </w:rPr>
  </w:style>
  <w:style w:type="paragraph" w:styleId="CommentSubject">
    <w:name w:val="annotation subject"/>
    <w:basedOn w:val="CommentText"/>
    <w:next w:val="CommentText"/>
    <w:link w:val="CommentSubjectChar"/>
    <w:semiHidden/>
    <w:unhideWhenUsed/>
    <w:rsid w:val="002041AE"/>
    <w:rPr>
      <w:b/>
      <w:bCs/>
    </w:rPr>
  </w:style>
  <w:style w:type="character" w:customStyle="1" w:styleId="CommentSubjectChar">
    <w:name w:val="Comment Subject Char"/>
    <w:basedOn w:val="CommentTextChar"/>
    <w:link w:val="CommentSubject"/>
    <w:semiHidden/>
    <w:rsid w:val="002041AE"/>
    <w:rPr>
      <w:rFonts w:ascii="Times" w:hAnsi="Times"/>
      <w:b/>
      <w:bCs/>
    </w:rPr>
  </w:style>
  <w:style w:type="paragraph" w:styleId="Header">
    <w:name w:val="header"/>
    <w:basedOn w:val="Normal"/>
    <w:link w:val="HeaderChar"/>
    <w:unhideWhenUsed/>
    <w:rsid w:val="002041AE"/>
    <w:pPr>
      <w:tabs>
        <w:tab w:val="center" w:pos="4819"/>
        <w:tab w:val="right" w:pos="9638"/>
      </w:tabs>
      <w:spacing w:after="0"/>
    </w:pPr>
  </w:style>
  <w:style w:type="character" w:customStyle="1" w:styleId="HeaderChar">
    <w:name w:val="Header Char"/>
    <w:basedOn w:val="DefaultParagraphFont"/>
    <w:link w:val="Header"/>
    <w:rsid w:val="002041AE"/>
    <w:rPr>
      <w:rFonts w:ascii="Times" w:hAnsi="Times"/>
      <w:sz w:val="24"/>
    </w:rPr>
  </w:style>
  <w:style w:type="character" w:customStyle="1" w:styleId="Heading3Char">
    <w:name w:val="Heading 3 Char"/>
    <w:basedOn w:val="DefaultParagraphFont"/>
    <w:link w:val="Heading3"/>
    <w:uiPriority w:val="9"/>
    <w:rsid w:val="00890579"/>
    <w:rPr>
      <w:rFonts w:ascii="Times New Roman" w:hAnsi="Times New Roman"/>
      <w:b/>
      <w:bCs/>
      <w:sz w:val="27"/>
      <w:szCs w:val="27"/>
      <w:lang w:val="en-GB" w:eastAsia="en-GB"/>
    </w:rPr>
  </w:style>
  <w:style w:type="paragraph" w:styleId="NormalWeb">
    <w:name w:val="Normal (Web)"/>
    <w:basedOn w:val="Normal"/>
    <w:link w:val="NormalWebChar"/>
    <w:uiPriority w:val="99"/>
    <w:unhideWhenUsed/>
    <w:rsid w:val="00ED1FA8"/>
    <w:pPr>
      <w:spacing w:before="100" w:beforeAutospacing="1" w:after="100" w:afterAutospacing="1"/>
      <w:jc w:val="left"/>
    </w:pPr>
    <w:rPr>
      <w:rFonts w:ascii="Times New Roman" w:hAnsi="Times New Roman"/>
      <w:lang w:val="en-GB" w:eastAsia="en-GB"/>
    </w:rPr>
  </w:style>
  <w:style w:type="paragraph" w:customStyle="1" w:styleId="p">
    <w:name w:val="p"/>
    <w:basedOn w:val="Normal"/>
    <w:rsid w:val="00ED1FA8"/>
    <w:pPr>
      <w:spacing w:before="100" w:beforeAutospacing="1" w:after="100" w:afterAutospacing="1"/>
      <w:jc w:val="left"/>
    </w:pPr>
    <w:rPr>
      <w:rFonts w:ascii="Times New Roman" w:hAnsi="Times New Roman"/>
      <w:lang w:val="en-GB" w:eastAsia="en-GB"/>
    </w:rPr>
  </w:style>
  <w:style w:type="character" w:customStyle="1" w:styleId="Heading2Char">
    <w:name w:val="Heading 2 Char"/>
    <w:basedOn w:val="DefaultParagraphFont"/>
    <w:link w:val="Heading2"/>
    <w:rsid w:val="008A6020"/>
    <w:rPr>
      <w:rFonts w:asciiTheme="majorHAnsi" w:eastAsiaTheme="majorEastAsia" w:hAnsiTheme="majorHAnsi" w:cstheme="majorBidi"/>
      <w:color w:val="365F91" w:themeColor="accent1" w:themeShade="BF"/>
      <w:sz w:val="26"/>
      <w:szCs w:val="26"/>
    </w:rPr>
  </w:style>
  <w:style w:type="paragraph" w:customStyle="1" w:styleId="parastyle">
    <w:name w:val="para style"/>
    <w:basedOn w:val="ListParagraph"/>
    <w:link w:val="parastyleCarattere"/>
    <w:qFormat/>
    <w:rsid w:val="007B4D63"/>
    <w:pPr>
      <w:spacing w:after="0" w:line="360" w:lineRule="auto"/>
      <w:ind w:left="0" w:firstLine="567"/>
      <w:contextualSpacing w:val="0"/>
    </w:pPr>
    <w:rPr>
      <w:rFonts w:ascii="Arial" w:eastAsiaTheme="minorEastAsia" w:hAnsi="Arial" w:cstheme="minorBidi"/>
      <w:szCs w:val="22"/>
      <w:lang w:eastAsia="de-DE"/>
    </w:rPr>
  </w:style>
  <w:style w:type="character" w:customStyle="1" w:styleId="parastyleCarattere">
    <w:name w:val="para style Carattere"/>
    <w:basedOn w:val="DefaultParagraphFont"/>
    <w:link w:val="parastyle"/>
    <w:rsid w:val="007B4D63"/>
    <w:rPr>
      <w:rFonts w:ascii="Arial" w:eastAsiaTheme="minorEastAsia" w:hAnsi="Arial" w:cstheme="minorBidi"/>
      <w:sz w:val="24"/>
      <w:szCs w:val="22"/>
      <w:lang w:eastAsia="de-DE"/>
    </w:rPr>
  </w:style>
  <w:style w:type="paragraph" w:styleId="ListParagraph">
    <w:name w:val="List Paragraph"/>
    <w:basedOn w:val="Normal"/>
    <w:uiPriority w:val="34"/>
    <w:qFormat/>
    <w:rsid w:val="007B4D63"/>
    <w:pPr>
      <w:ind w:left="720"/>
      <w:contextualSpacing/>
    </w:pPr>
  </w:style>
  <w:style w:type="character" w:customStyle="1" w:styleId="Menzionenonrisolta1">
    <w:name w:val="Menzione non risolta1"/>
    <w:basedOn w:val="DefaultParagraphFont"/>
    <w:uiPriority w:val="99"/>
    <w:semiHidden/>
    <w:unhideWhenUsed/>
    <w:rsid w:val="0011314B"/>
    <w:rPr>
      <w:color w:val="605E5C"/>
      <w:shd w:val="clear" w:color="auto" w:fill="E1DFDD"/>
    </w:rPr>
  </w:style>
  <w:style w:type="character" w:customStyle="1" w:styleId="topic-highlight">
    <w:name w:val="topic-highlight"/>
    <w:basedOn w:val="DefaultParagraphFont"/>
    <w:rsid w:val="00174FBC"/>
  </w:style>
  <w:style w:type="paragraph" w:customStyle="1" w:styleId="EndNoteBibliography">
    <w:name w:val="EndNote Bibliography"/>
    <w:basedOn w:val="Normal"/>
    <w:link w:val="EndNoteBibliographyCarattere"/>
    <w:rsid w:val="00D86532"/>
    <w:pPr>
      <w:spacing w:after="0"/>
      <w:ind w:firstLine="0"/>
      <w:jc w:val="left"/>
    </w:pPr>
    <w:rPr>
      <w:rFonts w:eastAsia="MS Mincho"/>
      <w:noProof/>
      <w:lang w:val="de-DE" w:eastAsia="ja-JP"/>
    </w:rPr>
  </w:style>
  <w:style w:type="character" w:customStyle="1" w:styleId="EndNoteBibliographyCarattere">
    <w:name w:val="EndNote Bibliography Carattere"/>
    <w:basedOn w:val="DefaultParagraphFont"/>
    <w:link w:val="EndNoteBibliography"/>
    <w:rsid w:val="00D86532"/>
    <w:rPr>
      <w:rFonts w:ascii="Times" w:eastAsia="MS Mincho" w:hAnsi="Times"/>
      <w:noProof/>
      <w:lang w:val="de-DE" w:eastAsia="ja-JP"/>
    </w:rPr>
  </w:style>
  <w:style w:type="character" w:customStyle="1" w:styleId="NormalWebChar">
    <w:name w:val="Normal (Web) Char"/>
    <w:basedOn w:val="DefaultParagraphFont"/>
    <w:link w:val="NormalWeb"/>
    <w:uiPriority w:val="99"/>
    <w:rsid w:val="00977A9F"/>
    <w:rPr>
      <w:rFonts w:ascii="Times New Roman" w:hAnsi="Times New Roman"/>
      <w:sz w:val="24"/>
      <w:szCs w:val="24"/>
      <w:lang w:val="en-GB" w:eastAsia="en-GB"/>
    </w:rPr>
  </w:style>
  <w:style w:type="character" w:customStyle="1" w:styleId="Heading1Char">
    <w:name w:val="Heading 1 Char"/>
    <w:basedOn w:val="DefaultParagraphFont"/>
    <w:link w:val="Heading1"/>
    <w:rsid w:val="00054229"/>
    <w:rPr>
      <w:rFonts w:asciiTheme="majorHAnsi" w:eastAsiaTheme="majorEastAsia" w:hAnsiTheme="majorHAnsi" w:cstheme="majorBidi"/>
      <w:color w:val="365F91" w:themeColor="accent1" w:themeShade="BF"/>
      <w:sz w:val="32"/>
      <w:szCs w:val="32"/>
    </w:rPr>
  </w:style>
  <w:style w:type="character" w:customStyle="1" w:styleId="articleauthor-link">
    <w:name w:val="article__author-link"/>
    <w:basedOn w:val="DefaultParagraphFont"/>
    <w:rsid w:val="00054229"/>
  </w:style>
  <w:style w:type="character" w:customStyle="1" w:styleId="cit-title">
    <w:name w:val="cit-title"/>
    <w:basedOn w:val="DefaultParagraphFont"/>
    <w:rsid w:val="00944D31"/>
  </w:style>
  <w:style w:type="character" w:customStyle="1" w:styleId="cit-year-info">
    <w:name w:val="cit-year-info"/>
    <w:basedOn w:val="DefaultParagraphFont"/>
    <w:rsid w:val="00944D31"/>
  </w:style>
  <w:style w:type="character" w:customStyle="1" w:styleId="cit-volume">
    <w:name w:val="cit-volume"/>
    <w:basedOn w:val="DefaultParagraphFont"/>
    <w:rsid w:val="00944D31"/>
  </w:style>
  <w:style w:type="character" w:customStyle="1" w:styleId="cit-issue">
    <w:name w:val="cit-issue"/>
    <w:basedOn w:val="DefaultParagraphFont"/>
    <w:rsid w:val="00944D31"/>
  </w:style>
  <w:style w:type="character" w:customStyle="1" w:styleId="cit-pagerange">
    <w:name w:val="cit-pagerange"/>
    <w:basedOn w:val="DefaultParagraphFont"/>
    <w:rsid w:val="00944D31"/>
  </w:style>
  <w:style w:type="paragraph" w:customStyle="1" w:styleId="volume-issue">
    <w:name w:val="volume-issue"/>
    <w:basedOn w:val="Normal"/>
    <w:rsid w:val="00944D31"/>
    <w:pPr>
      <w:spacing w:before="100" w:beforeAutospacing="1" w:after="100" w:afterAutospacing="1"/>
      <w:ind w:firstLine="0"/>
      <w:jc w:val="left"/>
    </w:pPr>
    <w:rPr>
      <w:rFonts w:ascii="Times New Roman" w:hAnsi="Times New Roman"/>
      <w:lang w:val="en-GB" w:eastAsia="en-GB"/>
    </w:rPr>
  </w:style>
  <w:style w:type="character" w:customStyle="1" w:styleId="val">
    <w:name w:val="val"/>
    <w:basedOn w:val="DefaultParagraphFont"/>
    <w:rsid w:val="00944D31"/>
  </w:style>
  <w:style w:type="paragraph" w:customStyle="1" w:styleId="page-range">
    <w:name w:val="page-range"/>
    <w:basedOn w:val="Normal"/>
    <w:rsid w:val="00944D31"/>
    <w:pPr>
      <w:spacing w:before="100" w:beforeAutospacing="1" w:after="100" w:afterAutospacing="1"/>
      <w:ind w:firstLine="0"/>
      <w:jc w:val="left"/>
    </w:pPr>
    <w:rPr>
      <w:rFonts w:ascii="Times New Roman" w:hAnsi="Times New Roman"/>
      <w:lang w:val="en-GB" w:eastAsia="en-GB"/>
    </w:rPr>
  </w:style>
  <w:style w:type="paragraph" w:customStyle="1" w:styleId="Titolo1">
    <w:name w:val="Titolo1"/>
    <w:basedOn w:val="Normal"/>
    <w:rsid w:val="00AE3239"/>
    <w:pPr>
      <w:spacing w:before="100" w:beforeAutospacing="1" w:after="100" w:afterAutospacing="1"/>
      <w:ind w:firstLine="0"/>
      <w:jc w:val="left"/>
    </w:pPr>
    <w:rPr>
      <w:rFonts w:ascii="Times New Roman" w:hAnsi="Times New Roman"/>
      <w:lang w:val="en-GB" w:eastAsia="en-GB"/>
    </w:rPr>
  </w:style>
  <w:style w:type="paragraph" w:customStyle="1" w:styleId="desc">
    <w:name w:val="desc"/>
    <w:basedOn w:val="Normal"/>
    <w:rsid w:val="00AE3239"/>
    <w:pPr>
      <w:spacing w:before="100" w:beforeAutospacing="1" w:after="100" w:afterAutospacing="1"/>
      <w:ind w:firstLine="0"/>
      <w:jc w:val="left"/>
    </w:pPr>
    <w:rPr>
      <w:rFonts w:ascii="Times New Roman" w:hAnsi="Times New Roman"/>
      <w:lang w:val="en-GB" w:eastAsia="en-GB"/>
    </w:rPr>
  </w:style>
  <w:style w:type="paragraph" w:customStyle="1" w:styleId="details">
    <w:name w:val="details"/>
    <w:basedOn w:val="Normal"/>
    <w:rsid w:val="00AE3239"/>
    <w:pPr>
      <w:spacing w:before="100" w:beforeAutospacing="1" w:after="100" w:afterAutospacing="1"/>
      <w:ind w:firstLine="0"/>
      <w:jc w:val="left"/>
    </w:pPr>
    <w:rPr>
      <w:rFonts w:ascii="Times New Roman" w:hAnsi="Times New Roman"/>
      <w:lang w:val="en-GB" w:eastAsia="en-GB"/>
    </w:rPr>
  </w:style>
  <w:style w:type="character" w:customStyle="1" w:styleId="jrnl">
    <w:name w:val="jrnl"/>
    <w:basedOn w:val="DefaultParagraphFont"/>
    <w:rsid w:val="00AE3239"/>
  </w:style>
  <w:style w:type="character" w:customStyle="1" w:styleId="highlight">
    <w:name w:val="highlight"/>
    <w:basedOn w:val="DefaultParagraphFont"/>
    <w:rsid w:val="00CE3C0A"/>
  </w:style>
  <w:style w:type="character" w:customStyle="1" w:styleId="wd-jnl-art-sur-title">
    <w:name w:val="wd-jnl-art-sur-title"/>
    <w:basedOn w:val="DefaultParagraphFont"/>
    <w:rsid w:val="00A17E93"/>
  </w:style>
  <w:style w:type="paragraph" w:customStyle="1" w:styleId="mb-0">
    <w:name w:val="mb-0"/>
    <w:basedOn w:val="Normal"/>
    <w:rsid w:val="00A17E93"/>
    <w:pPr>
      <w:spacing w:before="100" w:beforeAutospacing="1" w:after="100" w:afterAutospacing="1"/>
      <w:ind w:firstLine="0"/>
      <w:jc w:val="left"/>
    </w:pPr>
    <w:rPr>
      <w:rFonts w:ascii="Times New Roman" w:hAnsi="Times New Roman"/>
      <w:lang w:val="en-GB" w:eastAsia="en-GB"/>
    </w:rPr>
  </w:style>
  <w:style w:type="character" w:customStyle="1" w:styleId="nowrap">
    <w:name w:val="nowrap"/>
    <w:basedOn w:val="DefaultParagraphFont"/>
    <w:rsid w:val="00A17E93"/>
  </w:style>
  <w:style w:type="paragraph" w:customStyle="1" w:styleId="small">
    <w:name w:val="small"/>
    <w:basedOn w:val="Normal"/>
    <w:rsid w:val="00A17E93"/>
    <w:pPr>
      <w:spacing w:before="100" w:beforeAutospacing="1" w:after="100" w:afterAutospacing="1"/>
      <w:ind w:firstLine="0"/>
      <w:jc w:val="left"/>
    </w:pPr>
    <w:rPr>
      <w:rFonts w:ascii="Times New Roman" w:hAnsi="Times New Roman"/>
      <w:lang w:val="en-GB" w:eastAsia="en-GB"/>
    </w:rPr>
  </w:style>
  <w:style w:type="character" w:customStyle="1" w:styleId="wd-jnl-art-pub-date">
    <w:name w:val="wd-jnl-art-pub-date"/>
    <w:basedOn w:val="DefaultParagraphFont"/>
    <w:rsid w:val="00A17E93"/>
  </w:style>
  <w:style w:type="character" w:customStyle="1" w:styleId="wd-jnl-art-copyright">
    <w:name w:val="wd-jnl-art-copyright"/>
    <w:basedOn w:val="DefaultParagraphFont"/>
    <w:rsid w:val="00A17E93"/>
  </w:style>
  <w:style w:type="character" w:customStyle="1" w:styleId="wd-jnl-art-breadcrumb-title">
    <w:name w:val="wd-jnl-art-breadcrumb-title"/>
    <w:basedOn w:val="DefaultParagraphFont"/>
    <w:rsid w:val="00A17E93"/>
  </w:style>
  <w:style w:type="character" w:customStyle="1" w:styleId="orcid">
    <w:name w:val="orcid"/>
    <w:basedOn w:val="DefaultParagraphFont"/>
    <w:rsid w:val="00B5635F"/>
  </w:style>
  <w:style w:type="character" w:customStyle="1" w:styleId="hlfld-title">
    <w:name w:val="hlfld-title"/>
    <w:basedOn w:val="DefaultParagraphFont"/>
    <w:rsid w:val="00B5635F"/>
  </w:style>
  <w:style w:type="character" w:customStyle="1" w:styleId="hlfld-contribauthor">
    <w:name w:val="hlfld-contribauthor"/>
    <w:basedOn w:val="DefaultParagraphFont"/>
    <w:rsid w:val="00B5635F"/>
  </w:style>
  <w:style w:type="character" w:customStyle="1" w:styleId="author-xref-symbol">
    <w:name w:val="author-xref-symbol"/>
    <w:basedOn w:val="DefaultParagraphFont"/>
    <w:rsid w:val="00B5635F"/>
  </w:style>
  <w:style w:type="character" w:customStyle="1" w:styleId="loa-info-orcid">
    <w:name w:val="loa-info-orcid"/>
    <w:basedOn w:val="DefaultParagraphFont"/>
    <w:rsid w:val="00B5635F"/>
  </w:style>
  <w:style w:type="character" w:customStyle="1" w:styleId="labs-docsum-journal-citation">
    <w:name w:val="labs-docsum-journal-citation"/>
    <w:basedOn w:val="DefaultParagraphFont"/>
    <w:rsid w:val="001A1665"/>
  </w:style>
  <w:style w:type="character" w:customStyle="1" w:styleId="title-text">
    <w:name w:val="title-text"/>
    <w:rsid w:val="001A1665"/>
  </w:style>
  <w:style w:type="paragraph" w:customStyle="1" w:styleId="Body">
    <w:name w:val="Body"/>
    <w:rsid w:val="0000050A"/>
    <w:pPr>
      <w:pBdr>
        <w:top w:val="nil"/>
        <w:left w:val="nil"/>
        <w:bottom w:val="nil"/>
        <w:right w:val="nil"/>
        <w:between w:val="nil"/>
        <w:bar w:val="nil"/>
      </w:pBdr>
    </w:pPr>
    <w:rPr>
      <w:rFonts w:ascii="Times New Roman" w:eastAsia="Arial Unicode MS" w:hAnsi="Times New Roman" w:cs="Arial Unicode MS"/>
      <w:color w:val="000000"/>
      <w:u w:color="000000"/>
      <w:bdr w:val="nil"/>
      <w:lang w:eastAsia="en-GB"/>
    </w:rPr>
  </w:style>
  <w:style w:type="paragraph" w:customStyle="1" w:styleId="p1">
    <w:name w:val="p1"/>
    <w:basedOn w:val="Normal"/>
    <w:rsid w:val="004B020D"/>
    <w:pPr>
      <w:spacing w:after="0"/>
      <w:ind w:firstLine="0"/>
      <w:jc w:val="left"/>
    </w:pPr>
    <w:rPr>
      <w:sz w:val="11"/>
      <w:szCs w:val="11"/>
      <w:lang w:val="it-IT" w:eastAsia="it-IT"/>
    </w:rPr>
  </w:style>
  <w:style w:type="character" w:styleId="Strong">
    <w:name w:val="Strong"/>
    <w:basedOn w:val="DefaultParagraphFont"/>
    <w:uiPriority w:val="22"/>
    <w:qFormat/>
    <w:rsid w:val="009A1C46"/>
    <w:rPr>
      <w:b/>
      <w:bCs/>
    </w:rPr>
  </w:style>
  <w:style w:type="character" w:customStyle="1" w:styleId="identifier">
    <w:name w:val="identifier"/>
    <w:basedOn w:val="DefaultParagraphFont"/>
    <w:rsid w:val="00DB0314"/>
  </w:style>
  <w:style w:type="character" w:customStyle="1" w:styleId="id-label">
    <w:name w:val="id-label"/>
    <w:basedOn w:val="DefaultParagraphFont"/>
    <w:rsid w:val="00DB0314"/>
  </w:style>
  <w:style w:type="character" w:customStyle="1" w:styleId="UnresolvedMention1">
    <w:name w:val="Unresolved Mention1"/>
    <w:basedOn w:val="DefaultParagraphFont"/>
    <w:rsid w:val="009F5371"/>
    <w:rPr>
      <w:color w:val="605E5C"/>
      <w:shd w:val="clear" w:color="auto" w:fill="E1DFDD"/>
    </w:rPr>
  </w:style>
  <w:style w:type="paragraph" w:customStyle="1" w:styleId="EndNoteBibliographyTitle">
    <w:name w:val="EndNote Bibliography Title"/>
    <w:basedOn w:val="Normal"/>
    <w:link w:val="EndNoteBibliographyTitleChar"/>
    <w:rsid w:val="002A7A5E"/>
    <w:pPr>
      <w:spacing w:after="0"/>
      <w:jc w:val="center"/>
    </w:pPr>
  </w:style>
  <w:style w:type="character" w:customStyle="1" w:styleId="EndNoteBibliographyTitleChar">
    <w:name w:val="EndNote Bibliography Title Char"/>
    <w:basedOn w:val="DefaultParagraphFont"/>
    <w:link w:val="EndNoteBibliographyTitle"/>
    <w:rsid w:val="002A7A5E"/>
    <w:rPr>
      <w:rFonts w:ascii="Times" w:hAnsi="Times"/>
    </w:rPr>
  </w:style>
  <w:style w:type="paragraph" w:styleId="Bibliography">
    <w:name w:val="Bibliography"/>
    <w:basedOn w:val="Normal"/>
    <w:next w:val="Normal"/>
    <w:uiPriority w:val="37"/>
    <w:unhideWhenUsed/>
    <w:rsid w:val="00053638"/>
    <w:pPr>
      <w:tabs>
        <w:tab w:val="left" w:pos="384"/>
      </w:tabs>
      <w:spacing w:after="0"/>
      <w:ind w:left="384" w:hanging="384"/>
    </w:pPr>
  </w:style>
  <w:style w:type="character" w:customStyle="1" w:styleId="UnresolvedMention">
    <w:name w:val="Unresolved Mention"/>
    <w:basedOn w:val="DefaultParagraphFont"/>
    <w:rsid w:val="008F2173"/>
    <w:rPr>
      <w:color w:val="605E5C"/>
      <w:shd w:val="clear" w:color="auto" w:fill="E1DFDD"/>
    </w:rPr>
  </w:style>
  <w:style w:type="paragraph" w:styleId="Revision">
    <w:name w:val="Revision"/>
    <w:hidden/>
    <w:uiPriority w:val="99"/>
    <w:semiHidden/>
    <w:rsid w:val="00876EEF"/>
    <w:rPr>
      <w:rFonts w:ascii="Times" w:hAnsi="Times"/>
    </w:rPr>
  </w:style>
  <w:style w:type="paragraph" w:customStyle="1" w:styleId="TableParagraph">
    <w:name w:val="Table Paragraph"/>
    <w:basedOn w:val="Normal"/>
    <w:uiPriority w:val="1"/>
    <w:qFormat/>
    <w:rsid w:val="00372ED6"/>
    <w:pPr>
      <w:widowControl w:val="0"/>
      <w:autoSpaceDE w:val="0"/>
      <w:autoSpaceDN w:val="0"/>
      <w:spacing w:after="0"/>
      <w:ind w:firstLine="0"/>
      <w:jc w:val="left"/>
    </w:pPr>
    <w:rPr>
      <w:rFonts w:ascii="Arial" w:eastAsia="Arial" w:hAnsi="Arial" w:cs="Arial"/>
      <w:sz w:val="22"/>
      <w:szCs w:val="22"/>
    </w:rPr>
  </w:style>
  <w:style w:type="table" w:styleId="TableGrid">
    <w:name w:val="Table Grid"/>
    <w:basedOn w:val="TableNormal"/>
    <w:uiPriority w:val="39"/>
    <w:rsid w:val="00372ED6"/>
    <w:rPr>
      <w:rFonts w:asciiTheme="minorHAnsi" w:eastAsiaTheme="minorHAnsi" w:hAnsiTheme="minorHAnsi" w:cstheme="minorBidi"/>
      <w:sz w:val="22"/>
      <w:szCs w:val="22"/>
      <w:lang w:val="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msonormal0">
    <w:name w:val="msonormal"/>
    <w:basedOn w:val="Normal"/>
    <w:rsid w:val="00E957B0"/>
    <w:pPr>
      <w:spacing w:before="100" w:beforeAutospacing="1" w:after="100" w:afterAutospacing="1"/>
      <w:ind w:firstLine="0"/>
      <w:jc w:val="left"/>
    </w:pPr>
    <w:rPr>
      <w:rFonts w:ascii="Times New Roman" w:hAnsi="Times New Roman"/>
      <w:lang w:val="it-IT" w:eastAsia="it-IT"/>
    </w:rPr>
  </w:style>
  <w:style w:type="paragraph" w:customStyle="1" w:styleId="font5">
    <w:name w:val="font5"/>
    <w:basedOn w:val="Normal"/>
    <w:rsid w:val="00E957B0"/>
    <w:pPr>
      <w:spacing w:before="100" w:beforeAutospacing="1" w:after="100" w:afterAutospacing="1"/>
      <w:ind w:firstLine="0"/>
      <w:jc w:val="left"/>
    </w:pPr>
    <w:rPr>
      <w:rFonts w:ascii="Times New Roman" w:hAnsi="Times New Roman"/>
      <w:b/>
      <w:bCs/>
      <w:color w:val="000000"/>
      <w:sz w:val="22"/>
      <w:szCs w:val="22"/>
      <w:lang w:val="it-IT" w:eastAsia="it-IT"/>
    </w:rPr>
  </w:style>
  <w:style w:type="paragraph" w:customStyle="1" w:styleId="xl67">
    <w:name w:val="xl67"/>
    <w:basedOn w:val="Normal"/>
    <w:rsid w:val="00E957B0"/>
    <w:pPr>
      <w:pBdr>
        <w:top w:val="single" w:sz="8" w:space="0" w:color="auto"/>
        <w:bottom w:val="single" w:sz="8" w:space="0" w:color="auto"/>
      </w:pBdr>
      <w:spacing w:before="100" w:beforeAutospacing="1" w:after="100" w:afterAutospacing="1"/>
      <w:ind w:firstLine="0"/>
      <w:jc w:val="center"/>
      <w:textAlignment w:val="center"/>
    </w:pPr>
    <w:rPr>
      <w:rFonts w:ascii="Times New Roman" w:hAnsi="Times New Roman"/>
      <w:b/>
      <w:bCs/>
      <w:lang w:val="it-IT" w:eastAsia="it-IT"/>
    </w:rPr>
  </w:style>
  <w:style w:type="paragraph" w:customStyle="1" w:styleId="xl68">
    <w:name w:val="xl68"/>
    <w:basedOn w:val="Normal"/>
    <w:rsid w:val="00E957B0"/>
    <w:pPr>
      <w:pBdr>
        <w:top w:val="single" w:sz="8" w:space="0" w:color="auto"/>
      </w:pBdr>
      <w:spacing w:before="100" w:beforeAutospacing="1" w:after="100" w:afterAutospacing="1"/>
      <w:ind w:firstLine="0"/>
      <w:jc w:val="center"/>
      <w:textAlignment w:val="center"/>
    </w:pPr>
    <w:rPr>
      <w:rFonts w:ascii="Times New Roman" w:hAnsi="Times New Roman"/>
      <w:lang w:val="it-IT" w:eastAsia="it-IT"/>
    </w:rPr>
  </w:style>
  <w:style w:type="paragraph" w:customStyle="1" w:styleId="xl69">
    <w:name w:val="xl69"/>
    <w:basedOn w:val="Normal"/>
    <w:rsid w:val="00E957B0"/>
    <w:pPr>
      <w:spacing w:before="100" w:beforeAutospacing="1" w:after="100" w:afterAutospacing="1"/>
      <w:ind w:firstLine="0"/>
      <w:jc w:val="center"/>
      <w:textAlignment w:val="center"/>
    </w:pPr>
    <w:rPr>
      <w:rFonts w:ascii="Times New Roman" w:hAnsi="Times New Roman"/>
      <w:lang w:val="it-IT" w:eastAsia="it-IT"/>
    </w:rPr>
  </w:style>
  <w:style w:type="paragraph" w:customStyle="1" w:styleId="xl70">
    <w:name w:val="xl70"/>
    <w:basedOn w:val="Normal"/>
    <w:rsid w:val="00E957B0"/>
    <w:pPr>
      <w:pBdr>
        <w:bottom w:val="single" w:sz="8" w:space="0" w:color="auto"/>
      </w:pBdr>
      <w:spacing w:before="100" w:beforeAutospacing="1" w:after="100" w:afterAutospacing="1"/>
      <w:ind w:firstLine="0"/>
      <w:jc w:val="center"/>
      <w:textAlignment w:val="center"/>
    </w:pPr>
    <w:rPr>
      <w:rFonts w:ascii="Times New Roman" w:hAnsi="Times New Roman"/>
      <w:lang w:val="it-IT" w:eastAsia="it-IT"/>
    </w:rPr>
  </w:style>
  <w:style w:type="paragraph" w:customStyle="1" w:styleId="xl71">
    <w:name w:val="xl71"/>
    <w:basedOn w:val="Normal"/>
    <w:rsid w:val="00E957B0"/>
    <w:pPr>
      <w:pBdr>
        <w:top w:val="single" w:sz="8" w:space="0" w:color="auto"/>
        <w:bottom w:val="single" w:sz="8" w:space="0" w:color="auto"/>
      </w:pBdr>
      <w:spacing w:before="100" w:beforeAutospacing="1" w:after="100" w:afterAutospacing="1"/>
      <w:ind w:firstLine="0"/>
      <w:jc w:val="center"/>
      <w:textAlignment w:val="center"/>
    </w:pPr>
    <w:rPr>
      <w:rFonts w:ascii="Times New Roman" w:hAnsi="Times New Roman"/>
      <w:b/>
      <w:bCs/>
      <w:sz w:val="20"/>
      <w:szCs w:val="20"/>
      <w:lang w:val="it-IT" w:eastAsia="it-IT"/>
    </w:rPr>
  </w:style>
  <w:style w:type="paragraph" w:customStyle="1" w:styleId="xl66">
    <w:name w:val="xl66"/>
    <w:basedOn w:val="Normal"/>
    <w:rsid w:val="00E957B0"/>
    <w:pPr>
      <w:pBdr>
        <w:top w:val="single" w:sz="8" w:space="0" w:color="auto"/>
      </w:pBdr>
      <w:spacing w:before="100" w:beforeAutospacing="1" w:after="100" w:afterAutospacing="1"/>
      <w:ind w:firstLine="0"/>
      <w:jc w:val="center"/>
      <w:textAlignment w:val="center"/>
    </w:pPr>
    <w:rPr>
      <w:rFonts w:ascii="Times New Roman" w:hAnsi="Times New Roman"/>
      <w:lang w:val="it-IT" w:eastAsia="it-IT"/>
    </w:rPr>
  </w:style>
  <w:style w:type="paragraph" w:customStyle="1" w:styleId="xl72">
    <w:name w:val="xl72"/>
    <w:basedOn w:val="Normal"/>
    <w:rsid w:val="00E957B0"/>
    <w:pPr>
      <w:spacing w:before="100" w:beforeAutospacing="1" w:after="100" w:afterAutospacing="1"/>
      <w:ind w:firstLine="0"/>
      <w:jc w:val="right"/>
      <w:textAlignment w:val="center"/>
    </w:pPr>
    <w:rPr>
      <w:rFonts w:ascii="Times New Roman" w:hAnsi="Times New Roman"/>
      <w:lang w:val="it-IT" w:eastAsia="it-IT"/>
    </w:rPr>
  </w:style>
  <w:style w:type="paragraph" w:customStyle="1" w:styleId="xl73">
    <w:name w:val="xl73"/>
    <w:basedOn w:val="Normal"/>
    <w:rsid w:val="00E957B0"/>
    <w:pPr>
      <w:spacing w:before="100" w:beforeAutospacing="1" w:after="100" w:afterAutospacing="1"/>
      <w:ind w:firstLine="0"/>
      <w:jc w:val="right"/>
      <w:textAlignment w:val="center"/>
    </w:pPr>
    <w:rPr>
      <w:rFonts w:ascii="Times New Roman" w:hAnsi="Times New Roman"/>
      <w:lang w:val="it-IT" w:eastAsia="it-I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New York" w:eastAsia="Times New Roman" w:hAnsi="New York" w:cs="Times New Roman"/>
        <w:sz w:val="24"/>
        <w:szCs w:val="24"/>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uiPriority="9" w:qFormat="1"/>
    <w:lsdException w:name="heading 4" w:qFormat="1"/>
    <w:lsdException w:name="heading 5" w:qFormat="1"/>
    <w:lsdException w:name="heading 6" w:qFormat="1"/>
    <w:lsdException w:name="heading 7" w:qFormat="1"/>
    <w:lsdException w:name="heading 8" w:qFormat="1"/>
    <w:lsdException w:name="heading 9" w:qFormat="1"/>
    <w:lsdException w:name="annotation text" w:uiPriority="99"/>
    <w:lsdException w:name="caption" w:qFormat="1"/>
    <w:lsdException w:name="annotation reference" w:uiPriority="99"/>
    <w:lsdException w:name="endnote text" w:semiHidden="0" w:unhideWhenUsed="0"/>
    <w:lsdException w:name="toa heading" w:semiHidden="0" w:unhideWhenUsed="0"/>
    <w:lsdException w:name="List" w:semiHidden="0" w:unhideWhenUsed="0"/>
    <w:lsdException w:name="Title" w:semiHidden="0" w:unhideWhenUsed="0" w:qFormat="1"/>
    <w:lsdException w:name="List Continue" w:semiHidden="0" w:unhideWhenUsed="0"/>
    <w:lsdException w:name="List Continue 2" w:semiHidden="0" w:unhideWhenUsed="0"/>
    <w:lsdException w:name="List Continue 3" w:semiHidden="0" w:unhideWhenUsed="0"/>
    <w:lsdException w:name="List Continue 4" w:semiHidden="0" w:unhideWhenUsed="0"/>
    <w:lsdException w:name="Subtitle" w:semiHidden="0" w:unhideWhenUsed="0" w:qFormat="1"/>
    <w:lsdException w:name="Hyperlink" w:uiPriority="99"/>
    <w:lsdException w:name="FollowedHyperlink" w:uiPriority="99"/>
    <w:lsdException w:name="Strong" w:semiHidden="0" w:uiPriority="22" w:unhideWhenUsed="0" w:qFormat="1"/>
    <w:lsdException w:name="Emphasis" w:semiHidden="0" w:uiPriority="20" w:unhideWhenUsed="0" w:qFormat="1"/>
    <w:lsdException w:name="Normal (Web)" w:uiPriority="99"/>
    <w:lsdException w:name="Table Grid" w:semiHidden="0" w:uiPriority="3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C4BDC"/>
    <w:pPr>
      <w:spacing w:after="200"/>
      <w:ind w:firstLine="720"/>
      <w:jc w:val="both"/>
    </w:pPr>
    <w:rPr>
      <w:rFonts w:ascii="Times" w:hAnsi="Times"/>
    </w:rPr>
  </w:style>
  <w:style w:type="paragraph" w:styleId="Heading1">
    <w:name w:val="heading 1"/>
    <w:basedOn w:val="Normal"/>
    <w:next w:val="Normal"/>
    <w:link w:val="Heading1Char"/>
    <w:qFormat/>
    <w:rsid w:val="00054229"/>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nhideWhenUsed/>
    <w:qFormat/>
    <w:rsid w:val="008A6020"/>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link w:val="Heading3Char"/>
    <w:uiPriority w:val="9"/>
    <w:qFormat/>
    <w:rsid w:val="00890579"/>
    <w:pPr>
      <w:spacing w:before="100" w:beforeAutospacing="1" w:after="100" w:afterAutospacing="1"/>
      <w:jc w:val="left"/>
      <w:outlineLvl w:val="2"/>
    </w:pPr>
    <w:rPr>
      <w:rFonts w:ascii="Times New Roman" w:hAnsi="Times New Roman"/>
      <w:b/>
      <w:bCs/>
      <w:sz w:val="27"/>
      <w:szCs w:val="27"/>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llowedHyperlink">
    <w:name w:val="FollowedHyperlink"/>
    <w:uiPriority w:val="99"/>
    <w:rPr>
      <w:color w:val="800080"/>
      <w:u w:val="single"/>
    </w:rPr>
  </w:style>
  <w:style w:type="paragraph" w:styleId="BodyText">
    <w:name w:val="Body Text"/>
    <w:basedOn w:val="Normal"/>
    <w:pPr>
      <w:jc w:val="center"/>
    </w:pPr>
    <w:rPr>
      <w:b/>
      <w:sz w:val="40"/>
    </w:rPr>
  </w:style>
  <w:style w:type="paragraph" w:styleId="FootnoteText">
    <w:name w:val="footnote text"/>
    <w:basedOn w:val="Normal"/>
    <w:next w:val="TFReferencesSection"/>
    <w:semiHidden/>
  </w:style>
  <w:style w:type="paragraph" w:customStyle="1" w:styleId="TFReferencesSection">
    <w:name w:val="TF_References_Section"/>
    <w:basedOn w:val="Normal"/>
    <w:pPr>
      <w:spacing w:line="480" w:lineRule="auto"/>
      <w:ind w:firstLine="187"/>
    </w:pPr>
  </w:style>
  <w:style w:type="paragraph" w:customStyle="1" w:styleId="TAMainText">
    <w:name w:val="TA_Main_Text"/>
    <w:basedOn w:val="Normal"/>
    <w:pPr>
      <w:spacing w:after="0" w:line="480" w:lineRule="auto"/>
      <w:ind w:firstLine="202"/>
    </w:pPr>
  </w:style>
  <w:style w:type="paragraph" w:customStyle="1" w:styleId="BATitle">
    <w:name w:val="BA_Title"/>
    <w:basedOn w:val="Normal"/>
    <w:next w:val="BBAuthorName"/>
    <w:pPr>
      <w:spacing w:before="720" w:after="360" w:line="480" w:lineRule="auto"/>
      <w:jc w:val="center"/>
    </w:pPr>
    <w:rPr>
      <w:rFonts w:ascii="Times New Roman" w:hAnsi="Times New Roman"/>
      <w:sz w:val="44"/>
    </w:rPr>
  </w:style>
  <w:style w:type="paragraph" w:customStyle="1" w:styleId="BBAuthorName">
    <w:name w:val="BB_Author_Name"/>
    <w:basedOn w:val="Normal"/>
    <w:next w:val="BCAuthorAddress"/>
    <w:pPr>
      <w:spacing w:after="240" w:line="480" w:lineRule="auto"/>
      <w:jc w:val="center"/>
    </w:pPr>
    <w:rPr>
      <w:i/>
    </w:rPr>
  </w:style>
  <w:style w:type="paragraph" w:customStyle="1" w:styleId="BCAuthorAddress">
    <w:name w:val="BC_Author_Address"/>
    <w:basedOn w:val="Normal"/>
    <w:next w:val="BIEmailAddress"/>
    <w:pPr>
      <w:spacing w:after="240" w:line="480" w:lineRule="auto"/>
      <w:jc w:val="center"/>
    </w:pPr>
  </w:style>
  <w:style w:type="paragraph" w:customStyle="1" w:styleId="BIEmailAddress">
    <w:name w:val="BI_Email_Address"/>
    <w:basedOn w:val="Normal"/>
    <w:next w:val="AIReceivedDate"/>
    <w:pPr>
      <w:spacing w:line="480" w:lineRule="auto"/>
    </w:pPr>
  </w:style>
  <w:style w:type="paragraph" w:customStyle="1" w:styleId="AIReceivedDate">
    <w:name w:val="AI_Received_Date"/>
    <w:basedOn w:val="Normal"/>
    <w:next w:val="BDAbstract"/>
    <w:pPr>
      <w:spacing w:after="240" w:line="480" w:lineRule="auto"/>
    </w:pPr>
    <w:rPr>
      <w:b/>
    </w:rPr>
  </w:style>
  <w:style w:type="paragraph" w:customStyle="1" w:styleId="BDAbstract">
    <w:name w:val="BD_Abstract"/>
    <w:basedOn w:val="Normal"/>
    <w:next w:val="TAMainText"/>
    <w:pPr>
      <w:spacing w:before="360" w:after="360" w:line="480" w:lineRule="auto"/>
    </w:pPr>
  </w:style>
  <w:style w:type="paragraph" w:customStyle="1" w:styleId="TDAcknowledgments">
    <w:name w:val="TD_Acknowledgments"/>
    <w:basedOn w:val="Normal"/>
    <w:next w:val="Normal"/>
    <w:pPr>
      <w:spacing w:before="200" w:line="480" w:lineRule="auto"/>
      <w:ind w:firstLine="202"/>
    </w:pPr>
  </w:style>
  <w:style w:type="paragraph" w:customStyle="1" w:styleId="TESupportingInformation">
    <w:name w:val="TE_Supporting_Information"/>
    <w:basedOn w:val="Normal"/>
    <w:next w:val="Normal"/>
    <w:pPr>
      <w:spacing w:line="480" w:lineRule="auto"/>
      <w:ind w:firstLine="187"/>
    </w:pPr>
  </w:style>
  <w:style w:type="paragraph" w:customStyle="1" w:styleId="VCSchemeTitle">
    <w:name w:val="VC_Scheme_Title"/>
    <w:basedOn w:val="Normal"/>
    <w:next w:val="Normal"/>
    <w:pPr>
      <w:spacing w:line="480" w:lineRule="auto"/>
    </w:pPr>
  </w:style>
  <w:style w:type="paragraph" w:customStyle="1" w:styleId="VDTableTitle">
    <w:name w:val="VD_Table_Title"/>
    <w:basedOn w:val="Normal"/>
    <w:next w:val="Normal"/>
    <w:pPr>
      <w:spacing w:line="480" w:lineRule="auto"/>
    </w:pPr>
  </w:style>
  <w:style w:type="paragraph" w:customStyle="1" w:styleId="VAFigureCaption">
    <w:name w:val="VA_Figure_Caption"/>
    <w:basedOn w:val="Normal"/>
    <w:next w:val="Normal"/>
    <w:pPr>
      <w:spacing w:line="480" w:lineRule="auto"/>
    </w:pPr>
  </w:style>
  <w:style w:type="paragraph" w:customStyle="1" w:styleId="VBChartTitle">
    <w:name w:val="VB_Chart_Title"/>
    <w:basedOn w:val="Normal"/>
    <w:next w:val="Normal"/>
    <w:pPr>
      <w:spacing w:line="480" w:lineRule="auto"/>
    </w:pPr>
  </w:style>
  <w:style w:type="paragraph" w:customStyle="1" w:styleId="FETableFootnote">
    <w:name w:val="FE_Table_Footnote"/>
    <w:basedOn w:val="Normal"/>
    <w:next w:val="Normal"/>
    <w:pPr>
      <w:ind w:firstLine="187"/>
    </w:pPr>
  </w:style>
  <w:style w:type="paragraph" w:customStyle="1" w:styleId="FCChartFootnote">
    <w:name w:val="FC_Chart_Footnote"/>
    <w:basedOn w:val="Normal"/>
    <w:next w:val="Normal"/>
    <w:pPr>
      <w:ind w:firstLine="187"/>
    </w:pPr>
  </w:style>
  <w:style w:type="paragraph" w:customStyle="1" w:styleId="FDSchemeFootnote">
    <w:name w:val="FD_Scheme_Footnote"/>
    <w:basedOn w:val="Normal"/>
    <w:next w:val="Normal"/>
    <w:pPr>
      <w:ind w:firstLine="187"/>
    </w:pPr>
  </w:style>
  <w:style w:type="paragraph" w:customStyle="1" w:styleId="TCTableBody">
    <w:name w:val="TC_Table_Body"/>
    <w:basedOn w:val="Normal"/>
  </w:style>
  <w:style w:type="paragraph" w:customStyle="1" w:styleId="AFTitleRunningHead">
    <w:name w:val="AF_Title_Running_Head"/>
    <w:basedOn w:val="Normal"/>
    <w:next w:val="TAMainText"/>
    <w:pPr>
      <w:spacing w:line="480" w:lineRule="auto"/>
    </w:pPr>
  </w:style>
  <w:style w:type="paragraph" w:customStyle="1" w:styleId="BEAuthorBiography">
    <w:name w:val="BE_Author_Biography"/>
    <w:basedOn w:val="Normal"/>
    <w:pPr>
      <w:spacing w:line="480" w:lineRule="auto"/>
    </w:pPr>
  </w:style>
  <w:style w:type="paragraph" w:customStyle="1" w:styleId="FACorrespondingAuthorFootnote">
    <w:name w:val="FA_Corresponding_Author_Footnote"/>
    <w:basedOn w:val="Normal"/>
    <w:next w:val="TAMainText"/>
    <w:pPr>
      <w:spacing w:line="480" w:lineRule="auto"/>
    </w:pPr>
  </w:style>
  <w:style w:type="paragraph" w:customStyle="1" w:styleId="SNSynopsisTOC">
    <w:name w:val="SN_Synopsis_TOC"/>
    <w:basedOn w:val="Normal"/>
    <w:pPr>
      <w:spacing w:line="480" w:lineRule="auto"/>
    </w:pPr>
  </w:style>
  <w:style w:type="character" w:styleId="Hyperlink">
    <w:name w:val="Hyperlink"/>
    <w:uiPriority w:val="99"/>
    <w:rPr>
      <w:color w:val="0000FF"/>
      <w:u w:val="single"/>
    </w:rPr>
  </w:style>
  <w:style w:type="paragraph" w:styleId="Footer">
    <w:name w:val="footer"/>
    <w:basedOn w:val="Normal"/>
    <w:pPr>
      <w:tabs>
        <w:tab w:val="center" w:pos="4320"/>
        <w:tab w:val="right" w:pos="8640"/>
      </w:tabs>
    </w:pPr>
  </w:style>
  <w:style w:type="paragraph" w:customStyle="1" w:styleId="BGKeywords">
    <w:name w:val="BG_Keywords"/>
    <w:basedOn w:val="Normal"/>
    <w:pPr>
      <w:spacing w:line="480" w:lineRule="auto"/>
    </w:pPr>
  </w:style>
  <w:style w:type="paragraph" w:customStyle="1" w:styleId="BHBriefs">
    <w:name w:val="BH_Briefs"/>
    <w:basedOn w:val="Normal"/>
    <w:pPr>
      <w:spacing w:line="480" w:lineRule="auto"/>
    </w:pPr>
  </w:style>
  <w:style w:type="character" w:styleId="PageNumber">
    <w:name w:val="page number"/>
    <w:basedOn w:val="DefaultParagraphFont"/>
  </w:style>
  <w:style w:type="paragraph" w:styleId="BalloonText">
    <w:name w:val="Balloon Text"/>
    <w:basedOn w:val="Normal"/>
    <w:semiHidden/>
    <w:rsid w:val="00E96302"/>
    <w:rPr>
      <w:rFonts w:ascii="Tahoma" w:hAnsi="Tahoma" w:cs="Tahoma"/>
      <w:sz w:val="16"/>
      <w:szCs w:val="16"/>
    </w:rPr>
  </w:style>
  <w:style w:type="paragraph" w:customStyle="1" w:styleId="StyleFACorrespondingAuthorFootnote7pt">
    <w:name w:val="Style FA_Corresponding_Author_Footnote + 7 pt"/>
    <w:basedOn w:val="Normal"/>
    <w:next w:val="BGKeywords"/>
    <w:link w:val="StyleFACorrespondingAuthorFootnote7ptChar"/>
    <w:autoRedefine/>
    <w:rsid w:val="00C10EE0"/>
    <w:pPr>
      <w:spacing w:after="0"/>
      <w:jc w:val="left"/>
    </w:pPr>
    <w:rPr>
      <w:rFonts w:ascii="Arno Pro" w:hAnsi="Arno Pro"/>
      <w:kern w:val="20"/>
      <w:sz w:val="18"/>
    </w:rPr>
  </w:style>
  <w:style w:type="character" w:customStyle="1" w:styleId="StyleFACorrespondingAuthorFootnote7ptChar">
    <w:name w:val="Style FA_Corresponding_Author_Footnote + 7 pt Char"/>
    <w:link w:val="StyleFACorrespondingAuthorFootnote7pt"/>
    <w:rsid w:val="00C10EE0"/>
    <w:rPr>
      <w:rFonts w:ascii="Arno Pro" w:hAnsi="Arno Pro"/>
      <w:kern w:val="20"/>
      <w:sz w:val="18"/>
    </w:rPr>
  </w:style>
  <w:style w:type="paragraph" w:customStyle="1" w:styleId="FAAuthorInfoSubtitle">
    <w:name w:val="FA_Author_Info_Subtitle"/>
    <w:basedOn w:val="Normal"/>
    <w:link w:val="FAAuthorInfoSubtitleChar"/>
    <w:autoRedefine/>
    <w:rsid w:val="00DD6DBB"/>
    <w:pPr>
      <w:spacing w:before="120" w:after="60" w:line="480" w:lineRule="auto"/>
      <w:jc w:val="left"/>
    </w:pPr>
    <w:rPr>
      <w:b/>
    </w:rPr>
  </w:style>
  <w:style w:type="character" w:customStyle="1" w:styleId="FAAuthorInfoSubtitleChar">
    <w:name w:val="FA_Author_Info_Subtitle Char"/>
    <w:link w:val="FAAuthorInfoSubtitle"/>
    <w:rsid w:val="00DD6DBB"/>
    <w:rPr>
      <w:rFonts w:ascii="Times" w:hAnsi="Times"/>
      <w:b/>
      <w:sz w:val="24"/>
    </w:rPr>
  </w:style>
  <w:style w:type="paragraph" w:customStyle="1" w:styleId="Default">
    <w:name w:val="Default"/>
    <w:rsid w:val="001A7A90"/>
    <w:pPr>
      <w:autoSpaceDE w:val="0"/>
      <w:autoSpaceDN w:val="0"/>
      <w:adjustRightInd w:val="0"/>
    </w:pPr>
    <w:rPr>
      <w:rFonts w:ascii="Symbol" w:hAnsi="Symbol" w:cs="Symbol"/>
      <w:color w:val="000000"/>
    </w:rPr>
  </w:style>
  <w:style w:type="character" w:styleId="Emphasis">
    <w:name w:val="Emphasis"/>
    <w:basedOn w:val="DefaultParagraphFont"/>
    <w:uiPriority w:val="20"/>
    <w:qFormat/>
    <w:rsid w:val="000D7A01"/>
    <w:rPr>
      <w:i/>
      <w:iCs/>
    </w:rPr>
  </w:style>
  <w:style w:type="character" w:styleId="CommentReference">
    <w:name w:val="annotation reference"/>
    <w:basedOn w:val="DefaultParagraphFont"/>
    <w:uiPriority w:val="99"/>
    <w:semiHidden/>
    <w:unhideWhenUsed/>
    <w:rsid w:val="002041AE"/>
    <w:rPr>
      <w:sz w:val="16"/>
      <w:szCs w:val="16"/>
    </w:rPr>
  </w:style>
  <w:style w:type="paragraph" w:styleId="CommentText">
    <w:name w:val="annotation text"/>
    <w:basedOn w:val="Normal"/>
    <w:link w:val="CommentTextChar"/>
    <w:uiPriority w:val="99"/>
    <w:unhideWhenUsed/>
    <w:rsid w:val="002041AE"/>
    <w:rPr>
      <w:sz w:val="20"/>
    </w:rPr>
  </w:style>
  <w:style w:type="character" w:customStyle="1" w:styleId="CommentTextChar">
    <w:name w:val="Comment Text Char"/>
    <w:basedOn w:val="DefaultParagraphFont"/>
    <w:link w:val="CommentText"/>
    <w:uiPriority w:val="99"/>
    <w:rsid w:val="002041AE"/>
    <w:rPr>
      <w:rFonts w:ascii="Times" w:hAnsi="Times"/>
    </w:rPr>
  </w:style>
  <w:style w:type="paragraph" w:styleId="CommentSubject">
    <w:name w:val="annotation subject"/>
    <w:basedOn w:val="CommentText"/>
    <w:next w:val="CommentText"/>
    <w:link w:val="CommentSubjectChar"/>
    <w:semiHidden/>
    <w:unhideWhenUsed/>
    <w:rsid w:val="002041AE"/>
    <w:rPr>
      <w:b/>
      <w:bCs/>
    </w:rPr>
  </w:style>
  <w:style w:type="character" w:customStyle="1" w:styleId="CommentSubjectChar">
    <w:name w:val="Comment Subject Char"/>
    <w:basedOn w:val="CommentTextChar"/>
    <w:link w:val="CommentSubject"/>
    <w:semiHidden/>
    <w:rsid w:val="002041AE"/>
    <w:rPr>
      <w:rFonts w:ascii="Times" w:hAnsi="Times"/>
      <w:b/>
      <w:bCs/>
    </w:rPr>
  </w:style>
  <w:style w:type="paragraph" w:styleId="Header">
    <w:name w:val="header"/>
    <w:basedOn w:val="Normal"/>
    <w:link w:val="HeaderChar"/>
    <w:unhideWhenUsed/>
    <w:rsid w:val="002041AE"/>
    <w:pPr>
      <w:tabs>
        <w:tab w:val="center" w:pos="4819"/>
        <w:tab w:val="right" w:pos="9638"/>
      </w:tabs>
      <w:spacing w:after="0"/>
    </w:pPr>
  </w:style>
  <w:style w:type="character" w:customStyle="1" w:styleId="HeaderChar">
    <w:name w:val="Header Char"/>
    <w:basedOn w:val="DefaultParagraphFont"/>
    <w:link w:val="Header"/>
    <w:rsid w:val="002041AE"/>
    <w:rPr>
      <w:rFonts w:ascii="Times" w:hAnsi="Times"/>
      <w:sz w:val="24"/>
    </w:rPr>
  </w:style>
  <w:style w:type="character" w:customStyle="1" w:styleId="Heading3Char">
    <w:name w:val="Heading 3 Char"/>
    <w:basedOn w:val="DefaultParagraphFont"/>
    <w:link w:val="Heading3"/>
    <w:uiPriority w:val="9"/>
    <w:rsid w:val="00890579"/>
    <w:rPr>
      <w:rFonts w:ascii="Times New Roman" w:hAnsi="Times New Roman"/>
      <w:b/>
      <w:bCs/>
      <w:sz w:val="27"/>
      <w:szCs w:val="27"/>
      <w:lang w:val="en-GB" w:eastAsia="en-GB"/>
    </w:rPr>
  </w:style>
  <w:style w:type="paragraph" w:styleId="NormalWeb">
    <w:name w:val="Normal (Web)"/>
    <w:basedOn w:val="Normal"/>
    <w:link w:val="NormalWebChar"/>
    <w:uiPriority w:val="99"/>
    <w:unhideWhenUsed/>
    <w:rsid w:val="00ED1FA8"/>
    <w:pPr>
      <w:spacing w:before="100" w:beforeAutospacing="1" w:after="100" w:afterAutospacing="1"/>
      <w:jc w:val="left"/>
    </w:pPr>
    <w:rPr>
      <w:rFonts w:ascii="Times New Roman" w:hAnsi="Times New Roman"/>
      <w:lang w:val="en-GB" w:eastAsia="en-GB"/>
    </w:rPr>
  </w:style>
  <w:style w:type="paragraph" w:customStyle="1" w:styleId="p">
    <w:name w:val="p"/>
    <w:basedOn w:val="Normal"/>
    <w:rsid w:val="00ED1FA8"/>
    <w:pPr>
      <w:spacing w:before="100" w:beforeAutospacing="1" w:after="100" w:afterAutospacing="1"/>
      <w:jc w:val="left"/>
    </w:pPr>
    <w:rPr>
      <w:rFonts w:ascii="Times New Roman" w:hAnsi="Times New Roman"/>
      <w:lang w:val="en-GB" w:eastAsia="en-GB"/>
    </w:rPr>
  </w:style>
  <w:style w:type="character" w:customStyle="1" w:styleId="Heading2Char">
    <w:name w:val="Heading 2 Char"/>
    <w:basedOn w:val="DefaultParagraphFont"/>
    <w:link w:val="Heading2"/>
    <w:rsid w:val="008A6020"/>
    <w:rPr>
      <w:rFonts w:asciiTheme="majorHAnsi" w:eastAsiaTheme="majorEastAsia" w:hAnsiTheme="majorHAnsi" w:cstheme="majorBidi"/>
      <w:color w:val="365F91" w:themeColor="accent1" w:themeShade="BF"/>
      <w:sz w:val="26"/>
      <w:szCs w:val="26"/>
    </w:rPr>
  </w:style>
  <w:style w:type="paragraph" w:customStyle="1" w:styleId="parastyle">
    <w:name w:val="para style"/>
    <w:basedOn w:val="ListParagraph"/>
    <w:link w:val="parastyleCarattere"/>
    <w:qFormat/>
    <w:rsid w:val="007B4D63"/>
    <w:pPr>
      <w:spacing w:after="0" w:line="360" w:lineRule="auto"/>
      <w:ind w:left="0" w:firstLine="567"/>
      <w:contextualSpacing w:val="0"/>
    </w:pPr>
    <w:rPr>
      <w:rFonts w:ascii="Arial" w:eastAsiaTheme="minorEastAsia" w:hAnsi="Arial" w:cstheme="minorBidi"/>
      <w:szCs w:val="22"/>
      <w:lang w:eastAsia="de-DE"/>
    </w:rPr>
  </w:style>
  <w:style w:type="character" w:customStyle="1" w:styleId="parastyleCarattere">
    <w:name w:val="para style Carattere"/>
    <w:basedOn w:val="DefaultParagraphFont"/>
    <w:link w:val="parastyle"/>
    <w:rsid w:val="007B4D63"/>
    <w:rPr>
      <w:rFonts w:ascii="Arial" w:eastAsiaTheme="minorEastAsia" w:hAnsi="Arial" w:cstheme="minorBidi"/>
      <w:sz w:val="24"/>
      <w:szCs w:val="22"/>
      <w:lang w:eastAsia="de-DE"/>
    </w:rPr>
  </w:style>
  <w:style w:type="paragraph" w:styleId="ListParagraph">
    <w:name w:val="List Paragraph"/>
    <w:basedOn w:val="Normal"/>
    <w:uiPriority w:val="34"/>
    <w:qFormat/>
    <w:rsid w:val="007B4D63"/>
    <w:pPr>
      <w:ind w:left="720"/>
      <w:contextualSpacing/>
    </w:pPr>
  </w:style>
  <w:style w:type="character" w:customStyle="1" w:styleId="Menzionenonrisolta1">
    <w:name w:val="Menzione non risolta1"/>
    <w:basedOn w:val="DefaultParagraphFont"/>
    <w:uiPriority w:val="99"/>
    <w:semiHidden/>
    <w:unhideWhenUsed/>
    <w:rsid w:val="0011314B"/>
    <w:rPr>
      <w:color w:val="605E5C"/>
      <w:shd w:val="clear" w:color="auto" w:fill="E1DFDD"/>
    </w:rPr>
  </w:style>
  <w:style w:type="character" w:customStyle="1" w:styleId="topic-highlight">
    <w:name w:val="topic-highlight"/>
    <w:basedOn w:val="DefaultParagraphFont"/>
    <w:rsid w:val="00174FBC"/>
  </w:style>
  <w:style w:type="paragraph" w:customStyle="1" w:styleId="EndNoteBibliography">
    <w:name w:val="EndNote Bibliography"/>
    <w:basedOn w:val="Normal"/>
    <w:link w:val="EndNoteBibliographyCarattere"/>
    <w:rsid w:val="00D86532"/>
    <w:pPr>
      <w:spacing w:after="0"/>
      <w:ind w:firstLine="0"/>
      <w:jc w:val="left"/>
    </w:pPr>
    <w:rPr>
      <w:rFonts w:eastAsia="MS Mincho"/>
      <w:noProof/>
      <w:lang w:val="de-DE" w:eastAsia="ja-JP"/>
    </w:rPr>
  </w:style>
  <w:style w:type="character" w:customStyle="1" w:styleId="EndNoteBibliographyCarattere">
    <w:name w:val="EndNote Bibliography Carattere"/>
    <w:basedOn w:val="DefaultParagraphFont"/>
    <w:link w:val="EndNoteBibliography"/>
    <w:rsid w:val="00D86532"/>
    <w:rPr>
      <w:rFonts w:ascii="Times" w:eastAsia="MS Mincho" w:hAnsi="Times"/>
      <w:noProof/>
      <w:lang w:val="de-DE" w:eastAsia="ja-JP"/>
    </w:rPr>
  </w:style>
  <w:style w:type="character" w:customStyle="1" w:styleId="NormalWebChar">
    <w:name w:val="Normal (Web) Char"/>
    <w:basedOn w:val="DefaultParagraphFont"/>
    <w:link w:val="NormalWeb"/>
    <w:uiPriority w:val="99"/>
    <w:rsid w:val="00977A9F"/>
    <w:rPr>
      <w:rFonts w:ascii="Times New Roman" w:hAnsi="Times New Roman"/>
      <w:sz w:val="24"/>
      <w:szCs w:val="24"/>
      <w:lang w:val="en-GB" w:eastAsia="en-GB"/>
    </w:rPr>
  </w:style>
  <w:style w:type="character" w:customStyle="1" w:styleId="Heading1Char">
    <w:name w:val="Heading 1 Char"/>
    <w:basedOn w:val="DefaultParagraphFont"/>
    <w:link w:val="Heading1"/>
    <w:rsid w:val="00054229"/>
    <w:rPr>
      <w:rFonts w:asciiTheme="majorHAnsi" w:eastAsiaTheme="majorEastAsia" w:hAnsiTheme="majorHAnsi" w:cstheme="majorBidi"/>
      <w:color w:val="365F91" w:themeColor="accent1" w:themeShade="BF"/>
      <w:sz w:val="32"/>
      <w:szCs w:val="32"/>
    </w:rPr>
  </w:style>
  <w:style w:type="character" w:customStyle="1" w:styleId="articleauthor-link">
    <w:name w:val="article__author-link"/>
    <w:basedOn w:val="DefaultParagraphFont"/>
    <w:rsid w:val="00054229"/>
  </w:style>
  <w:style w:type="character" w:customStyle="1" w:styleId="cit-title">
    <w:name w:val="cit-title"/>
    <w:basedOn w:val="DefaultParagraphFont"/>
    <w:rsid w:val="00944D31"/>
  </w:style>
  <w:style w:type="character" w:customStyle="1" w:styleId="cit-year-info">
    <w:name w:val="cit-year-info"/>
    <w:basedOn w:val="DefaultParagraphFont"/>
    <w:rsid w:val="00944D31"/>
  </w:style>
  <w:style w:type="character" w:customStyle="1" w:styleId="cit-volume">
    <w:name w:val="cit-volume"/>
    <w:basedOn w:val="DefaultParagraphFont"/>
    <w:rsid w:val="00944D31"/>
  </w:style>
  <w:style w:type="character" w:customStyle="1" w:styleId="cit-issue">
    <w:name w:val="cit-issue"/>
    <w:basedOn w:val="DefaultParagraphFont"/>
    <w:rsid w:val="00944D31"/>
  </w:style>
  <w:style w:type="character" w:customStyle="1" w:styleId="cit-pagerange">
    <w:name w:val="cit-pagerange"/>
    <w:basedOn w:val="DefaultParagraphFont"/>
    <w:rsid w:val="00944D31"/>
  </w:style>
  <w:style w:type="paragraph" w:customStyle="1" w:styleId="volume-issue">
    <w:name w:val="volume-issue"/>
    <w:basedOn w:val="Normal"/>
    <w:rsid w:val="00944D31"/>
    <w:pPr>
      <w:spacing w:before="100" w:beforeAutospacing="1" w:after="100" w:afterAutospacing="1"/>
      <w:ind w:firstLine="0"/>
      <w:jc w:val="left"/>
    </w:pPr>
    <w:rPr>
      <w:rFonts w:ascii="Times New Roman" w:hAnsi="Times New Roman"/>
      <w:lang w:val="en-GB" w:eastAsia="en-GB"/>
    </w:rPr>
  </w:style>
  <w:style w:type="character" w:customStyle="1" w:styleId="val">
    <w:name w:val="val"/>
    <w:basedOn w:val="DefaultParagraphFont"/>
    <w:rsid w:val="00944D31"/>
  </w:style>
  <w:style w:type="paragraph" w:customStyle="1" w:styleId="page-range">
    <w:name w:val="page-range"/>
    <w:basedOn w:val="Normal"/>
    <w:rsid w:val="00944D31"/>
    <w:pPr>
      <w:spacing w:before="100" w:beforeAutospacing="1" w:after="100" w:afterAutospacing="1"/>
      <w:ind w:firstLine="0"/>
      <w:jc w:val="left"/>
    </w:pPr>
    <w:rPr>
      <w:rFonts w:ascii="Times New Roman" w:hAnsi="Times New Roman"/>
      <w:lang w:val="en-GB" w:eastAsia="en-GB"/>
    </w:rPr>
  </w:style>
  <w:style w:type="paragraph" w:customStyle="1" w:styleId="Titolo1">
    <w:name w:val="Titolo1"/>
    <w:basedOn w:val="Normal"/>
    <w:rsid w:val="00AE3239"/>
    <w:pPr>
      <w:spacing w:before="100" w:beforeAutospacing="1" w:after="100" w:afterAutospacing="1"/>
      <w:ind w:firstLine="0"/>
      <w:jc w:val="left"/>
    </w:pPr>
    <w:rPr>
      <w:rFonts w:ascii="Times New Roman" w:hAnsi="Times New Roman"/>
      <w:lang w:val="en-GB" w:eastAsia="en-GB"/>
    </w:rPr>
  </w:style>
  <w:style w:type="paragraph" w:customStyle="1" w:styleId="desc">
    <w:name w:val="desc"/>
    <w:basedOn w:val="Normal"/>
    <w:rsid w:val="00AE3239"/>
    <w:pPr>
      <w:spacing w:before="100" w:beforeAutospacing="1" w:after="100" w:afterAutospacing="1"/>
      <w:ind w:firstLine="0"/>
      <w:jc w:val="left"/>
    </w:pPr>
    <w:rPr>
      <w:rFonts w:ascii="Times New Roman" w:hAnsi="Times New Roman"/>
      <w:lang w:val="en-GB" w:eastAsia="en-GB"/>
    </w:rPr>
  </w:style>
  <w:style w:type="paragraph" w:customStyle="1" w:styleId="details">
    <w:name w:val="details"/>
    <w:basedOn w:val="Normal"/>
    <w:rsid w:val="00AE3239"/>
    <w:pPr>
      <w:spacing w:before="100" w:beforeAutospacing="1" w:after="100" w:afterAutospacing="1"/>
      <w:ind w:firstLine="0"/>
      <w:jc w:val="left"/>
    </w:pPr>
    <w:rPr>
      <w:rFonts w:ascii="Times New Roman" w:hAnsi="Times New Roman"/>
      <w:lang w:val="en-GB" w:eastAsia="en-GB"/>
    </w:rPr>
  </w:style>
  <w:style w:type="character" w:customStyle="1" w:styleId="jrnl">
    <w:name w:val="jrnl"/>
    <w:basedOn w:val="DefaultParagraphFont"/>
    <w:rsid w:val="00AE3239"/>
  </w:style>
  <w:style w:type="character" w:customStyle="1" w:styleId="highlight">
    <w:name w:val="highlight"/>
    <w:basedOn w:val="DefaultParagraphFont"/>
    <w:rsid w:val="00CE3C0A"/>
  </w:style>
  <w:style w:type="character" w:customStyle="1" w:styleId="wd-jnl-art-sur-title">
    <w:name w:val="wd-jnl-art-sur-title"/>
    <w:basedOn w:val="DefaultParagraphFont"/>
    <w:rsid w:val="00A17E93"/>
  </w:style>
  <w:style w:type="paragraph" w:customStyle="1" w:styleId="mb-0">
    <w:name w:val="mb-0"/>
    <w:basedOn w:val="Normal"/>
    <w:rsid w:val="00A17E93"/>
    <w:pPr>
      <w:spacing w:before="100" w:beforeAutospacing="1" w:after="100" w:afterAutospacing="1"/>
      <w:ind w:firstLine="0"/>
      <w:jc w:val="left"/>
    </w:pPr>
    <w:rPr>
      <w:rFonts w:ascii="Times New Roman" w:hAnsi="Times New Roman"/>
      <w:lang w:val="en-GB" w:eastAsia="en-GB"/>
    </w:rPr>
  </w:style>
  <w:style w:type="character" w:customStyle="1" w:styleId="nowrap">
    <w:name w:val="nowrap"/>
    <w:basedOn w:val="DefaultParagraphFont"/>
    <w:rsid w:val="00A17E93"/>
  </w:style>
  <w:style w:type="paragraph" w:customStyle="1" w:styleId="small">
    <w:name w:val="small"/>
    <w:basedOn w:val="Normal"/>
    <w:rsid w:val="00A17E93"/>
    <w:pPr>
      <w:spacing w:before="100" w:beforeAutospacing="1" w:after="100" w:afterAutospacing="1"/>
      <w:ind w:firstLine="0"/>
      <w:jc w:val="left"/>
    </w:pPr>
    <w:rPr>
      <w:rFonts w:ascii="Times New Roman" w:hAnsi="Times New Roman"/>
      <w:lang w:val="en-GB" w:eastAsia="en-GB"/>
    </w:rPr>
  </w:style>
  <w:style w:type="character" w:customStyle="1" w:styleId="wd-jnl-art-pub-date">
    <w:name w:val="wd-jnl-art-pub-date"/>
    <w:basedOn w:val="DefaultParagraphFont"/>
    <w:rsid w:val="00A17E93"/>
  </w:style>
  <w:style w:type="character" w:customStyle="1" w:styleId="wd-jnl-art-copyright">
    <w:name w:val="wd-jnl-art-copyright"/>
    <w:basedOn w:val="DefaultParagraphFont"/>
    <w:rsid w:val="00A17E93"/>
  </w:style>
  <w:style w:type="character" w:customStyle="1" w:styleId="wd-jnl-art-breadcrumb-title">
    <w:name w:val="wd-jnl-art-breadcrumb-title"/>
    <w:basedOn w:val="DefaultParagraphFont"/>
    <w:rsid w:val="00A17E93"/>
  </w:style>
  <w:style w:type="character" w:customStyle="1" w:styleId="orcid">
    <w:name w:val="orcid"/>
    <w:basedOn w:val="DefaultParagraphFont"/>
    <w:rsid w:val="00B5635F"/>
  </w:style>
  <w:style w:type="character" w:customStyle="1" w:styleId="hlfld-title">
    <w:name w:val="hlfld-title"/>
    <w:basedOn w:val="DefaultParagraphFont"/>
    <w:rsid w:val="00B5635F"/>
  </w:style>
  <w:style w:type="character" w:customStyle="1" w:styleId="hlfld-contribauthor">
    <w:name w:val="hlfld-contribauthor"/>
    <w:basedOn w:val="DefaultParagraphFont"/>
    <w:rsid w:val="00B5635F"/>
  </w:style>
  <w:style w:type="character" w:customStyle="1" w:styleId="author-xref-symbol">
    <w:name w:val="author-xref-symbol"/>
    <w:basedOn w:val="DefaultParagraphFont"/>
    <w:rsid w:val="00B5635F"/>
  </w:style>
  <w:style w:type="character" w:customStyle="1" w:styleId="loa-info-orcid">
    <w:name w:val="loa-info-orcid"/>
    <w:basedOn w:val="DefaultParagraphFont"/>
    <w:rsid w:val="00B5635F"/>
  </w:style>
  <w:style w:type="character" w:customStyle="1" w:styleId="labs-docsum-journal-citation">
    <w:name w:val="labs-docsum-journal-citation"/>
    <w:basedOn w:val="DefaultParagraphFont"/>
    <w:rsid w:val="001A1665"/>
  </w:style>
  <w:style w:type="character" w:customStyle="1" w:styleId="title-text">
    <w:name w:val="title-text"/>
    <w:rsid w:val="001A1665"/>
  </w:style>
  <w:style w:type="paragraph" w:customStyle="1" w:styleId="Body">
    <w:name w:val="Body"/>
    <w:rsid w:val="0000050A"/>
    <w:pPr>
      <w:pBdr>
        <w:top w:val="nil"/>
        <w:left w:val="nil"/>
        <w:bottom w:val="nil"/>
        <w:right w:val="nil"/>
        <w:between w:val="nil"/>
        <w:bar w:val="nil"/>
      </w:pBdr>
    </w:pPr>
    <w:rPr>
      <w:rFonts w:ascii="Times New Roman" w:eastAsia="Arial Unicode MS" w:hAnsi="Times New Roman" w:cs="Arial Unicode MS"/>
      <w:color w:val="000000"/>
      <w:u w:color="000000"/>
      <w:bdr w:val="nil"/>
      <w:lang w:eastAsia="en-GB"/>
    </w:rPr>
  </w:style>
  <w:style w:type="paragraph" w:customStyle="1" w:styleId="p1">
    <w:name w:val="p1"/>
    <w:basedOn w:val="Normal"/>
    <w:rsid w:val="004B020D"/>
    <w:pPr>
      <w:spacing w:after="0"/>
      <w:ind w:firstLine="0"/>
      <w:jc w:val="left"/>
    </w:pPr>
    <w:rPr>
      <w:sz w:val="11"/>
      <w:szCs w:val="11"/>
      <w:lang w:val="it-IT" w:eastAsia="it-IT"/>
    </w:rPr>
  </w:style>
  <w:style w:type="character" w:styleId="Strong">
    <w:name w:val="Strong"/>
    <w:basedOn w:val="DefaultParagraphFont"/>
    <w:uiPriority w:val="22"/>
    <w:qFormat/>
    <w:rsid w:val="009A1C46"/>
    <w:rPr>
      <w:b/>
      <w:bCs/>
    </w:rPr>
  </w:style>
  <w:style w:type="character" w:customStyle="1" w:styleId="identifier">
    <w:name w:val="identifier"/>
    <w:basedOn w:val="DefaultParagraphFont"/>
    <w:rsid w:val="00DB0314"/>
  </w:style>
  <w:style w:type="character" w:customStyle="1" w:styleId="id-label">
    <w:name w:val="id-label"/>
    <w:basedOn w:val="DefaultParagraphFont"/>
    <w:rsid w:val="00DB0314"/>
  </w:style>
  <w:style w:type="character" w:customStyle="1" w:styleId="UnresolvedMention1">
    <w:name w:val="Unresolved Mention1"/>
    <w:basedOn w:val="DefaultParagraphFont"/>
    <w:rsid w:val="009F5371"/>
    <w:rPr>
      <w:color w:val="605E5C"/>
      <w:shd w:val="clear" w:color="auto" w:fill="E1DFDD"/>
    </w:rPr>
  </w:style>
  <w:style w:type="paragraph" w:customStyle="1" w:styleId="EndNoteBibliographyTitle">
    <w:name w:val="EndNote Bibliography Title"/>
    <w:basedOn w:val="Normal"/>
    <w:link w:val="EndNoteBibliographyTitleChar"/>
    <w:rsid w:val="002A7A5E"/>
    <w:pPr>
      <w:spacing w:after="0"/>
      <w:jc w:val="center"/>
    </w:pPr>
  </w:style>
  <w:style w:type="character" w:customStyle="1" w:styleId="EndNoteBibliographyTitleChar">
    <w:name w:val="EndNote Bibliography Title Char"/>
    <w:basedOn w:val="DefaultParagraphFont"/>
    <w:link w:val="EndNoteBibliographyTitle"/>
    <w:rsid w:val="002A7A5E"/>
    <w:rPr>
      <w:rFonts w:ascii="Times" w:hAnsi="Times"/>
    </w:rPr>
  </w:style>
  <w:style w:type="paragraph" w:styleId="Bibliography">
    <w:name w:val="Bibliography"/>
    <w:basedOn w:val="Normal"/>
    <w:next w:val="Normal"/>
    <w:uiPriority w:val="37"/>
    <w:unhideWhenUsed/>
    <w:rsid w:val="00053638"/>
    <w:pPr>
      <w:tabs>
        <w:tab w:val="left" w:pos="384"/>
      </w:tabs>
      <w:spacing w:after="0"/>
      <w:ind w:left="384" w:hanging="384"/>
    </w:pPr>
  </w:style>
  <w:style w:type="character" w:customStyle="1" w:styleId="UnresolvedMention">
    <w:name w:val="Unresolved Mention"/>
    <w:basedOn w:val="DefaultParagraphFont"/>
    <w:rsid w:val="008F2173"/>
    <w:rPr>
      <w:color w:val="605E5C"/>
      <w:shd w:val="clear" w:color="auto" w:fill="E1DFDD"/>
    </w:rPr>
  </w:style>
  <w:style w:type="paragraph" w:styleId="Revision">
    <w:name w:val="Revision"/>
    <w:hidden/>
    <w:uiPriority w:val="99"/>
    <w:semiHidden/>
    <w:rsid w:val="00876EEF"/>
    <w:rPr>
      <w:rFonts w:ascii="Times" w:hAnsi="Times"/>
    </w:rPr>
  </w:style>
  <w:style w:type="paragraph" w:customStyle="1" w:styleId="TableParagraph">
    <w:name w:val="Table Paragraph"/>
    <w:basedOn w:val="Normal"/>
    <w:uiPriority w:val="1"/>
    <w:qFormat/>
    <w:rsid w:val="00372ED6"/>
    <w:pPr>
      <w:widowControl w:val="0"/>
      <w:autoSpaceDE w:val="0"/>
      <w:autoSpaceDN w:val="0"/>
      <w:spacing w:after="0"/>
      <w:ind w:firstLine="0"/>
      <w:jc w:val="left"/>
    </w:pPr>
    <w:rPr>
      <w:rFonts w:ascii="Arial" w:eastAsia="Arial" w:hAnsi="Arial" w:cs="Arial"/>
      <w:sz w:val="22"/>
      <w:szCs w:val="22"/>
    </w:rPr>
  </w:style>
  <w:style w:type="table" w:styleId="TableGrid">
    <w:name w:val="Table Grid"/>
    <w:basedOn w:val="TableNormal"/>
    <w:uiPriority w:val="39"/>
    <w:rsid w:val="00372ED6"/>
    <w:rPr>
      <w:rFonts w:asciiTheme="minorHAnsi" w:eastAsiaTheme="minorHAnsi" w:hAnsiTheme="minorHAnsi" w:cstheme="minorBidi"/>
      <w:sz w:val="22"/>
      <w:szCs w:val="22"/>
      <w:lang w:val="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msonormal0">
    <w:name w:val="msonormal"/>
    <w:basedOn w:val="Normal"/>
    <w:rsid w:val="00E957B0"/>
    <w:pPr>
      <w:spacing w:before="100" w:beforeAutospacing="1" w:after="100" w:afterAutospacing="1"/>
      <w:ind w:firstLine="0"/>
      <w:jc w:val="left"/>
    </w:pPr>
    <w:rPr>
      <w:rFonts w:ascii="Times New Roman" w:hAnsi="Times New Roman"/>
      <w:lang w:val="it-IT" w:eastAsia="it-IT"/>
    </w:rPr>
  </w:style>
  <w:style w:type="paragraph" w:customStyle="1" w:styleId="font5">
    <w:name w:val="font5"/>
    <w:basedOn w:val="Normal"/>
    <w:rsid w:val="00E957B0"/>
    <w:pPr>
      <w:spacing w:before="100" w:beforeAutospacing="1" w:after="100" w:afterAutospacing="1"/>
      <w:ind w:firstLine="0"/>
      <w:jc w:val="left"/>
    </w:pPr>
    <w:rPr>
      <w:rFonts w:ascii="Times New Roman" w:hAnsi="Times New Roman"/>
      <w:b/>
      <w:bCs/>
      <w:color w:val="000000"/>
      <w:sz w:val="22"/>
      <w:szCs w:val="22"/>
      <w:lang w:val="it-IT" w:eastAsia="it-IT"/>
    </w:rPr>
  </w:style>
  <w:style w:type="paragraph" w:customStyle="1" w:styleId="xl67">
    <w:name w:val="xl67"/>
    <w:basedOn w:val="Normal"/>
    <w:rsid w:val="00E957B0"/>
    <w:pPr>
      <w:pBdr>
        <w:top w:val="single" w:sz="8" w:space="0" w:color="auto"/>
        <w:bottom w:val="single" w:sz="8" w:space="0" w:color="auto"/>
      </w:pBdr>
      <w:spacing w:before="100" w:beforeAutospacing="1" w:after="100" w:afterAutospacing="1"/>
      <w:ind w:firstLine="0"/>
      <w:jc w:val="center"/>
      <w:textAlignment w:val="center"/>
    </w:pPr>
    <w:rPr>
      <w:rFonts w:ascii="Times New Roman" w:hAnsi="Times New Roman"/>
      <w:b/>
      <w:bCs/>
      <w:lang w:val="it-IT" w:eastAsia="it-IT"/>
    </w:rPr>
  </w:style>
  <w:style w:type="paragraph" w:customStyle="1" w:styleId="xl68">
    <w:name w:val="xl68"/>
    <w:basedOn w:val="Normal"/>
    <w:rsid w:val="00E957B0"/>
    <w:pPr>
      <w:pBdr>
        <w:top w:val="single" w:sz="8" w:space="0" w:color="auto"/>
      </w:pBdr>
      <w:spacing w:before="100" w:beforeAutospacing="1" w:after="100" w:afterAutospacing="1"/>
      <w:ind w:firstLine="0"/>
      <w:jc w:val="center"/>
      <w:textAlignment w:val="center"/>
    </w:pPr>
    <w:rPr>
      <w:rFonts w:ascii="Times New Roman" w:hAnsi="Times New Roman"/>
      <w:lang w:val="it-IT" w:eastAsia="it-IT"/>
    </w:rPr>
  </w:style>
  <w:style w:type="paragraph" w:customStyle="1" w:styleId="xl69">
    <w:name w:val="xl69"/>
    <w:basedOn w:val="Normal"/>
    <w:rsid w:val="00E957B0"/>
    <w:pPr>
      <w:spacing w:before="100" w:beforeAutospacing="1" w:after="100" w:afterAutospacing="1"/>
      <w:ind w:firstLine="0"/>
      <w:jc w:val="center"/>
      <w:textAlignment w:val="center"/>
    </w:pPr>
    <w:rPr>
      <w:rFonts w:ascii="Times New Roman" w:hAnsi="Times New Roman"/>
      <w:lang w:val="it-IT" w:eastAsia="it-IT"/>
    </w:rPr>
  </w:style>
  <w:style w:type="paragraph" w:customStyle="1" w:styleId="xl70">
    <w:name w:val="xl70"/>
    <w:basedOn w:val="Normal"/>
    <w:rsid w:val="00E957B0"/>
    <w:pPr>
      <w:pBdr>
        <w:bottom w:val="single" w:sz="8" w:space="0" w:color="auto"/>
      </w:pBdr>
      <w:spacing w:before="100" w:beforeAutospacing="1" w:after="100" w:afterAutospacing="1"/>
      <w:ind w:firstLine="0"/>
      <w:jc w:val="center"/>
      <w:textAlignment w:val="center"/>
    </w:pPr>
    <w:rPr>
      <w:rFonts w:ascii="Times New Roman" w:hAnsi="Times New Roman"/>
      <w:lang w:val="it-IT" w:eastAsia="it-IT"/>
    </w:rPr>
  </w:style>
  <w:style w:type="paragraph" w:customStyle="1" w:styleId="xl71">
    <w:name w:val="xl71"/>
    <w:basedOn w:val="Normal"/>
    <w:rsid w:val="00E957B0"/>
    <w:pPr>
      <w:pBdr>
        <w:top w:val="single" w:sz="8" w:space="0" w:color="auto"/>
        <w:bottom w:val="single" w:sz="8" w:space="0" w:color="auto"/>
      </w:pBdr>
      <w:spacing w:before="100" w:beforeAutospacing="1" w:after="100" w:afterAutospacing="1"/>
      <w:ind w:firstLine="0"/>
      <w:jc w:val="center"/>
      <w:textAlignment w:val="center"/>
    </w:pPr>
    <w:rPr>
      <w:rFonts w:ascii="Times New Roman" w:hAnsi="Times New Roman"/>
      <w:b/>
      <w:bCs/>
      <w:sz w:val="20"/>
      <w:szCs w:val="20"/>
      <w:lang w:val="it-IT" w:eastAsia="it-IT"/>
    </w:rPr>
  </w:style>
  <w:style w:type="paragraph" w:customStyle="1" w:styleId="xl66">
    <w:name w:val="xl66"/>
    <w:basedOn w:val="Normal"/>
    <w:rsid w:val="00E957B0"/>
    <w:pPr>
      <w:pBdr>
        <w:top w:val="single" w:sz="8" w:space="0" w:color="auto"/>
      </w:pBdr>
      <w:spacing w:before="100" w:beforeAutospacing="1" w:after="100" w:afterAutospacing="1"/>
      <w:ind w:firstLine="0"/>
      <w:jc w:val="center"/>
      <w:textAlignment w:val="center"/>
    </w:pPr>
    <w:rPr>
      <w:rFonts w:ascii="Times New Roman" w:hAnsi="Times New Roman"/>
      <w:lang w:val="it-IT" w:eastAsia="it-IT"/>
    </w:rPr>
  </w:style>
  <w:style w:type="paragraph" w:customStyle="1" w:styleId="xl72">
    <w:name w:val="xl72"/>
    <w:basedOn w:val="Normal"/>
    <w:rsid w:val="00E957B0"/>
    <w:pPr>
      <w:spacing w:before="100" w:beforeAutospacing="1" w:after="100" w:afterAutospacing="1"/>
      <w:ind w:firstLine="0"/>
      <w:jc w:val="right"/>
      <w:textAlignment w:val="center"/>
    </w:pPr>
    <w:rPr>
      <w:rFonts w:ascii="Times New Roman" w:hAnsi="Times New Roman"/>
      <w:lang w:val="it-IT" w:eastAsia="it-IT"/>
    </w:rPr>
  </w:style>
  <w:style w:type="paragraph" w:customStyle="1" w:styleId="xl73">
    <w:name w:val="xl73"/>
    <w:basedOn w:val="Normal"/>
    <w:rsid w:val="00E957B0"/>
    <w:pPr>
      <w:spacing w:before="100" w:beforeAutospacing="1" w:after="100" w:afterAutospacing="1"/>
      <w:ind w:firstLine="0"/>
      <w:jc w:val="right"/>
      <w:textAlignment w:val="center"/>
    </w:pPr>
    <w:rPr>
      <w:rFonts w:ascii="Times New Roman" w:hAnsi="Times New Roman"/>
      <w:lang w:val="it-IT"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760615">
      <w:bodyDiv w:val="1"/>
      <w:marLeft w:val="0"/>
      <w:marRight w:val="0"/>
      <w:marTop w:val="0"/>
      <w:marBottom w:val="0"/>
      <w:divBdr>
        <w:top w:val="none" w:sz="0" w:space="0" w:color="auto"/>
        <w:left w:val="none" w:sz="0" w:space="0" w:color="auto"/>
        <w:bottom w:val="none" w:sz="0" w:space="0" w:color="auto"/>
        <w:right w:val="none" w:sz="0" w:space="0" w:color="auto"/>
      </w:divBdr>
    </w:div>
    <w:div w:id="15273268">
      <w:bodyDiv w:val="1"/>
      <w:marLeft w:val="0"/>
      <w:marRight w:val="0"/>
      <w:marTop w:val="0"/>
      <w:marBottom w:val="0"/>
      <w:divBdr>
        <w:top w:val="none" w:sz="0" w:space="0" w:color="auto"/>
        <w:left w:val="none" w:sz="0" w:space="0" w:color="auto"/>
        <w:bottom w:val="none" w:sz="0" w:space="0" w:color="auto"/>
        <w:right w:val="none" w:sz="0" w:space="0" w:color="auto"/>
      </w:divBdr>
      <w:divsChild>
        <w:div w:id="2134979501">
          <w:marLeft w:val="0"/>
          <w:marRight w:val="0"/>
          <w:marTop w:val="0"/>
          <w:marBottom w:val="0"/>
          <w:divBdr>
            <w:top w:val="none" w:sz="0" w:space="0" w:color="auto"/>
            <w:left w:val="none" w:sz="0" w:space="0" w:color="auto"/>
            <w:bottom w:val="none" w:sz="0" w:space="0" w:color="auto"/>
            <w:right w:val="none" w:sz="0" w:space="0" w:color="auto"/>
          </w:divBdr>
        </w:div>
      </w:divsChild>
    </w:div>
    <w:div w:id="16736798">
      <w:bodyDiv w:val="1"/>
      <w:marLeft w:val="0"/>
      <w:marRight w:val="0"/>
      <w:marTop w:val="0"/>
      <w:marBottom w:val="0"/>
      <w:divBdr>
        <w:top w:val="none" w:sz="0" w:space="0" w:color="auto"/>
        <w:left w:val="none" w:sz="0" w:space="0" w:color="auto"/>
        <w:bottom w:val="none" w:sz="0" w:space="0" w:color="auto"/>
        <w:right w:val="none" w:sz="0" w:space="0" w:color="auto"/>
      </w:divBdr>
      <w:divsChild>
        <w:div w:id="1087386958">
          <w:marLeft w:val="0"/>
          <w:marRight w:val="0"/>
          <w:marTop w:val="0"/>
          <w:marBottom w:val="0"/>
          <w:divBdr>
            <w:top w:val="none" w:sz="0" w:space="0" w:color="auto"/>
            <w:left w:val="none" w:sz="0" w:space="0" w:color="auto"/>
            <w:bottom w:val="none" w:sz="0" w:space="0" w:color="auto"/>
            <w:right w:val="none" w:sz="0" w:space="0" w:color="auto"/>
          </w:divBdr>
        </w:div>
        <w:div w:id="1916745206">
          <w:marLeft w:val="0"/>
          <w:marRight w:val="0"/>
          <w:marTop w:val="0"/>
          <w:marBottom w:val="0"/>
          <w:divBdr>
            <w:top w:val="none" w:sz="0" w:space="0" w:color="auto"/>
            <w:left w:val="none" w:sz="0" w:space="0" w:color="auto"/>
            <w:bottom w:val="none" w:sz="0" w:space="0" w:color="auto"/>
            <w:right w:val="none" w:sz="0" w:space="0" w:color="auto"/>
          </w:divBdr>
          <w:divsChild>
            <w:div w:id="288587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432294">
      <w:bodyDiv w:val="1"/>
      <w:marLeft w:val="0"/>
      <w:marRight w:val="0"/>
      <w:marTop w:val="0"/>
      <w:marBottom w:val="0"/>
      <w:divBdr>
        <w:top w:val="none" w:sz="0" w:space="0" w:color="auto"/>
        <w:left w:val="none" w:sz="0" w:space="0" w:color="auto"/>
        <w:bottom w:val="none" w:sz="0" w:space="0" w:color="auto"/>
        <w:right w:val="none" w:sz="0" w:space="0" w:color="auto"/>
      </w:divBdr>
      <w:divsChild>
        <w:div w:id="183327897">
          <w:marLeft w:val="0"/>
          <w:marRight w:val="0"/>
          <w:marTop w:val="0"/>
          <w:marBottom w:val="0"/>
          <w:divBdr>
            <w:top w:val="none" w:sz="0" w:space="0" w:color="auto"/>
            <w:left w:val="none" w:sz="0" w:space="0" w:color="auto"/>
            <w:bottom w:val="none" w:sz="0" w:space="0" w:color="auto"/>
            <w:right w:val="none" w:sz="0" w:space="0" w:color="auto"/>
          </w:divBdr>
        </w:div>
      </w:divsChild>
    </w:div>
    <w:div w:id="35592410">
      <w:bodyDiv w:val="1"/>
      <w:marLeft w:val="0"/>
      <w:marRight w:val="0"/>
      <w:marTop w:val="0"/>
      <w:marBottom w:val="0"/>
      <w:divBdr>
        <w:top w:val="none" w:sz="0" w:space="0" w:color="auto"/>
        <w:left w:val="none" w:sz="0" w:space="0" w:color="auto"/>
        <w:bottom w:val="none" w:sz="0" w:space="0" w:color="auto"/>
        <w:right w:val="none" w:sz="0" w:space="0" w:color="auto"/>
      </w:divBdr>
    </w:div>
    <w:div w:id="41489235">
      <w:bodyDiv w:val="1"/>
      <w:marLeft w:val="0"/>
      <w:marRight w:val="0"/>
      <w:marTop w:val="0"/>
      <w:marBottom w:val="0"/>
      <w:divBdr>
        <w:top w:val="none" w:sz="0" w:space="0" w:color="auto"/>
        <w:left w:val="none" w:sz="0" w:space="0" w:color="auto"/>
        <w:bottom w:val="none" w:sz="0" w:space="0" w:color="auto"/>
        <w:right w:val="none" w:sz="0" w:space="0" w:color="auto"/>
      </w:divBdr>
    </w:div>
    <w:div w:id="51929443">
      <w:bodyDiv w:val="1"/>
      <w:marLeft w:val="0"/>
      <w:marRight w:val="0"/>
      <w:marTop w:val="0"/>
      <w:marBottom w:val="0"/>
      <w:divBdr>
        <w:top w:val="none" w:sz="0" w:space="0" w:color="auto"/>
        <w:left w:val="none" w:sz="0" w:space="0" w:color="auto"/>
        <w:bottom w:val="none" w:sz="0" w:space="0" w:color="auto"/>
        <w:right w:val="none" w:sz="0" w:space="0" w:color="auto"/>
      </w:divBdr>
    </w:div>
    <w:div w:id="54592990">
      <w:bodyDiv w:val="1"/>
      <w:marLeft w:val="0"/>
      <w:marRight w:val="0"/>
      <w:marTop w:val="0"/>
      <w:marBottom w:val="0"/>
      <w:divBdr>
        <w:top w:val="none" w:sz="0" w:space="0" w:color="auto"/>
        <w:left w:val="none" w:sz="0" w:space="0" w:color="auto"/>
        <w:bottom w:val="none" w:sz="0" w:space="0" w:color="auto"/>
        <w:right w:val="none" w:sz="0" w:space="0" w:color="auto"/>
      </w:divBdr>
      <w:divsChild>
        <w:div w:id="1482843723">
          <w:marLeft w:val="0"/>
          <w:marRight w:val="0"/>
          <w:marTop w:val="0"/>
          <w:marBottom w:val="0"/>
          <w:divBdr>
            <w:top w:val="none" w:sz="0" w:space="0" w:color="auto"/>
            <w:left w:val="none" w:sz="0" w:space="0" w:color="auto"/>
            <w:bottom w:val="none" w:sz="0" w:space="0" w:color="auto"/>
            <w:right w:val="none" w:sz="0" w:space="0" w:color="auto"/>
          </w:divBdr>
        </w:div>
      </w:divsChild>
    </w:div>
    <w:div w:id="69468984">
      <w:bodyDiv w:val="1"/>
      <w:marLeft w:val="0"/>
      <w:marRight w:val="0"/>
      <w:marTop w:val="0"/>
      <w:marBottom w:val="0"/>
      <w:divBdr>
        <w:top w:val="none" w:sz="0" w:space="0" w:color="auto"/>
        <w:left w:val="none" w:sz="0" w:space="0" w:color="auto"/>
        <w:bottom w:val="none" w:sz="0" w:space="0" w:color="auto"/>
        <w:right w:val="none" w:sz="0" w:space="0" w:color="auto"/>
      </w:divBdr>
    </w:div>
    <w:div w:id="73279844">
      <w:bodyDiv w:val="1"/>
      <w:marLeft w:val="0"/>
      <w:marRight w:val="0"/>
      <w:marTop w:val="0"/>
      <w:marBottom w:val="0"/>
      <w:divBdr>
        <w:top w:val="none" w:sz="0" w:space="0" w:color="auto"/>
        <w:left w:val="none" w:sz="0" w:space="0" w:color="auto"/>
        <w:bottom w:val="none" w:sz="0" w:space="0" w:color="auto"/>
        <w:right w:val="none" w:sz="0" w:space="0" w:color="auto"/>
      </w:divBdr>
      <w:divsChild>
        <w:div w:id="1450784261">
          <w:marLeft w:val="0"/>
          <w:marRight w:val="0"/>
          <w:marTop w:val="0"/>
          <w:marBottom w:val="0"/>
          <w:divBdr>
            <w:top w:val="none" w:sz="0" w:space="0" w:color="auto"/>
            <w:left w:val="none" w:sz="0" w:space="0" w:color="auto"/>
            <w:bottom w:val="none" w:sz="0" w:space="0" w:color="auto"/>
            <w:right w:val="none" w:sz="0" w:space="0" w:color="auto"/>
          </w:divBdr>
        </w:div>
      </w:divsChild>
    </w:div>
    <w:div w:id="101802277">
      <w:bodyDiv w:val="1"/>
      <w:marLeft w:val="0"/>
      <w:marRight w:val="0"/>
      <w:marTop w:val="0"/>
      <w:marBottom w:val="0"/>
      <w:divBdr>
        <w:top w:val="none" w:sz="0" w:space="0" w:color="auto"/>
        <w:left w:val="none" w:sz="0" w:space="0" w:color="auto"/>
        <w:bottom w:val="none" w:sz="0" w:space="0" w:color="auto"/>
        <w:right w:val="none" w:sz="0" w:space="0" w:color="auto"/>
      </w:divBdr>
    </w:div>
    <w:div w:id="106891136">
      <w:bodyDiv w:val="1"/>
      <w:marLeft w:val="0"/>
      <w:marRight w:val="0"/>
      <w:marTop w:val="0"/>
      <w:marBottom w:val="0"/>
      <w:divBdr>
        <w:top w:val="none" w:sz="0" w:space="0" w:color="auto"/>
        <w:left w:val="none" w:sz="0" w:space="0" w:color="auto"/>
        <w:bottom w:val="none" w:sz="0" w:space="0" w:color="auto"/>
        <w:right w:val="none" w:sz="0" w:space="0" w:color="auto"/>
      </w:divBdr>
      <w:divsChild>
        <w:div w:id="111748215">
          <w:marLeft w:val="0"/>
          <w:marRight w:val="0"/>
          <w:marTop w:val="0"/>
          <w:marBottom w:val="0"/>
          <w:divBdr>
            <w:top w:val="none" w:sz="0" w:space="0" w:color="auto"/>
            <w:left w:val="none" w:sz="0" w:space="0" w:color="auto"/>
            <w:bottom w:val="none" w:sz="0" w:space="0" w:color="auto"/>
            <w:right w:val="none" w:sz="0" w:space="0" w:color="auto"/>
          </w:divBdr>
        </w:div>
      </w:divsChild>
    </w:div>
    <w:div w:id="117647758">
      <w:bodyDiv w:val="1"/>
      <w:marLeft w:val="0"/>
      <w:marRight w:val="0"/>
      <w:marTop w:val="0"/>
      <w:marBottom w:val="0"/>
      <w:divBdr>
        <w:top w:val="none" w:sz="0" w:space="0" w:color="auto"/>
        <w:left w:val="none" w:sz="0" w:space="0" w:color="auto"/>
        <w:bottom w:val="none" w:sz="0" w:space="0" w:color="auto"/>
        <w:right w:val="none" w:sz="0" w:space="0" w:color="auto"/>
      </w:divBdr>
      <w:divsChild>
        <w:div w:id="2114010783">
          <w:marLeft w:val="0"/>
          <w:marRight w:val="0"/>
          <w:marTop w:val="0"/>
          <w:marBottom w:val="0"/>
          <w:divBdr>
            <w:top w:val="none" w:sz="0" w:space="0" w:color="auto"/>
            <w:left w:val="none" w:sz="0" w:space="0" w:color="auto"/>
            <w:bottom w:val="none" w:sz="0" w:space="0" w:color="auto"/>
            <w:right w:val="none" w:sz="0" w:space="0" w:color="auto"/>
          </w:divBdr>
        </w:div>
      </w:divsChild>
    </w:div>
    <w:div w:id="140737236">
      <w:bodyDiv w:val="1"/>
      <w:marLeft w:val="0"/>
      <w:marRight w:val="0"/>
      <w:marTop w:val="0"/>
      <w:marBottom w:val="0"/>
      <w:divBdr>
        <w:top w:val="none" w:sz="0" w:space="0" w:color="auto"/>
        <w:left w:val="none" w:sz="0" w:space="0" w:color="auto"/>
        <w:bottom w:val="none" w:sz="0" w:space="0" w:color="auto"/>
        <w:right w:val="none" w:sz="0" w:space="0" w:color="auto"/>
      </w:divBdr>
    </w:div>
    <w:div w:id="141892240">
      <w:bodyDiv w:val="1"/>
      <w:marLeft w:val="0"/>
      <w:marRight w:val="0"/>
      <w:marTop w:val="0"/>
      <w:marBottom w:val="0"/>
      <w:divBdr>
        <w:top w:val="none" w:sz="0" w:space="0" w:color="auto"/>
        <w:left w:val="none" w:sz="0" w:space="0" w:color="auto"/>
        <w:bottom w:val="none" w:sz="0" w:space="0" w:color="auto"/>
        <w:right w:val="none" w:sz="0" w:space="0" w:color="auto"/>
      </w:divBdr>
      <w:divsChild>
        <w:div w:id="404299194">
          <w:marLeft w:val="0"/>
          <w:marRight w:val="0"/>
          <w:marTop w:val="0"/>
          <w:marBottom w:val="0"/>
          <w:divBdr>
            <w:top w:val="none" w:sz="0" w:space="0" w:color="auto"/>
            <w:left w:val="none" w:sz="0" w:space="0" w:color="auto"/>
            <w:bottom w:val="none" w:sz="0" w:space="0" w:color="auto"/>
            <w:right w:val="none" w:sz="0" w:space="0" w:color="auto"/>
          </w:divBdr>
        </w:div>
      </w:divsChild>
    </w:div>
    <w:div w:id="142085263">
      <w:bodyDiv w:val="1"/>
      <w:marLeft w:val="0"/>
      <w:marRight w:val="0"/>
      <w:marTop w:val="0"/>
      <w:marBottom w:val="0"/>
      <w:divBdr>
        <w:top w:val="none" w:sz="0" w:space="0" w:color="auto"/>
        <w:left w:val="none" w:sz="0" w:space="0" w:color="auto"/>
        <w:bottom w:val="none" w:sz="0" w:space="0" w:color="auto"/>
        <w:right w:val="none" w:sz="0" w:space="0" w:color="auto"/>
      </w:divBdr>
    </w:div>
    <w:div w:id="142821641">
      <w:bodyDiv w:val="1"/>
      <w:marLeft w:val="0"/>
      <w:marRight w:val="0"/>
      <w:marTop w:val="0"/>
      <w:marBottom w:val="0"/>
      <w:divBdr>
        <w:top w:val="none" w:sz="0" w:space="0" w:color="auto"/>
        <w:left w:val="none" w:sz="0" w:space="0" w:color="auto"/>
        <w:bottom w:val="none" w:sz="0" w:space="0" w:color="auto"/>
        <w:right w:val="none" w:sz="0" w:space="0" w:color="auto"/>
      </w:divBdr>
    </w:div>
    <w:div w:id="145054984">
      <w:bodyDiv w:val="1"/>
      <w:marLeft w:val="0"/>
      <w:marRight w:val="0"/>
      <w:marTop w:val="0"/>
      <w:marBottom w:val="0"/>
      <w:divBdr>
        <w:top w:val="none" w:sz="0" w:space="0" w:color="auto"/>
        <w:left w:val="none" w:sz="0" w:space="0" w:color="auto"/>
        <w:bottom w:val="none" w:sz="0" w:space="0" w:color="auto"/>
        <w:right w:val="none" w:sz="0" w:space="0" w:color="auto"/>
      </w:divBdr>
    </w:div>
    <w:div w:id="185019615">
      <w:bodyDiv w:val="1"/>
      <w:marLeft w:val="0"/>
      <w:marRight w:val="0"/>
      <w:marTop w:val="0"/>
      <w:marBottom w:val="0"/>
      <w:divBdr>
        <w:top w:val="none" w:sz="0" w:space="0" w:color="auto"/>
        <w:left w:val="none" w:sz="0" w:space="0" w:color="auto"/>
        <w:bottom w:val="none" w:sz="0" w:space="0" w:color="auto"/>
        <w:right w:val="none" w:sz="0" w:space="0" w:color="auto"/>
      </w:divBdr>
    </w:div>
    <w:div w:id="212809631">
      <w:bodyDiv w:val="1"/>
      <w:marLeft w:val="0"/>
      <w:marRight w:val="0"/>
      <w:marTop w:val="0"/>
      <w:marBottom w:val="0"/>
      <w:divBdr>
        <w:top w:val="none" w:sz="0" w:space="0" w:color="auto"/>
        <w:left w:val="none" w:sz="0" w:space="0" w:color="auto"/>
        <w:bottom w:val="none" w:sz="0" w:space="0" w:color="auto"/>
        <w:right w:val="none" w:sz="0" w:space="0" w:color="auto"/>
      </w:divBdr>
    </w:div>
    <w:div w:id="226838374">
      <w:bodyDiv w:val="1"/>
      <w:marLeft w:val="0"/>
      <w:marRight w:val="0"/>
      <w:marTop w:val="0"/>
      <w:marBottom w:val="0"/>
      <w:divBdr>
        <w:top w:val="none" w:sz="0" w:space="0" w:color="auto"/>
        <w:left w:val="none" w:sz="0" w:space="0" w:color="auto"/>
        <w:bottom w:val="none" w:sz="0" w:space="0" w:color="auto"/>
        <w:right w:val="none" w:sz="0" w:space="0" w:color="auto"/>
      </w:divBdr>
    </w:div>
    <w:div w:id="229926405">
      <w:bodyDiv w:val="1"/>
      <w:marLeft w:val="0"/>
      <w:marRight w:val="0"/>
      <w:marTop w:val="0"/>
      <w:marBottom w:val="0"/>
      <w:divBdr>
        <w:top w:val="none" w:sz="0" w:space="0" w:color="auto"/>
        <w:left w:val="none" w:sz="0" w:space="0" w:color="auto"/>
        <w:bottom w:val="none" w:sz="0" w:space="0" w:color="auto"/>
        <w:right w:val="none" w:sz="0" w:space="0" w:color="auto"/>
      </w:divBdr>
    </w:div>
    <w:div w:id="236718140">
      <w:bodyDiv w:val="1"/>
      <w:marLeft w:val="0"/>
      <w:marRight w:val="0"/>
      <w:marTop w:val="0"/>
      <w:marBottom w:val="0"/>
      <w:divBdr>
        <w:top w:val="none" w:sz="0" w:space="0" w:color="auto"/>
        <w:left w:val="none" w:sz="0" w:space="0" w:color="auto"/>
        <w:bottom w:val="none" w:sz="0" w:space="0" w:color="auto"/>
        <w:right w:val="none" w:sz="0" w:space="0" w:color="auto"/>
      </w:divBdr>
    </w:div>
    <w:div w:id="237985163">
      <w:bodyDiv w:val="1"/>
      <w:marLeft w:val="0"/>
      <w:marRight w:val="0"/>
      <w:marTop w:val="0"/>
      <w:marBottom w:val="0"/>
      <w:divBdr>
        <w:top w:val="none" w:sz="0" w:space="0" w:color="auto"/>
        <w:left w:val="none" w:sz="0" w:space="0" w:color="auto"/>
        <w:bottom w:val="none" w:sz="0" w:space="0" w:color="auto"/>
        <w:right w:val="none" w:sz="0" w:space="0" w:color="auto"/>
      </w:divBdr>
    </w:div>
    <w:div w:id="238904782">
      <w:bodyDiv w:val="1"/>
      <w:marLeft w:val="0"/>
      <w:marRight w:val="0"/>
      <w:marTop w:val="0"/>
      <w:marBottom w:val="0"/>
      <w:divBdr>
        <w:top w:val="none" w:sz="0" w:space="0" w:color="auto"/>
        <w:left w:val="none" w:sz="0" w:space="0" w:color="auto"/>
        <w:bottom w:val="none" w:sz="0" w:space="0" w:color="auto"/>
        <w:right w:val="none" w:sz="0" w:space="0" w:color="auto"/>
      </w:divBdr>
    </w:div>
    <w:div w:id="240065061">
      <w:bodyDiv w:val="1"/>
      <w:marLeft w:val="0"/>
      <w:marRight w:val="0"/>
      <w:marTop w:val="0"/>
      <w:marBottom w:val="0"/>
      <w:divBdr>
        <w:top w:val="none" w:sz="0" w:space="0" w:color="auto"/>
        <w:left w:val="none" w:sz="0" w:space="0" w:color="auto"/>
        <w:bottom w:val="none" w:sz="0" w:space="0" w:color="auto"/>
        <w:right w:val="none" w:sz="0" w:space="0" w:color="auto"/>
      </w:divBdr>
    </w:div>
    <w:div w:id="250744753">
      <w:bodyDiv w:val="1"/>
      <w:marLeft w:val="0"/>
      <w:marRight w:val="0"/>
      <w:marTop w:val="0"/>
      <w:marBottom w:val="0"/>
      <w:divBdr>
        <w:top w:val="none" w:sz="0" w:space="0" w:color="auto"/>
        <w:left w:val="none" w:sz="0" w:space="0" w:color="auto"/>
        <w:bottom w:val="none" w:sz="0" w:space="0" w:color="auto"/>
        <w:right w:val="none" w:sz="0" w:space="0" w:color="auto"/>
      </w:divBdr>
    </w:div>
    <w:div w:id="260070495">
      <w:bodyDiv w:val="1"/>
      <w:marLeft w:val="0"/>
      <w:marRight w:val="0"/>
      <w:marTop w:val="0"/>
      <w:marBottom w:val="0"/>
      <w:divBdr>
        <w:top w:val="none" w:sz="0" w:space="0" w:color="auto"/>
        <w:left w:val="none" w:sz="0" w:space="0" w:color="auto"/>
        <w:bottom w:val="none" w:sz="0" w:space="0" w:color="auto"/>
        <w:right w:val="none" w:sz="0" w:space="0" w:color="auto"/>
      </w:divBdr>
      <w:divsChild>
        <w:div w:id="1327830214">
          <w:marLeft w:val="0"/>
          <w:marRight w:val="0"/>
          <w:marTop w:val="0"/>
          <w:marBottom w:val="0"/>
          <w:divBdr>
            <w:top w:val="none" w:sz="0" w:space="0" w:color="auto"/>
            <w:left w:val="none" w:sz="0" w:space="0" w:color="auto"/>
            <w:bottom w:val="none" w:sz="0" w:space="0" w:color="auto"/>
            <w:right w:val="none" w:sz="0" w:space="0" w:color="auto"/>
          </w:divBdr>
        </w:div>
      </w:divsChild>
    </w:div>
    <w:div w:id="263346302">
      <w:bodyDiv w:val="1"/>
      <w:marLeft w:val="0"/>
      <w:marRight w:val="0"/>
      <w:marTop w:val="0"/>
      <w:marBottom w:val="0"/>
      <w:divBdr>
        <w:top w:val="none" w:sz="0" w:space="0" w:color="auto"/>
        <w:left w:val="none" w:sz="0" w:space="0" w:color="auto"/>
        <w:bottom w:val="none" w:sz="0" w:space="0" w:color="auto"/>
        <w:right w:val="none" w:sz="0" w:space="0" w:color="auto"/>
      </w:divBdr>
      <w:divsChild>
        <w:div w:id="175734156">
          <w:marLeft w:val="0"/>
          <w:marRight w:val="0"/>
          <w:marTop w:val="0"/>
          <w:marBottom w:val="0"/>
          <w:divBdr>
            <w:top w:val="none" w:sz="0" w:space="0" w:color="auto"/>
            <w:left w:val="none" w:sz="0" w:space="0" w:color="auto"/>
            <w:bottom w:val="none" w:sz="0" w:space="0" w:color="auto"/>
            <w:right w:val="none" w:sz="0" w:space="0" w:color="auto"/>
          </w:divBdr>
        </w:div>
      </w:divsChild>
    </w:div>
    <w:div w:id="266423472">
      <w:bodyDiv w:val="1"/>
      <w:marLeft w:val="0"/>
      <w:marRight w:val="0"/>
      <w:marTop w:val="0"/>
      <w:marBottom w:val="0"/>
      <w:divBdr>
        <w:top w:val="none" w:sz="0" w:space="0" w:color="auto"/>
        <w:left w:val="none" w:sz="0" w:space="0" w:color="auto"/>
        <w:bottom w:val="none" w:sz="0" w:space="0" w:color="auto"/>
        <w:right w:val="none" w:sz="0" w:space="0" w:color="auto"/>
      </w:divBdr>
      <w:divsChild>
        <w:div w:id="358627649">
          <w:marLeft w:val="0"/>
          <w:marRight w:val="0"/>
          <w:marTop w:val="0"/>
          <w:marBottom w:val="0"/>
          <w:divBdr>
            <w:top w:val="none" w:sz="0" w:space="0" w:color="auto"/>
            <w:left w:val="none" w:sz="0" w:space="0" w:color="auto"/>
            <w:bottom w:val="none" w:sz="0" w:space="0" w:color="auto"/>
            <w:right w:val="none" w:sz="0" w:space="0" w:color="auto"/>
          </w:divBdr>
        </w:div>
        <w:div w:id="626277571">
          <w:marLeft w:val="0"/>
          <w:marRight w:val="0"/>
          <w:marTop w:val="0"/>
          <w:marBottom w:val="0"/>
          <w:divBdr>
            <w:top w:val="none" w:sz="0" w:space="0" w:color="auto"/>
            <w:left w:val="none" w:sz="0" w:space="0" w:color="auto"/>
            <w:bottom w:val="none" w:sz="0" w:space="0" w:color="auto"/>
            <w:right w:val="none" w:sz="0" w:space="0" w:color="auto"/>
          </w:divBdr>
          <w:divsChild>
            <w:div w:id="2060205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2562927">
      <w:bodyDiv w:val="1"/>
      <w:marLeft w:val="0"/>
      <w:marRight w:val="0"/>
      <w:marTop w:val="0"/>
      <w:marBottom w:val="0"/>
      <w:divBdr>
        <w:top w:val="none" w:sz="0" w:space="0" w:color="auto"/>
        <w:left w:val="none" w:sz="0" w:space="0" w:color="auto"/>
        <w:bottom w:val="none" w:sz="0" w:space="0" w:color="auto"/>
        <w:right w:val="none" w:sz="0" w:space="0" w:color="auto"/>
      </w:divBdr>
      <w:divsChild>
        <w:div w:id="1709985271">
          <w:marLeft w:val="0"/>
          <w:marRight w:val="0"/>
          <w:marTop w:val="0"/>
          <w:marBottom w:val="0"/>
          <w:divBdr>
            <w:top w:val="none" w:sz="0" w:space="0" w:color="auto"/>
            <w:left w:val="none" w:sz="0" w:space="0" w:color="auto"/>
            <w:bottom w:val="none" w:sz="0" w:space="0" w:color="auto"/>
            <w:right w:val="none" w:sz="0" w:space="0" w:color="auto"/>
          </w:divBdr>
        </w:div>
      </w:divsChild>
    </w:div>
    <w:div w:id="301350560">
      <w:bodyDiv w:val="1"/>
      <w:marLeft w:val="0"/>
      <w:marRight w:val="0"/>
      <w:marTop w:val="0"/>
      <w:marBottom w:val="0"/>
      <w:divBdr>
        <w:top w:val="none" w:sz="0" w:space="0" w:color="auto"/>
        <w:left w:val="none" w:sz="0" w:space="0" w:color="auto"/>
        <w:bottom w:val="none" w:sz="0" w:space="0" w:color="auto"/>
        <w:right w:val="none" w:sz="0" w:space="0" w:color="auto"/>
      </w:divBdr>
    </w:div>
    <w:div w:id="302857171">
      <w:bodyDiv w:val="1"/>
      <w:marLeft w:val="0"/>
      <w:marRight w:val="0"/>
      <w:marTop w:val="0"/>
      <w:marBottom w:val="0"/>
      <w:divBdr>
        <w:top w:val="none" w:sz="0" w:space="0" w:color="auto"/>
        <w:left w:val="none" w:sz="0" w:space="0" w:color="auto"/>
        <w:bottom w:val="none" w:sz="0" w:space="0" w:color="auto"/>
        <w:right w:val="none" w:sz="0" w:space="0" w:color="auto"/>
      </w:divBdr>
    </w:div>
    <w:div w:id="322247507">
      <w:bodyDiv w:val="1"/>
      <w:marLeft w:val="0"/>
      <w:marRight w:val="0"/>
      <w:marTop w:val="0"/>
      <w:marBottom w:val="0"/>
      <w:divBdr>
        <w:top w:val="none" w:sz="0" w:space="0" w:color="auto"/>
        <w:left w:val="none" w:sz="0" w:space="0" w:color="auto"/>
        <w:bottom w:val="none" w:sz="0" w:space="0" w:color="auto"/>
        <w:right w:val="none" w:sz="0" w:space="0" w:color="auto"/>
      </w:divBdr>
    </w:div>
    <w:div w:id="324825542">
      <w:bodyDiv w:val="1"/>
      <w:marLeft w:val="0"/>
      <w:marRight w:val="0"/>
      <w:marTop w:val="0"/>
      <w:marBottom w:val="0"/>
      <w:divBdr>
        <w:top w:val="none" w:sz="0" w:space="0" w:color="auto"/>
        <w:left w:val="none" w:sz="0" w:space="0" w:color="auto"/>
        <w:bottom w:val="none" w:sz="0" w:space="0" w:color="auto"/>
        <w:right w:val="none" w:sz="0" w:space="0" w:color="auto"/>
      </w:divBdr>
    </w:div>
    <w:div w:id="328413500">
      <w:bodyDiv w:val="1"/>
      <w:marLeft w:val="0"/>
      <w:marRight w:val="0"/>
      <w:marTop w:val="0"/>
      <w:marBottom w:val="0"/>
      <w:divBdr>
        <w:top w:val="none" w:sz="0" w:space="0" w:color="auto"/>
        <w:left w:val="none" w:sz="0" w:space="0" w:color="auto"/>
        <w:bottom w:val="none" w:sz="0" w:space="0" w:color="auto"/>
        <w:right w:val="none" w:sz="0" w:space="0" w:color="auto"/>
      </w:divBdr>
      <w:divsChild>
        <w:div w:id="1891377772">
          <w:marLeft w:val="0"/>
          <w:marRight w:val="0"/>
          <w:marTop w:val="0"/>
          <w:marBottom w:val="0"/>
          <w:divBdr>
            <w:top w:val="none" w:sz="0" w:space="0" w:color="auto"/>
            <w:left w:val="none" w:sz="0" w:space="0" w:color="auto"/>
            <w:bottom w:val="none" w:sz="0" w:space="0" w:color="auto"/>
            <w:right w:val="none" w:sz="0" w:space="0" w:color="auto"/>
          </w:divBdr>
        </w:div>
      </w:divsChild>
    </w:div>
    <w:div w:id="345130695">
      <w:bodyDiv w:val="1"/>
      <w:marLeft w:val="0"/>
      <w:marRight w:val="0"/>
      <w:marTop w:val="0"/>
      <w:marBottom w:val="0"/>
      <w:divBdr>
        <w:top w:val="none" w:sz="0" w:space="0" w:color="auto"/>
        <w:left w:val="none" w:sz="0" w:space="0" w:color="auto"/>
        <w:bottom w:val="none" w:sz="0" w:space="0" w:color="auto"/>
        <w:right w:val="none" w:sz="0" w:space="0" w:color="auto"/>
      </w:divBdr>
    </w:div>
    <w:div w:id="359088136">
      <w:bodyDiv w:val="1"/>
      <w:marLeft w:val="0"/>
      <w:marRight w:val="0"/>
      <w:marTop w:val="0"/>
      <w:marBottom w:val="0"/>
      <w:divBdr>
        <w:top w:val="none" w:sz="0" w:space="0" w:color="auto"/>
        <w:left w:val="none" w:sz="0" w:space="0" w:color="auto"/>
        <w:bottom w:val="none" w:sz="0" w:space="0" w:color="auto"/>
        <w:right w:val="none" w:sz="0" w:space="0" w:color="auto"/>
      </w:divBdr>
    </w:div>
    <w:div w:id="365519852">
      <w:bodyDiv w:val="1"/>
      <w:marLeft w:val="0"/>
      <w:marRight w:val="0"/>
      <w:marTop w:val="0"/>
      <w:marBottom w:val="0"/>
      <w:divBdr>
        <w:top w:val="none" w:sz="0" w:space="0" w:color="auto"/>
        <w:left w:val="none" w:sz="0" w:space="0" w:color="auto"/>
        <w:bottom w:val="none" w:sz="0" w:space="0" w:color="auto"/>
        <w:right w:val="none" w:sz="0" w:space="0" w:color="auto"/>
      </w:divBdr>
    </w:div>
    <w:div w:id="379089150">
      <w:bodyDiv w:val="1"/>
      <w:marLeft w:val="0"/>
      <w:marRight w:val="0"/>
      <w:marTop w:val="0"/>
      <w:marBottom w:val="0"/>
      <w:divBdr>
        <w:top w:val="none" w:sz="0" w:space="0" w:color="auto"/>
        <w:left w:val="none" w:sz="0" w:space="0" w:color="auto"/>
        <w:bottom w:val="none" w:sz="0" w:space="0" w:color="auto"/>
        <w:right w:val="none" w:sz="0" w:space="0" w:color="auto"/>
      </w:divBdr>
      <w:divsChild>
        <w:div w:id="952322204">
          <w:marLeft w:val="0"/>
          <w:marRight w:val="0"/>
          <w:marTop w:val="0"/>
          <w:marBottom w:val="0"/>
          <w:divBdr>
            <w:top w:val="none" w:sz="0" w:space="0" w:color="auto"/>
            <w:left w:val="none" w:sz="0" w:space="0" w:color="auto"/>
            <w:bottom w:val="none" w:sz="0" w:space="0" w:color="auto"/>
            <w:right w:val="none" w:sz="0" w:space="0" w:color="auto"/>
          </w:divBdr>
        </w:div>
      </w:divsChild>
    </w:div>
    <w:div w:id="379213603">
      <w:bodyDiv w:val="1"/>
      <w:marLeft w:val="0"/>
      <w:marRight w:val="0"/>
      <w:marTop w:val="0"/>
      <w:marBottom w:val="0"/>
      <w:divBdr>
        <w:top w:val="none" w:sz="0" w:space="0" w:color="auto"/>
        <w:left w:val="none" w:sz="0" w:space="0" w:color="auto"/>
        <w:bottom w:val="none" w:sz="0" w:space="0" w:color="auto"/>
        <w:right w:val="none" w:sz="0" w:space="0" w:color="auto"/>
      </w:divBdr>
      <w:divsChild>
        <w:div w:id="2086874543">
          <w:marLeft w:val="0"/>
          <w:marRight w:val="0"/>
          <w:marTop w:val="0"/>
          <w:marBottom w:val="0"/>
          <w:divBdr>
            <w:top w:val="none" w:sz="0" w:space="0" w:color="auto"/>
            <w:left w:val="none" w:sz="0" w:space="0" w:color="auto"/>
            <w:bottom w:val="none" w:sz="0" w:space="0" w:color="auto"/>
            <w:right w:val="none" w:sz="0" w:space="0" w:color="auto"/>
          </w:divBdr>
        </w:div>
      </w:divsChild>
    </w:div>
    <w:div w:id="381566376">
      <w:bodyDiv w:val="1"/>
      <w:marLeft w:val="0"/>
      <w:marRight w:val="0"/>
      <w:marTop w:val="0"/>
      <w:marBottom w:val="0"/>
      <w:divBdr>
        <w:top w:val="none" w:sz="0" w:space="0" w:color="auto"/>
        <w:left w:val="none" w:sz="0" w:space="0" w:color="auto"/>
        <w:bottom w:val="none" w:sz="0" w:space="0" w:color="auto"/>
        <w:right w:val="none" w:sz="0" w:space="0" w:color="auto"/>
      </w:divBdr>
    </w:div>
    <w:div w:id="389577896">
      <w:bodyDiv w:val="1"/>
      <w:marLeft w:val="0"/>
      <w:marRight w:val="0"/>
      <w:marTop w:val="0"/>
      <w:marBottom w:val="0"/>
      <w:divBdr>
        <w:top w:val="none" w:sz="0" w:space="0" w:color="auto"/>
        <w:left w:val="none" w:sz="0" w:space="0" w:color="auto"/>
        <w:bottom w:val="none" w:sz="0" w:space="0" w:color="auto"/>
        <w:right w:val="none" w:sz="0" w:space="0" w:color="auto"/>
      </w:divBdr>
    </w:div>
    <w:div w:id="403263157">
      <w:bodyDiv w:val="1"/>
      <w:marLeft w:val="0"/>
      <w:marRight w:val="0"/>
      <w:marTop w:val="0"/>
      <w:marBottom w:val="0"/>
      <w:divBdr>
        <w:top w:val="none" w:sz="0" w:space="0" w:color="auto"/>
        <w:left w:val="none" w:sz="0" w:space="0" w:color="auto"/>
        <w:bottom w:val="none" w:sz="0" w:space="0" w:color="auto"/>
        <w:right w:val="none" w:sz="0" w:space="0" w:color="auto"/>
      </w:divBdr>
    </w:div>
    <w:div w:id="412505852">
      <w:bodyDiv w:val="1"/>
      <w:marLeft w:val="0"/>
      <w:marRight w:val="0"/>
      <w:marTop w:val="0"/>
      <w:marBottom w:val="0"/>
      <w:divBdr>
        <w:top w:val="none" w:sz="0" w:space="0" w:color="auto"/>
        <w:left w:val="none" w:sz="0" w:space="0" w:color="auto"/>
        <w:bottom w:val="none" w:sz="0" w:space="0" w:color="auto"/>
        <w:right w:val="none" w:sz="0" w:space="0" w:color="auto"/>
      </w:divBdr>
    </w:div>
    <w:div w:id="416097944">
      <w:bodyDiv w:val="1"/>
      <w:marLeft w:val="0"/>
      <w:marRight w:val="0"/>
      <w:marTop w:val="0"/>
      <w:marBottom w:val="0"/>
      <w:divBdr>
        <w:top w:val="none" w:sz="0" w:space="0" w:color="auto"/>
        <w:left w:val="none" w:sz="0" w:space="0" w:color="auto"/>
        <w:bottom w:val="none" w:sz="0" w:space="0" w:color="auto"/>
        <w:right w:val="none" w:sz="0" w:space="0" w:color="auto"/>
      </w:divBdr>
    </w:div>
    <w:div w:id="419103563">
      <w:bodyDiv w:val="1"/>
      <w:marLeft w:val="0"/>
      <w:marRight w:val="0"/>
      <w:marTop w:val="0"/>
      <w:marBottom w:val="0"/>
      <w:divBdr>
        <w:top w:val="none" w:sz="0" w:space="0" w:color="auto"/>
        <w:left w:val="none" w:sz="0" w:space="0" w:color="auto"/>
        <w:bottom w:val="none" w:sz="0" w:space="0" w:color="auto"/>
        <w:right w:val="none" w:sz="0" w:space="0" w:color="auto"/>
      </w:divBdr>
    </w:div>
    <w:div w:id="419183030">
      <w:bodyDiv w:val="1"/>
      <w:marLeft w:val="0"/>
      <w:marRight w:val="0"/>
      <w:marTop w:val="0"/>
      <w:marBottom w:val="0"/>
      <w:divBdr>
        <w:top w:val="none" w:sz="0" w:space="0" w:color="auto"/>
        <w:left w:val="none" w:sz="0" w:space="0" w:color="auto"/>
        <w:bottom w:val="none" w:sz="0" w:space="0" w:color="auto"/>
        <w:right w:val="none" w:sz="0" w:space="0" w:color="auto"/>
      </w:divBdr>
    </w:div>
    <w:div w:id="423460207">
      <w:bodyDiv w:val="1"/>
      <w:marLeft w:val="0"/>
      <w:marRight w:val="0"/>
      <w:marTop w:val="0"/>
      <w:marBottom w:val="0"/>
      <w:divBdr>
        <w:top w:val="none" w:sz="0" w:space="0" w:color="auto"/>
        <w:left w:val="none" w:sz="0" w:space="0" w:color="auto"/>
        <w:bottom w:val="none" w:sz="0" w:space="0" w:color="auto"/>
        <w:right w:val="none" w:sz="0" w:space="0" w:color="auto"/>
      </w:divBdr>
      <w:divsChild>
        <w:div w:id="1430814112">
          <w:marLeft w:val="0"/>
          <w:marRight w:val="0"/>
          <w:marTop w:val="0"/>
          <w:marBottom w:val="0"/>
          <w:divBdr>
            <w:top w:val="none" w:sz="0" w:space="0" w:color="auto"/>
            <w:left w:val="none" w:sz="0" w:space="0" w:color="auto"/>
            <w:bottom w:val="none" w:sz="0" w:space="0" w:color="auto"/>
            <w:right w:val="none" w:sz="0" w:space="0" w:color="auto"/>
          </w:divBdr>
          <w:divsChild>
            <w:div w:id="1474179735">
              <w:marLeft w:val="0"/>
              <w:marRight w:val="0"/>
              <w:marTop w:val="0"/>
              <w:marBottom w:val="0"/>
              <w:divBdr>
                <w:top w:val="none" w:sz="0" w:space="0" w:color="auto"/>
                <w:left w:val="none" w:sz="0" w:space="0" w:color="auto"/>
                <w:bottom w:val="none" w:sz="0" w:space="0" w:color="auto"/>
                <w:right w:val="none" w:sz="0" w:space="0" w:color="auto"/>
              </w:divBdr>
              <w:divsChild>
                <w:div w:id="1023674507">
                  <w:marLeft w:val="0"/>
                  <w:marRight w:val="0"/>
                  <w:marTop w:val="0"/>
                  <w:marBottom w:val="0"/>
                  <w:divBdr>
                    <w:top w:val="none" w:sz="0" w:space="0" w:color="auto"/>
                    <w:left w:val="none" w:sz="0" w:space="0" w:color="auto"/>
                    <w:bottom w:val="none" w:sz="0" w:space="0" w:color="auto"/>
                    <w:right w:val="none" w:sz="0" w:space="0" w:color="auto"/>
                  </w:divBdr>
                  <w:divsChild>
                    <w:div w:id="616331402">
                      <w:marLeft w:val="0"/>
                      <w:marRight w:val="0"/>
                      <w:marTop w:val="0"/>
                      <w:marBottom w:val="0"/>
                      <w:divBdr>
                        <w:top w:val="none" w:sz="0" w:space="0" w:color="auto"/>
                        <w:left w:val="none" w:sz="0" w:space="0" w:color="auto"/>
                        <w:bottom w:val="none" w:sz="0" w:space="0" w:color="auto"/>
                        <w:right w:val="none" w:sz="0" w:space="0" w:color="auto"/>
                      </w:divBdr>
                    </w:div>
                    <w:div w:id="1281494807">
                      <w:marLeft w:val="0"/>
                      <w:marRight w:val="0"/>
                      <w:marTop w:val="0"/>
                      <w:marBottom w:val="0"/>
                      <w:divBdr>
                        <w:top w:val="none" w:sz="0" w:space="0" w:color="auto"/>
                        <w:left w:val="none" w:sz="0" w:space="0" w:color="auto"/>
                        <w:bottom w:val="none" w:sz="0" w:space="0" w:color="auto"/>
                        <w:right w:val="none" w:sz="0" w:space="0" w:color="auto"/>
                      </w:divBdr>
                    </w:div>
                    <w:div w:id="1532525703">
                      <w:marLeft w:val="0"/>
                      <w:marRight w:val="0"/>
                      <w:marTop w:val="0"/>
                      <w:marBottom w:val="0"/>
                      <w:divBdr>
                        <w:top w:val="none" w:sz="0" w:space="0" w:color="auto"/>
                        <w:left w:val="none" w:sz="0" w:space="0" w:color="auto"/>
                        <w:bottom w:val="none" w:sz="0" w:space="0" w:color="auto"/>
                        <w:right w:val="none" w:sz="0" w:space="0" w:color="auto"/>
                      </w:divBdr>
                    </w:div>
                    <w:div w:id="1623150713">
                      <w:marLeft w:val="0"/>
                      <w:marRight w:val="0"/>
                      <w:marTop w:val="0"/>
                      <w:marBottom w:val="0"/>
                      <w:divBdr>
                        <w:top w:val="none" w:sz="0" w:space="0" w:color="auto"/>
                        <w:left w:val="none" w:sz="0" w:space="0" w:color="auto"/>
                        <w:bottom w:val="none" w:sz="0" w:space="0" w:color="auto"/>
                        <w:right w:val="none" w:sz="0" w:space="0" w:color="auto"/>
                      </w:divBdr>
                    </w:div>
                    <w:div w:id="1680739069">
                      <w:marLeft w:val="0"/>
                      <w:marRight w:val="0"/>
                      <w:marTop w:val="0"/>
                      <w:marBottom w:val="0"/>
                      <w:divBdr>
                        <w:top w:val="none" w:sz="0" w:space="0" w:color="auto"/>
                        <w:left w:val="none" w:sz="0" w:space="0" w:color="auto"/>
                        <w:bottom w:val="none" w:sz="0" w:space="0" w:color="auto"/>
                        <w:right w:val="none" w:sz="0" w:space="0" w:color="auto"/>
                      </w:divBdr>
                    </w:div>
                    <w:div w:id="1786072853">
                      <w:marLeft w:val="0"/>
                      <w:marRight w:val="0"/>
                      <w:marTop w:val="0"/>
                      <w:marBottom w:val="0"/>
                      <w:divBdr>
                        <w:top w:val="none" w:sz="0" w:space="0" w:color="auto"/>
                        <w:left w:val="none" w:sz="0" w:space="0" w:color="auto"/>
                        <w:bottom w:val="none" w:sz="0" w:space="0" w:color="auto"/>
                        <w:right w:val="none" w:sz="0" w:space="0" w:color="auto"/>
                      </w:divBdr>
                    </w:div>
                    <w:div w:id="1907884431">
                      <w:marLeft w:val="0"/>
                      <w:marRight w:val="0"/>
                      <w:marTop w:val="0"/>
                      <w:marBottom w:val="0"/>
                      <w:divBdr>
                        <w:top w:val="none" w:sz="0" w:space="0" w:color="auto"/>
                        <w:left w:val="none" w:sz="0" w:space="0" w:color="auto"/>
                        <w:bottom w:val="none" w:sz="0" w:space="0" w:color="auto"/>
                        <w:right w:val="none" w:sz="0" w:space="0" w:color="auto"/>
                      </w:divBdr>
                    </w:div>
                    <w:div w:id="2009360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25884656">
      <w:bodyDiv w:val="1"/>
      <w:marLeft w:val="0"/>
      <w:marRight w:val="0"/>
      <w:marTop w:val="0"/>
      <w:marBottom w:val="0"/>
      <w:divBdr>
        <w:top w:val="none" w:sz="0" w:space="0" w:color="auto"/>
        <w:left w:val="none" w:sz="0" w:space="0" w:color="auto"/>
        <w:bottom w:val="none" w:sz="0" w:space="0" w:color="auto"/>
        <w:right w:val="none" w:sz="0" w:space="0" w:color="auto"/>
      </w:divBdr>
      <w:divsChild>
        <w:div w:id="1295524226">
          <w:marLeft w:val="0"/>
          <w:marRight w:val="0"/>
          <w:marTop w:val="0"/>
          <w:marBottom w:val="0"/>
          <w:divBdr>
            <w:top w:val="none" w:sz="0" w:space="0" w:color="auto"/>
            <w:left w:val="none" w:sz="0" w:space="0" w:color="auto"/>
            <w:bottom w:val="none" w:sz="0" w:space="0" w:color="auto"/>
            <w:right w:val="none" w:sz="0" w:space="0" w:color="auto"/>
          </w:divBdr>
        </w:div>
      </w:divsChild>
    </w:div>
    <w:div w:id="457143735">
      <w:bodyDiv w:val="1"/>
      <w:marLeft w:val="0"/>
      <w:marRight w:val="0"/>
      <w:marTop w:val="0"/>
      <w:marBottom w:val="0"/>
      <w:divBdr>
        <w:top w:val="none" w:sz="0" w:space="0" w:color="auto"/>
        <w:left w:val="none" w:sz="0" w:space="0" w:color="auto"/>
        <w:bottom w:val="none" w:sz="0" w:space="0" w:color="auto"/>
        <w:right w:val="none" w:sz="0" w:space="0" w:color="auto"/>
      </w:divBdr>
    </w:div>
    <w:div w:id="461003429">
      <w:bodyDiv w:val="1"/>
      <w:marLeft w:val="0"/>
      <w:marRight w:val="0"/>
      <w:marTop w:val="0"/>
      <w:marBottom w:val="0"/>
      <w:divBdr>
        <w:top w:val="none" w:sz="0" w:space="0" w:color="auto"/>
        <w:left w:val="none" w:sz="0" w:space="0" w:color="auto"/>
        <w:bottom w:val="none" w:sz="0" w:space="0" w:color="auto"/>
        <w:right w:val="none" w:sz="0" w:space="0" w:color="auto"/>
      </w:divBdr>
    </w:div>
    <w:div w:id="492994302">
      <w:bodyDiv w:val="1"/>
      <w:marLeft w:val="0"/>
      <w:marRight w:val="0"/>
      <w:marTop w:val="0"/>
      <w:marBottom w:val="0"/>
      <w:divBdr>
        <w:top w:val="none" w:sz="0" w:space="0" w:color="auto"/>
        <w:left w:val="none" w:sz="0" w:space="0" w:color="auto"/>
        <w:bottom w:val="none" w:sz="0" w:space="0" w:color="auto"/>
        <w:right w:val="none" w:sz="0" w:space="0" w:color="auto"/>
      </w:divBdr>
      <w:divsChild>
        <w:div w:id="734548481">
          <w:marLeft w:val="0"/>
          <w:marRight w:val="0"/>
          <w:marTop w:val="0"/>
          <w:marBottom w:val="0"/>
          <w:divBdr>
            <w:top w:val="none" w:sz="0" w:space="0" w:color="auto"/>
            <w:left w:val="none" w:sz="0" w:space="0" w:color="auto"/>
            <w:bottom w:val="none" w:sz="0" w:space="0" w:color="auto"/>
            <w:right w:val="none" w:sz="0" w:space="0" w:color="auto"/>
          </w:divBdr>
        </w:div>
      </w:divsChild>
    </w:div>
    <w:div w:id="508184148">
      <w:bodyDiv w:val="1"/>
      <w:marLeft w:val="0"/>
      <w:marRight w:val="0"/>
      <w:marTop w:val="0"/>
      <w:marBottom w:val="0"/>
      <w:divBdr>
        <w:top w:val="none" w:sz="0" w:space="0" w:color="auto"/>
        <w:left w:val="none" w:sz="0" w:space="0" w:color="auto"/>
        <w:bottom w:val="none" w:sz="0" w:space="0" w:color="auto"/>
        <w:right w:val="none" w:sz="0" w:space="0" w:color="auto"/>
      </w:divBdr>
    </w:div>
    <w:div w:id="513959587">
      <w:bodyDiv w:val="1"/>
      <w:marLeft w:val="0"/>
      <w:marRight w:val="0"/>
      <w:marTop w:val="0"/>
      <w:marBottom w:val="0"/>
      <w:divBdr>
        <w:top w:val="none" w:sz="0" w:space="0" w:color="auto"/>
        <w:left w:val="none" w:sz="0" w:space="0" w:color="auto"/>
        <w:bottom w:val="none" w:sz="0" w:space="0" w:color="auto"/>
        <w:right w:val="none" w:sz="0" w:space="0" w:color="auto"/>
      </w:divBdr>
    </w:div>
    <w:div w:id="522061290">
      <w:bodyDiv w:val="1"/>
      <w:marLeft w:val="0"/>
      <w:marRight w:val="0"/>
      <w:marTop w:val="0"/>
      <w:marBottom w:val="0"/>
      <w:divBdr>
        <w:top w:val="none" w:sz="0" w:space="0" w:color="auto"/>
        <w:left w:val="none" w:sz="0" w:space="0" w:color="auto"/>
        <w:bottom w:val="none" w:sz="0" w:space="0" w:color="auto"/>
        <w:right w:val="none" w:sz="0" w:space="0" w:color="auto"/>
      </w:divBdr>
      <w:divsChild>
        <w:div w:id="992954811">
          <w:marLeft w:val="0"/>
          <w:marRight w:val="0"/>
          <w:marTop w:val="0"/>
          <w:marBottom w:val="0"/>
          <w:divBdr>
            <w:top w:val="none" w:sz="0" w:space="0" w:color="auto"/>
            <w:left w:val="none" w:sz="0" w:space="0" w:color="auto"/>
            <w:bottom w:val="none" w:sz="0" w:space="0" w:color="auto"/>
            <w:right w:val="none" w:sz="0" w:space="0" w:color="auto"/>
          </w:divBdr>
        </w:div>
      </w:divsChild>
    </w:div>
    <w:div w:id="537665004">
      <w:bodyDiv w:val="1"/>
      <w:marLeft w:val="0"/>
      <w:marRight w:val="0"/>
      <w:marTop w:val="0"/>
      <w:marBottom w:val="0"/>
      <w:divBdr>
        <w:top w:val="none" w:sz="0" w:space="0" w:color="auto"/>
        <w:left w:val="none" w:sz="0" w:space="0" w:color="auto"/>
        <w:bottom w:val="none" w:sz="0" w:space="0" w:color="auto"/>
        <w:right w:val="none" w:sz="0" w:space="0" w:color="auto"/>
      </w:divBdr>
      <w:divsChild>
        <w:div w:id="1402410049">
          <w:marLeft w:val="0"/>
          <w:marRight w:val="0"/>
          <w:marTop w:val="0"/>
          <w:marBottom w:val="0"/>
          <w:divBdr>
            <w:top w:val="none" w:sz="0" w:space="0" w:color="auto"/>
            <w:left w:val="none" w:sz="0" w:space="0" w:color="auto"/>
            <w:bottom w:val="none" w:sz="0" w:space="0" w:color="auto"/>
            <w:right w:val="none" w:sz="0" w:space="0" w:color="auto"/>
          </w:divBdr>
        </w:div>
      </w:divsChild>
    </w:div>
    <w:div w:id="538787451">
      <w:bodyDiv w:val="1"/>
      <w:marLeft w:val="0"/>
      <w:marRight w:val="0"/>
      <w:marTop w:val="0"/>
      <w:marBottom w:val="0"/>
      <w:divBdr>
        <w:top w:val="none" w:sz="0" w:space="0" w:color="auto"/>
        <w:left w:val="none" w:sz="0" w:space="0" w:color="auto"/>
        <w:bottom w:val="none" w:sz="0" w:space="0" w:color="auto"/>
        <w:right w:val="none" w:sz="0" w:space="0" w:color="auto"/>
      </w:divBdr>
    </w:div>
    <w:div w:id="544372463">
      <w:bodyDiv w:val="1"/>
      <w:marLeft w:val="0"/>
      <w:marRight w:val="0"/>
      <w:marTop w:val="0"/>
      <w:marBottom w:val="0"/>
      <w:divBdr>
        <w:top w:val="none" w:sz="0" w:space="0" w:color="auto"/>
        <w:left w:val="none" w:sz="0" w:space="0" w:color="auto"/>
        <w:bottom w:val="none" w:sz="0" w:space="0" w:color="auto"/>
        <w:right w:val="none" w:sz="0" w:space="0" w:color="auto"/>
      </w:divBdr>
    </w:div>
    <w:div w:id="583416940">
      <w:bodyDiv w:val="1"/>
      <w:marLeft w:val="0"/>
      <w:marRight w:val="0"/>
      <w:marTop w:val="0"/>
      <w:marBottom w:val="0"/>
      <w:divBdr>
        <w:top w:val="none" w:sz="0" w:space="0" w:color="auto"/>
        <w:left w:val="none" w:sz="0" w:space="0" w:color="auto"/>
        <w:bottom w:val="none" w:sz="0" w:space="0" w:color="auto"/>
        <w:right w:val="none" w:sz="0" w:space="0" w:color="auto"/>
      </w:divBdr>
      <w:divsChild>
        <w:div w:id="1691031097">
          <w:marLeft w:val="0"/>
          <w:marRight w:val="0"/>
          <w:marTop w:val="0"/>
          <w:marBottom w:val="0"/>
          <w:divBdr>
            <w:top w:val="none" w:sz="0" w:space="0" w:color="auto"/>
            <w:left w:val="none" w:sz="0" w:space="0" w:color="auto"/>
            <w:bottom w:val="none" w:sz="0" w:space="0" w:color="auto"/>
            <w:right w:val="none" w:sz="0" w:space="0" w:color="auto"/>
          </w:divBdr>
        </w:div>
      </w:divsChild>
    </w:div>
    <w:div w:id="588657422">
      <w:bodyDiv w:val="1"/>
      <w:marLeft w:val="0"/>
      <w:marRight w:val="0"/>
      <w:marTop w:val="0"/>
      <w:marBottom w:val="0"/>
      <w:divBdr>
        <w:top w:val="none" w:sz="0" w:space="0" w:color="auto"/>
        <w:left w:val="none" w:sz="0" w:space="0" w:color="auto"/>
        <w:bottom w:val="none" w:sz="0" w:space="0" w:color="auto"/>
        <w:right w:val="none" w:sz="0" w:space="0" w:color="auto"/>
      </w:divBdr>
    </w:div>
    <w:div w:id="591091466">
      <w:bodyDiv w:val="1"/>
      <w:marLeft w:val="0"/>
      <w:marRight w:val="0"/>
      <w:marTop w:val="0"/>
      <w:marBottom w:val="0"/>
      <w:divBdr>
        <w:top w:val="none" w:sz="0" w:space="0" w:color="auto"/>
        <w:left w:val="none" w:sz="0" w:space="0" w:color="auto"/>
        <w:bottom w:val="none" w:sz="0" w:space="0" w:color="auto"/>
        <w:right w:val="none" w:sz="0" w:space="0" w:color="auto"/>
      </w:divBdr>
    </w:div>
    <w:div w:id="607809082">
      <w:bodyDiv w:val="1"/>
      <w:marLeft w:val="0"/>
      <w:marRight w:val="0"/>
      <w:marTop w:val="0"/>
      <w:marBottom w:val="0"/>
      <w:divBdr>
        <w:top w:val="none" w:sz="0" w:space="0" w:color="auto"/>
        <w:left w:val="none" w:sz="0" w:space="0" w:color="auto"/>
        <w:bottom w:val="none" w:sz="0" w:space="0" w:color="auto"/>
        <w:right w:val="none" w:sz="0" w:space="0" w:color="auto"/>
      </w:divBdr>
    </w:div>
    <w:div w:id="666640590">
      <w:bodyDiv w:val="1"/>
      <w:marLeft w:val="0"/>
      <w:marRight w:val="0"/>
      <w:marTop w:val="0"/>
      <w:marBottom w:val="0"/>
      <w:divBdr>
        <w:top w:val="none" w:sz="0" w:space="0" w:color="auto"/>
        <w:left w:val="none" w:sz="0" w:space="0" w:color="auto"/>
        <w:bottom w:val="none" w:sz="0" w:space="0" w:color="auto"/>
        <w:right w:val="none" w:sz="0" w:space="0" w:color="auto"/>
      </w:divBdr>
      <w:divsChild>
        <w:div w:id="1649164083">
          <w:marLeft w:val="0"/>
          <w:marRight w:val="0"/>
          <w:marTop w:val="0"/>
          <w:marBottom w:val="0"/>
          <w:divBdr>
            <w:top w:val="none" w:sz="0" w:space="0" w:color="auto"/>
            <w:left w:val="none" w:sz="0" w:space="0" w:color="auto"/>
            <w:bottom w:val="none" w:sz="0" w:space="0" w:color="auto"/>
            <w:right w:val="none" w:sz="0" w:space="0" w:color="auto"/>
          </w:divBdr>
        </w:div>
      </w:divsChild>
    </w:div>
    <w:div w:id="676151776">
      <w:bodyDiv w:val="1"/>
      <w:marLeft w:val="0"/>
      <w:marRight w:val="0"/>
      <w:marTop w:val="0"/>
      <w:marBottom w:val="0"/>
      <w:divBdr>
        <w:top w:val="none" w:sz="0" w:space="0" w:color="auto"/>
        <w:left w:val="none" w:sz="0" w:space="0" w:color="auto"/>
        <w:bottom w:val="none" w:sz="0" w:space="0" w:color="auto"/>
        <w:right w:val="none" w:sz="0" w:space="0" w:color="auto"/>
      </w:divBdr>
    </w:div>
    <w:div w:id="684478262">
      <w:bodyDiv w:val="1"/>
      <w:marLeft w:val="0"/>
      <w:marRight w:val="0"/>
      <w:marTop w:val="0"/>
      <w:marBottom w:val="0"/>
      <w:divBdr>
        <w:top w:val="none" w:sz="0" w:space="0" w:color="auto"/>
        <w:left w:val="none" w:sz="0" w:space="0" w:color="auto"/>
        <w:bottom w:val="none" w:sz="0" w:space="0" w:color="auto"/>
        <w:right w:val="none" w:sz="0" w:space="0" w:color="auto"/>
      </w:divBdr>
    </w:div>
    <w:div w:id="712654521">
      <w:bodyDiv w:val="1"/>
      <w:marLeft w:val="0"/>
      <w:marRight w:val="0"/>
      <w:marTop w:val="0"/>
      <w:marBottom w:val="0"/>
      <w:divBdr>
        <w:top w:val="none" w:sz="0" w:space="0" w:color="auto"/>
        <w:left w:val="none" w:sz="0" w:space="0" w:color="auto"/>
        <w:bottom w:val="none" w:sz="0" w:space="0" w:color="auto"/>
        <w:right w:val="none" w:sz="0" w:space="0" w:color="auto"/>
      </w:divBdr>
      <w:divsChild>
        <w:div w:id="493879580">
          <w:marLeft w:val="0"/>
          <w:marRight w:val="0"/>
          <w:marTop w:val="0"/>
          <w:marBottom w:val="0"/>
          <w:divBdr>
            <w:top w:val="none" w:sz="0" w:space="0" w:color="auto"/>
            <w:left w:val="none" w:sz="0" w:space="0" w:color="auto"/>
            <w:bottom w:val="none" w:sz="0" w:space="0" w:color="auto"/>
            <w:right w:val="none" w:sz="0" w:space="0" w:color="auto"/>
          </w:divBdr>
          <w:divsChild>
            <w:div w:id="2102986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9987468">
      <w:bodyDiv w:val="1"/>
      <w:marLeft w:val="0"/>
      <w:marRight w:val="0"/>
      <w:marTop w:val="0"/>
      <w:marBottom w:val="0"/>
      <w:divBdr>
        <w:top w:val="none" w:sz="0" w:space="0" w:color="auto"/>
        <w:left w:val="none" w:sz="0" w:space="0" w:color="auto"/>
        <w:bottom w:val="none" w:sz="0" w:space="0" w:color="auto"/>
        <w:right w:val="none" w:sz="0" w:space="0" w:color="auto"/>
      </w:divBdr>
    </w:div>
    <w:div w:id="752773546">
      <w:bodyDiv w:val="1"/>
      <w:marLeft w:val="0"/>
      <w:marRight w:val="0"/>
      <w:marTop w:val="0"/>
      <w:marBottom w:val="0"/>
      <w:divBdr>
        <w:top w:val="none" w:sz="0" w:space="0" w:color="auto"/>
        <w:left w:val="none" w:sz="0" w:space="0" w:color="auto"/>
        <w:bottom w:val="none" w:sz="0" w:space="0" w:color="auto"/>
        <w:right w:val="none" w:sz="0" w:space="0" w:color="auto"/>
      </w:divBdr>
    </w:div>
    <w:div w:id="758211430">
      <w:bodyDiv w:val="1"/>
      <w:marLeft w:val="0"/>
      <w:marRight w:val="0"/>
      <w:marTop w:val="0"/>
      <w:marBottom w:val="0"/>
      <w:divBdr>
        <w:top w:val="none" w:sz="0" w:space="0" w:color="auto"/>
        <w:left w:val="none" w:sz="0" w:space="0" w:color="auto"/>
        <w:bottom w:val="none" w:sz="0" w:space="0" w:color="auto"/>
        <w:right w:val="none" w:sz="0" w:space="0" w:color="auto"/>
      </w:divBdr>
    </w:div>
    <w:div w:id="787436681">
      <w:bodyDiv w:val="1"/>
      <w:marLeft w:val="0"/>
      <w:marRight w:val="0"/>
      <w:marTop w:val="0"/>
      <w:marBottom w:val="0"/>
      <w:divBdr>
        <w:top w:val="none" w:sz="0" w:space="0" w:color="auto"/>
        <w:left w:val="none" w:sz="0" w:space="0" w:color="auto"/>
        <w:bottom w:val="none" w:sz="0" w:space="0" w:color="auto"/>
        <w:right w:val="none" w:sz="0" w:space="0" w:color="auto"/>
      </w:divBdr>
    </w:div>
    <w:div w:id="797838348">
      <w:bodyDiv w:val="1"/>
      <w:marLeft w:val="0"/>
      <w:marRight w:val="0"/>
      <w:marTop w:val="0"/>
      <w:marBottom w:val="0"/>
      <w:divBdr>
        <w:top w:val="none" w:sz="0" w:space="0" w:color="auto"/>
        <w:left w:val="none" w:sz="0" w:space="0" w:color="auto"/>
        <w:bottom w:val="none" w:sz="0" w:space="0" w:color="auto"/>
        <w:right w:val="none" w:sz="0" w:space="0" w:color="auto"/>
      </w:divBdr>
    </w:div>
    <w:div w:id="814683174">
      <w:bodyDiv w:val="1"/>
      <w:marLeft w:val="0"/>
      <w:marRight w:val="0"/>
      <w:marTop w:val="0"/>
      <w:marBottom w:val="0"/>
      <w:divBdr>
        <w:top w:val="none" w:sz="0" w:space="0" w:color="auto"/>
        <w:left w:val="none" w:sz="0" w:space="0" w:color="auto"/>
        <w:bottom w:val="none" w:sz="0" w:space="0" w:color="auto"/>
        <w:right w:val="none" w:sz="0" w:space="0" w:color="auto"/>
      </w:divBdr>
    </w:div>
    <w:div w:id="814836007">
      <w:bodyDiv w:val="1"/>
      <w:marLeft w:val="0"/>
      <w:marRight w:val="0"/>
      <w:marTop w:val="0"/>
      <w:marBottom w:val="0"/>
      <w:divBdr>
        <w:top w:val="none" w:sz="0" w:space="0" w:color="auto"/>
        <w:left w:val="none" w:sz="0" w:space="0" w:color="auto"/>
        <w:bottom w:val="none" w:sz="0" w:space="0" w:color="auto"/>
        <w:right w:val="none" w:sz="0" w:space="0" w:color="auto"/>
      </w:divBdr>
    </w:div>
    <w:div w:id="828909637">
      <w:bodyDiv w:val="1"/>
      <w:marLeft w:val="0"/>
      <w:marRight w:val="0"/>
      <w:marTop w:val="0"/>
      <w:marBottom w:val="0"/>
      <w:divBdr>
        <w:top w:val="none" w:sz="0" w:space="0" w:color="auto"/>
        <w:left w:val="none" w:sz="0" w:space="0" w:color="auto"/>
        <w:bottom w:val="none" w:sz="0" w:space="0" w:color="auto"/>
        <w:right w:val="none" w:sz="0" w:space="0" w:color="auto"/>
      </w:divBdr>
      <w:divsChild>
        <w:div w:id="432239715">
          <w:marLeft w:val="0"/>
          <w:marRight w:val="0"/>
          <w:marTop w:val="0"/>
          <w:marBottom w:val="0"/>
          <w:divBdr>
            <w:top w:val="none" w:sz="0" w:space="0" w:color="auto"/>
            <w:left w:val="none" w:sz="0" w:space="0" w:color="auto"/>
            <w:bottom w:val="none" w:sz="0" w:space="0" w:color="auto"/>
            <w:right w:val="none" w:sz="0" w:space="0" w:color="auto"/>
          </w:divBdr>
        </w:div>
      </w:divsChild>
    </w:div>
    <w:div w:id="836261585">
      <w:bodyDiv w:val="1"/>
      <w:marLeft w:val="0"/>
      <w:marRight w:val="0"/>
      <w:marTop w:val="0"/>
      <w:marBottom w:val="0"/>
      <w:divBdr>
        <w:top w:val="none" w:sz="0" w:space="0" w:color="auto"/>
        <w:left w:val="none" w:sz="0" w:space="0" w:color="auto"/>
        <w:bottom w:val="none" w:sz="0" w:space="0" w:color="auto"/>
        <w:right w:val="none" w:sz="0" w:space="0" w:color="auto"/>
      </w:divBdr>
    </w:div>
    <w:div w:id="839202579">
      <w:bodyDiv w:val="1"/>
      <w:marLeft w:val="0"/>
      <w:marRight w:val="0"/>
      <w:marTop w:val="0"/>
      <w:marBottom w:val="0"/>
      <w:divBdr>
        <w:top w:val="none" w:sz="0" w:space="0" w:color="auto"/>
        <w:left w:val="none" w:sz="0" w:space="0" w:color="auto"/>
        <w:bottom w:val="none" w:sz="0" w:space="0" w:color="auto"/>
        <w:right w:val="none" w:sz="0" w:space="0" w:color="auto"/>
      </w:divBdr>
    </w:div>
    <w:div w:id="841555576">
      <w:bodyDiv w:val="1"/>
      <w:marLeft w:val="0"/>
      <w:marRight w:val="0"/>
      <w:marTop w:val="0"/>
      <w:marBottom w:val="0"/>
      <w:divBdr>
        <w:top w:val="none" w:sz="0" w:space="0" w:color="auto"/>
        <w:left w:val="none" w:sz="0" w:space="0" w:color="auto"/>
        <w:bottom w:val="none" w:sz="0" w:space="0" w:color="auto"/>
        <w:right w:val="none" w:sz="0" w:space="0" w:color="auto"/>
      </w:divBdr>
    </w:div>
    <w:div w:id="844323472">
      <w:bodyDiv w:val="1"/>
      <w:marLeft w:val="0"/>
      <w:marRight w:val="0"/>
      <w:marTop w:val="0"/>
      <w:marBottom w:val="0"/>
      <w:divBdr>
        <w:top w:val="none" w:sz="0" w:space="0" w:color="auto"/>
        <w:left w:val="none" w:sz="0" w:space="0" w:color="auto"/>
        <w:bottom w:val="none" w:sz="0" w:space="0" w:color="auto"/>
        <w:right w:val="none" w:sz="0" w:space="0" w:color="auto"/>
      </w:divBdr>
    </w:div>
    <w:div w:id="852303987">
      <w:bodyDiv w:val="1"/>
      <w:marLeft w:val="0"/>
      <w:marRight w:val="0"/>
      <w:marTop w:val="0"/>
      <w:marBottom w:val="0"/>
      <w:divBdr>
        <w:top w:val="none" w:sz="0" w:space="0" w:color="auto"/>
        <w:left w:val="none" w:sz="0" w:space="0" w:color="auto"/>
        <w:bottom w:val="none" w:sz="0" w:space="0" w:color="auto"/>
        <w:right w:val="none" w:sz="0" w:space="0" w:color="auto"/>
      </w:divBdr>
      <w:divsChild>
        <w:div w:id="752825062">
          <w:marLeft w:val="0"/>
          <w:marRight w:val="0"/>
          <w:marTop w:val="0"/>
          <w:marBottom w:val="0"/>
          <w:divBdr>
            <w:top w:val="none" w:sz="0" w:space="0" w:color="auto"/>
            <w:left w:val="none" w:sz="0" w:space="0" w:color="auto"/>
            <w:bottom w:val="none" w:sz="0" w:space="0" w:color="auto"/>
            <w:right w:val="none" w:sz="0" w:space="0" w:color="auto"/>
          </w:divBdr>
        </w:div>
      </w:divsChild>
    </w:div>
    <w:div w:id="868839025">
      <w:bodyDiv w:val="1"/>
      <w:marLeft w:val="0"/>
      <w:marRight w:val="0"/>
      <w:marTop w:val="0"/>
      <w:marBottom w:val="0"/>
      <w:divBdr>
        <w:top w:val="none" w:sz="0" w:space="0" w:color="auto"/>
        <w:left w:val="none" w:sz="0" w:space="0" w:color="auto"/>
        <w:bottom w:val="none" w:sz="0" w:space="0" w:color="auto"/>
        <w:right w:val="none" w:sz="0" w:space="0" w:color="auto"/>
      </w:divBdr>
    </w:div>
    <w:div w:id="885410397">
      <w:bodyDiv w:val="1"/>
      <w:marLeft w:val="0"/>
      <w:marRight w:val="0"/>
      <w:marTop w:val="0"/>
      <w:marBottom w:val="0"/>
      <w:divBdr>
        <w:top w:val="none" w:sz="0" w:space="0" w:color="auto"/>
        <w:left w:val="none" w:sz="0" w:space="0" w:color="auto"/>
        <w:bottom w:val="none" w:sz="0" w:space="0" w:color="auto"/>
        <w:right w:val="none" w:sz="0" w:space="0" w:color="auto"/>
      </w:divBdr>
    </w:div>
    <w:div w:id="899826674">
      <w:bodyDiv w:val="1"/>
      <w:marLeft w:val="0"/>
      <w:marRight w:val="0"/>
      <w:marTop w:val="0"/>
      <w:marBottom w:val="0"/>
      <w:divBdr>
        <w:top w:val="none" w:sz="0" w:space="0" w:color="auto"/>
        <w:left w:val="none" w:sz="0" w:space="0" w:color="auto"/>
        <w:bottom w:val="none" w:sz="0" w:space="0" w:color="auto"/>
        <w:right w:val="none" w:sz="0" w:space="0" w:color="auto"/>
      </w:divBdr>
    </w:div>
    <w:div w:id="902905815">
      <w:bodyDiv w:val="1"/>
      <w:marLeft w:val="0"/>
      <w:marRight w:val="0"/>
      <w:marTop w:val="0"/>
      <w:marBottom w:val="0"/>
      <w:divBdr>
        <w:top w:val="none" w:sz="0" w:space="0" w:color="auto"/>
        <w:left w:val="none" w:sz="0" w:space="0" w:color="auto"/>
        <w:bottom w:val="none" w:sz="0" w:space="0" w:color="auto"/>
        <w:right w:val="none" w:sz="0" w:space="0" w:color="auto"/>
      </w:divBdr>
    </w:div>
    <w:div w:id="922688798">
      <w:bodyDiv w:val="1"/>
      <w:marLeft w:val="0"/>
      <w:marRight w:val="0"/>
      <w:marTop w:val="0"/>
      <w:marBottom w:val="0"/>
      <w:divBdr>
        <w:top w:val="none" w:sz="0" w:space="0" w:color="auto"/>
        <w:left w:val="none" w:sz="0" w:space="0" w:color="auto"/>
        <w:bottom w:val="none" w:sz="0" w:space="0" w:color="auto"/>
        <w:right w:val="none" w:sz="0" w:space="0" w:color="auto"/>
      </w:divBdr>
    </w:div>
    <w:div w:id="925263375">
      <w:bodyDiv w:val="1"/>
      <w:marLeft w:val="0"/>
      <w:marRight w:val="0"/>
      <w:marTop w:val="0"/>
      <w:marBottom w:val="0"/>
      <w:divBdr>
        <w:top w:val="none" w:sz="0" w:space="0" w:color="auto"/>
        <w:left w:val="none" w:sz="0" w:space="0" w:color="auto"/>
        <w:bottom w:val="none" w:sz="0" w:space="0" w:color="auto"/>
        <w:right w:val="none" w:sz="0" w:space="0" w:color="auto"/>
      </w:divBdr>
      <w:divsChild>
        <w:div w:id="1143735453">
          <w:marLeft w:val="0"/>
          <w:marRight w:val="0"/>
          <w:marTop w:val="0"/>
          <w:marBottom w:val="0"/>
          <w:divBdr>
            <w:top w:val="none" w:sz="0" w:space="0" w:color="auto"/>
            <w:left w:val="none" w:sz="0" w:space="0" w:color="auto"/>
            <w:bottom w:val="none" w:sz="0" w:space="0" w:color="auto"/>
            <w:right w:val="none" w:sz="0" w:space="0" w:color="auto"/>
          </w:divBdr>
          <w:divsChild>
            <w:div w:id="738747177">
              <w:marLeft w:val="0"/>
              <w:marRight w:val="0"/>
              <w:marTop w:val="0"/>
              <w:marBottom w:val="0"/>
              <w:divBdr>
                <w:top w:val="none" w:sz="0" w:space="0" w:color="auto"/>
                <w:left w:val="none" w:sz="0" w:space="0" w:color="auto"/>
                <w:bottom w:val="none" w:sz="0" w:space="0" w:color="auto"/>
                <w:right w:val="none" w:sz="0" w:space="0" w:color="auto"/>
              </w:divBdr>
              <w:divsChild>
                <w:div w:id="353457176">
                  <w:marLeft w:val="0"/>
                  <w:marRight w:val="0"/>
                  <w:marTop w:val="0"/>
                  <w:marBottom w:val="0"/>
                  <w:divBdr>
                    <w:top w:val="none" w:sz="0" w:space="0" w:color="auto"/>
                    <w:left w:val="none" w:sz="0" w:space="0" w:color="auto"/>
                    <w:bottom w:val="none" w:sz="0" w:space="0" w:color="auto"/>
                    <w:right w:val="none" w:sz="0" w:space="0" w:color="auto"/>
                  </w:divBdr>
                  <w:divsChild>
                    <w:div w:id="367723297">
                      <w:marLeft w:val="0"/>
                      <w:marRight w:val="0"/>
                      <w:marTop w:val="0"/>
                      <w:marBottom w:val="0"/>
                      <w:divBdr>
                        <w:top w:val="none" w:sz="0" w:space="0" w:color="auto"/>
                        <w:left w:val="none" w:sz="0" w:space="0" w:color="auto"/>
                        <w:bottom w:val="none" w:sz="0" w:space="0" w:color="auto"/>
                        <w:right w:val="none" w:sz="0" w:space="0" w:color="auto"/>
                      </w:divBdr>
                    </w:div>
                    <w:div w:id="488983877">
                      <w:marLeft w:val="0"/>
                      <w:marRight w:val="0"/>
                      <w:marTop w:val="0"/>
                      <w:marBottom w:val="0"/>
                      <w:divBdr>
                        <w:top w:val="none" w:sz="0" w:space="0" w:color="auto"/>
                        <w:left w:val="none" w:sz="0" w:space="0" w:color="auto"/>
                        <w:bottom w:val="none" w:sz="0" w:space="0" w:color="auto"/>
                        <w:right w:val="none" w:sz="0" w:space="0" w:color="auto"/>
                      </w:divBdr>
                    </w:div>
                    <w:div w:id="548613097">
                      <w:marLeft w:val="0"/>
                      <w:marRight w:val="0"/>
                      <w:marTop w:val="0"/>
                      <w:marBottom w:val="0"/>
                      <w:divBdr>
                        <w:top w:val="none" w:sz="0" w:space="0" w:color="auto"/>
                        <w:left w:val="none" w:sz="0" w:space="0" w:color="auto"/>
                        <w:bottom w:val="none" w:sz="0" w:space="0" w:color="auto"/>
                        <w:right w:val="none" w:sz="0" w:space="0" w:color="auto"/>
                      </w:divBdr>
                    </w:div>
                    <w:div w:id="1125537133">
                      <w:marLeft w:val="0"/>
                      <w:marRight w:val="0"/>
                      <w:marTop w:val="0"/>
                      <w:marBottom w:val="0"/>
                      <w:divBdr>
                        <w:top w:val="none" w:sz="0" w:space="0" w:color="auto"/>
                        <w:left w:val="none" w:sz="0" w:space="0" w:color="auto"/>
                        <w:bottom w:val="none" w:sz="0" w:space="0" w:color="auto"/>
                        <w:right w:val="none" w:sz="0" w:space="0" w:color="auto"/>
                      </w:divBdr>
                    </w:div>
                    <w:div w:id="1442071287">
                      <w:marLeft w:val="0"/>
                      <w:marRight w:val="0"/>
                      <w:marTop w:val="0"/>
                      <w:marBottom w:val="0"/>
                      <w:divBdr>
                        <w:top w:val="none" w:sz="0" w:space="0" w:color="auto"/>
                        <w:left w:val="none" w:sz="0" w:space="0" w:color="auto"/>
                        <w:bottom w:val="none" w:sz="0" w:space="0" w:color="auto"/>
                        <w:right w:val="none" w:sz="0" w:space="0" w:color="auto"/>
                      </w:divBdr>
                    </w:div>
                    <w:div w:id="1481847635">
                      <w:marLeft w:val="0"/>
                      <w:marRight w:val="0"/>
                      <w:marTop w:val="0"/>
                      <w:marBottom w:val="0"/>
                      <w:divBdr>
                        <w:top w:val="none" w:sz="0" w:space="0" w:color="auto"/>
                        <w:left w:val="none" w:sz="0" w:space="0" w:color="auto"/>
                        <w:bottom w:val="none" w:sz="0" w:space="0" w:color="auto"/>
                        <w:right w:val="none" w:sz="0" w:space="0" w:color="auto"/>
                      </w:divBdr>
                    </w:div>
                    <w:div w:id="1595163121">
                      <w:marLeft w:val="0"/>
                      <w:marRight w:val="0"/>
                      <w:marTop w:val="0"/>
                      <w:marBottom w:val="0"/>
                      <w:divBdr>
                        <w:top w:val="none" w:sz="0" w:space="0" w:color="auto"/>
                        <w:left w:val="none" w:sz="0" w:space="0" w:color="auto"/>
                        <w:bottom w:val="none" w:sz="0" w:space="0" w:color="auto"/>
                        <w:right w:val="none" w:sz="0" w:space="0" w:color="auto"/>
                      </w:divBdr>
                    </w:div>
                    <w:div w:id="2116976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0390154">
          <w:marLeft w:val="0"/>
          <w:marRight w:val="0"/>
          <w:marTop w:val="0"/>
          <w:marBottom w:val="0"/>
          <w:divBdr>
            <w:top w:val="none" w:sz="0" w:space="0" w:color="auto"/>
            <w:left w:val="none" w:sz="0" w:space="0" w:color="auto"/>
            <w:bottom w:val="none" w:sz="0" w:space="0" w:color="auto"/>
            <w:right w:val="none" w:sz="0" w:space="0" w:color="auto"/>
          </w:divBdr>
          <w:divsChild>
            <w:div w:id="1914316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8464890">
      <w:bodyDiv w:val="1"/>
      <w:marLeft w:val="0"/>
      <w:marRight w:val="0"/>
      <w:marTop w:val="0"/>
      <w:marBottom w:val="0"/>
      <w:divBdr>
        <w:top w:val="none" w:sz="0" w:space="0" w:color="auto"/>
        <w:left w:val="none" w:sz="0" w:space="0" w:color="auto"/>
        <w:bottom w:val="none" w:sz="0" w:space="0" w:color="auto"/>
        <w:right w:val="none" w:sz="0" w:space="0" w:color="auto"/>
      </w:divBdr>
    </w:div>
    <w:div w:id="939484638">
      <w:bodyDiv w:val="1"/>
      <w:marLeft w:val="0"/>
      <w:marRight w:val="0"/>
      <w:marTop w:val="0"/>
      <w:marBottom w:val="0"/>
      <w:divBdr>
        <w:top w:val="none" w:sz="0" w:space="0" w:color="auto"/>
        <w:left w:val="none" w:sz="0" w:space="0" w:color="auto"/>
        <w:bottom w:val="none" w:sz="0" w:space="0" w:color="auto"/>
        <w:right w:val="none" w:sz="0" w:space="0" w:color="auto"/>
      </w:divBdr>
    </w:div>
    <w:div w:id="942230093">
      <w:bodyDiv w:val="1"/>
      <w:marLeft w:val="0"/>
      <w:marRight w:val="0"/>
      <w:marTop w:val="0"/>
      <w:marBottom w:val="0"/>
      <w:divBdr>
        <w:top w:val="none" w:sz="0" w:space="0" w:color="auto"/>
        <w:left w:val="none" w:sz="0" w:space="0" w:color="auto"/>
        <w:bottom w:val="none" w:sz="0" w:space="0" w:color="auto"/>
        <w:right w:val="none" w:sz="0" w:space="0" w:color="auto"/>
      </w:divBdr>
      <w:divsChild>
        <w:div w:id="1625772179">
          <w:marLeft w:val="0"/>
          <w:marRight w:val="0"/>
          <w:marTop w:val="0"/>
          <w:marBottom w:val="0"/>
          <w:divBdr>
            <w:top w:val="none" w:sz="0" w:space="0" w:color="auto"/>
            <w:left w:val="none" w:sz="0" w:space="0" w:color="auto"/>
            <w:bottom w:val="none" w:sz="0" w:space="0" w:color="auto"/>
            <w:right w:val="none" w:sz="0" w:space="0" w:color="auto"/>
          </w:divBdr>
        </w:div>
      </w:divsChild>
    </w:div>
    <w:div w:id="943532722">
      <w:bodyDiv w:val="1"/>
      <w:marLeft w:val="0"/>
      <w:marRight w:val="0"/>
      <w:marTop w:val="0"/>
      <w:marBottom w:val="0"/>
      <w:divBdr>
        <w:top w:val="none" w:sz="0" w:space="0" w:color="auto"/>
        <w:left w:val="none" w:sz="0" w:space="0" w:color="auto"/>
        <w:bottom w:val="none" w:sz="0" w:space="0" w:color="auto"/>
        <w:right w:val="none" w:sz="0" w:space="0" w:color="auto"/>
      </w:divBdr>
      <w:divsChild>
        <w:div w:id="1813059911">
          <w:marLeft w:val="0"/>
          <w:marRight w:val="0"/>
          <w:marTop w:val="0"/>
          <w:marBottom w:val="0"/>
          <w:divBdr>
            <w:top w:val="none" w:sz="0" w:space="0" w:color="auto"/>
            <w:left w:val="none" w:sz="0" w:space="0" w:color="auto"/>
            <w:bottom w:val="none" w:sz="0" w:space="0" w:color="auto"/>
            <w:right w:val="none" w:sz="0" w:space="0" w:color="auto"/>
          </w:divBdr>
        </w:div>
      </w:divsChild>
    </w:div>
    <w:div w:id="989947570">
      <w:bodyDiv w:val="1"/>
      <w:marLeft w:val="0"/>
      <w:marRight w:val="0"/>
      <w:marTop w:val="0"/>
      <w:marBottom w:val="0"/>
      <w:divBdr>
        <w:top w:val="none" w:sz="0" w:space="0" w:color="auto"/>
        <w:left w:val="none" w:sz="0" w:space="0" w:color="auto"/>
        <w:bottom w:val="none" w:sz="0" w:space="0" w:color="auto"/>
        <w:right w:val="none" w:sz="0" w:space="0" w:color="auto"/>
      </w:divBdr>
    </w:div>
    <w:div w:id="997804938">
      <w:bodyDiv w:val="1"/>
      <w:marLeft w:val="0"/>
      <w:marRight w:val="0"/>
      <w:marTop w:val="0"/>
      <w:marBottom w:val="0"/>
      <w:divBdr>
        <w:top w:val="none" w:sz="0" w:space="0" w:color="auto"/>
        <w:left w:val="none" w:sz="0" w:space="0" w:color="auto"/>
        <w:bottom w:val="none" w:sz="0" w:space="0" w:color="auto"/>
        <w:right w:val="none" w:sz="0" w:space="0" w:color="auto"/>
      </w:divBdr>
    </w:div>
    <w:div w:id="1033187508">
      <w:bodyDiv w:val="1"/>
      <w:marLeft w:val="0"/>
      <w:marRight w:val="0"/>
      <w:marTop w:val="0"/>
      <w:marBottom w:val="0"/>
      <w:divBdr>
        <w:top w:val="none" w:sz="0" w:space="0" w:color="auto"/>
        <w:left w:val="none" w:sz="0" w:space="0" w:color="auto"/>
        <w:bottom w:val="none" w:sz="0" w:space="0" w:color="auto"/>
        <w:right w:val="none" w:sz="0" w:space="0" w:color="auto"/>
      </w:divBdr>
    </w:div>
    <w:div w:id="1056510711">
      <w:bodyDiv w:val="1"/>
      <w:marLeft w:val="0"/>
      <w:marRight w:val="0"/>
      <w:marTop w:val="0"/>
      <w:marBottom w:val="0"/>
      <w:divBdr>
        <w:top w:val="none" w:sz="0" w:space="0" w:color="auto"/>
        <w:left w:val="none" w:sz="0" w:space="0" w:color="auto"/>
        <w:bottom w:val="none" w:sz="0" w:space="0" w:color="auto"/>
        <w:right w:val="none" w:sz="0" w:space="0" w:color="auto"/>
      </w:divBdr>
      <w:divsChild>
        <w:div w:id="1844541693">
          <w:marLeft w:val="0"/>
          <w:marRight w:val="0"/>
          <w:marTop w:val="0"/>
          <w:marBottom w:val="0"/>
          <w:divBdr>
            <w:top w:val="none" w:sz="0" w:space="0" w:color="auto"/>
            <w:left w:val="none" w:sz="0" w:space="0" w:color="auto"/>
            <w:bottom w:val="none" w:sz="0" w:space="0" w:color="auto"/>
            <w:right w:val="none" w:sz="0" w:space="0" w:color="auto"/>
          </w:divBdr>
        </w:div>
      </w:divsChild>
    </w:div>
    <w:div w:id="1059329493">
      <w:bodyDiv w:val="1"/>
      <w:marLeft w:val="0"/>
      <w:marRight w:val="0"/>
      <w:marTop w:val="0"/>
      <w:marBottom w:val="0"/>
      <w:divBdr>
        <w:top w:val="none" w:sz="0" w:space="0" w:color="auto"/>
        <w:left w:val="none" w:sz="0" w:space="0" w:color="auto"/>
        <w:bottom w:val="none" w:sz="0" w:space="0" w:color="auto"/>
        <w:right w:val="none" w:sz="0" w:space="0" w:color="auto"/>
      </w:divBdr>
    </w:div>
    <w:div w:id="1062019636">
      <w:bodyDiv w:val="1"/>
      <w:marLeft w:val="0"/>
      <w:marRight w:val="0"/>
      <w:marTop w:val="0"/>
      <w:marBottom w:val="0"/>
      <w:divBdr>
        <w:top w:val="none" w:sz="0" w:space="0" w:color="auto"/>
        <w:left w:val="none" w:sz="0" w:space="0" w:color="auto"/>
        <w:bottom w:val="none" w:sz="0" w:space="0" w:color="auto"/>
        <w:right w:val="none" w:sz="0" w:space="0" w:color="auto"/>
      </w:divBdr>
    </w:div>
    <w:div w:id="1070229176">
      <w:bodyDiv w:val="1"/>
      <w:marLeft w:val="0"/>
      <w:marRight w:val="0"/>
      <w:marTop w:val="0"/>
      <w:marBottom w:val="0"/>
      <w:divBdr>
        <w:top w:val="none" w:sz="0" w:space="0" w:color="auto"/>
        <w:left w:val="none" w:sz="0" w:space="0" w:color="auto"/>
        <w:bottom w:val="none" w:sz="0" w:space="0" w:color="auto"/>
        <w:right w:val="none" w:sz="0" w:space="0" w:color="auto"/>
      </w:divBdr>
    </w:div>
    <w:div w:id="1109667652">
      <w:bodyDiv w:val="1"/>
      <w:marLeft w:val="0"/>
      <w:marRight w:val="0"/>
      <w:marTop w:val="0"/>
      <w:marBottom w:val="0"/>
      <w:divBdr>
        <w:top w:val="none" w:sz="0" w:space="0" w:color="auto"/>
        <w:left w:val="none" w:sz="0" w:space="0" w:color="auto"/>
        <w:bottom w:val="none" w:sz="0" w:space="0" w:color="auto"/>
        <w:right w:val="none" w:sz="0" w:space="0" w:color="auto"/>
      </w:divBdr>
      <w:divsChild>
        <w:div w:id="1948730982">
          <w:marLeft w:val="0"/>
          <w:marRight w:val="0"/>
          <w:marTop w:val="0"/>
          <w:marBottom w:val="0"/>
          <w:divBdr>
            <w:top w:val="none" w:sz="0" w:space="0" w:color="auto"/>
            <w:left w:val="none" w:sz="0" w:space="0" w:color="auto"/>
            <w:bottom w:val="none" w:sz="0" w:space="0" w:color="auto"/>
            <w:right w:val="none" w:sz="0" w:space="0" w:color="auto"/>
          </w:divBdr>
        </w:div>
      </w:divsChild>
    </w:div>
    <w:div w:id="1118723005">
      <w:bodyDiv w:val="1"/>
      <w:marLeft w:val="0"/>
      <w:marRight w:val="0"/>
      <w:marTop w:val="0"/>
      <w:marBottom w:val="0"/>
      <w:divBdr>
        <w:top w:val="none" w:sz="0" w:space="0" w:color="auto"/>
        <w:left w:val="none" w:sz="0" w:space="0" w:color="auto"/>
        <w:bottom w:val="none" w:sz="0" w:space="0" w:color="auto"/>
        <w:right w:val="none" w:sz="0" w:space="0" w:color="auto"/>
      </w:divBdr>
    </w:div>
    <w:div w:id="1133206550">
      <w:bodyDiv w:val="1"/>
      <w:marLeft w:val="0"/>
      <w:marRight w:val="0"/>
      <w:marTop w:val="0"/>
      <w:marBottom w:val="0"/>
      <w:divBdr>
        <w:top w:val="none" w:sz="0" w:space="0" w:color="auto"/>
        <w:left w:val="none" w:sz="0" w:space="0" w:color="auto"/>
        <w:bottom w:val="none" w:sz="0" w:space="0" w:color="auto"/>
        <w:right w:val="none" w:sz="0" w:space="0" w:color="auto"/>
      </w:divBdr>
    </w:div>
    <w:div w:id="1144199357">
      <w:bodyDiv w:val="1"/>
      <w:marLeft w:val="0"/>
      <w:marRight w:val="0"/>
      <w:marTop w:val="0"/>
      <w:marBottom w:val="0"/>
      <w:divBdr>
        <w:top w:val="none" w:sz="0" w:space="0" w:color="auto"/>
        <w:left w:val="none" w:sz="0" w:space="0" w:color="auto"/>
        <w:bottom w:val="none" w:sz="0" w:space="0" w:color="auto"/>
        <w:right w:val="none" w:sz="0" w:space="0" w:color="auto"/>
      </w:divBdr>
    </w:div>
    <w:div w:id="1186940917">
      <w:bodyDiv w:val="1"/>
      <w:marLeft w:val="0"/>
      <w:marRight w:val="0"/>
      <w:marTop w:val="0"/>
      <w:marBottom w:val="0"/>
      <w:divBdr>
        <w:top w:val="none" w:sz="0" w:space="0" w:color="auto"/>
        <w:left w:val="none" w:sz="0" w:space="0" w:color="auto"/>
        <w:bottom w:val="none" w:sz="0" w:space="0" w:color="auto"/>
        <w:right w:val="none" w:sz="0" w:space="0" w:color="auto"/>
      </w:divBdr>
    </w:div>
    <w:div w:id="1195078332">
      <w:bodyDiv w:val="1"/>
      <w:marLeft w:val="0"/>
      <w:marRight w:val="0"/>
      <w:marTop w:val="0"/>
      <w:marBottom w:val="0"/>
      <w:divBdr>
        <w:top w:val="none" w:sz="0" w:space="0" w:color="auto"/>
        <w:left w:val="none" w:sz="0" w:space="0" w:color="auto"/>
        <w:bottom w:val="none" w:sz="0" w:space="0" w:color="auto"/>
        <w:right w:val="none" w:sz="0" w:space="0" w:color="auto"/>
      </w:divBdr>
      <w:divsChild>
        <w:div w:id="1885096950">
          <w:marLeft w:val="0"/>
          <w:marRight w:val="0"/>
          <w:marTop w:val="0"/>
          <w:marBottom w:val="0"/>
          <w:divBdr>
            <w:top w:val="none" w:sz="0" w:space="0" w:color="auto"/>
            <w:left w:val="none" w:sz="0" w:space="0" w:color="auto"/>
            <w:bottom w:val="none" w:sz="0" w:space="0" w:color="auto"/>
            <w:right w:val="none" w:sz="0" w:space="0" w:color="auto"/>
          </w:divBdr>
        </w:div>
      </w:divsChild>
    </w:div>
    <w:div w:id="1196191906">
      <w:bodyDiv w:val="1"/>
      <w:marLeft w:val="0"/>
      <w:marRight w:val="0"/>
      <w:marTop w:val="0"/>
      <w:marBottom w:val="0"/>
      <w:divBdr>
        <w:top w:val="none" w:sz="0" w:space="0" w:color="auto"/>
        <w:left w:val="none" w:sz="0" w:space="0" w:color="auto"/>
        <w:bottom w:val="none" w:sz="0" w:space="0" w:color="auto"/>
        <w:right w:val="none" w:sz="0" w:space="0" w:color="auto"/>
      </w:divBdr>
    </w:div>
    <w:div w:id="1201018752">
      <w:bodyDiv w:val="1"/>
      <w:marLeft w:val="0"/>
      <w:marRight w:val="0"/>
      <w:marTop w:val="0"/>
      <w:marBottom w:val="0"/>
      <w:divBdr>
        <w:top w:val="none" w:sz="0" w:space="0" w:color="auto"/>
        <w:left w:val="none" w:sz="0" w:space="0" w:color="auto"/>
        <w:bottom w:val="none" w:sz="0" w:space="0" w:color="auto"/>
        <w:right w:val="none" w:sz="0" w:space="0" w:color="auto"/>
      </w:divBdr>
      <w:divsChild>
        <w:div w:id="1773013395">
          <w:marLeft w:val="0"/>
          <w:marRight w:val="0"/>
          <w:marTop w:val="0"/>
          <w:marBottom w:val="0"/>
          <w:divBdr>
            <w:top w:val="none" w:sz="0" w:space="0" w:color="auto"/>
            <w:left w:val="none" w:sz="0" w:space="0" w:color="auto"/>
            <w:bottom w:val="none" w:sz="0" w:space="0" w:color="auto"/>
            <w:right w:val="none" w:sz="0" w:space="0" w:color="auto"/>
          </w:divBdr>
        </w:div>
      </w:divsChild>
    </w:div>
    <w:div w:id="1219977701">
      <w:bodyDiv w:val="1"/>
      <w:marLeft w:val="0"/>
      <w:marRight w:val="0"/>
      <w:marTop w:val="0"/>
      <w:marBottom w:val="0"/>
      <w:divBdr>
        <w:top w:val="none" w:sz="0" w:space="0" w:color="auto"/>
        <w:left w:val="none" w:sz="0" w:space="0" w:color="auto"/>
        <w:bottom w:val="none" w:sz="0" w:space="0" w:color="auto"/>
        <w:right w:val="none" w:sz="0" w:space="0" w:color="auto"/>
      </w:divBdr>
    </w:div>
    <w:div w:id="1224802481">
      <w:bodyDiv w:val="1"/>
      <w:marLeft w:val="0"/>
      <w:marRight w:val="0"/>
      <w:marTop w:val="0"/>
      <w:marBottom w:val="0"/>
      <w:divBdr>
        <w:top w:val="none" w:sz="0" w:space="0" w:color="auto"/>
        <w:left w:val="none" w:sz="0" w:space="0" w:color="auto"/>
        <w:bottom w:val="none" w:sz="0" w:space="0" w:color="auto"/>
        <w:right w:val="none" w:sz="0" w:space="0" w:color="auto"/>
      </w:divBdr>
      <w:divsChild>
        <w:div w:id="444613752">
          <w:marLeft w:val="0"/>
          <w:marRight w:val="0"/>
          <w:marTop w:val="0"/>
          <w:marBottom w:val="0"/>
          <w:divBdr>
            <w:top w:val="none" w:sz="0" w:space="0" w:color="auto"/>
            <w:left w:val="none" w:sz="0" w:space="0" w:color="auto"/>
            <w:bottom w:val="none" w:sz="0" w:space="0" w:color="auto"/>
            <w:right w:val="none" w:sz="0" w:space="0" w:color="auto"/>
          </w:divBdr>
          <w:divsChild>
            <w:div w:id="1560823130">
              <w:marLeft w:val="0"/>
              <w:marRight w:val="0"/>
              <w:marTop w:val="0"/>
              <w:marBottom w:val="0"/>
              <w:divBdr>
                <w:top w:val="none" w:sz="0" w:space="0" w:color="auto"/>
                <w:left w:val="none" w:sz="0" w:space="0" w:color="auto"/>
                <w:bottom w:val="none" w:sz="0" w:space="0" w:color="auto"/>
                <w:right w:val="none" w:sz="0" w:space="0" w:color="auto"/>
              </w:divBdr>
              <w:divsChild>
                <w:div w:id="1967740119">
                  <w:marLeft w:val="0"/>
                  <w:marRight w:val="0"/>
                  <w:marTop w:val="0"/>
                  <w:marBottom w:val="0"/>
                  <w:divBdr>
                    <w:top w:val="none" w:sz="0" w:space="0" w:color="auto"/>
                    <w:left w:val="none" w:sz="0" w:space="0" w:color="auto"/>
                    <w:bottom w:val="none" w:sz="0" w:space="0" w:color="auto"/>
                    <w:right w:val="none" w:sz="0" w:space="0" w:color="auto"/>
                  </w:divBdr>
                  <w:divsChild>
                    <w:div w:id="2008051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7577390">
          <w:marLeft w:val="0"/>
          <w:marRight w:val="0"/>
          <w:marTop w:val="0"/>
          <w:marBottom w:val="0"/>
          <w:divBdr>
            <w:top w:val="none" w:sz="0" w:space="0" w:color="auto"/>
            <w:left w:val="none" w:sz="0" w:space="0" w:color="auto"/>
            <w:bottom w:val="none" w:sz="0" w:space="0" w:color="auto"/>
            <w:right w:val="none" w:sz="0" w:space="0" w:color="auto"/>
          </w:divBdr>
          <w:divsChild>
            <w:div w:id="1168445857">
              <w:marLeft w:val="0"/>
              <w:marRight w:val="0"/>
              <w:marTop w:val="0"/>
              <w:marBottom w:val="0"/>
              <w:divBdr>
                <w:top w:val="none" w:sz="0" w:space="0" w:color="auto"/>
                <w:left w:val="none" w:sz="0" w:space="0" w:color="auto"/>
                <w:bottom w:val="none" w:sz="0" w:space="0" w:color="auto"/>
                <w:right w:val="none" w:sz="0" w:space="0" w:color="auto"/>
              </w:divBdr>
              <w:divsChild>
                <w:div w:id="1037703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8051266">
      <w:bodyDiv w:val="1"/>
      <w:marLeft w:val="0"/>
      <w:marRight w:val="0"/>
      <w:marTop w:val="0"/>
      <w:marBottom w:val="0"/>
      <w:divBdr>
        <w:top w:val="none" w:sz="0" w:space="0" w:color="auto"/>
        <w:left w:val="none" w:sz="0" w:space="0" w:color="auto"/>
        <w:bottom w:val="none" w:sz="0" w:space="0" w:color="auto"/>
        <w:right w:val="none" w:sz="0" w:space="0" w:color="auto"/>
      </w:divBdr>
    </w:div>
    <w:div w:id="1248728236">
      <w:bodyDiv w:val="1"/>
      <w:marLeft w:val="0"/>
      <w:marRight w:val="0"/>
      <w:marTop w:val="0"/>
      <w:marBottom w:val="0"/>
      <w:divBdr>
        <w:top w:val="none" w:sz="0" w:space="0" w:color="auto"/>
        <w:left w:val="none" w:sz="0" w:space="0" w:color="auto"/>
        <w:bottom w:val="none" w:sz="0" w:space="0" w:color="auto"/>
        <w:right w:val="none" w:sz="0" w:space="0" w:color="auto"/>
      </w:divBdr>
    </w:div>
    <w:div w:id="1320305632">
      <w:bodyDiv w:val="1"/>
      <w:marLeft w:val="0"/>
      <w:marRight w:val="0"/>
      <w:marTop w:val="0"/>
      <w:marBottom w:val="0"/>
      <w:divBdr>
        <w:top w:val="none" w:sz="0" w:space="0" w:color="auto"/>
        <w:left w:val="none" w:sz="0" w:space="0" w:color="auto"/>
        <w:bottom w:val="none" w:sz="0" w:space="0" w:color="auto"/>
        <w:right w:val="none" w:sz="0" w:space="0" w:color="auto"/>
      </w:divBdr>
      <w:divsChild>
        <w:div w:id="340663026">
          <w:marLeft w:val="0"/>
          <w:marRight w:val="0"/>
          <w:marTop w:val="0"/>
          <w:marBottom w:val="0"/>
          <w:divBdr>
            <w:top w:val="none" w:sz="0" w:space="0" w:color="auto"/>
            <w:left w:val="none" w:sz="0" w:space="0" w:color="auto"/>
            <w:bottom w:val="none" w:sz="0" w:space="0" w:color="auto"/>
            <w:right w:val="none" w:sz="0" w:space="0" w:color="auto"/>
          </w:divBdr>
        </w:div>
      </w:divsChild>
    </w:div>
    <w:div w:id="1328512131">
      <w:bodyDiv w:val="1"/>
      <w:marLeft w:val="0"/>
      <w:marRight w:val="0"/>
      <w:marTop w:val="0"/>
      <w:marBottom w:val="0"/>
      <w:divBdr>
        <w:top w:val="none" w:sz="0" w:space="0" w:color="auto"/>
        <w:left w:val="none" w:sz="0" w:space="0" w:color="auto"/>
        <w:bottom w:val="none" w:sz="0" w:space="0" w:color="auto"/>
        <w:right w:val="none" w:sz="0" w:space="0" w:color="auto"/>
      </w:divBdr>
      <w:divsChild>
        <w:div w:id="2009092326">
          <w:marLeft w:val="0"/>
          <w:marRight w:val="0"/>
          <w:marTop w:val="0"/>
          <w:marBottom w:val="0"/>
          <w:divBdr>
            <w:top w:val="none" w:sz="0" w:space="0" w:color="auto"/>
            <w:left w:val="none" w:sz="0" w:space="0" w:color="auto"/>
            <w:bottom w:val="none" w:sz="0" w:space="0" w:color="auto"/>
            <w:right w:val="none" w:sz="0" w:space="0" w:color="auto"/>
          </w:divBdr>
        </w:div>
        <w:div w:id="393702960">
          <w:marLeft w:val="0"/>
          <w:marRight w:val="0"/>
          <w:marTop w:val="0"/>
          <w:marBottom w:val="0"/>
          <w:divBdr>
            <w:top w:val="none" w:sz="0" w:space="0" w:color="auto"/>
            <w:left w:val="none" w:sz="0" w:space="0" w:color="auto"/>
            <w:bottom w:val="none" w:sz="0" w:space="0" w:color="auto"/>
            <w:right w:val="none" w:sz="0" w:space="0" w:color="auto"/>
          </w:divBdr>
        </w:div>
      </w:divsChild>
    </w:div>
    <w:div w:id="1342928252">
      <w:bodyDiv w:val="1"/>
      <w:marLeft w:val="0"/>
      <w:marRight w:val="0"/>
      <w:marTop w:val="0"/>
      <w:marBottom w:val="0"/>
      <w:divBdr>
        <w:top w:val="none" w:sz="0" w:space="0" w:color="auto"/>
        <w:left w:val="none" w:sz="0" w:space="0" w:color="auto"/>
        <w:bottom w:val="none" w:sz="0" w:space="0" w:color="auto"/>
        <w:right w:val="none" w:sz="0" w:space="0" w:color="auto"/>
      </w:divBdr>
    </w:div>
    <w:div w:id="1354261702">
      <w:bodyDiv w:val="1"/>
      <w:marLeft w:val="0"/>
      <w:marRight w:val="0"/>
      <w:marTop w:val="0"/>
      <w:marBottom w:val="0"/>
      <w:divBdr>
        <w:top w:val="none" w:sz="0" w:space="0" w:color="auto"/>
        <w:left w:val="none" w:sz="0" w:space="0" w:color="auto"/>
        <w:bottom w:val="none" w:sz="0" w:space="0" w:color="auto"/>
        <w:right w:val="none" w:sz="0" w:space="0" w:color="auto"/>
      </w:divBdr>
      <w:divsChild>
        <w:div w:id="1597519374">
          <w:marLeft w:val="0"/>
          <w:marRight w:val="0"/>
          <w:marTop w:val="0"/>
          <w:marBottom w:val="0"/>
          <w:divBdr>
            <w:top w:val="none" w:sz="0" w:space="0" w:color="auto"/>
            <w:left w:val="none" w:sz="0" w:space="0" w:color="auto"/>
            <w:bottom w:val="none" w:sz="0" w:space="0" w:color="auto"/>
            <w:right w:val="none" w:sz="0" w:space="0" w:color="auto"/>
          </w:divBdr>
        </w:div>
      </w:divsChild>
    </w:div>
    <w:div w:id="1369335206">
      <w:bodyDiv w:val="1"/>
      <w:marLeft w:val="0"/>
      <w:marRight w:val="0"/>
      <w:marTop w:val="0"/>
      <w:marBottom w:val="0"/>
      <w:divBdr>
        <w:top w:val="none" w:sz="0" w:space="0" w:color="auto"/>
        <w:left w:val="none" w:sz="0" w:space="0" w:color="auto"/>
        <w:bottom w:val="none" w:sz="0" w:space="0" w:color="auto"/>
        <w:right w:val="none" w:sz="0" w:space="0" w:color="auto"/>
      </w:divBdr>
    </w:div>
    <w:div w:id="1375501838">
      <w:bodyDiv w:val="1"/>
      <w:marLeft w:val="0"/>
      <w:marRight w:val="0"/>
      <w:marTop w:val="0"/>
      <w:marBottom w:val="0"/>
      <w:divBdr>
        <w:top w:val="none" w:sz="0" w:space="0" w:color="auto"/>
        <w:left w:val="none" w:sz="0" w:space="0" w:color="auto"/>
        <w:bottom w:val="none" w:sz="0" w:space="0" w:color="auto"/>
        <w:right w:val="none" w:sz="0" w:space="0" w:color="auto"/>
      </w:divBdr>
    </w:div>
    <w:div w:id="1376202208">
      <w:bodyDiv w:val="1"/>
      <w:marLeft w:val="0"/>
      <w:marRight w:val="0"/>
      <w:marTop w:val="0"/>
      <w:marBottom w:val="0"/>
      <w:divBdr>
        <w:top w:val="none" w:sz="0" w:space="0" w:color="auto"/>
        <w:left w:val="none" w:sz="0" w:space="0" w:color="auto"/>
        <w:bottom w:val="none" w:sz="0" w:space="0" w:color="auto"/>
        <w:right w:val="none" w:sz="0" w:space="0" w:color="auto"/>
      </w:divBdr>
    </w:div>
    <w:div w:id="1377391179">
      <w:bodyDiv w:val="1"/>
      <w:marLeft w:val="0"/>
      <w:marRight w:val="0"/>
      <w:marTop w:val="0"/>
      <w:marBottom w:val="0"/>
      <w:divBdr>
        <w:top w:val="none" w:sz="0" w:space="0" w:color="auto"/>
        <w:left w:val="none" w:sz="0" w:space="0" w:color="auto"/>
        <w:bottom w:val="none" w:sz="0" w:space="0" w:color="auto"/>
        <w:right w:val="none" w:sz="0" w:space="0" w:color="auto"/>
      </w:divBdr>
    </w:div>
    <w:div w:id="1384215658">
      <w:bodyDiv w:val="1"/>
      <w:marLeft w:val="0"/>
      <w:marRight w:val="0"/>
      <w:marTop w:val="0"/>
      <w:marBottom w:val="0"/>
      <w:divBdr>
        <w:top w:val="none" w:sz="0" w:space="0" w:color="auto"/>
        <w:left w:val="none" w:sz="0" w:space="0" w:color="auto"/>
        <w:bottom w:val="none" w:sz="0" w:space="0" w:color="auto"/>
        <w:right w:val="none" w:sz="0" w:space="0" w:color="auto"/>
      </w:divBdr>
      <w:divsChild>
        <w:div w:id="307713926">
          <w:marLeft w:val="0"/>
          <w:marRight w:val="0"/>
          <w:marTop w:val="0"/>
          <w:marBottom w:val="0"/>
          <w:divBdr>
            <w:top w:val="none" w:sz="0" w:space="0" w:color="auto"/>
            <w:left w:val="none" w:sz="0" w:space="0" w:color="auto"/>
            <w:bottom w:val="none" w:sz="0" w:space="0" w:color="auto"/>
            <w:right w:val="none" w:sz="0" w:space="0" w:color="auto"/>
          </w:divBdr>
        </w:div>
      </w:divsChild>
    </w:div>
    <w:div w:id="1415738086">
      <w:bodyDiv w:val="1"/>
      <w:marLeft w:val="0"/>
      <w:marRight w:val="0"/>
      <w:marTop w:val="0"/>
      <w:marBottom w:val="0"/>
      <w:divBdr>
        <w:top w:val="none" w:sz="0" w:space="0" w:color="auto"/>
        <w:left w:val="none" w:sz="0" w:space="0" w:color="auto"/>
        <w:bottom w:val="none" w:sz="0" w:space="0" w:color="auto"/>
        <w:right w:val="none" w:sz="0" w:space="0" w:color="auto"/>
      </w:divBdr>
    </w:div>
    <w:div w:id="1420760903">
      <w:bodyDiv w:val="1"/>
      <w:marLeft w:val="0"/>
      <w:marRight w:val="0"/>
      <w:marTop w:val="0"/>
      <w:marBottom w:val="0"/>
      <w:divBdr>
        <w:top w:val="none" w:sz="0" w:space="0" w:color="auto"/>
        <w:left w:val="none" w:sz="0" w:space="0" w:color="auto"/>
        <w:bottom w:val="none" w:sz="0" w:space="0" w:color="auto"/>
        <w:right w:val="none" w:sz="0" w:space="0" w:color="auto"/>
      </w:divBdr>
    </w:div>
    <w:div w:id="1431972020">
      <w:bodyDiv w:val="1"/>
      <w:marLeft w:val="0"/>
      <w:marRight w:val="0"/>
      <w:marTop w:val="0"/>
      <w:marBottom w:val="0"/>
      <w:divBdr>
        <w:top w:val="none" w:sz="0" w:space="0" w:color="auto"/>
        <w:left w:val="none" w:sz="0" w:space="0" w:color="auto"/>
        <w:bottom w:val="none" w:sz="0" w:space="0" w:color="auto"/>
        <w:right w:val="none" w:sz="0" w:space="0" w:color="auto"/>
      </w:divBdr>
    </w:div>
    <w:div w:id="1436707389">
      <w:bodyDiv w:val="1"/>
      <w:marLeft w:val="0"/>
      <w:marRight w:val="0"/>
      <w:marTop w:val="0"/>
      <w:marBottom w:val="0"/>
      <w:divBdr>
        <w:top w:val="none" w:sz="0" w:space="0" w:color="auto"/>
        <w:left w:val="none" w:sz="0" w:space="0" w:color="auto"/>
        <w:bottom w:val="none" w:sz="0" w:space="0" w:color="auto"/>
        <w:right w:val="none" w:sz="0" w:space="0" w:color="auto"/>
      </w:divBdr>
    </w:div>
    <w:div w:id="1437368182">
      <w:bodyDiv w:val="1"/>
      <w:marLeft w:val="0"/>
      <w:marRight w:val="0"/>
      <w:marTop w:val="0"/>
      <w:marBottom w:val="0"/>
      <w:divBdr>
        <w:top w:val="none" w:sz="0" w:space="0" w:color="auto"/>
        <w:left w:val="none" w:sz="0" w:space="0" w:color="auto"/>
        <w:bottom w:val="none" w:sz="0" w:space="0" w:color="auto"/>
        <w:right w:val="none" w:sz="0" w:space="0" w:color="auto"/>
      </w:divBdr>
    </w:div>
    <w:div w:id="1438217339">
      <w:bodyDiv w:val="1"/>
      <w:marLeft w:val="0"/>
      <w:marRight w:val="0"/>
      <w:marTop w:val="0"/>
      <w:marBottom w:val="0"/>
      <w:divBdr>
        <w:top w:val="none" w:sz="0" w:space="0" w:color="auto"/>
        <w:left w:val="none" w:sz="0" w:space="0" w:color="auto"/>
        <w:bottom w:val="none" w:sz="0" w:space="0" w:color="auto"/>
        <w:right w:val="none" w:sz="0" w:space="0" w:color="auto"/>
      </w:divBdr>
    </w:div>
    <w:div w:id="1459639903">
      <w:bodyDiv w:val="1"/>
      <w:marLeft w:val="0"/>
      <w:marRight w:val="0"/>
      <w:marTop w:val="0"/>
      <w:marBottom w:val="0"/>
      <w:divBdr>
        <w:top w:val="none" w:sz="0" w:space="0" w:color="auto"/>
        <w:left w:val="none" w:sz="0" w:space="0" w:color="auto"/>
        <w:bottom w:val="none" w:sz="0" w:space="0" w:color="auto"/>
        <w:right w:val="none" w:sz="0" w:space="0" w:color="auto"/>
      </w:divBdr>
    </w:div>
    <w:div w:id="1459834297">
      <w:bodyDiv w:val="1"/>
      <w:marLeft w:val="0"/>
      <w:marRight w:val="0"/>
      <w:marTop w:val="0"/>
      <w:marBottom w:val="0"/>
      <w:divBdr>
        <w:top w:val="none" w:sz="0" w:space="0" w:color="auto"/>
        <w:left w:val="none" w:sz="0" w:space="0" w:color="auto"/>
        <w:bottom w:val="none" w:sz="0" w:space="0" w:color="auto"/>
        <w:right w:val="none" w:sz="0" w:space="0" w:color="auto"/>
      </w:divBdr>
      <w:divsChild>
        <w:div w:id="164905944">
          <w:marLeft w:val="0"/>
          <w:marRight w:val="0"/>
          <w:marTop w:val="0"/>
          <w:marBottom w:val="0"/>
          <w:divBdr>
            <w:top w:val="none" w:sz="0" w:space="0" w:color="auto"/>
            <w:left w:val="none" w:sz="0" w:space="0" w:color="auto"/>
            <w:bottom w:val="none" w:sz="0" w:space="0" w:color="auto"/>
            <w:right w:val="none" w:sz="0" w:space="0" w:color="auto"/>
          </w:divBdr>
        </w:div>
      </w:divsChild>
    </w:div>
    <w:div w:id="1468935908">
      <w:bodyDiv w:val="1"/>
      <w:marLeft w:val="0"/>
      <w:marRight w:val="0"/>
      <w:marTop w:val="0"/>
      <w:marBottom w:val="0"/>
      <w:divBdr>
        <w:top w:val="none" w:sz="0" w:space="0" w:color="auto"/>
        <w:left w:val="none" w:sz="0" w:space="0" w:color="auto"/>
        <w:bottom w:val="none" w:sz="0" w:space="0" w:color="auto"/>
        <w:right w:val="none" w:sz="0" w:space="0" w:color="auto"/>
      </w:divBdr>
    </w:div>
    <w:div w:id="1481727362">
      <w:bodyDiv w:val="1"/>
      <w:marLeft w:val="0"/>
      <w:marRight w:val="0"/>
      <w:marTop w:val="0"/>
      <w:marBottom w:val="0"/>
      <w:divBdr>
        <w:top w:val="none" w:sz="0" w:space="0" w:color="auto"/>
        <w:left w:val="none" w:sz="0" w:space="0" w:color="auto"/>
        <w:bottom w:val="none" w:sz="0" w:space="0" w:color="auto"/>
        <w:right w:val="none" w:sz="0" w:space="0" w:color="auto"/>
      </w:divBdr>
      <w:divsChild>
        <w:div w:id="240410503">
          <w:marLeft w:val="0"/>
          <w:marRight w:val="0"/>
          <w:marTop w:val="0"/>
          <w:marBottom w:val="0"/>
          <w:divBdr>
            <w:top w:val="none" w:sz="0" w:space="0" w:color="auto"/>
            <w:left w:val="none" w:sz="0" w:space="0" w:color="auto"/>
            <w:bottom w:val="none" w:sz="0" w:space="0" w:color="auto"/>
            <w:right w:val="none" w:sz="0" w:space="0" w:color="auto"/>
          </w:divBdr>
        </w:div>
      </w:divsChild>
    </w:div>
    <w:div w:id="1483422979">
      <w:bodyDiv w:val="1"/>
      <w:marLeft w:val="0"/>
      <w:marRight w:val="0"/>
      <w:marTop w:val="0"/>
      <w:marBottom w:val="0"/>
      <w:divBdr>
        <w:top w:val="none" w:sz="0" w:space="0" w:color="auto"/>
        <w:left w:val="none" w:sz="0" w:space="0" w:color="auto"/>
        <w:bottom w:val="none" w:sz="0" w:space="0" w:color="auto"/>
        <w:right w:val="none" w:sz="0" w:space="0" w:color="auto"/>
      </w:divBdr>
    </w:div>
    <w:div w:id="1490101162">
      <w:bodyDiv w:val="1"/>
      <w:marLeft w:val="0"/>
      <w:marRight w:val="0"/>
      <w:marTop w:val="0"/>
      <w:marBottom w:val="0"/>
      <w:divBdr>
        <w:top w:val="none" w:sz="0" w:space="0" w:color="auto"/>
        <w:left w:val="none" w:sz="0" w:space="0" w:color="auto"/>
        <w:bottom w:val="none" w:sz="0" w:space="0" w:color="auto"/>
        <w:right w:val="none" w:sz="0" w:space="0" w:color="auto"/>
      </w:divBdr>
      <w:divsChild>
        <w:div w:id="1650789366">
          <w:marLeft w:val="0"/>
          <w:marRight w:val="0"/>
          <w:marTop w:val="0"/>
          <w:marBottom w:val="0"/>
          <w:divBdr>
            <w:top w:val="none" w:sz="0" w:space="0" w:color="auto"/>
            <w:left w:val="none" w:sz="0" w:space="0" w:color="auto"/>
            <w:bottom w:val="none" w:sz="0" w:space="0" w:color="auto"/>
            <w:right w:val="none" w:sz="0" w:space="0" w:color="auto"/>
          </w:divBdr>
        </w:div>
      </w:divsChild>
    </w:div>
    <w:div w:id="1508132361">
      <w:bodyDiv w:val="1"/>
      <w:marLeft w:val="0"/>
      <w:marRight w:val="0"/>
      <w:marTop w:val="0"/>
      <w:marBottom w:val="0"/>
      <w:divBdr>
        <w:top w:val="none" w:sz="0" w:space="0" w:color="auto"/>
        <w:left w:val="none" w:sz="0" w:space="0" w:color="auto"/>
        <w:bottom w:val="none" w:sz="0" w:space="0" w:color="auto"/>
        <w:right w:val="none" w:sz="0" w:space="0" w:color="auto"/>
      </w:divBdr>
    </w:div>
    <w:div w:id="1512062266">
      <w:bodyDiv w:val="1"/>
      <w:marLeft w:val="0"/>
      <w:marRight w:val="0"/>
      <w:marTop w:val="0"/>
      <w:marBottom w:val="0"/>
      <w:divBdr>
        <w:top w:val="none" w:sz="0" w:space="0" w:color="auto"/>
        <w:left w:val="none" w:sz="0" w:space="0" w:color="auto"/>
        <w:bottom w:val="none" w:sz="0" w:space="0" w:color="auto"/>
        <w:right w:val="none" w:sz="0" w:space="0" w:color="auto"/>
      </w:divBdr>
    </w:div>
    <w:div w:id="1514800343">
      <w:bodyDiv w:val="1"/>
      <w:marLeft w:val="0"/>
      <w:marRight w:val="0"/>
      <w:marTop w:val="0"/>
      <w:marBottom w:val="0"/>
      <w:divBdr>
        <w:top w:val="none" w:sz="0" w:space="0" w:color="auto"/>
        <w:left w:val="none" w:sz="0" w:space="0" w:color="auto"/>
        <w:bottom w:val="none" w:sz="0" w:space="0" w:color="auto"/>
        <w:right w:val="none" w:sz="0" w:space="0" w:color="auto"/>
      </w:divBdr>
      <w:divsChild>
        <w:div w:id="736782052">
          <w:marLeft w:val="0"/>
          <w:marRight w:val="0"/>
          <w:marTop w:val="0"/>
          <w:marBottom w:val="0"/>
          <w:divBdr>
            <w:top w:val="none" w:sz="0" w:space="0" w:color="auto"/>
            <w:left w:val="none" w:sz="0" w:space="0" w:color="auto"/>
            <w:bottom w:val="none" w:sz="0" w:space="0" w:color="auto"/>
            <w:right w:val="none" w:sz="0" w:space="0" w:color="auto"/>
          </w:divBdr>
        </w:div>
        <w:div w:id="866991369">
          <w:marLeft w:val="0"/>
          <w:marRight w:val="0"/>
          <w:marTop w:val="0"/>
          <w:marBottom w:val="0"/>
          <w:divBdr>
            <w:top w:val="none" w:sz="0" w:space="0" w:color="auto"/>
            <w:left w:val="none" w:sz="0" w:space="0" w:color="auto"/>
            <w:bottom w:val="none" w:sz="0" w:space="0" w:color="auto"/>
            <w:right w:val="none" w:sz="0" w:space="0" w:color="auto"/>
          </w:divBdr>
        </w:div>
      </w:divsChild>
    </w:div>
    <w:div w:id="1525434299">
      <w:bodyDiv w:val="1"/>
      <w:marLeft w:val="0"/>
      <w:marRight w:val="0"/>
      <w:marTop w:val="0"/>
      <w:marBottom w:val="0"/>
      <w:divBdr>
        <w:top w:val="none" w:sz="0" w:space="0" w:color="auto"/>
        <w:left w:val="none" w:sz="0" w:space="0" w:color="auto"/>
        <w:bottom w:val="none" w:sz="0" w:space="0" w:color="auto"/>
        <w:right w:val="none" w:sz="0" w:space="0" w:color="auto"/>
      </w:divBdr>
      <w:divsChild>
        <w:div w:id="842622955">
          <w:marLeft w:val="0"/>
          <w:marRight w:val="0"/>
          <w:marTop w:val="0"/>
          <w:marBottom w:val="0"/>
          <w:divBdr>
            <w:top w:val="none" w:sz="0" w:space="0" w:color="auto"/>
            <w:left w:val="none" w:sz="0" w:space="0" w:color="auto"/>
            <w:bottom w:val="none" w:sz="0" w:space="0" w:color="auto"/>
            <w:right w:val="none" w:sz="0" w:space="0" w:color="auto"/>
          </w:divBdr>
        </w:div>
        <w:div w:id="1380937183">
          <w:marLeft w:val="0"/>
          <w:marRight w:val="0"/>
          <w:marTop w:val="0"/>
          <w:marBottom w:val="0"/>
          <w:divBdr>
            <w:top w:val="none" w:sz="0" w:space="0" w:color="auto"/>
            <w:left w:val="none" w:sz="0" w:space="0" w:color="auto"/>
            <w:bottom w:val="none" w:sz="0" w:space="0" w:color="auto"/>
            <w:right w:val="none" w:sz="0" w:space="0" w:color="auto"/>
          </w:divBdr>
        </w:div>
      </w:divsChild>
    </w:div>
    <w:div w:id="1530682293">
      <w:bodyDiv w:val="1"/>
      <w:marLeft w:val="0"/>
      <w:marRight w:val="0"/>
      <w:marTop w:val="0"/>
      <w:marBottom w:val="0"/>
      <w:divBdr>
        <w:top w:val="none" w:sz="0" w:space="0" w:color="auto"/>
        <w:left w:val="none" w:sz="0" w:space="0" w:color="auto"/>
        <w:bottom w:val="none" w:sz="0" w:space="0" w:color="auto"/>
        <w:right w:val="none" w:sz="0" w:space="0" w:color="auto"/>
      </w:divBdr>
    </w:div>
    <w:div w:id="1533766030">
      <w:bodyDiv w:val="1"/>
      <w:marLeft w:val="0"/>
      <w:marRight w:val="0"/>
      <w:marTop w:val="0"/>
      <w:marBottom w:val="0"/>
      <w:divBdr>
        <w:top w:val="none" w:sz="0" w:space="0" w:color="auto"/>
        <w:left w:val="none" w:sz="0" w:space="0" w:color="auto"/>
        <w:bottom w:val="none" w:sz="0" w:space="0" w:color="auto"/>
        <w:right w:val="none" w:sz="0" w:space="0" w:color="auto"/>
      </w:divBdr>
      <w:divsChild>
        <w:div w:id="591084447">
          <w:marLeft w:val="0"/>
          <w:marRight w:val="0"/>
          <w:marTop w:val="0"/>
          <w:marBottom w:val="0"/>
          <w:divBdr>
            <w:top w:val="none" w:sz="0" w:space="0" w:color="auto"/>
            <w:left w:val="none" w:sz="0" w:space="0" w:color="auto"/>
            <w:bottom w:val="none" w:sz="0" w:space="0" w:color="auto"/>
            <w:right w:val="none" w:sz="0" w:space="0" w:color="auto"/>
          </w:divBdr>
        </w:div>
        <w:div w:id="1407872846">
          <w:marLeft w:val="0"/>
          <w:marRight w:val="0"/>
          <w:marTop w:val="0"/>
          <w:marBottom w:val="0"/>
          <w:divBdr>
            <w:top w:val="none" w:sz="0" w:space="0" w:color="auto"/>
            <w:left w:val="none" w:sz="0" w:space="0" w:color="auto"/>
            <w:bottom w:val="none" w:sz="0" w:space="0" w:color="auto"/>
            <w:right w:val="none" w:sz="0" w:space="0" w:color="auto"/>
          </w:divBdr>
        </w:div>
      </w:divsChild>
    </w:div>
    <w:div w:id="1546747018">
      <w:bodyDiv w:val="1"/>
      <w:marLeft w:val="0"/>
      <w:marRight w:val="0"/>
      <w:marTop w:val="0"/>
      <w:marBottom w:val="0"/>
      <w:divBdr>
        <w:top w:val="none" w:sz="0" w:space="0" w:color="auto"/>
        <w:left w:val="none" w:sz="0" w:space="0" w:color="auto"/>
        <w:bottom w:val="none" w:sz="0" w:space="0" w:color="auto"/>
        <w:right w:val="none" w:sz="0" w:space="0" w:color="auto"/>
      </w:divBdr>
    </w:div>
    <w:div w:id="1554610411">
      <w:bodyDiv w:val="1"/>
      <w:marLeft w:val="0"/>
      <w:marRight w:val="0"/>
      <w:marTop w:val="0"/>
      <w:marBottom w:val="0"/>
      <w:divBdr>
        <w:top w:val="none" w:sz="0" w:space="0" w:color="auto"/>
        <w:left w:val="none" w:sz="0" w:space="0" w:color="auto"/>
        <w:bottom w:val="none" w:sz="0" w:space="0" w:color="auto"/>
        <w:right w:val="none" w:sz="0" w:space="0" w:color="auto"/>
      </w:divBdr>
    </w:div>
    <w:div w:id="1567448451">
      <w:bodyDiv w:val="1"/>
      <w:marLeft w:val="0"/>
      <w:marRight w:val="0"/>
      <w:marTop w:val="0"/>
      <w:marBottom w:val="0"/>
      <w:divBdr>
        <w:top w:val="none" w:sz="0" w:space="0" w:color="auto"/>
        <w:left w:val="none" w:sz="0" w:space="0" w:color="auto"/>
        <w:bottom w:val="none" w:sz="0" w:space="0" w:color="auto"/>
        <w:right w:val="none" w:sz="0" w:space="0" w:color="auto"/>
      </w:divBdr>
      <w:divsChild>
        <w:div w:id="589705832">
          <w:marLeft w:val="0"/>
          <w:marRight w:val="0"/>
          <w:marTop w:val="0"/>
          <w:marBottom w:val="0"/>
          <w:divBdr>
            <w:top w:val="none" w:sz="0" w:space="0" w:color="auto"/>
            <w:left w:val="none" w:sz="0" w:space="0" w:color="auto"/>
            <w:bottom w:val="none" w:sz="0" w:space="0" w:color="auto"/>
            <w:right w:val="none" w:sz="0" w:space="0" w:color="auto"/>
          </w:divBdr>
        </w:div>
      </w:divsChild>
    </w:div>
    <w:div w:id="1580285381">
      <w:bodyDiv w:val="1"/>
      <w:marLeft w:val="0"/>
      <w:marRight w:val="0"/>
      <w:marTop w:val="0"/>
      <w:marBottom w:val="0"/>
      <w:divBdr>
        <w:top w:val="none" w:sz="0" w:space="0" w:color="auto"/>
        <w:left w:val="none" w:sz="0" w:space="0" w:color="auto"/>
        <w:bottom w:val="none" w:sz="0" w:space="0" w:color="auto"/>
        <w:right w:val="none" w:sz="0" w:space="0" w:color="auto"/>
      </w:divBdr>
      <w:divsChild>
        <w:div w:id="424157669">
          <w:marLeft w:val="0"/>
          <w:marRight w:val="0"/>
          <w:marTop w:val="0"/>
          <w:marBottom w:val="0"/>
          <w:divBdr>
            <w:top w:val="none" w:sz="0" w:space="0" w:color="auto"/>
            <w:left w:val="none" w:sz="0" w:space="0" w:color="auto"/>
            <w:bottom w:val="none" w:sz="0" w:space="0" w:color="auto"/>
            <w:right w:val="none" w:sz="0" w:space="0" w:color="auto"/>
          </w:divBdr>
        </w:div>
      </w:divsChild>
    </w:div>
    <w:div w:id="1590656889">
      <w:bodyDiv w:val="1"/>
      <w:marLeft w:val="0"/>
      <w:marRight w:val="0"/>
      <w:marTop w:val="0"/>
      <w:marBottom w:val="0"/>
      <w:divBdr>
        <w:top w:val="none" w:sz="0" w:space="0" w:color="auto"/>
        <w:left w:val="none" w:sz="0" w:space="0" w:color="auto"/>
        <w:bottom w:val="none" w:sz="0" w:space="0" w:color="auto"/>
        <w:right w:val="none" w:sz="0" w:space="0" w:color="auto"/>
      </w:divBdr>
      <w:divsChild>
        <w:div w:id="662664923">
          <w:marLeft w:val="0"/>
          <w:marRight w:val="0"/>
          <w:marTop w:val="0"/>
          <w:marBottom w:val="0"/>
          <w:divBdr>
            <w:top w:val="none" w:sz="0" w:space="0" w:color="auto"/>
            <w:left w:val="none" w:sz="0" w:space="0" w:color="auto"/>
            <w:bottom w:val="none" w:sz="0" w:space="0" w:color="auto"/>
            <w:right w:val="none" w:sz="0" w:space="0" w:color="auto"/>
          </w:divBdr>
        </w:div>
      </w:divsChild>
    </w:div>
    <w:div w:id="1597207289">
      <w:bodyDiv w:val="1"/>
      <w:marLeft w:val="0"/>
      <w:marRight w:val="0"/>
      <w:marTop w:val="0"/>
      <w:marBottom w:val="0"/>
      <w:divBdr>
        <w:top w:val="none" w:sz="0" w:space="0" w:color="auto"/>
        <w:left w:val="none" w:sz="0" w:space="0" w:color="auto"/>
        <w:bottom w:val="none" w:sz="0" w:space="0" w:color="auto"/>
        <w:right w:val="none" w:sz="0" w:space="0" w:color="auto"/>
      </w:divBdr>
    </w:div>
    <w:div w:id="1606498590">
      <w:bodyDiv w:val="1"/>
      <w:marLeft w:val="0"/>
      <w:marRight w:val="0"/>
      <w:marTop w:val="0"/>
      <w:marBottom w:val="0"/>
      <w:divBdr>
        <w:top w:val="none" w:sz="0" w:space="0" w:color="auto"/>
        <w:left w:val="none" w:sz="0" w:space="0" w:color="auto"/>
        <w:bottom w:val="none" w:sz="0" w:space="0" w:color="auto"/>
        <w:right w:val="none" w:sz="0" w:space="0" w:color="auto"/>
      </w:divBdr>
    </w:div>
    <w:div w:id="1609311046">
      <w:bodyDiv w:val="1"/>
      <w:marLeft w:val="0"/>
      <w:marRight w:val="0"/>
      <w:marTop w:val="0"/>
      <w:marBottom w:val="0"/>
      <w:divBdr>
        <w:top w:val="none" w:sz="0" w:space="0" w:color="auto"/>
        <w:left w:val="none" w:sz="0" w:space="0" w:color="auto"/>
        <w:bottom w:val="none" w:sz="0" w:space="0" w:color="auto"/>
        <w:right w:val="none" w:sz="0" w:space="0" w:color="auto"/>
      </w:divBdr>
    </w:div>
    <w:div w:id="1610043961">
      <w:bodyDiv w:val="1"/>
      <w:marLeft w:val="0"/>
      <w:marRight w:val="0"/>
      <w:marTop w:val="0"/>
      <w:marBottom w:val="0"/>
      <w:divBdr>
        <w:top w:val="none" w:sz="0" w:space="0" w:color="auto"/>
        <w:left w:val="none" w:sz="0" w:space="0" w:color="auto"/>
        <w:bottom w:val="none" w:sz="0" w:space="0" w:color="auto"/>
        <w:right w:val="none" w:sz="0" w:space="0" w:color="auto"/>
      </w:divBdr>
      <w:divsChild>
        <w:div w:id="180825721">
          <w:marLeft w:val="0"/>
          <w:marRight w:val="0"/>
          <w:marTop w:val="0"/>
          <w:marBottom w:val="0"/>
          <w:divBdr>
            <w:top w:val="none" w:sz="0" w:space="0" w:color="auto"/>
            <w:left w:val="none" w:sz="0" w:space="0" w:color="auto"/>
            <w:bottom w:val="none" w:sz="0" w:space="0" w:color="auto"/>
            <w:right w:val="none" w:sz="0" w:space="0" w:color="auto"/>
          </w:divBdr>
        </w:div>
      </w:divsChild>
    </w:div>
    <w:div w:id="1611425957">
      <w:bodyDiv w:val="1"/>
      <w:marLeft w:val="0"/>
      <w:marRight w:val="0"/>
      <w:marTop w:val="0"/>
      <w:marBottom w:val="0"/>
      <w:divBdr>
        <w:top w:val="none" w:sz="0" w:space="0" w:color="auto"/>
        <w:left w:val="none" w:sz="0" w:space="0" w:color="auto"/>
        <w:bottom w:val="none" w:sz="0" w:space="0" w:color="auto"/>
        <w:right w:val="none" w:sz="0" w:space="0" w:color="auto"/>
      </w:divBdr>
    </w:div>
    <w:div w:id="1614243361">
      <w:bodyDiv w:val="1"/>
      <w:marLeft w:val="0"/>
      <w:marRight w:val="0"/>
      <w:marTop w:val="0"/>
      <w:marBottom w:val="0"/>
      <w:divBdr>
        <w:top w:val="none" w:sz="0" w:space="0" w:color="auto"/>
        <w:left w:val="none" w:sz="0" w:space="0" w:color="auto"/>
        <w:bottom w:val="none" w:sz="0" w:space="0" w:color="auto"/>
        <w:right w:val="none" w:sz="0" w:space="0" w:color="auto"/>
      </w:divBdr>
    </w:div>
    <w:div w:id="1635793344">
      <w:bodyDiv w:val="1"/>
      <w:marLeft w:val="0"/>
      <w:marRight w:val="0"/>
      <w:marTop w:val="0"/>
      <w:marBottom w:val="0"/>
      <w:divBdr>
        <w:top w:val="none" w:sz="0" w:space="0" w:color="auto"/>
        <w:left w:val="none" w:sz="0" w:space="0" w:color="auto"/>
        <w:bottom w:val="none" w:sz="0" w:space="0" w:color="auto"/>
        <w:right w:val="none" w:sz="0" w:space="0" w:color="auto"/>
      </w:divBdr>
    </w:div>
    <w:div w:id="1643726586">
      <w:bodyDiv w:val="1"/>
      <w:marLeft w:val="0"/>
      <w:marRight w:val="0"/>
      <w:marTop w:val="0"/>
      <w:marBottom w:val="0"/>
      <w:divBdr>
        <w:top w:val="none" w:sz="0" w:space="0" w:color="auto"/>
        <w:left w:val="none" w:sz="0" w:space="0" w:color="auto"/>
        <w:bottom w:val="none" w:sz="0" w:space="0" w:color="auto"/>
        <w:right w:val="none" w:sz="0" w:space="0" w:color="auto"/>
      </w:divBdr>
    </w:div>
    <w:div w:id="1660573619">
      <w:bodyDiv w:val="1"/>
      <w:marLeft w:val="0"/>
      <w:marRight w:val="0"/>
      <w:marTop w:val="0"/>
      <w:marBottom w:val="0"/>
      <w:divBdr>
        <w:top w:val="none" w:sz="0" w:space="0" w:color="auto"/>
        <w:left w:val="none" w:sz="0" w:space="0" w:color="auto"/>
        <w:bottom w:val="none" w:sz="0" w:space="0" w:color="auto"/>
        <w:right w:val="none" w:sz="0" w:space="0" w:color="auto"/>
      </w:divBdr>
    </w:div>
    <w:div w:id="1663580687">
      <w:bodyDiv w:val="1"/>
      <w:marLeft w:val="0"/>
      <w:marRight w:val="0"/>
      <w:marTop w:val="0"/>
      <w:marBottom w:val="0"/>
      <w:divBdr>
        <w:top w:val="none" w:sz="0" w:space="0" w:color="auto"/>
        <w:left w:val="none" w:sz="0" w:space="0" w:color="auto"/>
        <w:bottom w:val="none" w:sz="0" w:space="0" w:color="auto"/>
        <w:right w:val="none" w:sz="0" w:space="0" w:color="auto"/>
      </w:divBdr>
    </w:div>
    <w:div w:id="1669555006">
      <w:bodyDiv w:val="1"/>
      <w:marLeft w:val="0"/>
      <w:marRight w:val="0"/>
      <w:marTop w:val="0"/>
      <w:marBottom w:val="0"/>
      <w:divBdr>
        <w:top w:val="none" w:sz="0" w:space="0" w:color="auto"/>
        <w:left w:val="none" w:sz="0" w:space="0" w:color="auto"/>
        <w:bottom w:val="none" w:sz="0" w:space="0" w:color="auto"/>
        <w:right w:val="none" w:sz="0" w:space="0" w:color="auto"/>
      </w:divBdr>
      <w:divsChild>
        <w:div w:id="1697923046">
          <w:marLeft w:val="0"/>
          <w:marRight w:val="0"/>
          <w:marTop w:val="0"/>
          <w:marBottom w:val="0"/>
          <w:divBdr>
            <w:top w:val="none" w:sz="0" w:space="0" w:color="auto"/>
            <w:left w:val="none" w:sz="0" w:space="0" w:color="auto"/>
            <w:bottom w:val="none" w:sz="0" w:space="0" w:color="auto"/>
            <w:right w:val="none" w:sz="0" w:space="0" w:color="auto"/>
          </w:divBdr>
        </w:div>
      </w:divsChild>
    </w:div>
    <w:div w:id="1673869579">
      <w:bodyDiv w:val="1"/>
      <w:marLeft w:val="0"/>
      <w:marRight w:val="0"/>
      <w:marTop w:val="0"/>
      <w:marBottom w:val="0"/>
      <w:divBdr>
        <w:top w:val="none" w:sz="0" w:space="0" w:color="auto"/>
        <w:left w:val="none" w:sz="0" w:space="0" w:color="auto"/>
        <w:bottom w:val="none" w:sz="0" w:space="0" w:color="auto"/>
        <w:right w:val="none" w:sz="0" w:space="0" w:color="auto"/>
      </w:divBdr>
    </w:div>
    <w:div w:id="1677919574">
      <w:bodyDiv w:val="1"/>
      <w:marLeft w:val="0"/>
      <w:marRight w:val="0"/>
      <w:marTop w:val="0"/>
      <w:marBottom w:val="0"/>
      <w:divBdr>
        <w:top w:val="none" w:sz="0" w:space="0" w:color="auto"/>
        <w:left w:val="none" w:sz="0" w:space="0" w:color="auto"/>
        <w:bottom w:val="none" w:sz="0" w:space="0" w:color="auto"/>
        <w:right w:val="none" w:sz="0" w:space="0" w:color="auto"/>
      </w:divBdr>
    </w:div>
    <w:div w:id="1689985374">
      <w:bodyDiv w:val="1"/>
      <w:marLeft w:val="0"/>
      <w:marRight w:val="0"/>
      <w:marTop w:val="0"/>
      <w:marBottom w:val="0"/>
      <w:divBdr>
        <w:top w:val="none" w:sz="0" w:space="0" w:color="auto"/>
        <w:left w:val="none" w:sz="0" w:space="0" w:color="auto"/>
        <w:bottom w:val="none" w:sz="0" w:space="0" w:color="auto"/>
        <w:right w:val="none" w:sz="0" w:space="0" w:color="auto"/>
      </w:divBdr>
    </w:div>
    <w:div w:id="1693649870">
      <w:bodyDiv w:val="1"/>
      <w:marLeft w:val="0"/>
      <w:marRight w:val="0"/>
      <w:marTop w:val="0"/>
      <w:marBottom w:val="0"/>
      <w:divBdr>
        <w:top w:val="none" w:sz="0" w:space="0" w:color="auto"/>
        <w:left w:val="none" w:sz="0" w:space="0" w:color="auto"/>
        <w:bottom w:val="none" w:sz="0" w:space="0" w:color="auto"/>
        <w:right w:val="none" w:sz="0" w:space="0" w:color="auto"/>
      </w:divBdr>
      <w:divsChild>
        <w:div w:id="265774797">
          <w:marLeft w:val="0"/>
          <w:marRight w:val="0"/>
          <w:marTop w:val="0"/>
          <w:marBottom w:val="0"/>
          <w:divBdr>
            <w:top w:val="none" w:sz="0" w:space="0" w:color="auto"/>
            <w:left w:val="none" w:sz="0" w:space="0" w:color="auto"/>
            <w:bottom w:val="none" w:sz="0" w:space="0" w:color="auto"/>
            <w:right w:val="none" w:sz="0" w:space="0" w:color="auto"/>
          </w:divBdr>
        </w:div>
      </w:divsChild>
    </w:div>
    <w:div w:id="1725762196">
      <w:bodyDiv w:val="1"/>
      <w:marLeft w:val="0"/>
      <w:marRight w:val="0"/>
      <w:marTop w:val="0"/>
      <w:marBottom w:val="0"/>
      <w:divBdr>
        <w:top w:val="none" w:sz="0" w:space="0" w:color="auto"/>
        <w:left w:val="none" w:sz="0" w:space="0" w:color="auto"/>
        <w:bottom w:val="none" w:sz="0" w:space="0" w:color="auto"/>
        <w:right w:val="none" w:sz="0" w:space="0" w:color="auto"/>
      </w:divBdr>
      <w:divsChild>
        <w:div w:id="834151596">
          <w:marLeft w:val="0"/>
          <w:marRight w:val="0"/>
          <w:marTop w:val="0"/>
          <w:marBottom w:val="0"/>
          <w:divBdr>
            <w:top w:val="none" w:sz="0" w:space="0" w:color="auto"/>
            <w:left w:val="none" w:sz="0" w:space="0" w:color="auto"/>
            <w:bottom w:val="none" w:sz="0" w:space="0" w:color="auto"/>
            <w:right w:val="none" w:sz="0" w:space="0" w:color="auto"/>
          </w:divBdr>
        </w:div>
      </w:divsChild>
    </w:div>
    <w:div w:id="1730767572">
      <w:bodyDiv w:val="1"/>
      <w:marLeft w:val="0"/>
      <w:marRight w:val="0"/>
      <w:marTop w:val="0"/>
      <w:marBottom w:val="0"/>
      <w:divBdr>
        <w:top w:val="none" w:sz="0" w:space="0" w:color="auto"/>
        <w:left w:val="none" w:sz="0" w:space="0" w:color="auto"/>
        <w:bottom w:val="none" w:sz="0" w:space="0" w:color="auto"/>
        <w:right w:val="none" w:sz="0" w:space="0" w:color="auto"/>
      </w:divBdr>
    </w:div>
    <w:div w:id="1737389540">
      <w:bodyDiv w:val="1"/>
      <w:marLeft w:val="0"/>
      <w:marRight w:val="0"/>
      <w:marTop w:val="0"/>
      <w:marBottom w:val="0"/>
      <w:divBdr>
        <w:top w:val="none" w:sz="0" w:space="0" w:color="auto"/>
        <w:left w:val="none" w:sz="0" w:space="0" w:color="auto"/>
        <w:bottom w:val="none" w:sz="0" w:space="0" w:color="auto"/>
        <w:right w:val="none" w:sz="0" w:space="0" w:color="auto"/>
      </w:divBdr>
      <w:divsChild>
        <w:div w:id="540941847">
          <w:marLeft w:val="0"/>
          <w:marRight w:val="0"/>
          <w:marTop w:val="0"/>
          <w:marBottom w:val="0"/>
          <w:divBdr>
            <w:top w:val="none" w:sz="0" w:space="0" w:color="auto"/>
            <w:left w:val="none" w:sz="0" w:space="0" w:color="auto"/>
            <w:bottom w:val="none" w:sz="0" w:space="0" w:color="auto"/>
            <w:right w:val="none" w:sz="0" w:space="0" w:color="auto"/>
          </w:divBdr>
        </w:div>
      </w:divsChild>
    </w:div>
    <w:div w:id="1766345112">
      <w:bodyDiv w:val="1"/>
      <w:marLeft w:val="0"/>
      <w:marRight w:val="0"/>
      <w:marTop w:val="0"/>
      <w:marBottom w:val="0"/>
      <w:divBdr>
        <w:top w:val="none" w:sz="0" w:space="0" w:color="auto"/>
        <w:left w:val="none" w:sz="0" w:space="0" w:color="auto"/>
        <w:bottom w:val="none" w:sz="0" w:space="0" w:color="auto"/>
        <w:right w:val="none" w:sz="0" w:space="0" w:color="auto"/>
      </w:divBdr>
    </w:div>
    <w:div w:id="1807120759">
      <w:bodyDiv w:val="1"/>
      <w:marLeft w:val="0"/>
      <w:marRight w:val="0"/>
      <w:marTop w:val="0"/>
      <w:marBottom w:val="0"/>
      <w:divBdr>
        <w:top w:val="none" w:sz="0" w:space="0" w:color="auto"/>
        <w:left w:val="none" w:sz="0" w:space="0" w:color="auto"/>
        <w:bottom w:val="none" w:sz="0" w:space="0" w:color="auto"/>
        <w:right w:val="none" w:sz="0" w:space="0" w:color="auto"/>
      </w:divBdr>
    </w:div>
    <w:div w:id="1810436442">
      <w:bodyDiv w:val="1"/>
      <w:marLeft w:val="0"/>
      <w:marRight w:val="0"/>
      <w:marTop w:val="0"/>
      <w:marBottom w:val="0"/>
      <w:divBdr>
        <w:top w:val="none" w:sz="0" w:space="0" w:color="auto"/>
        <w:left w:val="none" w:sz="0" w:space="0" w:color="auto"/>
        <w:bottom w:val="none" w:sz="0" w:space="0" w:color="auto"/>
        <w:right w:val="none" w:sz="0" w:space="0" w:color="auto"/>
      </w:divBdr>
      <w:divsChild>
        <w:div w:id="1773935664">
          <w:marLeft w:val="0"/>
          <w:marRight w:val="0"/>
          <w:marTop w:val="0"/>
          <w:marBottom w:val="0"/>
          <w:divBdr>
            <w:top w:val="none" w:sz="0" w:space="0" w:color="auto"/>
            <w:left w:val="none" w:sz="0" w:space="0" w:color="auto"/>
            <w:bottom w:val="none" w:sz="0" w:space="0" w:color="auto"/>
            <w:right w:val="none" w:sz="0" w:space="0" w:color="auto"/>
          </w:divBdr>
        </w:div>
      </w:divsChild>
    </w:div>
    <w:div w:id="1836603806">
      <w:bodyDiv w:val="1"/>
      <w:marLeft w:val="0"/>
      <w:marRight w:val="0"/>
      <w:marTop w:val="0"/>
      <w:marBottom w:val="0"/>
      <w:divBdr>
        <w:top w:val="none" w:sz="0" w:space="0" w:color="auto"/>
        <w:left w:val="none" w:sz="0" w:space="0" w:color="auto"/>
        <w:bottom w:val="none" w:sz="0" w:space="0" w:color="auto"/>
        <w:right w:val="none" w:sz="0" w:space="0" w:color="auto"/>
      </w:divBdr>
      <w:divsChild>
        <w:div w:id="1213229023">
          <w:marLeft w:val="0"/>
          <w:marRight w:val="0"/>
          <w:marTop w:val="0"/>
          <w:marBottom w:val="0"/>
          <w:divBdr>
            <w:top w:val="none" w:sz="0" w:space="0" w:color="auto"/>
            <w:left w:val="none" w:sz="0" w:space="0" w:color="auto"/>
            <w:bottom w:val="none" w:sz="0" w:space="0" w:color="auto"/>
            <w:right w:val="none" w:sz="0" w:space="0" w:color="auto"/>
          </w:divBdr>
        </w:div>
      </w:divsChild>
    </w:div>
    <w:div w:id="1840264935">
      <w:bodyDiv w:val="1"/>
      <w:marLeft w:val="0"/>
      <w:marRight w:val="0"/>
      <w:marTop w:val="0"/>
      <w:marBottom w:val="0"/>
      <w:divBdr>
        <w:top w:val="none" w:sz="0" w:space="0" w:color="auto"/>
        <w:left w:val="none" w:sz="0" w:space="0" w:color="auto"/>
        <w:bottom w:val="none" w:sz="0" w:space="0" w:color="auto"/>
        <w:right w:val="none" w:sz="0" w:space="0" w:color="auto"/>
      </w:divBdr>
    </w:div>
    <w:div w:id="1845975765">
      <w:bodyDiv w:val="1"/>
      <w:marLeft w:val="0"/>
      <w:marRight w:val="0"/>
      <w:marTop w:val="0"/>
      <w:marBottom w:val="0"/>
      <w:divBdr>
        <w:top w:val="none" w:sz="0" w:space="0" w:color="auto"/>
        <w:left w:val="none" w:sz="0" w:space="0" w:color="auto"/>
        <w:bottom w:val="none" w:sz="0" w:space="0" w:color="auto"/>
        <w:right w:val="none" w:sz="0" w:space="0" w:color="auto"/>
      </w:divBdr>
    </w:div>
    <w:div w:id="1855261012">
      <w:bodyDiv w:val="1"/>
      <w:marLeft w:val="0"/>
      <w:marRight w:val="0"/>
      <w:marTop w:val="0"/>
      <w:marBottom w:val="0"/>
      <w:divBdr>
        <w:top w:val="none" w:sz="0" w:space="0" w:color="auto"/>
        <w:left w:val="none" w:sz="0" w:space="0" w:color="auto"/>
        <w:bottom w:val="none" w:sz="0" w:space="0" w:color="auto"/>
        <w:right w:val="none" w:sz="0" w:space="0" w:color="auto"/>
      </w:divBdr>
      <w:divsChild>
        <w:div w:id="580255763">
          <w:marLeft w:val="0"/>
          <w:marRight w:val="0"/>
          <w:marTop w:val="0"/>
          <w:marBottom w:val="0"/>
          <w:divBdr>
            <w:top w:val="none" w:sz="0" w:space="0" w:color="auto"/>
            <w:left w:val="none" w:sz="0" w:space="0" w:color="auto"/>
            <w:bottom w:val="none" w:sz="0" w:space="0" w:color="auto"/>
            <w:right w:val="none" w:sz="0" w:space="0" w:color="auto"/>
          </w:divBdr>
        </w:div>
      </w:divsChild>
    </w:div>
    <w:div w:id="1867012915">
      <w:bodyDiv w:val="1"/>
      <w:marLeft w:val="0"/>
      <w:marRight w:val="0"/>
      <w:marTop w:val="0"/>
      <w:marBottom w:val="0"/>
      <w:divBdr>
        <w:top w:val="none" w:sz="0" w:space="0" w:color="auto"/>
        <w:left w:val="none" w:sz="0" w:space="0" w:color="auto"/>
        <w:bottom w:val="none" w:sz="0" w:space="0" w:color="auto"/>
        <w:right w:val="none" w:sz="0" w:space="0" w:color="auto"/>
      </w:divBdr>
    </w:div>
    <w:div w:id="1872916161">
      <w:bodyDiv w:val="1"/>
      <w:marLeft w:val="0"/>
      <w:marRight w:val="0"/>
      <w:marTop w:val="0"/>
      <w:marBottom w:val="0"/>
      <w:divBdr>
        <w:top w:val="none" w:sz="0" w:space="0" w:color="auto"/>
        <w:left w:val="none" w:sz="0" w:space="0" w:color="auto"/>
        <w:bottom w:val="none" w:sz="0" w:space="0" w:color="auto"/>
        <w:right w:val="none" w:sz="0" w:space="0" w:color="auto"/>
      </w:divBdr>
      <w:divsChild>
        <w:div w:id="771164640">
          <w:marLeft w:val="0"/>
          <w:marRight w:val="0"/>
          <w:marTop w:val="0"/>
          <w:marBottom w:val="0"/>
          <w:divBdr>
            <w:top w:val="none" w:sz="0" w:space="0" w:color="auto"/>
            <w:left w:val="none" w:sz="0" w:space="0" w:color="auto"/>
            <w:bottom w:val="none" w:sz="0" w:space="0" w:color="auto"/>
            <w:right w:val="none" w:sz="0" w:space="0" w:color="auto"/>
          </w:divBdr>
        </w:div>
      </w:divsChild>
    </w:div>
    <w:div w:id="1885629807">
      <w:bodyDiv w:val="1"/>
      <w:marLeft w:val="0"/>
      <w:marRight w:val="0"/>
      <w:marTop w:val="0"/>
      <w:marBottom w:val="0"/>
      <w:divBdr>
        <w:top w:val="none" w:sz="0" w:space="0" w:color="auto"/>
        <w:left w:val="none" w:sz="0" w:space="0" w:color="auto"/>
        <w:bottom w:val="none" w:sz="0" w:space="0" w:color="auto"/>
        <w:right w:val="none" w:sz="0" w:space="0" w:color="auto"/>
      </w:divBdr>
    </w:div>
    <w:div w:id="1902210458">
      <w:bodyDiv w:val="1"/>
      <w:marLeft w:val="0"/>
      <w:marRight w:val="0"/>
      <w:marTop w:val="0"/>
      <w:marBottom w:val="0"/>
      <w:divBdr>
        <w:top w:val="none" w:sz="0" w:space="0" w:color="auto"/>
        <w:left w:val="none" w:sz="0" w:space="0" w:color="auto"/>
        <w:bottom w:val="none" w:sz="0" w:space="0" w:color="auto"/>
        <w:right w:val="none" w:sz="0" w:space="0" w:color="auto"/>
      </w:divBdr>
    </w:div>
    <w:div w:id="1902666754">
      <w:bodyDiv w:val="1"/>
      <w:marLeft w:val="0"/>
      <w:marRight w:val="0"/>
      <w:marTop w:val="0"/>
      <w:marBottom w:val="0"/>
      <w:divBdr>
        <w:top w:val="none" w:sz="0" w:space="0" w:color="auto"/>
        <w:left w:val="none" w:sz="0" w:space="0" w:color="auto"/>
        <w:bottom w:val="none" w:sz="0" w:space="0" w:color="auto"/>
        <w:right w:val="none" w:sz="0" w:space="0" w:color="auto"/>
      </w:divBdr>
    </w:div>
    <w:div w:id="1905212729">
      <w:bodyDiv w:val="1"/>
      <w:marLeft w:val="0"/>
      <w:marRight w:val="0"/>
      <w:marTop w:val="0"/>
      <w:marBottom w:val="0"/>
      <w:divBdr>
        <w:top w:val="none" w:sz="0" w:space="0" w:color="auto"/>
        <w:left w:val="none" w:sz="0" w:space="0" w:color="auto"/>
        <w:bottom w:val="none" w:sz="0" w:space="0" w:color="auto"/>
        <w:right w:val="none" w:sz="0" w:space="0" w:color="auto"/>
      </w:divBdr>
    </w:div>
    <w:div w:id="1926648560">
      <w:bodyDiv w:val="1"/>
      <w:marLeft w:val="0"/>
      <w:marRight w:val="0"/>
      <w:marTop w:val="0"/>
      <w:marBottom w:val="0"/>
      <w:divBdr>
        <w:top w:val="none" w:sz="0" w:space="0" w:color="auto"/>
        <w:left w:val="none" w:sz="0" w:space="0" w:color="auto"/>
        <w:bottom w:val="none" w:sz="0" w:space="0" w:color="auto"/>
        <w:right w:val="none" w:sz="0" w:space="0" w:color="auto"/>
      </w:divBdr>
    </w:div>
    <w:div w:id="1929000204">
      <w:bodyDiv w:val="1"/>
      <w:marLeft w:val="0"/>
      <w:marRight w:val="0"/>
      <w:marTop w:val="0"/>
      <w:marBottom w:val="0"/>
      <w:divBdr>
        <w:top w:val="none" w:sz="0" w:space="0" w:color="auto"/>
        <w:left w:val="none" w:sz="0" w:space="0" w:color="auto"/>
        <w:bottom w:val="none" w:sz="0" w:space="0" w:color="auto"/>
        <w:right w:val="none" w:sz="0" w:space="0" w:color="auto"/>
      </w:divBdr>
    </w:div>
    <w:div w:id="1945648314">
      <w:bodyDiv w:val="1"/>
      <w:marLeft w:val="0"/>
      <w:marRight w:val="0"/>
      <w:marTop w:val="0"/>
      <w:marBottom w:val="0"/>
      <w:divBdr>
        <w:top w:val="none" w:sz="0" w:space="0" w:color="auto"/>
        <w:left w:val="none" w:sz="0" w:space="0" w:color="auto"/>
        <w:bottom w:val="none" w:sz="0" w:space="0" w:color="auto"/>
        <w:right w:val="none" w:sz="0" w:space="0" w:color="auto"/>
      </w:divBdr>
    </w:div>
    <w:div w:id="1946619505">
      <w:bodyDiv w:val="1"/>
      <w:marLeft w:val="0"/>
      <w:marRight w:val="0"/>
      <w:marTop w:val="0"/>
      <w:marBottom w:val="0"/>
      <w:divBdr>
        <w:top w:val="none" w:sz="0" w:space="0" w:color="auto"/>
        <w:left w:val="none" w:sz="0" w:space="0" w:color="auto"/>
        <w:bottom w:val="none" w:sz="0" w:space="0" w:color="auto"/>
        <w:right w:val="none" w:sz="0" w:space="0" w:color="auto"/>
      </w:divBdr>
    </w:div>
    <w:div w:id="1951232048">
      <w:bodyDiv w:val="1"/>
      <w:marLeft w:val="0"/>
      <w:marRight w:val="0"/>
      <w:marTop w:val="0"/>
      <w:marBottom w:val="0"/>
      <w:divBdr>
        <w:top w:val="none" w:sz="0" w:space="0" w:color="auto"/>
        <w:left w:val="none" w:sz="0" w:space="0" w:color="auto"/>
        <w:bottom w:val="none" w:sz="0" w:space="0" w:color="auto"/>
        <w:right w:val="none" w:sz="0" w:space="0" w:color="auto"/>
      </w:divBdr>
    </w:div>
    <w:div w:id="1951859185">
      <w:bodyDiv w:val="1"/>
      <w:marLeft w:val="0"/>
      <w:marRight w:val="0"/>
      <w:marTop w:val="0"/>
      <w:marBottom w:val="0"/>
      <w:divBdr>
        <w:top w:val="none" w:sz="0" w:space="0" w:color="auto"/>
        <w:left w:val="none" w:sz="0" w:space="0" w:color="auto"/>
        <w:bottom w:val="none" w:sz="0" w:space="0" w:color="auto"/>
        <w:right w:val="none" w:sz="0" w:space="0" w:color="auto"/>
      </w:divBdr>
    </w:div>
    <w:div w:id="1953701461">
      <w:bodyDiv w:val="1"/>
      <w:marLeft w:val="0"/>
      <w:marRight w:val="0"/>
      <w:marTop w:val="0"/>
      <w:marBottom w:val="0"/>
      <w:divBdr>
        <w:top w:val="none" w:sz="0" w:space="0" w:color="auto"/>
        <w:left w:val="none" w:sz="0" w:space="0" w:color="auto"/>
        <w:bottom w:val="none" w:sz="0" w:space="0" w:color="auto"/>
        <w:right w:val="none" w:sz="0" w:space="0" w:color="auto"/>
      </w:divBdr>
    </w:div>
    <w:div w:id="1978991419">
      <w:bodyDiv w:val="1"/>
      <w:marLeft w:val="0"/>
      <w:marRight w:val="0"/>
      <w:marTop w:val="0"/>
      <w:marBottom w:val="0"/>
      <w:divBdr>
        <w:top w:val="none" w:sz="0" w:space="0" w:color="auto"/>
        <w:left w:val="none" w:sz="0" w:space="0" w:color="auto"/>
        <w:bottom w:val="none" w:sz="0" w:space="0" w:color="auto"/>
        <w:right w:val="none" w:sz="0" w:space="0" w:color="auto"/>
      </w:divBdr>
    </w:div>
    <w:div w:id="1979070444">
      <w:bodyDiv w:val="1"/>
      <w:marLeft w:val="0"/>
      <w:marRight w:val="0"/>
      <w:marTop w:val="0"/>
      <w:marBottom w:val="0"/>
      <w:divBdr>
        <w:top w:val="none" w:sz="0" w:space="0" w:color="auto"/>
        <w:left w:val="none" w:sz="0" w:space="0" w:color="auto"/>
        <w:bottom w:val="none" w:sz="0" w:space="0" w:color="auto"/>
        <w:right w:val="none" w:sz="0" w:space="0" w:color="auto"/>
      </w:divBdr>
    </w:div>
    <w:div w:id="1981693618">
      <w:bodyDiv w:val="1"/>
      <w:marLeft w:val="0"/>
      <w:marRight w:val="0"/>
      <w:marTop w:val="0"/>
      <w:marBottom w:val="0"/>
      <w:divBdr>
        <w:top w:val="none" w:sz="0" w:space="0" w:color="auto"/>
        <w:left w:val="none" w:sz="0" w:space="0" w:color="auto"/>
        <w:bottom w:val="none" w:sz="0" w:space="0" w:color="auto"/>
        <w:right w:val="none" w:sz="0" w:space="0" w:color="auto"/>
      </w:divBdr>
    </w:div>
    <w:div w:id="1986659971">
      <w:bodyDiv w:val="1"/>
      <w:marLeft w:val="0"/>
      <w:marRight w:val="0"/>
      <w:marTop w:val="0"/>
      <w:marBottom w:val="0"/>
      <w:divBdr>
        <w:top w:val="none" w:sz="0" w:space="0" w:color="auto"/>
        <w:left w:val="none" w:sz="0" w:space="0" w:color="auto"/>
        <w:bottom w:val="none" w:sz="0" w:space="0" w:color="auto"/>
        <w:right w:val="none" w:sz="0" w:space="0" w:color="auto"/>
      </w:divBdr>
    </w:div>
    <w:div w:id="1989894980">
      <w:bodyDiv w:val="1"/>
      <w:marLeft w:val="0"/>
      <w:marRight w:val="0"/>
      <w:marTop w:val="0"/>
      <w:marBottom w:val="0"/>
      <w:divBdr>
        <w:top w:val="none" w:sz="0" w:space="0" w:color="auto"/>
        <w:left w:val="none" w:sz="0" w:space="0" w:color="auto"/>
        <w:bottom w:val="none" w:sz="0" w:space="0" w:color="auto"/>
        <w:right w:val="none" w:sz="0" w:space="0" w:color="auto"/>
      </w:divBdr>
    </w:div>
    <w:div w:id="1997032892">
      <w:bodyDiv w:val="1"/>
      <w:marLeft w:val="0"/>
      <w:marRight w:val="0"/>
      <w:marTop w:val="0"/>
      <w:marBottom w:val="0"/>
      <w:divBdr>
        <w:top w:val="none" w:sz="0" w:space="0" w:color="auto"/>
        <w:left w:val="none" w:sz="0" w:space="0" w:color="auto"/>
        <w:bottom w:val="none" w:sz="0" w:space="0" w:color="auto"/>
        <w:right w:val="none" w:sz="0" w:space="0" w:color="auto"/>
      </w:divBdr>
    </w:div>
    <w:div w:id="2007784107">
      <w:bodyDiv w:val="1"/>
      <w:marLeft w:val="0"/>
      <w:marRight w:val="0"/>
      <w:marTop w:val="0"/>
      <w:marBottom w:val="0"/>
      <w:divBdr>
        <w:top w:val="none" w:sz="0" w:space="0" w:color="auto"/>
        <w:left w:val="none" w:sz="0" w:space="0" w:color="auto"/>
        <w:bottom w:val="none" w:sz="0" w:space="0" w:color="auto"/>
        <w:right w:val="none" w:sz="0" w:space="0" w:color="auto"/>
      </w:divBdr>
      <w:divsChild>
        <w:div w:id="1812479504">
          <w:marLeft w:val="0"/>
          <w:marRight w:val="0"/>
          <w:marTop w:val="0"/>
          <w:marBottom w:val="0"/>
          <w:divBdr>
            <w:top w:val="none" w:sz="0" w:space="0" w:color="auto"/>
            <w:left w:val="none" w:sz="0" w:space="0" w:color="auto"/>
            <w:bottom w:val="none" w:sz="0" w:space="0" w:color="auto"/>
            <w:right w:val="none" w:sz="0" w:space="0" w:color="auto"/>
          </w:divBdr>
        </w:div>
      </w:divsChild>
    </w:div>
    <w:div w:id="2014069966">
      <w:bodyDiv w:val="1"/>
      <w:marLeft w:val="0"/>
      <w:marRight w:val="0"/>
      <w:marTop w:val="0"/>
      <w:marBottom w:val="0"/>
      <w:divBdr>
        <w:top w:val="none" w:sz="0" w:space="0" w:color="auto"/>
        <w:left w:val="none" w:sz="0" w:space="0" w:color="auto"/>
        <w:bottom w:val="none" w:sz="0" w:space="0" w:color="auto"/>
        <w:right w:val="none" w:sz="0" w:space="0" w:color="auto"/>
      </w:divBdr>
    </w:div>
    <w:div w:id="2019118109">
      <w:bodyDiv w:val="1"/>
      <w:marLeft w:val="0"/>
      <w:marRight w:val="0"/>
      <w:marTop w:val="0"/>
      <w:marBottom w:val="0"/>
      <w:divBdr>
        <w:top w:val="none" w:sz="0" w:space="0" w:color="auto"/>
        <w:left w:val="none" w:sz="0" w:space="0" w:color="auto"/>
        <w:bottom w:val="none" w:sz="0" w:space="0" w:color="auto"/>
        <w:right w:val="none" w:sz="0" w:space="0" w:color="auto"/>
      </w:divBdr>
    </w:div>
    <w:div w:id="2034304011">
      <w:bodyDiv w:val="1"/>
      <w:marLeft w:val="0"/>
      <w:marRight w:val="0"/>
      <w:marTop w:val="0"/>
      <w:marBottom w:val="0"/>
      <w:divBdr>
        <w:top w:val="none" w:sz="0" w:space="0" w:color="auto"/>
        <w:left w:val="none" w:sz="0" w:space="0" w:color="auto"/>
        <w:bottom w:val="none" w:sz="0" w:space="0" w:color="auto"/>
        <w:right w:val="none" w:sz="0" w:space="0" w:color="auto"/>
      </w:divBdr>
      <w:divsChild>
        <w:div w:id="1327127351">
          <w:marLeft w:val="0"/>
          <w:marRight w:val="0"/>
          <w:marTop w:val="0"/>
          <w:marBottom w:val="0"/>
          <w:divBdr>
            <w:top w:val="none" w:sz="0" w:space="0" w:color="auto"/>
            <w:left w:val="none" w:sz="0" w:space="0" w:color="auto"/>
            <w:bottom w:val="none" w:sz="0" w:space="0" w:color="auto"/>
            <w:right w:val="none" w:sz="0" w:space="0" w:color="auto"/>
          </w:divBdr>
        </w:div>
      </w:divsChild>
    </w:div>
    <w:div w:id="2043286813">
      <w:bodyDiv w:val="1"/>
      <w:marLeft w:val="0"/>
      <w:marRight w:val="0"/>
      <w:marTop w:val="0"/>
      <w:marBottom w:val="0"/>
      <w:divBdr>
        <w:top w:val="none" w:sz="0" w:space="0" w:color="auto"/>
        <w:left w:val="none" w:sz="0" w:space="0" w:color="auto"/>
        <w:bottom w:val="none" w:sz="0" w:space="0" w:color="auto"/>
        <w:right w:val="none" w:sz="0" w:space="0" w:color="auto"/>
      </w:divBdr>
    </w:div>
    <w:div w:id="2071069883">
      <w:bodyDiv w:val="1"/>
      <w:marLeft w:val="0"/>
      <w:marRight w:val="0"/>
      <w:marTop w:val="0"/>
      <w:marBottom w:val="0"/>
      <w:divBdr>
        <w:top w:val="none" w:sz="0" w:space="0" w:color="auto"/>
        <w:left w:val="none" w:sz="0" w:space="0" w:color="auto"/>
        <w:bottom w:val="none" w:sz="0" w:space="0" w:color="auto"/>
        <w:right w:val="none" w:sz="0" w:space="0" w:color="auto"/>
      </w:divBdr>
    </w:div>
    <w:div w:id="2071338969">
      <w:bodyDiv w:val="1"/>
      <w:marLeft w:val="0"/>
      <w:marRight w:val="0"/>
      <w:marTop w:val="0"/>
      <w:marBottom w:val="0"/>
      <w:divBdr>
        <w:top w:val="none" w:sz="0" w:space="0" w:color="auto"/>
        <w:left w:val="none" w:sz="0" w:space="0" w:color="auto"/>
        <w:bottom w:val="none" w:sz="0" w:space="0" w:color="auto"/>
        <w:right w:val="none" w:sz="0" w:space="0" w:color="auto"/>
      </w:divBdr>
    </w:div>
    <w:div w:id="2071537775">
      <w:bodyDiv w:val="1"/>
      <w:marLeft w:val="0"/>
      <w:marRight w:val="0"/>
      <w:marTop w:val="0"/>
      <w:marBottom w:val="0"/>
      <w:divBdr>
        <w:top w:val="none" w:sz="0" w:space="0" w:color="auto"/>
        <w:left w:val="none" w:sz="0" w:space="0" w:color="auto"/>
        <w:bottom w:val="none" w:sz="0" w:space="0" w:color="auto"/>
        <w:right w:val="none" w:sz="0" w:space="0" w:color="auto"/>
      </w:divBdr>
    </w:div>
    <w:div w:id="2078046952">
      <w:bodyDiv w:val="1"/>
      <w:marLeft w:val="0"/>
      <w:marRight w:val="0"/>
      <w:marTop w:val="0"/>
      <w:marBottom w:val="0"/>
      <w:divBdr>
        <w:top w:val="none" w:sz="0" w:space="0" w:color="auto"/>
        <w:left w:val="none" w:sz="0" w:space="0" w:color="auto"/>
        <w:bottom w:val="none" w:sz="0" w:space="0" w:color="auto"/>
        <w:right w:val="none" w:sz="0" w:space="0" w:color="auto"/>
      </w:divBdr>
    </w:div>
    <w:div w:id="2088766985">
      <w:bodyDiv w:val="1"/>
      <w:marLeft w:val="0"/>
      <w:marRight w:val="0"/>
      <w:marTop w:val="0"/>
      <w:marBottom w:val="0"/>
      <w:divBdr>
        <w:top w:val="none" w:sz="0" w:space="0" w:color="auto"/>
        <w:left w:val="none" w:sz="0" w:space="0" w:color="auto"/>
        <w:bottom w:val="none" w:sz="0" w:space="0" w:color="auto"/>
        <w:right w:val="none" w:sz="0" w:space="0" w:color="auto"/>
      </w:divBdr>
    </w:div>
    <w:div w:id="2101443874">
      <w:bodyDiv w:val="1"/>
      <w:marLeft w:val="0"/>
      <w:marRight w:val="0"/>
      <w:marTop w:val="0"/>
      <w:marBottom w:val="0"/>
      <w:divBdr>
        <w:top w:val="none" w:sz="0" w:space="0" w:color="auto"/>
        <w:left w:val="none" w:sz="0" w:space="0" w:color="auto"/>
        <w:bottom w:val="none" w:sz="0" w:space="0" w:color="auto"/>
        <w:right w:val="none" w:sz="0" w:space="0" w:color="auto"/>
      </w:divBdr>
      <w:divsChild>
        <w:div w:id="885945262">
          <w:marLeft w:val="0"/>
          <w:marRight w:val="0"/>
          <w:marTop w:val="0"/>
          <w:marBottom w:val="0"/>
          <w:divBdr>
            <w:top w:val="none" w:sz="0" w:space="0" w:color="auto"/>
            <w:left w:val="none" w:sz="0" w:space="0" w:color="auto"/>
            <w:bottom w:val="none" w:sz="0" w:space="0" w:color="auto"/>
            <w:right w:val="none" w:sz="0" w:space="0" w:color="auto"/>
          </w:divBdr>
        </w:div>
        <w:div w:id="1267688203">
          <w:marLeft w:val="0"/>
          <w:marRight w:val="0"/>
          <w:marTop w:val="0"/>
          <w:marBottom w:val="0"/>
          <w:divBdr>
            <w:top w:val="none" w:sz="0" w:space="0" w:color="auto"/>
            <w:left w:val="none" w:sz="0" w:space="0" w:color="auto"/>
            <w:bottom w:val="none" w:sz="0" w:space="0" w:color="auto"/>
            <w:right w:val="none" w:sz="0" w:space="0" w:color="auto"/>
          </w:divBdr>
        </w:div>
      </w:divsChild>
    </w:div>
    <w:div w:id="2114519220">
      <w:bodyDiv w:val="1"/>
      <w:marLeft w:val="0"/>
      <w:marRight w:val="0"/>
      <w:marTop w:val="0"/>
      <w:marBottom w:val="0"/>
      <w:divBdr>
        <w:top w:val="none" w:sz="0" w:space="0" w:color="auto"/>
        <w:left w:val="none" w:sz="0" w:space="0" w:color="auto"/>
        <w:bottom w:val="none" w:sz="0" w:space="0" w:color="auto"/>
        <w:right w:val="none" w:sz="0" w:space="0" w:color="auto"/>
      </w:divBdr>
    </w:div>
    <w:div w:id="2134864282">
      <w:bodyDiv w:val="1"/>
      <w:marLeft w:val="0"/>
      <w:marRight w:val="0"/>
      <w:marTop w:val="0"/>
      <w:marBottom w:val="0"/>
      <w:divBdr>
        <w:top w:val="none" w:sz="0" w:space="0" w:color="auto"/>
        <w:left w:val="none" w:sz="0" w:space="0" w:color="auto"/>
        <w:bottom w:val="none" w:sz="0" w:space="0" w:color="auto"/>
        <w:right w:val="none" w:sz="0" w:space="0" w:color="auto"/>
      </w:divBdr>
      <w:divsChild>
        <w:div w:id="687829330">
          <w:marLeft w:val="0"/>
          <w:marRight w:val="0"/>
          <w:marTop w:val="0"/>
          <w:marBottom w:val="0"/>
          <w:divBdr>
            <w:top w:val="none" w:sz="0" w:space="0" w:color="auto"/>
            <w:left w:val="none" w:sz="0" w:space="0" w:color="auto"/>
            <w:bottom w:val="none" w:sz="0" w:space="0" w:color="auto"/>
            <w:right w:val="none" w:sz="0" w:space="0" w:color="auto"/>
          </w:divBdr>
        </w:div>
      </w:divsChild>
    </w:div>
    <w:div w:id="2142530365">
      <w:bodyDiv w:val="1"/>
      <w:marLeft w:val="0"/>
      <w:marRight w:val="0"/>
      <w:marTop w:val="0"/>
      <w:marBottom w:val="0"/>
      <w:divBdr>
        <w:top w:val="none" w:sz="0" w:space="0" w:color="auto"/>
        <w:left w:val="none" w:sz="0" w:space="0" w:color="auto"/>
        <w:bottom w:val="none" w:sz="0" w:space="0" w:color="auto"/>
        <w:right w:val="none" w:sz="0" w:space="0" w:color="auto"/>
      </w:divBdr>
    </w:div>
    <w:div w:id="21469662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png"/><Relationship Id="rId18" Type="http://schemas.openxmlformats.org/officeDocument/2006/relationships/image" Target="media/image6.png"/><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5.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3.png"/><Relationship Id="rId23" Type="http://schemas.openxmlformats.org/officeDocument/2006/relationships/image" Target="media/image11.png"/><Relationship Id="rId10" Type="http://schemas.openxmlformats.org/officeDocument/2006/relationships/hyperlink" Target="mailto:dbedognetti@sidra.org" TargetMode="External"/><Relationship Id="rId19" Type="http://schemas.openxmlformats.org/officeDocument/2006/relationships/image" Target="media/image7.png"/><Relationship Id="rId4" Type="http://schemas.microsoft.com/office/2007/relationships/stylesWithEffects" Target="stylesWithEffects.xml"/><Relationship Id="rId9" Type="http://schemas.openxmlformats.org/officeDocument/2006/relationships/hyperlink" Target="mailto:luciagemma.delogu@unipd.it" TargetMode="External"/><Relationship Id="rId14" Type="http://schemas.openxmlformats.org/officeDocument/2006/relationships/image" Target="media/image2.png"/><Relationship Id="rId22" Type="http://schemas.openxmlformats.org/officeDocument/2006/relationships/image" Target="media/image10.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ome\AppData\Local\Temp\acstemplate_msw2010.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247EA00F-71ED-394C-80E0-3D3EB9C0BFD9}">
  <we:reference id="wa200001011" version="1.2.0.0" store="it-IT" storeType="OMEX"/>
  <we:alternateReferences>
    <we:reference id="WA200001011" version="1.2.0.0" store=""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638C443-BA51-48AF-B9B4-5C9B3370A1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acstemplate_msw2010.dotx</Template>
  <TotalTime>1</TotalTime>
  <Pages>20</Pages>
  <Words>2709</Words>
  <Characters>15446</Characters>
  <Application>Microsoft Office Word</Application>
  <DocSecurity>4</DocSecurity>
  <Lines>128</Lines>
  <Paragraphs>36</Paragraphs>
  <ScaleCrop>false</ScaleCrop>
  <HeadingPairs>
    <vt:vector size="4" baseType="variant">
      <vt:variant>
        <vt:lpstr>Title</vt:lpstr>
      </vt:variant>
      <vt:variant>
        <vt:i4>1</vt:i4>
      </vt:variant>
      <vt:variant>
        <vt:lpstr>Titolo</vt:lpstr>
      </vt:variant>
      <vt:variant>
        <vt:i4>1</vt:i4>
      </vt:variant>
    </vt:vector>
  </HeadingPairs>
  <TitlesOfParts>
    <vt:vector size="2" baseType="lpstr">
      <vt:lpstr>Template for Electronic Submission to ACS Journals</vt:lpstr>
      <vt:lpstr>Template for Electronic Submission to ACS Journals</vt:lpstr>
    </vt:vector>
  </TitlesOfParts>
  <Company>ACS</Company>
  <LinksUpToDate>false</LinksUpToDate>
  <CharactersWithSpaces>18119</CharactersWithSpaces>
  <SharedDoc>false</SharedDoc>
  <HLinks>
    <vt:vector size="6" baseType="variant">
      <vt:variant>
        <vt:i4>4849748</vt:i4>
      </vt:variant>
      <vt:variant>
        <vt:i4>0</vt:i4>
      </vt:variant>
      <vt:variant>
        <vt:i4>0</vt:i4>
      </vt:variant>
      <vt:variant>
        <vt:i4>5</vt:i4>
      </vt:variant>
      <vt:variant>
        <vt:lpwstr>http://pubs.acs.org/page/4authors/index.html</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Template for Electronic Submission to ACS Journals</dc:title>
  <dc:creator>Home</dc:creator>
  <cp:lastModifiedBy>Akanksha Bisht</cp:lastModifiedBy>
  <cp:revision>2</cp:revision>
  <cp:lastPrinted>2022-10-12T12:50:00Z</cp:lastPrinted>
  <dcterms:created xsi:type="dcterms:W3CDTF">2023-12-07T08:28:00Z</dcterms:created>
  <dcterms:modified xsi:type="dcterms:W3CDTF">2023-12-07T08:28:00Z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zotero-version="6.0.13"&gt;&lt;session id="P5QwXVJ5"/&gt;&lt;style id="http://www.zotero.org/styles/advanced-materials" hasBibliography="1" bibliographyStyleHasBeenSet="1"/&gt;&lt;prefs&gt;&lt;pref name="fieldType" value="Field"/&gt;&lt;/prefs&gt;&lt;/data&gt;</vt:lpwstr>
  </property>
  <property fmtid="{D5CDD505-2E9C-101B-9397-08002B2CF9AE}" pid="3" name="grammarly_documentId">
    <vt:lpwstr>documentId_8474</vt:lpwstr>
  </property>
  <property fmtid="{D5CDD505-2E9C-101B-9397-08002B2CF9AE}" pid="4" name="grammarly_documentContext">
    <vt:lpwstr>{"goals":[],"domain":"general","emotions":[],"dialect":"american"}</vt:lpwstr>
  </property>
</Properties>
</file>