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CFE464" w14:textId="1CFA700E" w:rsidR="0039467B" w:rsidRPr="005A0F63" w:rsidRDefault="0039467B" w:rsidP="0039467B">
      <w:pPr>
        <w:jc w:val="center"/>
        <w:rPr>
          <w:rFonts w:cs="Arial"/>
          <w:sz w:val="36"/>
          <w:szCs w:val="32"/>
        </w:rPr>
      </w:pPr>
      <w:r w:rsidRPr="005A0F63">
        <w:rPr>
          <w:rFonts w:cs="Arial"/>
          <w:sz w:val="36"/>
          <w:szCs w:val="32"/>
        </w:rPr>
        <w:t>Supplementary Data</w:t>
      </w:r>
    </w:p>
    <w:p w14:paraId="249D851C" w14:textId="03798E26" w:rsidR="0039467B" w:rsidRPr="005A0F63" w:rsidRDefault="0039467B" w:rsidP="0039467B">
      <w:pPr>
        <w:rPr>
          <w:rStyle w:val="hlfld-title"/>
          <w:rFonts w:cs="Arial"/>
          <w:sz w:val="44"/>
          <w:szCs w:val="44"/>
        </w:rPr>
      </w:pPr>
      <w:r w:rsidRPr="005A0F63">
        <w:rPr>
          <w:rFonts w:cs="Arial"/>
          <w:sz w:val="36"/>
          <w:szCs w:val="32"/>
        </w:rPr>
        <w:t>Graphene wrapped Y</w:t>
      </w:r>
      <w:r w:rsidRPr="005A0F63">
        <w:rPr>
          <w:rFonts w:cs="Arial"/>
          <w:sz w:val="36"/>
          <w:szCs w:val="32"/>
          <w:vertAlign w:val="subscript"/>
        </w:rPr>
        <w:t>2</w:t>
      </w:r>
      <w:r w:rsidRPr="005A0F63">
        <w:rPr>
          <w:rFonts w:cs="Arial"/>
          <w:sz w:val="36"/>
          <w:szCs w:val="32"/>
        </w:rPr>
        <w:t>O</w:t>
      </w:r>
      <w:r w:rsidRPr="005A0F63">
        <w:rPr>
          <w:rFonts w:cs="Arial"/>
          <w:sz w:val="36"/>
          <w:szCs w:val="32"/>
          <w:vertAlign w:val="subscript"/>
        </w:rPr>
        <w:t>3</w:t>
      </w:r>
      <w:r w:rsidRPr="005A0F63">
        <w:rPr>
          <w:rFonts w:cs="Arial"/>
          <w:sz w:val="36"/>
          <w:szCs w:val="32"/>
        </w:rPr>
        <w:t xml:space="preserve"> coated </w:t>
      </w:r>
      <w:r w:rsidRPr="005A0F63">
        <w:rPr>
          <w:rStyle w:val="hlfld-title"/>
          <w:rFonts w:cs="Arial"/>
          <w:sz w:val="36"/>
          <w:szCs w:val="36"/>
        </w:rPr>
        <w:t>LiNi</w:t>
      </w:r>
      <w:r w:rsidRPr="005A0F63">
        <w:rPr>
          <w:rStyle w:val="hlfld-title"/>
          <w:rFonts w:cs="Arial"/>
          <w:sz w:val="36"/>
          <w:szCs w:val="36"/>
          <w:vertAlign w:val="subscript"/>
        </w:rPr>
        <w:t>0.5</w:t>
      </w:r>
      <w:r w:rsidRPr="005A0F63">
        <w:rPr>
          <w:rStyle w:val="hlfld-title"/>
          <w:rFonts w:cs="Arial"/>
          <w:sz w:val="36"/>
          <w:szCs w:val="36"/>
        </w:rPr>
        <w:t>Mn</w:t>
      </w:r>
      <w:r w:rsidRPr="005A0F63">
        <w:rPr>
          <w:rStyle w:val="hlfld-title"/>
          <w:rFonts w:cs="Arial"/>
          <w:sz w:val="36"/>
          <w:szCs w:val="36"/>
          <w:vertAlign w:val="subscript"/>
        </w:rPr>
        <w:t>1.5</w:t>
      </w:r>
      <w:r w:rsidRPr="005A0F63">
        <w:rPr>
          <w:rStyle w:val="hlfld-title"/>
          <w:rFonts w:cs="Arial"/>
          <w:sz w:val="36"/>
          <w:szCs w:val="36"/>
        </w:rPr>
        <w:t>O</w:t>
      </w:r>
      <w:r w:rsidRPr="005A0F63">
        <w:rPr>
          <w:rStyle w:val="hlfld-title"/>
          <w:rFonts w:cs="Arial"/>
          <w:sz w:val="36"/>
          <w:szCs w:val="36"/>
          <w:vertAlign w:val="subscript"/>
        </w:rPr>
        <w:t>4</w:t>
      </w:r>
      <w:r w:rsidRPr="005A0F63">
        <w:rPr>
          <w:rStyle w:val="hlfld-title"/>
          <w:rFonts w:cs="Arial"/>
          <w:sz w:val="44"/>
          <w:szCs w:val="44"/>
        </w:rPr>
        <w:t xml:space="preserve"> </w:t>
      </w:r>
      <w:r w:rsidRPr="005A0F63">
        <w:rPr>
          <w:rFonts w:cs="Arial"/>
          <w:sz w:val="36"/>
          <w:szCs w:val="32"/>
        </w:rPr>
        <w:t>quasi-spheres as novel cathode materials for lithium-ion batteries</w:t>
      </w:r>
    </w:p>
    <w:p w14:paraId="4A085691" w14:textId="77777777" w:rsidR="0039467B" w:rsidRPr="005A0F63" w:rsidRDefault="0039467B" w:rsidP="0039467B">
      <w:pPr>
        <w:pStyle w:val="Style4"/>
        <w:spacing w:line="360" w:lineRule="auto"/>
        <w:jc w:val="both"/>
        <w:rPr>
          <w:rFonts w:ascii="Arial" w:hAnsi="Arial" w:cs="Arial"/>
          <w:bCs/>
          <w:vertAlign w:val="superscript"/>
          <w:lang w:val="it-IT" w:eastAsia="fr-FR"/>
        </w:rPr>
      </w:pPr>
      <w:r w:rsidRPr="005A0F63">
        <w:rPr>
          <w:rFonts w:ascii="Arial" w:hAnsi="Arial" w:cs="Arial"/>
          <w:bCs/>
          <w:lang w:val="it-IT" w:eastAsia="fr-FR"/>
        </w:rPr>
        <w:t>Hanan Abdurehman Tariq</w:t>
      </w:r>
      <w:r w:rsidRPr="005A0F63">
        <w:rPr>
          <w:rFonts w:ascii="Arial" w:hAnsi="Arial" w:cs="Arial"/>
          <w:bCs/>
          <w:vertAlign w:val="superscript"/>
          <w:lang w:val="it-IT" w:eastAsia="fr-FR"/>
        </w:rPr>
        <w:t>1</w:t>
      </w:r>
      <w:r w:rsidRPr="005A0F63">
        <w:rPr>
          <w:rFonts w:ascii="Arial" w:hAnsi="Arial" w:cs="Arial"/>
          <w:bCs/>
          <w:lang w:val="it-IT" w:eastAsia="fr-FR"/>
        </w:rPr>
        <w:t>, Jeffin James Abraham</w:t>
      </w:r>
      <w:r w:rsidRPr="005A0F63">
        <w:rPr>
          <w:rFonts w:ascii="Arial" w:hAnsi="Arial" w:cs="Arial"/>
          <w:bCs/>
          <w:vertAlign w:val="superscript"/>
          <w:lang w:val="it-IT" w:eastAsia="fr-FR"/>
        </w:rPr>
        <w:t>1</w:t>
      </w:r>
      <w:r w:rsidRPr="005A0F63">
        <w:rPr>
          <w:rFonts w:ascii="Arial" w:hAnsi="Arial" w:cs="Arial"/>
          <w:bCs/>
          <w:lang w:val="it-IT" w:eastAsia="fr-FR"/>
        </w:rPr>
        <w:t>, Aisha Abdul Quddus</w:t>
      </w:r>
      <w:r w:rsidRPr="005A0F63">
        <w:rPr>
          <w:rFonts w:ascii="Arial" w:hAnsi="Arial" w:cs="Arial"/>
          <w:bCs/>
          <w:vertAlign w:val="superscript"/>
          <w:lang w:val="it-IT" w:eastAsia="fr-FR"/>
        </w:rPr>
        <w:t>1</w:t>
      </w:r>
      <w:r w:rsidRPr="005A0F63">
        <w:rPr>
          <w:rFonts w:ascii="Arial" w:hAnsi="Arial" w:cs="Arial"/>
          <w:bCs/>
          <w:lang w:val="it-IT" w:eastAsia="fr-FR"/>
        </w:rPr>
        <w:t>, Siham AlQaradawi</w:t>
      </w:r>
      <w:r w:rsidRPr="005A0F63">
        <w:rPr>
          <w:rFonts w:ascii="Arial" w:hAnsi="Arial" w:cs="Arial"/>
          <w:bCs/>
          <w:vertAlign w:val="superscript"/>
          <w:lang w:val="it-IT" w:eastAsia="fr-FR"/>
        </w:rPr>
        <w:t>2</w:t>
      </w:r>
      <w:r w:rsidRPr="005A0F63">
        <w:rPr>
          <w:rFonts w:ascii="Arial" w:hAnsi="Arial" w:cs="Arial"/>
          <w:bCs/>
          <w:lang w:val="it-IT" w:eastAsia="fr-FR"/>
        </w:rPr>
        <w:t>, Ramazan Kahraman</w:t>
      </w:r>
      <w:r w:rsidRPr="005A0F63">
        <w:rPr>
          <w:rFonts w:ascii="Arial" w:hAnsi="Arial" w:cs="Arial"/>
          <w:bCs/>
          <w:vertAlign w:val="superscript"/>
          <w:lang w:val="it-IT" w:eastAsia="fr-FR"/>
        </w:rPr>
        <w:t>3,*</w:t>
      </w:r>
      <w:r w:rsidRPr="005A0F63">
        <w:rPr>
          <w:rFonts w:ascii="Arial" w:hAnsi="Arial" w:cs="Arial"/>
          <w:bCs/>
          <w:lang w:val="it-IT" w:eastAsia="fr-FR"/>
        </w:rPr>
        <w:t>,  R. A. Shakoor</w:t>
      </w:r>
      <w:r w:rsidRPr="005A0F63">
        <w:rPr>
          <w:rFonts w:ascii="Arial" w:hAnsi="Arial" w:cs="Arial"/>
          <w:bCs/>
          <w:vertAlign w:val="superscript"/>
          <w:lang w:val="it-IT" w:eastAsia="fr-FR"/>
        </w:rPr>
        <w:t>1,</w:t>
      </w:r>
      <w:r w:rsidRPr="005A0F63">
        <w:rPr>
          <w:rFonts w:ascii="Arial" w:hAnsi="Arial" w:cs="Arial"/>
          <w:bCs/>
          <w:lang w:val="it-IT" w:eastAsia="fr-FR"/>
        </w:rPr>
        <w:t>*</w:t>
      </w:r>
    </w:p>
    <w:p w14:paraId="3CEDD8E2" w14:textId="77777777" w:rsidR="0039467B" w:rsidRPr="005A0F63" w:rsidRDefault="0039467B" w:rsidP="0039467B">
      <w:pPr>
        <w:pStyle w:val="Style4"/>
        <w:spacing w:line="360" w:lineRule="auto"/>
        <w:jc w:val="both"/>
        <w:rPr>
          <w:rFonts w:ascii="Arial" w:hAnsi="Arial" w:cs="Arial"/>
          <w:bCs/>
          <w:vertAlign w:val="superscript"/>
          <w:lang w:val="it-IT" w:eastAsia="fr-FR"/>
        </w:rPr>
      </w:pPr>
    </w:p>
    <w:p w14:paraId="0BA638A3" w14:textId="77777777" w:rsidR="0039467B" w:rsidRPr="005A0F63" w:rsidRDefault="0039467B" w:rsidP="0039467B">
      <w:pPr>
        <w:spacing w:line="360" w:lineRule="auto"/>
        <w:jc w:val="both"/>
        <w:rPr>
          <w:rFonts w:cs="Arial"/>
        </w:rPr>
      </w:pPr>
      <w:r w:rsidRPr="005A0F63">
        <w:rPr>
          <w:rFonts w:cs="Arial"/>
          <w:vertAlign w:val="superscript"/>
        </w:rPr>
        <w:t>1</w:t>
      </w:r>
      <w:r w:rsidRPr="005A0F63">
        <w:rPr>
          <w:rFonts w:cs="Arial"/>
        </w:rPr>
        <w:t>Center for Advanced Materials (CAM), Qatar University, P. O. Box 2713, Doha, Qatar</w:t>
      </w:r>
    </w:p>
    <w:p w14:paraId="02D7733A" w14:textId="77777777" w:rsidR="0039467B" w:rsidRPr="005A0F63" w:rsidRDefault="0039467B" w:rsidP="0039467B">
      <w:pPr>
        <w:spacing w:line="360" w:lineRule="auto"/>
        <w:jc w:val="both"/>
        <w:rPr>
          <w:rFonts w:cs="Arial"/>
        </w:rPr>
      </w:pPr>
      <w:r w:rsidRPr="005A0F63">
        <w:rPr>
          <w:rFonts w:cs="Arial"/>
          <w:vertAlign w:val="superscript"/>
        </w:rPr>
        <w:t>2</w:t>
      </w:r>
      <w:r w:rsidRPr="005A0F63">
        <w:rPr>
          <w:rFonts w:cs="Arial"/>
        </w:rPr>
        <w:t>Department of Chemistry &amp; Earth Sciences, College of Arts and Science, Qatar University,</w:t>
      </w:r>
    </w:p>
    <w:p w14:paraId="1E6C196A" w14:textId="77777777" w:rsidR="0039467B" w:rsidRPr="005A0F63" w:rsidRDefault="0039467B" w:rsidP="0039467B">
      <w:pPr>
        <w:spacing w:line="360" w:lineRule="auto"/>
        <w:jc w:val="both"/>
        <w:rPr>
          <w:rFonts w:cs="Arial"/>
        </w:rPr>
      </w:pPr>
      <w:r w:rsidRPr="005A0F63">
        <w:rPr>
          <w:rFonts w:cs="Arial"/>
        </w:rPr>
        <w:t>P. O. Box 2713, Doha, Qatar</w:t>
      </w:r>
    </w:p>
    <w:p w14:paraId="3417CAD5" w14:textId="77777777" w:rsidR="0039467B" w:rsidRPr="005A0F63" w:rsidRDefault="0039467B" w:rsidP="0039467B">
      <w:pPr>
        <w:spacing w:line="360" w:lineRule="auto"/>
        <w:jc w:val="both"/>
        <w:rPr>
          <w:rFonts w:cs="Arial"/>
        </w:rPr>
      </w:pPr>
      <w:r w:rsidRPr="005A0F63">
        <w:rPr>
          <w:rFonts w:cs="Arial"/>
          <w:vertAlign w:val="superscript"/>
        </w:rPr>
        <w:t>3</w:t>
      </w:r>
      <w:r w:rsidRPr="005A0F63">
        <w:rPr>
          <w:rFonts w:cs="Arial"/>
        </w:rPr>
        <w:t>Dept. of Chemical Engineering</w:t>
      </w:r>
      <w:r w:rsidRPr="005A0F63">
        <w:rPr>
          <w:rFonts w:cs="Arial"/>
          <w:vertAlign w:val="superscript"/>
        </w:rPr>
        <w:t xml:space="preserve">, </w:t>
      </w:r>
      <w:r w:rsidRPr="005A0F63">
        <w:rPr>
          <w:rFonts w:cs="Arial"/>
        </w:rPr>
        <w:t>College of Engineering, Qatar University, P. O. Box 2713, Doha, Qatar</w:t>
      </w:r>
    </w:p>
    <w:p w14:paraId="0FCD1743" w14:textId="77777777" w:rsidR="0039467B" w:rsidRPr="005A0F63" w:rsidRDefault="0039467B" w:rsidP="0039467B">
      <w:pPr>
        <w:spacing w:line="360" w:lineRule="auto"/>
        <w:jc w:val="both"/>
        <w:rPr>
          <w:rStyle w:val="FontStyle13"/>
          <w:rFonts w:cs="Arial"/>
          <w:b w:val="0"/>
          <w:bCs w:val="0"/>
        </w:rPr>
      </w:pPr>
    </w:p>
    <w:p w14:paraId="4A021C90" w14:textId="77777777" w:rsidR="0039467B" w:rsidRPr="005A0F63" w:rsidRDefault="0039467B" w:rsidP="0039467B">
      <w:pPr>
        <w:pStyle w:val="Style4"/>
        <w:widowControl/>
        <w:spacing w:line="360" w:lineRule="auto"/>
        <w:jc w:val="both"/>
        <w:rPr>
          <w:rStyle w:val="FontStyle13"/>
          <w:rFonts w:ascii="Arial" w:hAnsi="Arial" w:cs="Arial"/>
          <w:b w:val="0"/>
          <w:lang w:eastAsia="fr-FR"/>
        </w:rPr>
      </w:pPr>
    </w:p>
    <w:p w14:paraId="4E0E9521" w14:textId="77777777" w:rsidR="0039467B" w:rsidRPr="005A0F63" w:rsidRDefault="0039467B" w:rsidP="0039467B">
      <w:pPr>
        <w:pStyle w:val="Style4"/>
        <w:widowControl/>
        <w:spacing w:line="360" w:lineRule="auto"/>
        <w:jc w:val="both"/>
        <w:rPr>
          <w:rStyle w:val="FontStyle13"/>
          <w:rFonts w:ascii="Arial" w:hAnsi="Arial" w:cs="Arial"/>
          <w:b w:val="0"/>
          <w:lang w:eastAsia="fr-FR"/>
        </w:rPr>
      </w:pPr>
    </w:p>
    <w:p w14:paraId="207C0482" w14:textId="77777777" w:rsidR="0039467B" w:rsidRPr="005A0F63" w:rsidRDefault="0039467B" w:rsidP="0039467B">
      <w:pPr>
        <w:pStyle w:val="Style4"/>
        <w:widowControl/>
        <w:spacing w:line="360" w:lineRule="auto"/>
        <w:jc w:val="both"/>
        <w:rPr>
          <w:rStyle w:val="FontStyle13"/>
          <w:rFonts w:ascii="Arial" w:hAnsi="Arial" w:cs="Arial"/>
          <w:b w:val="0"/>
          <w:bCs w:val="0"/>
          <w:lang w:eastAsia="fr-FR"/>
        </w:rPr>
      </w:pPr>
      <w:r w:rsidRPr="005A0F63">
        <w:rPr>
          <w:rStyle w:val="FontStyle13"/>
          <w:rFonts w:ascii="Arial" w:hAnsi="Arial" w:cs="Arial"/>
          <w:lang w:eastAsia="fr-FR"/>
        </w:rPr>
        <w:t xml:space="preserve">*Corresponding authors: </w:t>
      </w:r>
    </w:p>
    <w:p w14:paraId="50C5A9D2" w14:textId="77777777" w:rsidR="0039467B" w:rsidRPr="005A0F63" w:rsidRDefault="005A0F63" w:rsidP="0039467B">
      <w:pPr>
        <w:pStyle w:val="Style4"/>
        <w:widowControl/>
        <w:spacing w:line="360" w:lineRule="auto"/>
        <w:jc w:val="both"/>
        <w:rPr>
          <w:rStyle w:val="FontStyle13"/>
          <w:rFonts w:ascii="Arial" w:hAnsi="Arial" w:cs="Arial"/>
          <w:b w:val="0"/>
          <w:bCs w:val="0"/>
          <w:lang w:eastAsia="fr-FR"/>
        </w:rPr>
      </w:pPr>
      <w:hyperlink r:id="rId5" w:history="1">
        <w:r w:rsidR="0039467B" w:rsidRPr="005A0F63">
          <w:rPr>
            <w:rStyle w:val="Hyperlink"/>
            <w:rFonts w:ascii="Arial" w:hAnsi="Arial" w:cs="Arial"/>
            <w:lang w:eastAsia="fr-FR"/>
          </w:rPr>
          <w:t>shakoor@qu.edu.qa</w:t>
        </w:r>
      </w:hyperlink>
    </w:p>
    <w:p w14:paraId="4A10B8C7" w14:textId="77777777" w:rsidR="0039467B" w:rsidRPr="005A0F63" w:rsidRDefault="0039467B" w:rsidP="0039467B">
      <w:pPr>
        <w:pStyle w:val="Style4"/>
        <w:widowControl/>
        <w:spacing w:line="360" w:lineRule="auto"/>
        <w:jc w:val="both"/>
        <w:rPr>
          <w:rStyle w:val="FontStyle13"/>
          <w:rFonts w:ascii="Arial" w:hAnsi="Arial" w:cs="Arial"/>
          <w:b w:val="0"/>
          <w:bCs w:val="0"/>
          <w:lang w:eastAsia="fr-FR"/>
        </w:rPr>
      </w:pPr>
      <w:r w:rsidRPr="005A0F63">
        <w:rPr>
          <w:rStyle w:val="FontStyle13"/>
          <w:rFonts w:ascii="Arial" w:hAnsi="Arial" w:cs="Arial"/>
          <w:lang w:eastAsia="fr-FR"/>
        </w:rPr>
        <w:t>Tel: +974- 4403-6867</w:t>
      </w:r>
    </w:p>
    <w:p w14:paraId="7E8D7BD0" w14:textId="77777777" w:rsidR="0039467B" w:rsidRPr="005A0F63" w:rsidRDefault="005A0F63" w:rsidP="0039467B">
      <w:pPr>
        <w:pStyle w:val="Style4"/>
        <w:widowControl/>
        <w:spacing w:line="360" w:lineRule="auto"/>
        <w:jc w:val="both"/>
        <w:rPr>
          <w:rStyle w:val="FontStyle13"/>
          <w:rFonts w:ascii="Arial" w:hAnsi="Arial" w:cs="Arial"/>
          <w:b w:val="0"/>
          <w:bCs w:val="0"/>
          <w:lang w:eastAsia="fr-FR"/>
        </w:rPr>
      </w:pPr>
      <w:hyperlink r:id="rId6" w:history="1">
        <w:r w:rsidR="0039467B" w:rsidRPr="005A0F63">
          <w:rPr>
            <w:rStyle w:val="Hyperlink"/>
            <w:rFonts w:ascii="Arial" w:hAnsi="Arial" w:cs="Arial"/>
            <w:lang w:eastAsia="fr-FR"/>
          </w:rPr>
          <w:t>ramazank@qu.edu.qa</w:t>
        </w:r>
      </w:hyperlink>
    </w:p>
    <w:p w14:paraId="14D3CC62" w14:textId="77777777" w:rsidR="0039467B" w:rsidRPr="005A0F63" w:rsidRDefault="0039467B" w:rsidP="0039467B">
      <w:pPr>
        <w:pStyle w:val="Style4"/>
        <w:widowControl/>
        <w:spacing w:line="360" w:lineRule="auto"/>
        <w:jc w:val="both"/>
        <w:rPr>
          <w:rStyle w:val="FontStyle13"/>
          <w:rFonts w:ascii="Arial" w:hAnsi="Arial" w:cs="Arial"/>
          <w:b w:val="0"/>
          <w:bCs w:val="0"/>
          <w:lang w:eastAsia="fr-FR"/>
        </w:rPr>
      </w:pPr>
      <w:r w:rsidRPr="005A0F63">
        <w:rPr>
          <w:rStyle w:val="FontStyle13"/>
          <w:rFonts w:ascii="Arial" w:hAnsi="Arial" w:cs="Arial"/>
          <w:lang w:eastAsia="fr-FR"/>
        </w:rPr>
        <w:t>Tel: +974-4403-4130</w:t>
      </w:r>
    </w:p>
    <w:p w14:paraId="1C547BC8" w14:textId="77777777" w:rsidR="0039467B" w:rsidRPr="005A0F63" w:rsidRDefault="0039467B" w:rsidP="0039467B">
      <w:pPr>
        <w:spacing w:line="259" w:lineRule="auto"/>
        <w:rPr>
          <w:rStyle w:val="Heading1Char"/>
          <w:rFonts w:cs="Arial"/>
        </w:rPr>
      </w:pPr>
    </w:p>
    <w:p w14:paraId="0700B195" w14:textId="77777777" w:rsidR="0039467B" w:rsidRPr="005A0F63" w:rsidRDefault="0039467B" w:rsidP="007E475D">
      <w:pPr>
        <w:spacing w:line="360" w:lineRule="auto"/>
        <w:jc w:val="both"/>
        <w:rPr>
          <w:rFonts w:cs="Arial"/>
          <w:color w:val="222222"/>
          <w:sz w:val="22"/>
          <w:shd w:val="clear" w:color="auto" w:fill="FFFFFF"/>
        </w:rPr>
      </w:pPr>
    </w:p>
    <w:p w14:paraId="4CCD082C" w14:textId="77777777" w:rsidR="007E6E0F" w:rsidRPr="005A0F63" w:rsidRDefault="007E6E0F" w:rsidP="007E6E0F">
      <w:pPr>
        <w:jc w:val="center"/>
        <w:rPr>
          <w:rFonts w:cs="Arial"/>
        </w:rPr>
      </w:pPr>
      <w:r w:rsidRPr="005A0F63">
        <w:rPr>
          <w:rFonts w:cs="Arial"/>
          <w:noProof/>
        </w:rPr>
        <w:lastRenderedPageBreak/>
        <w:drawing>
          <wp:inline distT="0" distB="0" distL="0" distR="0" wp14:anchorId="7952D4E6" wp14:editId="2F7C6C2E">
            <wp:extent cx="4572000" cy="4576763"/>
            <wp:effectExtent l="76200" t="76200" r="133350" b="128905"/>
            <wp:docPr id="11" name="Picture 1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57676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0BF6356" w14:textId="65BAB01F" w:rsidR="007E6E0F" w:rsidRPr="005A0F63" w:rsidRDefault="007E6E0F" w:rsidP="007E6E0F">
      <w:pPr>
        <w:pStyle w:val="Caption"/>
        <w:rPr>
          <w:color w:val="222222"/>
          <w:shd w:val="clear" w:color="auto" w:fill="FFFFFF"/>
        </w:rPr>
      </w:pPr>
      <w:r w:rsidRPr="005A0F63">
        <w:t>Figure S</w:t>
      </w:r>
      <w:r w:rsidRPr="005A0F63">
        <w:fldChar w:fldCharType="begin"/>
      </w:r>
      <w:r w:rsidRPr="005A0F63">
        <w:instrText xml:space="preserve"> SEQ Figure \* ARABIC </w:instrText>
      </w:r>
      <w:r w:rsidRPr="005A0F63">
        <w:fldChar w:fldCharType="separate"/>
      </w:r>
      <w:r w:rsidRPr="005A0F63">
        <w:t>1</w:t>
      </w:r>
      <w:r w:rsidRPr="005A0F63">
        <w:fldChar w:fldCharType="end"/>
      </w:r>
      <w:r w:rsidRPr="005A0F63">
        <w:t>: Schematic diagram of the synthesis process; (a) pristine LiNi</w:t>
      </w:r>
      <w:r w:rsidRPr="005A0F63">
        <w:rPr>
          <w:vertAlign w:val="subscript"/>
        </w:rPr>
        <w:t>0.5</w:t>
      </w:r>
      <w:r w:rsidRPr="005A0F63">
        <w:t>Mn</w:t>
      </w:r>
      <w:r w:rsidRPr="005A0F63">
        <w:rPr>
          <w:vertAlign w:val="subscript"/>
        </w:rPr>
        <w:t>1.5</w:t>
      </w:r>
      <w:r w:rsidRPr="005A0F63">
        <w:t>O</w:t>
      </w:r>
      <w:r w:rsidRPr="005A0F63">
        <w:rPr>
          <w:vertAlign w:val="subscript"/>
        </w:rPr>
        <w:t xml:space="preserve">4 </w:t>
      </w:r>
      <w:r w:rsidRPr="005A0F63">
        <w:t>(LNMO-P), (b)</w:t>
      </w:r>
      <w:r w:rsidRPr="005A0F63">
        <w:rPr>
          <w:vertAlign w:val="subscript"/>
        </w:rPr>
        <w:t xml:space="preserve"> </w:t>
      </w:r>
      <w:r w:rsidRPr="005A0F63">
        <w:t>Y</w:t>
      </w:r>
      <w:r w:rsidRPr="005A0F63">
        <w:rPr>
          <w:vertAlign w:val="subscript"/>
        </w:rPr>
        <w:t>2</w:t>
      </w:r>
      <w:r w:rsidRPr="005A0F63">
        <w:t>O</w:t>
      </w:r>
      <w:r w:rsidRPr="005A0F63">
        <w:rPr>
          <w:vertAlign w:val="subscript"/>
        </w:rPr>
        <w:t>3</w:t>
      </w:r>
      <w:r w:rsidRPr="005A0F63">
        <w:t xml:space="preserve"> coated LiNi</w:t>
      </w:r>
      <w:r w:rsidRPr="005A0F63">
        <w:rPr>
          <w:vertAlign w:val="subscript"/>
        </w:rPr>
        <w:t>0.5</w:t>
      </w:r>
      <w:r w:rsidRPr="005A0F63">
        <w:t>Mn</w:t>
      </w:r>
      <w:r w:rsidRPr="005A0F63">
        <w:rPr>
          <w:vertAlign w:val="subscript"/>
        </w:rPr>
        <w:t>1.5</w:t>
      </w:r>
      <w:r w:rsidRPr="005A0F63">
        <w:t>O</w:t>
      </w:r>
      <w:r w:rsidRPr="005A0F63">
        <w:rPr>
          <w:vertAlign w:val="subscript"/>
        </w:rPr>
        <w:t xml:space="preserve">4  </w:t>
      </w:r>
      <w:r w:rsidRPr="005A0F63">
        <w:t>(LNMO-YO), and (c)</w:t>
      </w:r>
      <w:r w:rsidRPr="005A0F63">
        <w:rPr>
          <w:vertAlign w:val="subscript"/>
        </w:rPr>
        <w:t xml:space="preserve"> </w:t>
      </w:r>
      <w:r w:rsidRPr="005A0F63">
        <w:t xml:space="preserve"> in graphene wrapped Y</w:t>
      </w:r>
      <w:r w:rsidRPr="005A0F63">
        <w:rPr>
          <w:vertAlign w:val="subscript"/>
        </w:rPr>
        <w:t>2</w:t>
      </w:r>
      <w:r w:rsidRPr="005A0F63">
        <w:t>O</w:t>
      </w:r>
      <w:r w:rsidRPr="005A0F63">
        <w:rPr>
          <w:vertAlign w:val="subscript"/>
        </w:rPr>
        <w:t>3</w:t>
      </w:r>
      <w:r w:rsidRPr="005A0F63">
        <w:t xml:space="preserve"> coated LiNi</w:t>
      </w:r>
      <w:r w:rsidRPr="005A0F63">
        <w:rPr>
          <w:vertAlign w:val="subscript"/>
        </w:rPr>
        <w:t>0.5</w:t>
      </w:r>
      <w:r w:rsidRPr="005A0F63">
        <w:t>Mn</w:t>
      </w:r>
      <w:r w:rsidRPr="005A0F63">
        <w:rPr>
          <w:vertAlign w:val="subscript"/>
        </w:rPr>
        <w:t>1.5</w:t>
      </w:r>
      <w:r w:rsidRPr="005A0F63">
        <w:t>O</w:t>
      </w:r>
      <w:r w:rsidRPr="005A0F63">
        <w:rPr>
          <w:vertAlign w:val="subscript"/>
        </w:rPr>
        <w:t xml:space="preserve">4 </w:t>
      </w:r>
      <w:r w:rsidRPr="005A0F63">
        <w:t xml:space="preserve">(LNMO-YO-G). </w:t>
      </w:r>
    </w:p>
    <w:p w14:paraId="50577C54" w14:textId="77777777" w:rsidR="006C7E9C" w:rsidRPr="005A0F63" w:rsidRDefault="006C7E9C" w:rsidP="006C7E9C">
      <w:pPr>
        <w:jc w:val="center"/>
        <w:rPr>
          <w:rFonts w:cs="Arial"/>
          <w:szCs w:val="24"/>
        </w:rPr>
      </w:pPr>
      <w:r w:rsidRPr="005A0F63">
        <w:rPr>
          <w:rFonts w:cs="Arial"/>
          <w:noProof/>
          <w:szCs w:val="24"/>
        </w:rPr>
        <w:lastRenderedPageBreak/>
        <w:drawing>
          <wp:inline distT="0" distB="0" distL="0" distR="0" wp14:anchorId="6B176B00" wp14:editId="2CA0253F">
            <wp:extent cx="4572000" cy="3639845"/>
            <wp:effectExtent l="76200" t="76200" r="133350" b="132080"/>
            <wp:docPr id="25" name="Picture 25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06" t="8342" r="9861" b="2430"/>
                    <a:stretch/>
                  </pic:blipFill>
                  <pic:spPr bwMode="auto">
                    <a:xfrm>
                      <a:off x="0" y="0"/>
                      <a:ext cx="4572000" cy="363984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4988F1" w14:textId="0E39F991" w:rsidR="006C7E9C" w:rsidRPr="005A0F63" w:rsidRDefault="006C7E9C" w:rsidP="006C7E9C">
      <w:pPr>
        <w:pStyle w:val="Caption"/>
        <w:rPr>
          <w:szCs w:val="24"/>
        </w:rPr>
      </w:pPr>
      <w:r w:rsidRPr="005A0F63">
        <w:rPr>
          <w:szCs w:val="24"/>
        </w:rPr>
        <w:t>Figure S</w:t>
      </w:r>
      <w:r w:rsidR="007E6E0F" w:rsidRPr="005A0F63">
        <w:rPr>
          <w:szCs w:val="24"/>
        </w:rPr>
        <w:t>2</w:t>
      </w:r>
      <w:r w:rsidRPr="005A0F63">
        <w:rPr>
          <w:szCs w:val="24"/>
        </w:rPr>
        <w:t>: Thermal gravimetric curves of LNMO-P, LNMO-YO, and LNMO-YO-G in the nitrogen environment.</w:t>
      </w:r>
    </w:p>
    <w:p w14:paraId="3C2E59DC" w14:textId="137656E1" w:rsidR="006C7E9C" w:rsidRPr="005A0F63" w:rsidRDefault="006C7E9C" w:rsidP="006C7E9C">
      <w:pPr>
        <w:rPr>
          <w:szCs w:val="24"/>
          <w:lang w:eastAsia="pl-PL"/>
        </w:rPr>
      </w:pPr>
    </w:p>
    <w:p w14:paraId="2CEB23C9" w14:textId="00270B6C" w:rsidR="0070181A" w:rsidRPr="005A0F63" w:rsidRDefault="0070181A" w:rsidP="0070181A">
      <w:pPr>
        <w:pStyle w:val="Caption"/>
        <w:jc w:val="center"/>
        <w:rPr>
          <w:szCs w:val="24"/>
        </w:rPr>
      </w:pPr>
      <w:r w:rsidRPr="005A0F63">
        <w:rPr>
          <w:szCs w:val="24"/>
          <w:lang w:eastAsia="en-US"/>
        </w:rPr>
        <w:lastRenderedPageBreak/>
        <w:drawing>
          <wp:inline distT="0" distB="0" distL="0" distR="0" wp14:anchorId="74EDCDED" wp14:editId="1548636B">
            <wp:extent cx="4572000" cy="6853578"/>
            <wp:effectExtent l="76200" t="76200" r="133350" b="137795"/>
            <wp:docPr id="6" name="Picture 5">
              <a:extLst xmlns:a="http://schemas.openxmlformats.org/drawingml/2006/main">
                <a:ext uri="{FF2B5EF4-FFF2-40B4-BE49-F238E27FC236}">
                  <a16:creationId xmlns:a16="http://schemas.microsoft.com/office/drawing/2014/main" id="{86B762FA-737C-4EA4-9D0D-B527179F814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>
                      <a:extLst>
                        <a:ext uri="{FF2B5EF4-FFF2-40B4-BE49-F238E27FC236}">
                          <a16:creationId xmlns:a16="http://schemas.microsoft.com/office/drawing/2014/main" id="{86B762FA-737C-4EA4-9D0D-B527179F814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685357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F0D8F1D" w14:textId="14A62877" w:rsidR="00B51998" w:rsidRPr="005A0F63" w:rsidRDefault="00B51998" w:rsidP="00B51998">
      <w:pPr>
        <w:pStyle w:val="Caption"/>
        <w:rPr>
          <w:szCs w:val="24"/>
        </w:rPr>
      </w:pPr>
      <w:r w:rsidRPr="005A0F63">
        <w:rPr>
          <w:szCs w:val="24"/>
        </w:rPr>
        <w:t>Figure</w:t>
      </w:r>
      <w:r w:rsidR="004A7BDF" w:rsidRPr="005A0F63">
        <w:rPr>
          <w:szCs w:val="24"/>
        </w:rPr>
        <w:t xml:space="preserve"> S</w:t>
      </w:r>
      <w:r w:rsidR="007E6E0F" w:rsidRPr="005A0F63">
        <w:rPr>
          <w:szCs w:val="24"/>
        </w:rPr>
        <w:t>3</w:t>
      </w:r>
      <w:r w:rsidRPr="005A0F63">
        <w:rPr>
          <w:szCs w:val="24"/>
        </w:rPr>
        <w:t>: HR-TEM micrographs: (a, b) pristine LNMO particles (c, d) Y</w:t>
      </w:r>
      <w:r w:rsidRPr="005A0F63">
        <w:rPr>
          <w:szCs w:val="24"/>
          <w:vertAlign w:val="subscript"/>
        </w:rPr>
        <w:t>2</w:t>
      </w:r>
      <w:r w:rsidRPr="005A0F63">
        <w:rPr>
          <w:szCs w:val="24"/>
        </w:rPr>
        <w:t>O</w:t>
      </w:r>
      <w:r w:rsidRPr="005A0F63">
        <w:rPr>
          <w:szCs w:val="24"/>
          <w:vertAlign w:val="subscript"/>
        </w:rPr>
        <w:t>3</w:t>
      </w:r>
      <w:r w:rsidRPr="005A0F63">
        <w:rPr>
          <w:szCs w:val="24"/>
        </w:rPr>
        <w:t xml:space="preserve"> (5~8nm) coated LNMO particles (e, f) graphene wrapped Y</w:t>
      </w:r>
      <w:r w:rsidRPr="005A0F63">
        <w:rPr>
          <w:szCs w:val="24"/>
          <w:vertAlign w:val="subscript"/>
        </w:rPr>
        <w:t>2</w:t>
      </w:r>
      <w:r w:rsidRPr="005A0F63">
        <w:rPr>
          <w:szCs w:val="24"/>
        </w:rPr>
        <w:t>O</w:t>
      </w:r>
      <w:r w:rsidRPr="005A0F63">
        <w:rPr>
          <w:szCs w:val="24"/>
          <w:vertAlign w:val="subscript"/>
        </w:rPr>
        <w:t>3</w:t>
      </w:r>
      <w:r w:rsidRPr="005A0F63">
        <w:rPr>
          <w:szCs w:val="24"/>
        </w:rPr>
        <w:t xml:space="preserve"> coated LNMO-P particles decorated along the conduction paths.</w:t>
      </w:r>
    </w:p>
    <w:p w14:paraId="456B12BB" w14:textId="708D6C9B" w:rsidR="00090A3B" w:rsidRPr="005A0F63" w:rsidRDefault="00090A3B" w:rsidP="00090A3B">
      <w:pPr>
        <w:rPr>
          <w:lang w:eastAsia="pl-PL"/>
        </w:rPr>
      </w:pPr>
    </w:p>
    <w:p w14:paraId="7C8C7C6D" w14:textId="7EB8B46B" w:rsidR="00090A3B" w:rsidRPr="005A0F63" w:rsidRDefault="00100A94" w:rsidP="00100A94">
      <w:pPr>
        <w:jc w:val="center"/>
        <w:rPr>
          <w:lang w:eastAsia="pl-PL"/>
        </w:rPr>
      </w:pPr>
      <w:r w:rsidRPr="005A0F63">
        <w:rPr>
          <w:rFonts w:cs="Arial"/>
          <w:noProof/>
        </w:rPr>
        <w:lastRenderedPageBreak/>
        <w:drawing>
          <wp:inline distT="0" distB="0" distL="0" distR="0" wp14:anchorId="0EEE734C" wp14:editId="6CC9D8FD">
            <wp:extent cx="4023360" cy="2715906"/>
            <wp:effectExtent l="76200" t="76200" r="129540" b="141605"/>
            <wp:docPr id="27" name="Picture 27" descr="A screenshot of a map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A screenshot of a map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360" cy="271590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887D310" w14:textId="134C805B" w:rsidR="0063626A" w:rsidRPr="001033B0" w:rsidRDefault="0063626A" w:rsidP="0063626A">
      <w:pPr>
        <w:pStyle w:val="Caption"/>
      </w:pPr>
      <w:r w:rsidRPr="005A0F63">
        <w:t>Figure S4: The protective mechanism of the proposed coatings (yttria &amp; graphene) against ionic dissolution is depicted schematically.</w:t>
      </w:r>
    </w:p>
    <w:p w14:paraId="2177A192" w14:textId="77777777" w:rsidR="00EF2400" w:rsidRPr="007E6E0F" w:rsidRDefault="00EF2400">
      <w:pPr>
        <w:rPr>
          <w:szCs w:val="24"/>
        </w:rPr>
      </w:pPr>
    </w:p>
    <w:sectPr w:rsidR="00EF2400" w:rsidRPr="007E6E0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szA1tTQxNzcwMjM2sjBS0lEKTi0uzszPAykwqQUAPDrWIiwAAAA="/>
  </w:docVars>
  <w:rsids>
    <w:rsidRoot w:val="006C7E9C"/>
    <w:rsid w:val="00057E31"/>
    <w:rsid w:val="00080314"/>
    <w:rsid w:val="00090A3B"/>
    <w:rsid w:val="00100A94"/>
    <w:rsid w:val="002E125A"/>
    <w:rsid w:val="0039467B"/>
    <w:rsid w:val="003C2B34"/>
    <w:rsid w:val="00493939"/>
    <w:rsid w:val="004A7BDF"/>
    <w:rsid w:val="0056506D"/>
    <w:rsid w:val="005A0F63"/>
    <w:rsid w:val="0063626A"/>
    <w:rsid w:val="006C7E9C"/>
    <w:rsid w:val="0070181A"/>
    <w:rsid w:val="007E475D"/>
    <w:rsid w:val="007E6E0F"/>
    <w:rsid w:val="00B51998"/>
    <w:rsid w:val="00B6727D"/>
    <w:rsid w:val="00BF432C"/>
    <w:rsid w:val="00C4550A"/>
    <w:rsid w:val="00D23E8F"/>
    <w:rsid w:val="00EF2400"/>
    <w:rsid w:val="00F34988"/>
    <w:rsid w:val="00F77D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B1ACC2"/>
  <w15:chartTrackingRefBased/>
  <w15:docId w15:val="{7F37710A-A985-4918-9EFD-64F5C0C655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C7E9C"/>
    <w:pPr>
      <w:spacing w:line="480" w:lineRule="auto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39467B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autoRedefine/>
    <w:uiPriority w:val="35"/>
    <w:unhideWhenUsed/>
    <w:qFormat/>
    <w:rsid w:val="006C7E9C"/>
    <w:pPr>
      <w:spacing w:before="240" w:after="200" w:line="240" w:lineRule="auto"/>
    </w:pPr>
    <w:rPr>
      <w:rFonts w:cs="Arial"/>
      <w:iCs/>
      <w:noProof/>
      <w:color w:val="000000" w:themeColor="text1"/>
      <w:szCs w:val="18"/>
      <w:lang w:eastAsia="pl-PL"/>
    </w:rPr>
  </w:style>
  <w:style w:type="character" w:customStyle="1" w:styleId="Heading1Char">
    <w:name w:val="Heading 1 Char"/>
    <w:basedOn w:val="DefaultParagraphFont"/>
    <w:link w:val="Heading1"/>
    <w:uiPriority w:val="9"/>
    <w:rsid w:val="0039467B"/>
    <w:rPr>
      <w:rFonts w:ascii="Arial" w:eastAsiaTheme="majorEastAsia" w:hAnsi="Arial" w:cstheme="majorBidi"/>
      <w:color w:val="2F5496" w:themeColor="accent1" w:themeShade="BF"/>
      <w:sz w:val="32"/>
      <w:szCs w:val="32"/>
    </w:rPr>
  </w:style>
  <w:style w:type="paragraph" w:customStyle="1" w:styleId="Style4">
    <w:name w:val="Style4"/>
    <w:basedOn w:val="Normal"/>
    <w:uiPriority w:val="99"/>
    <w:rsid w:val="0039467B"/>
    <w:pPr>
      <w:widowControl w:val="0"/>
      <w:autoSpaceDE w:val="0"/>
      <w:autoSpaceDN w:val="0"/>
      <w:adjustRightInd w:val="0"/>
      <w:spacing w:after="0" w:line="278" w:lineRule="exact"/>
      <w:jc w:val="center"/>
    </w:pPr>
    <w:rPr>
      <w:rFonts w:ascii="Times New Roman" w:eastAsia="Times New Roman" w:hAnsi="Times New Roman" w:cs="Times New Roman"/>
      <w:szCs w:val="24"/>
      <w:lang w:val="en-GB" w:eastAsia="pl-PL"/>
    </w:rPr>
  </w:style>
  <w:style w:type="character" w:customStyle="1" w:styleId="FontStyle13">
    <w:name w:val="Font Style13"/>
    <w:uiPriority w:val="99"/>
    <w:rsid w:val="0039467B"/>
    <w:rPr>
      <w:rFonts w:ascii="Times New Roman" w:hAnsi="Times New Roman" w:cs="Times New Roman"/>
      <w:b/>
      <w:bCs/>
      <w:sz w:val="26"/>
      <w:szCs w:val="26"/>
    </w:rPr>
  </w:style>
  <w:style w:type="character" w:styleId="Hyperlink">
    <w:name w:val="Hyperlink"/>
    <w:uiPriority w:val="99"/>
    <w:unhideWhenUsed/>
    <w:rsid w:val="0039467B"/>
    <w:rPr>
      <w:color w:val="0000FF"/>
      <w:u w:val="single"/>
    </w:rPr>
  </w:style>
  <w:style w:type="character" w:customStyle="1" w:styleId="hlfld-title">
    <w:name w:val="hlfld-title"/>
    <w:basedOn w:val="DefaultParagraphFont"/>
    <w:rsid w:val="0039467B"/>
  </w:style>
  <w:style w:type="character" w:styleId="CommentReference">
    <w:name w:val="annotation reference"/>
    <w:basedOn w:val="DefaultParagraphFont"/>
    <w:uiPriority w:val="99"/>
    <w:semiHidden/>
    <w:unhideWhenUsed/>
    <w:rsid w:val="007E6E0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E6E0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E6E0F"/>
    <w:rPr>
      <w:rFonts w:ascii="Arial" w:hAnsi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mailto:ramazank@qu.edu.qa" TargetMode="External"/><Relationship Id="rId11" Type="http://schemas.openxmlformats.org/officeDocument/2006/relationships/fontTable" Target="fontTable.xml"/><Relationship Id="rId5" Type="http://schemas.openxmlformats.org/officeDocument/2006/relationships/hyperlink" Target="mailto:shakoor@qu.edu.qa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D35608-3680-44C8-8B4B-A4197A5261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5</Pages>
  <Words>212</Words>
  <Characters>1213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Hanan Abd U Rehman Tariq</dc:creator>
  <cp:keywords/>
  <dc:description/>
  <cp:lastModifiedBy>Hanan Abd U Rehman Tariq</cp:lastModifiedBy>
  <cp:revision>21</cp:revision>
  <dcterms:created xsi:type="dcterms:W3CDTF">2021-06-10T11:31:00Z</dcterms:created>
  <dcterms:modified xsi:type="dcterms:W3CDTF">2021-07-05T09:12:00Z</dcterms:modified>
</cp:coreProperties>
</file>