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CB860" w14:textId="18614ECE" w:rsidR="00951407" w:rsidRPr="00366AA6" w:rsidRDefault="00951407" w:rsidP="00366AA6">
      <w:pPr>
        <w:jc w:val="center"/>
        <w:rPr>
          <w:rFonts w:ascii="Times New Roman" w:hAnsi="Times New Roman" w:cs="Times New Roman"/>
          <w:lang w:eastAsia="zh-CN"/>
        </w:rPr>
      </w:pPr>
      <w:r w:rsidRPr="00366AA6">
        <w:rPr>
          <w:rFonts w:ascii="Times New Roman" w:hAnsi="Times New Roman" w:cs="Times New Roman"/>
          <w:b/>
          <w:lang w:eastAsia="zh-CN"/>
        </w:rPr>
        <w:t>Table S</w:t>
      </w:r>
      <w:r w:rsidR="003120E2" w:rsidRPr="00366AA6">
        <w:rPr>
          <w:rFonts w:ascii="Times New Roman" w:hAnsi="Times New Roman" w:cs="Times New Roman"/>
          <w:b/>
          <w:lang w:eastAsia="zh-CN"/>
        </w:rPr>
        <w:t>6</w:t>
      </w:r>
      <w:r w:rsidRPr="00366AA6">
        <w:rPr>
          <w:rFonts w:ascii="Times New Roman" w:hAnsi="Times New Roman" w:cs="Times New Roman"/>
          <w:lang w:eastAsia="zh-CN"/>
        </w:rPr>
        <w:t xml:space="preserve"> Association between </w:t>
      </w:r>
      <w:r w:rsidRPr="00366AA6">
        <w:rPr>
          <w:rFonts w:ascii="Times New Roman" w:hAnsi="Times New Roman" w:cs="Times New Roman"/>
          <w:i/>
          <w:lang w:eastAsia="zh-CN"/>
        </w:rPr>
        <w:t>MAP3K21</w:t>
      </w:r>
      <w:r w:rsidRPr="00366AA6">
        <w:rPr>
          <w:rFonts w:ascii="Times New Roman" w:hAnsi="Times New Roman" w:cs="Times New Roman"/>
          <w:lang w:eastAsia="zh-CN"/>
        </w:rPr>
        <w:t xml:space="preserve"> rs1294255 and lymph node invasion</w:t>
      </w:r>
    </w:p>
    <w:tbl>
      <w:tblPr>
        <w:tblW w:w="9798" w:type="dxa"/>
        <w:jc w:val="center"/>
        <w:tblLook w:val="04A0" w:firstRow="1" w:lastRow="0" w:firstColumn="1" w:lastColumn="0" w:noHBand="0" w:noVBand="1"/>
      </w:tblPr>
      <w:tblGrid>
        <w:gridCol w:w="1300"/>
        <w:gridCol w:w="584"/>
        <w:gridCol w:w="683"/>
        <w:gridCol w:w="2071"/>
        <w:gridCol w:w="772"/>
        <w:gridCol w:w="12"/>
        <w:gridCol w:w="266"/>
        <w:gridCol w:w="12"/>
        <w:gridCol w:w="588"/>
        <w:gridCol w:w="827"/>
        <w:gridCol w:w="1916"/>
        <w:gridCol w:w="727"/>
        <w:gridCol w:w="40"/>
      </w:tblGrid>
      <w:tr w:rsidR="00951407" w:rsidRPr="00366AA6" w14:paraId="3F76E7BA" w14:textId="77777777" w:rsidTr="00366AA6">
        <w:trPr>
          <w:gridAfter w:val="1"/>
          <w:wAfter w:w="40" w:type="dxa"/>
          <w:trHeight w:val="340"/>
          <w:jc w:val="center"/>
        </w:trPr>
        <w:tc>
          <w:tcPr>
            <w:tcW w:w="130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F2B3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Genotype</w:t>
            </w:r>
          </w:p>
        </w:tc>
        <w:tc>
          <w:tcPr>
            <w:tcW w:w="411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07CDE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Regional lymph nodes</w:t>
            </w:r>
          </w:p>
        </w:tc>
        <w:tc>
          <w:tcPr>
            <w:tcW w:w="27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2132" w14:textId="01FC3B82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07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D5F1F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Pathological lymph node stage</w:t>
            </w:r>
          </w:p>
        </w:tc>
      </w:tr>
      <w:tr w:rsidR="00951407" w:rsidRPr="00366AA6" w14:paraId="7C3C79DB" w14:textId="77777777" w:rsidTr="00366AA6">
        <w:trPr>
          <w:trHeight w:val="300"/>
          <w:jc w:val="center"/>
        </w:trPr>
        <w:tc>
          <w:tcPr>
            <w:tcW w:w="130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A49EA4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CBC5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  <w:lang w:val="en-GB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4EBB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  <w:lang w:val="en-GB"/>
              </w:rPr>
              <w:t>1-3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5A09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proofErr w:type="gramStart"/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OR(</w:t>
            </w:r>
            <w:proofErr w:type="gramEnd"/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95%CI)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0014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065D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E471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pN</w:t>
            </w: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  <w:lang w:val="en-GB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7E8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pN</w:t>
            </w: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bscript"/>
                <w:lang w:val="en-GB"/>
              </w:rPr>
              <w:t>1-3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357C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proofErr w:type="gramStart"/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OR(</w:t>
            </w:r>
            <w:proofErr w:type="gramEnd"/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95%CI)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DD2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</w:tr>
      <w:tr w:rsidR="00951407" w:rsidRPr="00366AA6" w14:paraId="52B69C18" w14:textId="77777777" w:rsidTr="00366AA6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CC15" w14:textId="4A98A6DF" w:rsidR="00951407" w:rsidRPr="00366AA6" w:rsidRDefault="006515B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0F7B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B0F5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8796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6481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68A2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B211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1E40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62A2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8B1D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</w:tr>
      <w:tr w:rsidR="00951407" w:rsidRPr="00366AA6" w14:paraId="26E96020" w14:textId="77777777" w:rsidTr="00366AA6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2647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384E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152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B8E4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78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D148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0.47(0.29-0.74)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7174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0.001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2EC1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841E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6337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135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1989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0.52(0.31-0.88)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6D78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0.013</w:t>
            </w:r>
          </w:p>
        </w:tc>
      </w:tr>
      <w:tr w:rsidR="00951407" w:rsidRPr="00366AA6" w14:paraId="2F49D9F5" w14:textId="77777777" w:rsidTr="00366AA6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62B2" w14:textId="5D8449AB" w:rsidR="00951407" w:rsidRPr="00366AA6" w:rsidRDefault="006515B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C33EA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0450A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570D8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0.66(0.40-1.06)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E1A5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0.087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B1BE2" w14:textId="44839EE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975A2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9B18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E05A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0.61(0.36-1.06)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FC79E" w14:textId="77777777" w:rsidR="00951407" w:rsidRPr="00366AA6" w:rsidRDefault="00951407" w:rsidP="00366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366AA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0.077</w:t>
            </w:r>
          </w:p>
        </w:tc>
      </w:tr>
    </w:tbl>
    <w:p w14:paraId="3F3B5283" w14:textId="77777777" w:rsidR="00951407" w:rsidRPr="00366AA6" w:rsidRDefault="00951407" w:rsidP="00951407">
      <w:pPr>
        <w:jc w:val="both"/>
        <w:rPr>
          <w:rFonts w:ascii="Times New Roman" w:hAnsi="Times New Roman" w:cs="Times New Roman"/>
          <w:lang w:eastAsia="zh-CN"/>
        </w:rPr>
      </w:pPr>
    </w:p>
    <w:p w14:paraId="61D94281" w14:textId="77777777" w:rsidR="00951407" w:rsidRPr="00366AA6" w:rsidRDefault="00951407" w:rsidP="00366AA6">
      <w:pPr>
        <w:ind w:left="1985" w:right="1769"/>
        <w:rPr>
          <w:rFonts w:ascii="Times New Roman" w:hAnsi="Times New Roman" w:cs="Times New Roman"/>
          <w:sz w:val="22"/>
          <w:szCs w:val="22"/>
        </w:rPr>
      </w:pPr>
      <w:r w:rsidRPr="00366AA6">
        <w:rPr>
          <w:rFonts w:ascii="Times New Roman" w:hAnsi="Times New Roman" w:cs="Times New Roman"/>
          <w:sz w:val="22"/>
          <w:szCs w:val="22"/>
        </w:rPr>
        <w:t>CI confidence interval, OR odds ratio</w:t>
      </w:r>
    </w:p>
    <w:p w14:paraId="66D943AD" w14:textId="77777777" w:rsidR="00951407" w:rsidRPr="00366AA6" w:rsidRDefault="00951407" w:rsidP="00366AA6">
      <w:pPr>
        <w:ind w:left="1985" w:right="1769"/>
        <w:rPr>
          <w:rFonts w:ascii="Times New Roman" w:hAnsi="Times New Roman" w:cs="Times New Roman"/>
          <w:sz w:val="22"/>
          <w:szCs w:val="22"/>
        </w:rPr>
      </w:pPr>
      <w:r w:rsidRPr="00366AA6">
        <w:rPr>
          <w:rFonts w:ascii="Times New Roman" w:hAnsi="Times New Roman" w:cs="Times New Roman"/>
          <w:i/>
          <w:sz w:val="22"/>
          <w:szCs w:val="22"/>
        </w:rPr>
        <w:t>P</w:t>
      </w:r>
      <w:r w:rsidRPr="00366AA6">
        <w:rPr>
          <w:rFonts w:ascii="Times New Roman" w:hAnsi="Times New Roman" w:cs="Times New Roman"/>
          <w:sz w:val="22"/>
          <w:szCs w:val="22"/>
        </w:rPr>
        <w:t xml:space="preserve"> value was obtained by χ2 test. The lymph node status was dichotomized as follows: </w:t>
      </w:r>
      <w:r w:rsidRPr="00366AA6">
        <w:rPr>
          <w:rFonts w:ascii="Times New Roman" w:hAnsi="Times New Roman" w:cs="Times New Roman"/>
          <w:color w:val="000000" w:themeColor="text1"/>
        </w:rPr>
        <w:t>nodal status ≥1 vs. no positive lymph node</w:t>
      </w:r>
      <w:r w:rsidRPr="00366AA6">
        <w:rPr>
          <w:rFonts w:ascii="Times New Roman" w:hAnsi="Times New Roman" w:cs="Times New Roman"/>
          <w:sz w:val="22"/>
          <w:szCs w:val="22"/>
        </w:rPr>
        <w:t xml:space="preserve">. Significant </w:t>
      </w:r>
      <w:r w:rsidRPr="00366AA6">
        <w:rPr>
          <w:rFonts w:ascii="Times New Roman" w:hAnsi="Times New Roman" w:cs="Times New Roman"/>
          <w:i/>
          <w:sz w:val="22"/>
          <w:szCs w:val="22"/>
        </w:rPr>
        <w:t>P</w:t>
      </w:r>
      <w:r w:rsidRPr="00366AA6">
        <w:rPr>
          <w:rFonts w:ascii="Times New Roman" w:hAnsi="Times New Roman" w:cs="Times New Roman"/>
          <w:sz w:val="22"/>
          <w:szCs w:val="22"/>
        </w:rPr>
        <w:t xml:space="preserve"> values are in bold cases.</w:t>
      </w:r>
    </w:p>
    <w:p w14:paraId="38062482" w14:textId="77777777" w:rsidR="00951407" w:rsidRPr="00366AA6" w:rsidRDefault="00951407" w:rsidP="00366AA6">
      <w:pPr>
        <w:ind w:left="1985" w:right="1769"/>
        <w:jc w:val="both"/>
        <w:rPr>
          <w:rFonts w:ascii="Times New Roman" w:hAnsi="Times New Roman" w:cs="Times New Roman"/>
          <w:lang w:eastAsia="zh-CN"/>
        </w:rPr>
      </w:pPr>
    </w:p>
    <w:p w14:paraId="17878A71" w14:textId="77777777" w:rsidR="00FF3ECB" w:rsidRDefault="00FF3ECB">
      <w:bookmarkStart w:id="0" w:name="_GoBack"/>
      <w:bookmarkEnd w:id="0"/>
    </w:p>
    <w:sectPr w:rsidR="00FF3ECB" w:rsidSect="00951407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07"/>
    <w:rsid w:val="003120E2"/>
    <w:rsid w:val="00366AA6"/>
    <w:rsid w:val="006515B7"/>
    <w:rsid w:val="006A0BE9"/>
    <w:rsid w:val="00951407"/>
    <w:rsid w:val="00FC3D44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AB8F4"/>
  <w15:chartTrackingRefBased/>
  <w15:docId w15:val="{44EC0361-8C7B-104E-BC4E-9740A301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07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5</cp:revision>
  <dcterms:created xsi:type="dcterms:W3CDTF">2018-11-30T06:28:00Z</dcterms:created>
  <dcterms:modified xsi:type="dcterms:W3CDTF">2019-07-28T17:00:00Z</dcterms:modified>
</cp:coreProperties>
</file>