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693A94" w14:textId="77777777" w:rsidR="003E473A" w:rsidRPr="00CF0BA5" w:rsidRDefault="003E473A" w:rsidP="003E473A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CF0BA5">
        <w:rPr>
          <w:rFonts w:ascii="Times New Roman" w:hAnsi="Times New Roman" w:cs="Times New Roman"/>
          <w:b/>
          <w:bCs/>
          <w:sz w:val="24"/>
          <w:szCs w:val="24"/>
        </w:rPr>
        <w:t>Supplementary Materials</w:t>
      </w:r>
    </w:p>
    <w:p w14:paraId="786516C3" w14:textId="39DF4465" w:rsidR="003E473A" w:rsidRPr="00CF0BA5" w:rsidRDefault="003E473A" w:rsidP="00CC4C4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F0BA5">
        <w:rPr>
          <w:rFonts w:ascii="Times New Roman" w:hAnsi="Times New Roman" w:cs="Times New Roman"/>
          <w:b/>
          <w:bCs/>
          <w:sz w:val="24"/>
          <w:szCs w:val="24"/>
        </w:rPr>
        <w:t>Table S</w:t>
      </w:r>
      <w:r w:rsidR="007711EA" w:rsidRPr="00CF0BA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E12E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F0BA5">
        <w:rPr>
          <w:rFonts w:ascii="Times New Roman" w:hAnsi="Times New Roman" w:cs="Times New Roman"/>
          <w:sz w:val="24"/>
          <w:szCs w:val="24"/>
        </w:rPr>
        <w:t xml:space="preserve"> </w:t>
      </w:r>
      <w:r w:rsidR="008E12E1">
        <w:rPr>
          <w:rFonts w:ascii="Times New Roman" w:hAnsi="Times New Roman" w:cs="Times New Roman"/>
          <w:sz w:val="24"/>
          <w:szCs w:val="24"/>
        </w:rPr>
        <w:t>C</w:t>
      </w:r>
      <w:r w:rsidR="007C2323" w:rsidRPr="00CF0BA5">
        <w:rPr>
          <w:rFonts w:ascii="Times New Roman" w:hAnsi="Times New Roman" w:cs="Times New Roman"/>
          <w:sz w:val="24"/>
          <w:szCs w:val="24"/>
        </w:rPr>
        <w:t>haracteristics of the control samples</w:t>
      </w:r>
      <w:r w:rsidRPr="00CF0BA5">
        <w:rPr>
          <w:rFonts w:ascii="Times New Roman" w:hAnsi="Times New Roman" w:cs="Times New Roman"/>
          <w:sz w:val="24"/>
          <w:szCs w:val="24"/>
        </w:rPr>
        <w:t xml:space="preserve"> used for the assessment of specificity </w:t>
      </w:r>
      <w:r w:rsidR="007C2323" w:rsidRPr="00CF0BA5">
        <w:rPr>
          <w:rFonts w:ascii="Times New Roman" w:hAnsi="Times New Roman" w:cs="Times New Roman"/>
          <w:sz w:val="24"/>
          <w:szCs w:val="24"/>
        </w:rPr>
        <w:t xml:space="preserve">of </w:t>
      </w:r>
      <w:r w:rsidR="000C6007" w:rsidRPr="00CF0BA5">
        <w:rPr>
          <w:rFonts w:ascii="Times New Roman" w:hAnsi="Times New Roman" w:cs="Times New Roman"/>
          <w:sz w:val="24"/>
          <w:szCs w:val="24"/>
        </w:rPr>
        <w:t>each kit</w:t>
      </w:r>
      <w:r w:rsidR="00A23AEA" w:rsidRPr="00CF0BA5">
        <w:rPr>
          <w:rFonts w:ascii="Times New Roman" w:hAnsi="Times New Roman" w:cs="Times New Roman"/>
          <w:sz w:val="24"/>
          <w:szCs w:val="24"/>
        </w:rPr>
        <w:t xml:space="preserve"> (n</w:t>
      </w:r>
      <w:r w:rsidR="008E12E1">
        <w:rPr>
          <w:rFonts w:ascii="Times New Roman" w:hAnsi="Times New Roman" w:cs="Times New Roman"/>
          <w:sz w:val="24"/>
          <w:szCs w:val="24"/>
        </w:rPr>
        <w:t xml:space="preserve"> </w:t>
      </w:r>
      <w:r w:rsidR="00A23AEA" w:rsidRPr="00CF0BA5">
        <w:rPr>
          <w:rFonts w:ascii="Times New Roman" w:hAnsi="Times New Roman" w:cs="Times New Roman"/>
          <w:sz w:val="24"/>
          <w:szCs w:val="24"/>
        </w:rPr>
        <w:t>=</w:t>
      </w:r>
      <w:r w:rsidR="008E12E1">
        <w:rPr>
          <w:rFonts w:ascii="Times New Roman" w:hAnsi="Times New Roman" w:cs="Times New Roman"/>
          <w:sz w:val="24"/>
          <w:szCs w:val="24"/>
        </w:rPr>
        <w:t xml:space="preserve"> </w:t>
      </w:r>
      <w:r w:rsidR="00A23AEA" w:rsidRPr="00CF0BA5">
        <w:rPr>
          <w:rFonts w:ascii="Times New Roman" w:hAnsi="Times New Roman" w:cs="Times New Roman"/>
          <w:sz w:val="24"/>
          <w:szCs w:val="24"/>
        </w:rPr>
        <w:t xml:space="preserve">70). </w:t>
      </w:r>
    </w:p>
    <w:tbl>
      <w:tblPr>
        <w:tblStyle w:val="TableGrid"/>
        <w:tblpPr w:leftFromText="180" w:rightFromText="180" w:vertAnchor="page" w:horzAnchor="margin" w:tblpY="2924"/>
        <w:tblW w:w="9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8"/>
        <w:gridCol w:w="3676"/>
        <w:gridCol w:w="1999"/>
      </w:tblGrid>
      <w:tr w:rsidR="00A23AEA" w:rsidRPr="00CF0BA5" w14:paraId="79000D61" w14:textId="77777777" w:rsidTr="0081348B">
        <w:trPr>
          <w:trHeight w:val="554"/>
        </w:trPr>
        <w:tc>
          <w:tcPr>
            <w:tcW w:w="37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0DEF26B9" w14:textId="45FB00A5" w:rsidR="00A23AEA" w:rsidRPr="00CF0BA5" w:rsidRDefault="00A23AEA" w:rsidP="008134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36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2AAD51EA" w14:textId="77777777" w:rsidR="00A23AEA" w:rsidRPr="00CF0BA5" w:rsidRDefault="00A23AEA" w:rsidP="008134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Virus</w:t>
            </w:r>
          </w:p>
        </w:tc>
        <w:tc>
          <w:tcPr>
            <w:tcW w:w="19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562C3527" w14:textId="77777777" w:rsidR="00A23AEA" w:rsidRPr="00CF0BA5" w:rsidRDefault="00A23AEA" w:rsidP="008134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 of samples*</w:t>
            </w:r>
          </w:p>
        </w:tc>
      </w:tr>
      <w:tr w:rsidR="001F7D87" w:rsidRPr="00CF0BA5" w14:paraId="1417488D" w14:textId="77777777" w:rsidTr="0081348B">
        <w:trPr>
          <w:trHeight w:val="375"/>
        </w:trPr>
        <w:tc>
          <w:tcPr>
            <w:tcW w:w="3788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4A091C2" w14:textId="67BD765F" w:rsidR="001F7D87" w:rsidRPr="00CF0BA5" w:rsidRDefault="001F7D87" w:rsidP="008134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 xml:space="preserve">Antibodies against other coronaviruses </w:t>
            </w:r>
          </w:p>
        </w:tc>
        <w:tc>
          <w:tcPr>
            <w:tcW w:w="36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F0476FF" w14:textId="77777777" w:rsidR="001F7D87" w:rsidRPr="00CF0BA5" w:rsidRDefault="001F7D87" w:rsidP="008134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MERS CoV</w:t>
            </w:r>
          </w:p>
        </w:tc>
        <w:tc>
          <w:tcPr>
            <w:tcW w:w="1999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  <w:hideMark/>
          </w:tcPr>
          <w:p w14:paraId="19560555" w14:textId="0D6604B2" w:rsidR="001F7D87" w:rsidRPr="00CF0BA5" w:rsidRDefault="001F7D87" w:rsidP="00813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348B" w:rsidRPr="00CF0B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F7D87" w:rsidRPr="00CF0BA5" w14:paraId="38156145" w14:textId="77777777" w:rsidTr="0081348B">
        <w:trPr>
          <w:trHeight w:val="339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BA3C1D4" w14:textId="77777777" w:rsidR="001F7D87" w:rsidRPr="00CF0BA5" w:rsidRDefault="001F7D87" w:rsidP="008134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6" w:type="dxa"/>
            <w:vAlign w:val="center"/>
            <w:hideMark/>
          </w:tcPr>
          <w:p w14:paraId="444FADD8" w14:textId="77777777" w:rsidR="001F7D87" w:rsidRPr="00CF0BA5" w:rsidRDefault="001F7D87" w:rsidP="008134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SARS-CoV</w:t>
            </w:r>
          </w:p>
        </w:tc>
        <w:tc>
          <w:tcPr>
            <w:tcW w:w="1999" w:type="dxa"/>
            <w:vMerge/>
            <w:vAlign w:val="center"/>
            <w:hideMark/>
          </w:tcPr>
          <w:p w14:paraId="3FCD0A6A" w14:textId="1AAEE165" w:rsidR="001F7D87" w:rsidRPr="00CF0BA5" w:rsidRDefault="001F7D87" w:rsidP="00813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D87" w:rsidRPr="00CF0BA5" w14:paraId="3B7FDAC0" w14:textId="77777777" w:rsidTr="0081348B">
        <w:trPr>
          <w:trHeight w:val="86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364777E" w14:textId="77777777" w:rsidR="001F7D87" w:rsidRPr="00CF0BA5" w:rsidRDefault="001F7D87" w:rsidP="008134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6" w:type="dxa"/>
            <w:vAlign w:val="center"/>
            <w:hideMark/>
          </w:tcPr>
          <w:p w14:paraId="1048D340" w14:textId="77777777" w:rsidR="001F7D87" w:rsidRPr="00CF0BA5" w:rsidRDefault="001F7D87" w:rsidP="00813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Other human coronaviruses (HCoV-229E, NL63, OC43, HKU1)</w:t>
            </w:r>
          </w:p>
        </w:tc>
        <w:tc>
          <w:tcPr>
            <w:tcW w:w="1999" w:type="dxa"/>
            <w:vMerge/>
            <w:hideMark/>
          </w:tcPr>
          <w:p w14:paraId="54DCF3BF" w14:textId="05456719" w:rsidR="001F7D87" w:rsidRPr="00CF0BA5" w:rsidRDefault="001F7D87" w:rsidP="00813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D87" w:rsidRPr="00CF0BA5" w14:paraId="42A00795" w14:textId="77777777" w:rsidTr="0081348B">
        <w:trPr>
          <w:trHeight w:val="313"/>
        </w:trPr>
        <w:tc>
          <w:tcPr>
            <w:tcW w:w="3788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68B1B9B5" w14:textId="73CB51DD" w:rsidR="001F7D87" w:rsidRPr="00CF0BA5" w:rsidRDefault="001F7D87" w:rsidP="008134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 xml:space="preserve">Antibodies against non-CoV respiratory viruses </w:t>
            </w:r>
          </w:p>
        </w:tc>
        <w:tc>
          <w:tcPr>
            <w:tcW w:w="36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52E3484" w14:textId="77777777" w:rsidR="001F7D87" w:rsidRPr="00CF0BA5" w:rsidRDefault="001F7D87" w:rsidP="008134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RSV</w:t>
            </w:r>
          </w:p>
        </w:tc>
        <w:tc>
          <w:tcPr>
            <w:tcW w:w="1999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  <w:hideMark/>
          </w:tcPr>
          <w:p w14:paraId="58A164AC" w14:textId="7248A071" w:rsidR="001F7D87" w:rsidRPr="00CF0BA5" w:rsidRDefault="001F7D87" w:rsidP="00813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F7D87" w:rsidRPr="00CF0BA5" w14:paraId="54F144CC" w14:textId="77777777" w:rsidTr="0081348B">
        <w:trPr>
          <w:trHeight w:val="335"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5A69F6F1" w14:textId="77777777" w:rsidR="001F7D87" w:rsidRPr="00CF0BA5" w:rsidRDefault="001F7D87" w:rsidP="008134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2E335D55" w14:textId="77777777" w:rsidR="001F7D87" w:rsidRPr="00CF0BA5" w:rsidRDefault="001F7D87" w:rsidP="008134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 xml:space="preserve">H1N1 Influenza </w:t>
            </w:r>
          </w:p>
        </w:tc>
        <w:tc>
          <w:tcPr>
            <w:tcW w:w="1999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0390614C" w14:textId="1CDCA8B8" w:rsidR="001F7D87" w:rsidRPr="00CF0BA5" w:rsidRDefault="001F7D87" w:rsidP="00813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AEA" w:rsidRPr="00CF0BA5" w14:paraId="189BC859" w14:textId="77777777" w:rsidTr="0081348B">
        <w:trPr>
          <w:trHeight w:val="3677"/>
        </w:trPr>
        <w:tc>
          <w:tcPr>
            <w:tcW w:w="37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7CB16E73" w14:textId="1E3117B3" w:rsidR="00A23AEA" w:rsidRPr="00CF0BA5" w:rsidRDefault="00A23AEA" w:rsidP="008134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Antibodies against various non-respiratory viruses (n</w:t>
            </w:r>
            <w:r w:rsidR="008E12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8E12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59)</w:t>
            </w:r>
          </w:p>
        </w:tc>
        <w:tc>
          <w:tcPr>
            <w:tcW w:w="3676" w:type="dxa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DE726AA" w14:textId="77777777" w:rsidR="00A23AEA" w:rsidRPr="00CF0BA5" w:rsidRDefault="00A23AEA" w:rsidP="008134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HSV-1 (IgG)</w:t>
            </w:r>
          </w:p>
          <w:p w14:paraId="67C32F62" w14:textId="77777777" w:rsidR="00A23AEA" w:rsidRPr="00CF0BA5" w:rsidRDefault="00A23AEA" w:rsidP="008134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HSV-2 (IgG)</w:t>
            </w:r>
          </w:p>
          <w:p w14:paraId="45FDA475" w14:textId="77777777" w:rsidR="00A23AEA" w:rsidRPr="00CF0BA5" w:rsidRDefault="00A23AEA" w:rsidP="008134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HHV-6 (IgG)</w:t>
            </w:r>
          </w:p>
          <w:p w14:paraId="2E9AFEE3" w14:textId="77777777" w:rsidR="00A23AEA" w:rsidRPr="00CF0BA5" w:rsidRDefault="00A23AEA" w:rsidP="008134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HHV-8 (IgG)</w:t>
            </w:r>
          </w:p>
          <w:p w14:paraId="0B3110E7" w14:textId="77777777" w:rsidR="00A23AEA" w:rsidRPr="00CF0BA5" w:rsidRDefault="00A23AEA" w:rsidP="008134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EBV (IgG/IgM)</w:t>
            </w:r>
          </w:p>
          <w:p w14:paraId="74621780" w14:textId="77777777" w:rsidR="00A23AEA" w:rsidRPr="00CF0BA5" w:rsidRDefault="00A23AEA" w:rsidP="008134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HBV (HBcAb)</w:t>
            </w:r>
          </w:p>
          <w:p w14:paraId="722C826E" w14:textId="77777777" w:rsidR="00A23AEA" w:rsidRPr="00CF0BA5" w:rsidRDefault="00A23AEA" w:rsidP="008134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 xml:space="preserve">HCV </w:t>
            </w:r>
          </w:p>
          <w:p w14:paraId="3094BCC2" w14:textId="77777777" w:rsidR="00A23AEA" w:rsidRPr="00CF0BA5" w:rsidRDefault="00A23AEA" w:rsidP="008134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HEV (IgG/IgM)</w:t>
            </w:r>
          </w:p>
          <w:p w14:paraId="551A2F9F" w14:textId="77777777" w:rsidR="00A23AEA" w:rsidRPr="00CF0BA5" w:rsidRDefault="00A23AEA" w:rsidP="008134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HGV (IgG)</w:t>
            </w:r>
          </w:p>
          <w:p w14:paraId="68A1DC19" w14:textId="77777777" w:rsidR="00A23AEA" w:rsidRPr="00CF0BA5" w:rsidRDefault="00A23AEA" w:rsidP="008134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Dengue (IgG)</w:t>
            </w:r>
          </w:p>
          <w:p w14:paraId="24859628" w14:textId="77777777" w:rsidR="00A23AEA" w:rsidRPr="00CF0BA5" w:rsidRDefault="00A23AEA" w:rsidP="008134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Chikungunya (IgG)</w:t>
            </w:r>
          </w:p>
          <w:p w14:paraId="33DE45AA" w14:textId="77777777" w:rsidR="00A23AEA" w:rsidRPr="00CF0BA5" w:rsidRDefault="00A23AEA" w:rsidP="008134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B19 (IgG/IgM)</w:t>
            </w:r>
          </w:p>
          <w:p w14:paraId="71234905" w14:textId="77777777" w:rsidR="00A23AEA" w:rsidRPr="00CF0BA5" w:rsidRDefault="00A23AEA" w:rsidP="008134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WNV (IgG/IgM)</w:t>
            </w:r>
          </w:p>
        </w:tc>
        <w:tc>
          <w:tcPr>
            <w:tcW w:w="19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1D887FCE" w14:textId="68FCE073" w:rsidR="00A23AEA" w:rsidRPr="00CF0BA5" w:rsidRDefault="007F20B2" w:rsidP="00813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A23AEA" w:rsidRPr="00CF0BA5" w14:paraId="607FF260" w14:textId="77777777" w:rsidTr="0081348B">
        <w:trPr>
          <w:trHeight w:val="591"/>
        </w:trPr>
        <w:tc>
          <w:tcPr>
            <w:tcW w:w="37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5D7F08EA" w14:textId="77777777" w:rsidR="00A23AEA" w:rsidRPr="00CF0BA5" w:rsidRDefault="00A23AEA" w:rsidP="008134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 xml:space="preserve">Antibodies against nuclear antigens (ANAs) </w:t>
            </w:r>
          </w:p>
        </w:tc>
        <w:tc>
          <w:tcPr>
            <w:tcW w:w="3676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  <w:vAlign w:val="center"/>
          </w:tcPr>
          <w:p w14:paraId="6D85D9AA" w14:textId="77777777" w:rsidR="00A23AEA" w:rsidRPr="00CF0BA5" w:rsidRDefault="00A23AEA" w:rsidP="008134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42FC34BC" w14:textId="77777777" w:rsidR="00A23AEA" w:rsidRPr="00CF0BA5" w:rsidRDefault="00A23AEA" w:rsidP="00813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09E85359" w14:textId="456BAD04" w:rsidR="003E473A" w:rsidRPr="00CF0BA5" w:rsidRDefault="003E473A" w:rsidP="008546C8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CF0BA5">
        <w:rPr>
          <w:rFonts w:ascii="Times New Roman" w:hAnsi="Times New Roman" w:cs="Times New Roman"/>
          <w:b/>
          <w:bCs/>
          <w:sz w:val="24"/>
          <w:szCs w:val="24"/>
        </w:rPr>
        <w:t>* A sample can test positive for more than one virus</w:t>
      </w:r>
    </w:p>
    <w:p w14:paraId="7A257EAC" w14:textId="48883C8C" w:rsidR="00831281" w:rsidRPr="00CF0BA5" w:rsidRDefault="008E12E1" w:rsidP="00717DEB">
      <w:pPr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Abbreviations: </w:t>
      </w:r>
      <w:r w:rsidR="003E473A" w:rsidRPr="00CF0BA5">
        <w:rPr>
          <w:rFonts w:ascii="Times New Roman" w:hAnsi="Times New Roman" w:cs="Times New Roman"/>
          <w:sz w:val="24"/>
          <w:szCs w:val="24"/>
        </w:rPr>
        <w:t>MERS</w:t>
      </w:r>
      <w:r>
        <w:rPr>
          <w:rFonts w:ascii="Times New Roman" w:hAnsi="Times New Roman" w:cs="Times New Roman"/>
          <w:sz w:val="24"/>
          <w:szCs w:val="24"/>
        </w:rPr>
        <w:t>,</w:t>
      </w:r>
      <w:r w:rsidR="003E473A" w:rsidRPr="00CF0BA5">
        <w:rPr>
          <w:rFonts w:ascii="Times New Roman" w:hAnsi="Times New Roman" w:cs="Times New Roman"/>
          <w:sz w:val="24"/>
          <w:szCs w:val="24"/>
        </w:rPr>
        <w:t xml:space="preserve"> middle east respiratory syndrome coronavirus</w:t>
      </w:r>
      <w:r>
        <w:rPr>
          <w:rFonts w:ascii="Times New Roman" w:hAnsi="Times New Roman" w:cs="Times New Roman"/>
          <w:sz w:val="24"/>
          <w:szCs w:val="24"/>
        </w:rPr>
        <w:t>;</w:t>
      </w:r>
      <w:r w:rsidR="003E473A" w:rsidRPr="00CF0BA5">
        <w:rPr>
          <w:rFonts w:ascii="Times New Roman" w:hAnsi="Times New Roman" w:cs="Times New Roman"/>
          <w:sz w:val="24"/>
          <w:szCs w:val="24"/>
        </w:rPr>
        <w:t xml:space="preserve"> SARS-CoV</w:t>
      </w:r>
      <w:r>
        <w:rPr>
          <w:rFonts w:ascii="Times New Roman" w:hAnsi="Times New Roman" w:cs="Times New Roman"/>
          <w:sz w:val="24"/>
          <w:szCs w:val="24"/>
        </w:rPr>
        <w:t>,</w:t>
      </w:r>
      <w:r w:rsidR="003E473A" w:rsidRPr="00CF0BA5">
        <w:rPr>
          <w:rFonts w:ascii="Times New Roman" w:hAnsi="Times New Roman" w:cs="Times New Roman"/>
          <w:sz w:val="24"/>
          <w:szCs w:val="24"/>
        </w:rPr>
        <w:t xml:space="preserve"> severe acute respiratory syndrome coronavirus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3E473A" w:rsidRPr="00CF0BA5">
        <w:rPr>
          <w:rFonts w:ascii="Times New Roman" w:hAnsi="Times New Roman" w:cs="Times New Roman"/>
          <w:sz w:val="24"/>
          <w:szCs w:val="24"/>
        </w:rPr>
        <w:t>RSV</w:t>
      </w:r>
      <w:r>
        <w:rPr>
          <w:rFonts w:ascii="Times New Roman" w:hAnsi="Times New Roman" w:cs="Times New Roman"/>
          <w:sz w:val="24"/>
          <w:szCs w:val="24"/>
        </w:rPr>
        <w:t>,</w:t>
      </w:r>
      <w:r w:rsidR="003E473A" w:rsidRPr="00CF0BA5">
        <w:rPr>
          <w:rFonts w:ascii="Times New Roman" w:hAnsi="Times New Roman" w:cs="Times New Roman"/>
          <w:sz w:val="24"/>
          <w:szCs w:val="24"/>
        </w:rPr>
        <w:t xml:space="preserve"> </w:t>
      </w:r>
      <w:r w:rsidR="003E473A" w:rsidRPr="00CF0B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respiratory syncytial virus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; </w:t>
      </w:r>
      <w:r w:rsidR="003E473A" w:rsidRPr="00CF0B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HSV-1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="003E473A" w:rsidRPr="00CF0B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herpes simplex virus 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;</w:t>
      </w:r>
      <w:r w:rsidR="003E473A" w:rsidRPr="00CF0B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HSV-2 herpes simplex virus 2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;</w:t>
      </w:r>
      <w:r w:rsidR="003E473A" w:rsidRPr="00CF0B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HHV-6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="003E473A" w:rsidRPr="00CF0B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human herpes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3E473A" w:rsidRPr="00CF0B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virus-6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; </w:t>
      </w:r>
      <w:r w:rsidR="003E473A" w:rsidRPr="00CF0B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HHV-8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="003E473A" w:rsidRPr="00CF0B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human herpes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3E473A" w:rsidRPr="00CF0B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virus-8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;</w:t>
      </w:r>
      <w:r w:rsidR="003E473A" w:rsidRPr="00CF0B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EBV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="003E473A" w:rsidRPr="00CF0B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Epstein-Barr virus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; </w:t>
      </w:r>
      <w:r w:rsidR="003E473A" w:rsidRPr="00CF0B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HBV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="003E473A" w:rsidRPr="00CF0B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hepatitis B virus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; </w:t>
      </w:r>
      <w:r w:rsidR="003E473A" w:rsidRPr="00CF0B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HCV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="003E473A" w:rsidRPr="00CF0B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hepatitis C virus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;</w:t>
      </w:r>
      <w:r w:rsidR="003E473A" w:rsidRPr="00CF0B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HEV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="003E473A" w:rsidRPr="00CF0B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hepatitis E virus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;</w:t>
      </w:r>
      <w:r w:rsidR="003E473A" w:rsidRPr="00CF0B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HGV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="003E473A" w:rsidRPr="00CF0B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hepatitis G virus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; </w:t>
      </w:r>
      <w:r w:rsidR="003E473A" w:rsidRPr="00CF0B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B19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="003E473A" w:rsidRPr="00CF0B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3167A9">
        <w:rPr>
          <w:rFonts w:ascii="Times New Roman" w:hAnsi="Times New Roman" w:cs="Times New Roman"/>
          <w:sz w:val="24"/>
          <w:szCs w:val="24"/>
          <w:shd w:val="clear" w:color="auto" w:fill="FFFFFF"/>
        </w:rPr>
        <w:t>p</w:t>
      </w:r>
      <w:r w:rsidR="003E473A" w:rsidRPr="00CF0BA5">
        <w:rPr>
          <w:rFonts w:ascii="Times New Roman" w:hAnsi="Times New Roman" w:cs="Times New Roman"/>
          <w:sz w:val="24"/>
          <w:szCs w:val="24"/>
          <w:shd w:val="clear" w:color="auto" w:fill="FFFFFF"/>
        </w:rPr>
        <w:t>arvovirus B19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3E473A" w:rsidRPr="00CF0B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WNV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3E473A" w:rsidRPr="00CF0B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West Nile virus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3E473A" w:rsidRPr="00CF0B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SARS-CoV-2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3E473A" w:rsidRPr="00CF0BA5">
        <w:rPr>
          <w:rFonts w:ascii="Times New Roman" w:hAnsi="Times New Roman" w:cs="Times New Roman"/>
          <w:sz w:val="24"/>
          <w:szCs w:val="24"/>
          <w:shd w:val="clear" w:color="auto" w:fill="FFFFFF"/>
        </w:rPr>
        <w:t>severe acute respiratory syndrome virus-2</w:t>
      </w:r>
    </w:p>
    <w:p w14:paraId="040AD0AA" w14:textId="77777777" w:rsidR="006F1FE8" w:rsidRPr="00CF0BA5" w:rsidRDefault="006F1FE8" w:rsidP="00793FFD">
      <w:pPr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  <w:sectPr w:rsidR="006F1FE8" w:rsidRPr="00CF0BA5" w:rsidSect="003E473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B199C75" w14:textId="3E07566C" w:rsidR="006F1FE8" w:rsidRPr="00CF0BA5" w:rsidRDefault="006F1FE8" w:rsidP="00952E83">
      <w:pPr>
        <w:rPr>
          <w:rFonts w:ascii="Times New Roman" w:hAnsi="Times New Roman" w:cs="Times New Roman"/>
          <w:sz w:val="24"/>
          <w:szCs w:val="24"/>
        </w:rPr>
      </w:pPr>
      <w:r w:rsidRPr="00CF0BA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</w:t>
      </w:r>
      <w:r w:rsidR="0087479F" w:rsidRPr="00CF0BA5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7711EA" w:rsidRPr="00CF0BA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E12E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F0B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0BA5">
        <w:rPr>
          <w:rFonts w:ascii="Times New Roman" w:hAnsi="Times New Roman" w:cs="Times New Roman"/>
          <w:sz w:val="24"/>
          <w:szCs w:val="24"/>
        </w:rPr>
        <w:t xml:space="preserve">Specifications of the evaluated CE-marked IgG ELISA kits, and comparison of the sensitivity and specificity reported by the company vs. obtained </w:t>
      </w:r>
      <w:r w:rsidR="00D54F6E" w:rsidRPr="00CF0BA5">
        <w:rPr>
          <w:rFonts w:ascii="Times New Roman" w:hAnsi="Times New Roman" w:cs="Times New Roman"/>
          <w:sz w:val="24"/>
          <w:szCs w:val="24"/>
        </w:rPr>
        <w:t>results</w:t>
      </w:r>
      <w:r w:rsidR="008E12E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pPr w:leftFromText="180" w:rightFromText="180" w:vertAnchor="text" w:horzAnchor="margin" w:tblpX="-360" w:tblpY="392"/>
        <w:tblW w:w="136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5"/>
        <w:gridCol w:w="1813"/>
        <w:gridCol w:w="2085"/>
        <w:gridCol w:w="1088"/>
        <w:gridCol w:w="1813"/>
        <w:gridCol w:w="1904"/>
        <w:gridCol w:w="1632"/>
        <w:gridCol w:w="1269"/>
      </w:tblGrid>
      <w:tr w:rsidR="000A2105" w:rsidRPr="00CF0BA5" w14:paraId="26E52D7D" w14:textId="77777777" w:rsidTr="001A5CC9">
        <w:trPr>
          <w:trHeight w:val="640"/>
        </w:trPr>
        <w:tc>
          <w:tcPr>
            <w:tcW w:w="20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93FAC9" w14:textId="173A05B8" w:rsidR="000A2105" w:rsidRPr="00CF0BA5" w:rsidRDefault="00762177" w:rsidP="000A210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ELISA Kit</w:t>
            </w: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08D964" w14:textId="391DB9D2" w:rsidR="000A2105" w:rsidRPr="00CF0BA5" w:rsidRDefault="00FC2C76" w:rsidP="000A210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Manufacturer</w:t>
            </w:r>
          </w:p>
        </w:tc>
        <w:tc>
          <w:tcPr>
            <w:tcW w:w="2085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0688D295" w14:textId="77777777" w:rsidR="000A2105" w:rsidRPr="00CF0BA5" w:rsidRDefault="000A2105" w:rsidP="0092185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Antigen coating wells</w:t>
            </w:r>
          </w:p>
        </w:tc>
        <w:tc>
          <w:tcPr>
            <w:tcW w:w="10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035E58" w14:textId="77777777" w:rsidR="000A2105" w:rsidRPr="00CF0BA5" w:rsidRDefault="000A2105" w:rsidP="000A210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LOT No.</w:t>
            </w:r>
          </w:p>
        </w:tc>
        <w:tc>
          <w:tcPr>
            <w:tcW w:w="1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4722FE" w14:textId="77777777" w:rsidR="000A2105" w:rsidRPr="00CF0BA5" w:rsidRDefault="000A2105" w:rsidP="000A210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Reported sensitivity</w:t>
            </w:r>
          </w:p>
        </w:tc>
        <w:tc>
          <w:tcPr>
            <w:tcW w:w="19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B98A37" w14:textId="0E57A430" w:rsidR="000A2105" w:rsidRPr="00CF0BA5" w:rsidRDefault="000A2105" w:rsidP="000A210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Estimated sensitivity</w:t>
            </w:r>
            <w:r w:rsidR="00CF0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165FFD" w14:textId="113EBBDB" w:rsidR="000A2105" w:rsidRPr="00CF0BA5" w:rsidRDefault="000A2105" w:rsidP="000A210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Reported specificity</w:t>
            </w:r>
          </w:p>
        </w:tc>
        <w:tc>
          <w:tcPr>
            <w:tcW w:w="12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912FD7" w14:textId="77777777" w:rsidR="000A2105" w:rsidRPr="00CF0BA5" w:rsidRDefault="000A2105" w:rsidP="000A210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Estimated specificity</w:t>
            </w:r>
          </w:p>
        </w:tc>
      </w:tr>
      <w:tr w:rsidR="000A2105" w:rsidRPr="00CF0BA5" w14:paraId="0234C385" w14:textId="77777777" w:rsidTr="001A5CC9">
        <w:trPr>
          <w:trHeight w:val="1195"/>
        </w:trPr>
        <w:tc>
          <w:tcPr>
            <w:tcW w:w="20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0EDAD8" w14:textId="101223C3" w:rsidR="000A2105" w:rsidRPr="00CF0BA5" w:rsidRDefault="000A2105" w:rsidP="000A21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EDI™ Novel Coronavirus COVID-19 IgG ELISA Kit</w:t>
            </w:r>
          </w:p>
        </w:tc>
        <w:tc>
          <w:tcPr>
            <w:tcW w:w="1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EE606A" w14:textId="54B1C698" w:rsidR="000A2105" w:rsidRPr="00CF0BA5" w:rsidRDefault="000A2105" w:rsidP="000A21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Epitope Diagnostics, Inc.</w:t>
            </w:r>
          </w:p>
        </w:tc>
        <w:tc>
          <w:tcPr>
            <w:tcW w:w="20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F5BB71" w14:textId="38B78EFC" w:rsidR="000A2105" w:rsidRPr="00CF0BA5" w:rsidRDefault="000A2105" w:rsidP="000A21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Recombinant full length Nucleocapsid protein </w:t>
            </w:r>
          </w:p>
        </w:tc>
        <w:tc>
          <w:tcPr>
            <w:tcW w:w="10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AC6C1E" w14:textId="7DD26DDB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P745C</w:t>
            </w:r>
          </w:p>
        </w:tc>
        <w:tc>
          <w:tcPr>
            <w:tcW w:w="1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8142E" w14:textId="417F75D3" w:rsidR="000A2105" w:rsidRPr="00CF0BA5" w:rsidRDefault="000A2105" w:rsidP="000A2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 xml:space="preserve">100% (vs. RT-PCR) </w:t>
            </w:r>
          </w:p>
        </w:tc>
        <w:tc>
          <w:tcPr>
            <w:tcW w:w="19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7A079D" w14:textId="3A8B3C49" w:rsidR="000A2105" w:rsidRPr="00CF0BA5" w:rsidRDefault="000A2105" w:rsidP="000A210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78.6% (≤</w:t>
            </w:r>
            <w:r w:rsidR="008E1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days)</w:t>
            </w:r>
          </w:p>
          <w:p w14:paraId="388310F7" w14:textId="780F2F67" w:rsidR="000A2105" w:rsidRPr="00CF0BA5" w:rsidRDefault="000A2105" w:rsidP="000A210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90.0% (8</w:t>
            </w:r>
            <w:r w:rsid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days)</w:t>
            </w:r>
          </w:p>
          <w:p w14:paraId="313CBC94" w14:textId="0A948833" w:rsidR="000A2105" w:rsidRPr="00CF0BA5" w:rsidRDefault="000A2105" w:rsidP="000A2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84.8% (&gt;</w:t>
            </w:r>
            <w:r w:rsidR="008E1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days)</w:t>
            </w:r>
          </w:p>
        </w:tc>
        <w:tc>
          <w:tcPr>
            <w:tcW w:w="16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B6E7B6" w14:textId="1EF828AA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</w:p>
        </w:tc>
        <w:tc>
          <w:tcPr>
            <w:tcW w:w="12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FFED05" w14:textId="15768B4B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97.1% </w:t>
            </w:r>
          </w:p>
        </w:tc>
      </w:tr>
      <w:tr w:rsidR="000A2105" w:rsidRPr="00CF0BA5" w14:paraId="0AC2B20D" w14:textId="77777777" w:rsidTr="001A5CC9">
        <w:trPr>
          <w:trHeight w:val="1064"/>
        </w:trPr>
        <w:tc>
          <w:tcPr>
            <w:tcW w:w="20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3D6B9B" w14:textId="12BF3157" w:rsidR="000A2105" w:rsidRPr="00CF0BA5" w:rsidRDefault="000A2105" w:rsidP="000A21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AnshLabs SARS-CoV2 IgG ELISA</w:t>
            </w:r>
          </w:p>
        </w:tc>
        <w:tc>
          <w:tcPr>
            <w:tcW w:w="1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528D83" w14:textId="34773127" w:rsidR="000A2105" w:rsidRPr="00CF0BA5" w:rsidRDefault="000A2105" w:rsidP="000A21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 xml:space="preserve">AnshLabs </w:t>
            </w:r>
          </w:p>
        </w:tc>
        <w:tc>
          <w:tcPr>
            <w:tcW w:w="20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0B842C" w14:textId="784B12C8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Purified SARS-CoV-2 recombinant antigen (epitope in Nucleocapsid (N) and Spike (S) region)</w:t>
            </w:r>
          </w:p>
        </w:tc>
        <w:tc>
          <w:tcPr>
            <w:tcW w:w="10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DA84EC" w14:textId="26F7ADB4" w:rsidR="000A2105" w:rsidRPr="00CF0BA5" w:rsidRDefault="000A2105" w:rsidP="000A21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041520</w:t>
            </w:r>
          </w:p>
        </w:tc>
        <w:tc>
          <w:tcPr>
            <w:tcW w:w="1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E73DEF" w14:textId="77777777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95% (vs. commercial CLIA)</w:t>
            </w:r>
          </w:p>
          <w:p w14:paraId="733FEB30" w14:textId="77777777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72A0BA8" w14:textId="762E89D1" w:rsidR="000A2105" w:rsidRPr="00CF0BA5" w:rsidRDefault="000A2105" w:rsidP="000A21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83.6% (vs. RT-PCR results)</w:t>
            </w: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0ADFA0" w14:textId="48A31F45" w:rsidR="000A2105" w:rsidRPr="00CF0BA5" w:rsidRDefault="000A2105" w:rsidP="000A210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57.1% (≤</w:t>
            </w:r>
            <w:r w:rsidR="004B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days)</w:t>
            </w:r>
          </w:p>
          <w:p w14:paraId="0331EB59" w14:textId="362A8FC0" w:rsidR="000A2105" w:rsidRPr="00CF0BA5" w:rsidRDefault="000A2105" w:rsidP="000A210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72.5% (8</w:t>
            </w:r>
            <w:r w:rsid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days)</w:t>
            </w:r>
          </w:p>
          <w:p w14:paraId="6B04AE44" w14:textId="34F36957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66.7% (&gt;</w:t>
            </w:r>
            <w:r w:rsidR="004B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days)</w:t>
            </w:r>
          </w:p>
        </w:tc>
        <w:tc>
          <w:tcPr>
            <w:tcW w:w="16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818DA9" w14:textId="021B43CD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98.3% (vs. commercial CLIA)</w:t>
            </w:r>
          </w:p>
          <w:p w14:paraId="41248C4C" w14:textId="77777777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30DEF2A" w14:textId="32271BD9" w:rsidR="000A2105" w:rsidRPr="00CF0BA5" w:rsidRDefault="000A2105" w:rsidP="000A21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91.3% (vs. RT-PCR results) </w:t>
            </w:r>
          </w:p>
        </w:tc>
        <w:tc>
          <w:tcPr>
            <w:tcW w:w="12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6E33B6" w14:textId="15A8F96C" w:rsidR="000A2105" w:rsidRPr="00CF0BA5" w:rsidRDefault="000A2105" w:rsidP="000A21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75.7%</w:t>
            </w:r>
          </w:p>
        </w:tc>
      </w:tr>
      <w:tr w:rsidR="000A2105" w:rsidRPr="00CF0BA5" w14:paraId="7874D326" w14:textId="77777777" w:rsidTr="001A5CC9">
        <w:trPr>
          <w:trHeight w:val="1018"/>
        </w:trPr>
        <w:tc>
          <w:tcPr>
            <w:tcW w:w="20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354389" w14:textId="5EA0DFC1" w:rsidR="000A2105" w:rsidRPr="00CF0BA5" w:rsidRDefault="000A2105" w:rsidP="000A21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Dia.Pro COVID-19 IgG</w:t>
            </w:r>
          </w:p>
        </w:tc>
        <w:tc>
          <w:tcPr>
            <w:tcW w:w="1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990744" w14:textId="77777777" w:rsidR="000A2105" w:rsidRPr="00CF0BA5" w:rsidRDefault="000A2105" w:rsidP="000A21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Dia.Pro </w:t>
            </w:r>
          </w:p>
          <w:p w14:paraId="186CBC0F" w14:textId="06B890D3" w:rsidR="000A2105" w:rsidRPr="00CF0BA5" w:rsidRDefault="000A2105" w:rsidP="000A21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Diagnostic Bioprobes</w:t>
            </w:r>
          </w:p>
        </w:tc>
        <w:tc>
          <w:tcPr>
            <w:tcW w:w="20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774466" w14:textId="098A86E7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Recombinant Nucleocapsid and Spike antigens </w:t>
            </w:r>
          </w:p>
        </w:tc>
        <w:tc>
          <w:tcPr>
            <w:tcW w:w="10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87B254" w14:textId="3E8211AC" w:rsidR="000A2105" w:rsidRPr="00CF0BA5" w:rsidRDefault="000A2105" w:rsidP="000A21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0420/6FB</w:t>
            </w:r>
          </w:p>
        </w:tc>
        <w:tc>
          <w:tcPr>
            <w:tcW w:w="1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D11FF9" w14:textId="791D0F2F" w:rsidR="000A2105" w:rsidRPr="00CF0BA5" w:rsidRDefault="00502F71" w:rsidP="000A21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="004B2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105" w:rsidRPr="00CF0BA5">
              <w:rPr>
                <w:rFonts w:ascii="Times New Roman" w:hAnsi="Times New Roman" w:cs="Times New Roman"/>
                <w:sz w:val="24"/>
                <w:szCs w:val="24"/>
              </w:rPr>
              <w:t xml:space="preserve">98% (vs. RT-PCR) </w:t>
            </w:r>
          </w:p>
        </w:tc>
        <w:tc>
          <w:tcPr>
            <w:tcW w:w="19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C711F2" w14:textId="6ADC8372" w:rsidR="000A2105" w:rsidRPr="00CF0BA5" w:rsidRDefault="000A2105" w:rsidP="000A210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57.1% (≤</w:t>
            </w:r>
            <w:r w:rsidR="004B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days)</w:t>
            </w:r>
          </w:p>
          <w:p w14:paraId="07081E79" w14:textId="49978B03" w:rsidR="000A2105" w:rsidRPr="00CF0BA5" w:rsidRDefault="000A2105" w:rsidP="000A210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75.0% (8</w:t>
            </w:r>
            <w:r w:rsid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days)</w:t>
            </w:r>
          </w:p>
          <w:p w14:paraId="2EE1F1EC" w14:textId="28AB928B" w:rsidR="000A2105" w:rsidRPr="00CF0BA5" w:rsidRDefault="000A2105" w:rsidP="000A21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60.6% (&gt;</w:t>
            </w:r>
            <w:r w:rsidR="004B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days)</w:t>
            </w:r>
          </w:p>
        </w:tc>
        <w:tc>
          <w:tcPr>
            <w:tcW w:w="16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C47D09" w14:textId="5921A826" w:rsidR="000A2105" w:rsidRPr="00CF0BA5" w:rsidRDefault="00502F71" w:rsidP="000A21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="004B2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105" w:rsidRPr="00CF0BA5">
              <w:rPr>
                <w:rFonts w:ascii="Times New Roman" w:hAnsi="Times New Roman" w:cs="Times New Roman"/>
                <w:sz w:val="24"/>
                <w:szCs w:val="24"/>
              </w:rPr>
              <w:t xml:space="preserve">98% </w:t>
            </w:r>
          </w:p>
        </w:tc>
        <w:tc>
          <w:tcPr>
            <w:tcW w:w="12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8E4187" w14:textId="3600E8F8" w:rsidR="000A2105" w:rsidRPr="00CF0BA5" w:rsidRDefault="000A2105" w:rsidP="000A210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97.1%</w:t>
            </w:r>
          </w:p>
        </w:tc>
      </w:tr>
      <w:tr w:rsidR="000A2105" w:rsidRPr="00CF0BA5" w14:paraId="05FD388F" w14:textId="77777777" w:rsidTr="001A5CC9">
        <w:trPr>
          <w:trHeight w:val="1478"/>
        </w:trPr>
        <w:tc>
          <w:tcPr>
            <w:tcW w:w="20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34754E" w14:textId="4704F9D7" w:rsidR="000A2105" w:rsidRPr="00CF0BA5" w:rsidRDefault="000A2105" w:rsidP="000A21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NovaLisa® SARS</w:t>
            </w:r>
            <w:r w:rsidR="00CF0BA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CoV-2 IgG ELISA</w:t>
            </w:r>
          </w:p>
        </w:tc>
        <w:tc>
          <w:tcPr>
            <w:tcW w:w="1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851B22" w14:textId="77777777" w:rsidR="000A2105" w:rsidRPr="00CF0BA5" w:rsidRDefault="000A2105" w:rsidP="000A21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NovaTec Immundiagnostica GmbH</w:t>
            </w:r>
          </w:p>
        </w:tc>
        <w:tc>
          <w:tcPr>
            <w:tcW w:w="20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6ED378" w14:textId="77777777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Recombinant Nucleocapsid antigen </w:t>
            </w:r>
          </w:p>
        </w:tc>
        <w:tc>
          <w:tcPr>
            <w:tcW w:w="10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B3A6EB" w14:textId="77777777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COVG-001</w:t>
            </w:r>
          </w:p>
        </w:tc>
        <w:tc>
          <w:tcPr>
            <w:tcW w:w="1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1756D2" w14:textId="60544946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40%</w:t>
            </w:r>
          </w:p>
          <w:p w14:paraId="316A7AC6" w14:textId="40AA2568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(0</w:t>
            </w:r>
            <w:r w:rsid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days)</w:t>
            </w:r>
          </w:p>
          <w:p w14:paraId="5CF4D885" w14:textId="77777777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  <w:p w14:paraId="382347F3" w14:textId="7B3CA8D8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="004B2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days)</w:t>
            </w:r>
          </w:p>
          <w:p w14:paraId="3C8C02C1" w14:textId="77777777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(vs. RT-PCR) </w:t>
            </w:r>
          </w:p>
        </w:tc>
        <w:tc>
          <w:tcPr>
            <w:tcW w:w="19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F84606" w14:textId="2D87A81E" w:rsidR="000A2105" w:rsidRPr="00CF0BA5" w:rsidRDefault="000A2105" w:rsidP="000A210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67.9% (≤</w:t>
            </w:r>
            <w:r w:rsidR="004B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days)</w:t>
            </w:r>
          </w:p>
          <w:p w14:paraId="7FA35188" w14:textId="28F81B29" w:rsidR="000A2105" w:rsidRPr="00CF0BA5" w:rsidRDefault="000A2105" w:rsidP="000A210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82.5% (8</w:t>
            </w:r>
            <w:r w:rsid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days)</w:t>
            </w:r>
          </w:p>
          <w:p w14:paraId="10D67092" w14:textId="1A57598F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87.9% (&gt;</w:t>
            </w:r>
            <w:r w:rsidR="004B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days)</w:t>
            </w:r>
          </w:p>
        </w:tc>
        <w:tc>
          <w:tcPr>
            <w:tcW w:w="16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5278E8" w14:textId="2D0AC28D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0F55179" w14:textId="77777777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99.3% </w:t>
            </w:r>
          </w:p>
        </w:tc>
        <w:tc>
          <w:tcPr>
            <w:tcW w:w="12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FF08B0" w14:textId="77777777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85.7%</w:t>
            </w:r>
          </w:p>
        </w:tc>
      </w:tr>
      <w:tr w:rsidR="000A2105" w:rsidRPr="00CF0BA5" w14:paraId="56E2D1F2" w14:textId="77777777" w:rsidTr="001A5CC9">
        <w:trPr>
          <w:trHeight w:val="1478"/>
        </w:trPr>
        <w:tc>
          <w:tcPr>
            <w:tcW w:w="20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0C124A" w14:textId="77777777" w:rsidR="000A2105" w:rsidRPr="00CF0BA5" w:rsidRDefault="000A2105" w:rsidP="000A21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Lionex COVID-19 ELISA - Human IgG </w:t>
            </w:r>
          </w:p>
        </w:tc>
        <w:tc>
          <w:tcPr>
            <w:tcW w:w="1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269686" w14:textId="77777777" w:rsidR="000A2105" w:rsidRPr="00CF0BA5" w:rsidRDefault="000A2105" w:rsidP="000A21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Lionex </w:t>
            </w: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Diagnostics &amp; Therapeutics</w:t>
            </w:r>
          </w:p>
        </w:tc>
        <w:tc>
          <w:tcPr>
            <w:tcW w:w="20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694D0C" w14:textId="77777777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Specific recombinant S1 antigen </w:t>
            </w:r>
          </w:p>
        </w:tc>
        <w:tc>
          <w:tcPr>
            <w:tcW w:w="10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BDB24F" w14:textId="77777777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I00026</w:t>
            </w:r>
          </w:p>
        </w:tc>
        <w:tc>
          <w:tcPr>
            <w:tcW w:w="1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6E3838" w14:textId="24138F14" w:rsidR="000A2105" w:rsidRPr="00CF0BA5" w:rsidRDefault="00502F71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&gt;</w:t>
            </w:r>
            <w:r w:rsidR="004B2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2105"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84% (vs. RT-PCR) </w:t>
            </w:r>
          </w:p>
          <w:p w14:paraId="186FAD0A" w14:textId="77777777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0B4FEC" w14:textId="1D64BAB9" w:rsidR="000A2105" w:rsidRPr="00CF0BA5" w:rsidRDefault="000A2105" w:rsidP="000A210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64.3% (≤</w:t>
            </w:r>
            <w:r w:rsidR="004B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days)</w:t>
            </w:r>
          </w:p>
          <w:p w14:paraId="0405D393" w14:textId="3EB334A4" w:rsidR="000A2105" w:rsidRPr="00CF0BA5" w:rsidRDefault="000A2105" w:rsidP="000A210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87.5% (8</w:t>
            </w:r>
            <w:r w:rsid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days)</w:t>
            </w:r>
          </w:p>
          <w:p w14:paraId="311274FF" w14:textId="3C5C177C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87.9% (&gt;</w:t>
            </w:r>
            <w:r w:rsidR="004B2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days)</w:t>
            </w:r>
          </w:p>
        </w:tc>
        <w:tc>
          <w:tcPr>
            <w:tcW w:w="16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4E134E" w14:textId="0DA9403F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99.35% </w:t>
            </w:r>
          </w:p>
        </w:tc>
        <w:tc>
          <w:tcPr>
            <w:tcW w:w="12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BC38FB" w14:textId="5C443638" w:rsidR="000A2105" w:rsidRPr="00CF0BA5" w:rsidRDefault="000A2105" w:rsidP="000A2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98.6</w:t>
            </w:r>
            <w:r w:rsidR="00196F20"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</w:tbl>
    <w:p w14:paraId="00631103" w14:textId="77777777" w:rsidR="006F1FE8" w:rsidRPr="00CF0BA5" w:rsidRDefault="006F1FE8">
      <w:pPr>
        <w:rPr>
          <w:rFonts w:ascii="Times New Roman" w:hAnsi="Times New Roman" w:cs="Times New Roman"/>
          <w:sz w:val="24"/>
          <w:szCs w:val="24"/>
        </w:rPr>
        <w:sectPr w:rsidR="006F1FE8" w:rsidRPr="00CF0BA5" w:rsidSect="006F1FE8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5683538F" w14:textId="7AD51343" w:rsidR="00A16C25" w:rsidRPr="00CF0BA5" w:rsidRDefault="00A16C25" w:rsidP="004671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0BA5">
        <w:rPr>
          <w:rFonts w:ascii="Times New Roman" w:hAnsi="Times New Roman" w:cs="Times New Roman"/>
          <w:b/>
          <w:bCs/>
          <w:sz w:val="24"/>
          <w:szCs w:val="24"/>
        </w:rPr>
        <w:lastRenderedPageBreak/>
        <w:t>Table S</w:t>
      </w:r>
      <w:r w:rsidR="004B253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B2530">
        <w:rPr>
          <w:rFonts w:ascii="Times New Roman" w:hAnsi="Times New Roman" w:cs="Times New Roman"/>
          <w:sz w:val="24"/>
          <w:szCs w:val="24"/>
        </w:rPr>
        <w:t>.</w:t>
      </w:r>
      <w:r w:rsidRPr="00CF0BA5">
        <w:rPr>
          <w:rFonts w:ascii="Times New Roman" w:hAnsi="Times New Roman" w:cs="Times New Roman"/>
          <w:sz w:val="24"/>
          <w:szCs w:val="24"/>
        </w:rPr>
        <w:t xml:space="preserve"> IgG test results </w:t>
      </w:r>
      <w:r w:rsidR="007B4040" w:rsidRPr="00CF0BA5">
        <w:rPr>
          <w:rFonts w:ascii="Times New Roman" w:hAnsi="Times New Roman" w:cs="Times New Roman"/>
          <w:sz w:val="24"/>
          <w:szCs w:val="24"/>
        </w:rPr>
        <w:t>for</w:t>
      </w:r>
      <w:r w:rsidRPr="00CF0BA5">
        <w:rPr>
          <w:rFonts w:ascii="Times New Roman" w:hAnsi="Times New Roman" w:cs="Times New Roman"/>
          <w:sz w:val="24"/>
          <w:szCs w:val="24"/>
        </w:rPr>
        <w:t xml:space="preserve"> the control </w:t>
      </w:r>
      <w:r w:rsidR="007B4040" w:rsidRPr="00CF0BA5">
        <w:rPr>
          <w:rFonts w:ascii="Times New Roman" w:hAnsi="Times New Roman" w:cs="Times New Roman"/>
          <w:sz w:val="24"/>
          <w:szCs w:val="24"/>
        </w:rPr>
        <w:t xml:space="preserve">group and COVID-19 patient cohort with the different evaluated </w:t>
      </w:r>
      <w:r w:rsidRPr="00CF0BA5">
        <w:rPr>
          <w:rFonts w:ascii="Times New Roman" w:hAnsi="Times New Roman" w:cs="Times New Roman"/>
          <w:sz w:val="24"/>
          <w:szCs w:val="24"/>
        </w:rPr>
        <w:t>ELISA assays</w:t>
      </w:r>
      <w:r w:rsidR="004B2530">
        <w:rPr>
          <w:rFonts w:ascii="Times New Roman" w:hAnsi="Times New Roman" w:cs="Times New Roman"/>
          <w:sz w:val="24"/>
          <w:szCs w:val="24"/>
        </w:rPr>
        <w:t>.</w:t>
      </w:r>
      <w:r w:rsidRPr="00CF0BA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page" w:horzAnchor="margin" w:tblpXSpec="center" w:tblpY="2618"/>
        <w:tblW w:w="10770" w:type="dxa"/>
        <w:tblBorders>
          <w:top w:val="single" w:sz="18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  <w:tblCaption w:val="Supplementary Table S3"/>
      </w:tblPr>
      <w:tblGrid>
        <w:gridCol w:w="990"/>
        <w:gridCol w:w="4125"/>
        <w:gridCol w:w="1185"/>
        <w:gridCol w:w="1260"/>
        <w:gridCol w:w="1080"/>
        <w:gridCol w:w="1170"/>
        <w:gridCol w:w="960"/>
      </w:tblGrid>
      <w:tr w:rsidR="00A16C25" w:rsidRPr="00CF0BA5" w14:paraId="2ABB1ED1" w14:textId="77777777" w:rsidTr="006D3754">
        <w:trPr>
          <w:trHeight w:val="420"/>
        </w:trPr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7297396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Sample</w:t>
            </w:r>
          </w:p>
        </w:tc>
        <w:tc>
          <w:tcPr>
            <w:tcW w:w="41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5C4404C7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Sample specifications</w:t>
            </w:r>
          </w:p>
        </w:tc>
        <w:tc>
          <w:tcPr>
            <w:tcW w:w="11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878247B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EDI 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41C4285" w14:textId="5EE66338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AnshLabs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30DF39" w14:textId="571B7666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Dia</w:t>
            </w:r>
            <w:r w:rsidR="001137F1"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F0981A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NovaTec</w:t>
            </w:r>
          </w:p>
        </w:tc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07E3CD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Lionex </w:t>
            </w:r>
          </w:p>
        </w:tc>
      </w:tr>
      <w:tr w:rsidR="00A16C25" w:rsidRPr="00CF0BA5" w14:paraId="5A7CBFB6" w14:textId="77777777" w:rsidTr="00CA56BC">
        <w:trPr>
          <w:trHeight w:val="288"/>
        </w:trPr>
        <w:tc>
          <w:tcPr>
            <w:tcW w:w="99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679A0E9E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5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1C2FA34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HGV+</w:t>
            </w:r>
          </w:p>
        </w:tc>
        <w:tc>
          <w:tcPr>
            <w:tcW w:w="118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6A98D45B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14:paraId="04178BEB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14:paraId="165F5638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14:paraId="627B5D63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14:paraId="31BA7DE6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4BE85B7B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ED39D2D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1741D56A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HCV+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53A505F8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CE2D95A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5B93EDE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EAD9726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8C781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71DB7CB2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0A5607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239303F1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HBcAb+, HGV+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5A0AED45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03D5D2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D2BD9B7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64C2A02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F45131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5787B6B7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4BA5D7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4D25E62C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HBcAb+, HGV+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1FC013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BC8B0DD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D360C77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D890692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CE0AF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60BBDA72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797688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2AC4F00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HBcAb+, HCV+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60395EB0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3F2627A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4B8A24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A378F2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7CD9C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6C4BA9D1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1B82CD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319E183E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HBcAb+, HCV+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1914C2F7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C88394C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10B01F6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E56FCAE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286F8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5A2F37F4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DBEA8F8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0664F742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HBcAb+, HBsAg+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6A6E4530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36134B5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32FB74E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89803FA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DD6317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2A69A831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0827A3C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08982D8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HBcAb+, HBsAg+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51179D2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1F5172C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286AE55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3DAA0F7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5DCC0B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08264EEE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662137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1315046A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HEV IgG+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28570A4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E3259B4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CA8174B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7928E55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6B36E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5BAD0B2D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0AEC27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0B6776C6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HEV IgM+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1B44431A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4CF06A0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53DFB3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5DB7E0B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7F38A5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236F4459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892934B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4A2964D6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HEV IgG/M+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310E2F40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83764F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02A4DB2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1F39550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B3C3E6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2628C8AA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E9DC333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05567690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HEV+, HSV1 IgG+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610F2FAD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EA4F6FC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9A3F40B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1D6234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157B51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16C25" w:rsidRPr="00CF0BA5" w14:paraId="0CE4E1C9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5A6ED84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6FF28691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HEV+, EBV+, HSV1+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621498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60FC78C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666FC1C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7E28521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1A1D5B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52672FB9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B69890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4F079D2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HEV+, EBV+, DENV+, HSV1+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7225075B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198299E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5815A1C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E6A9122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4E783A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069D79E7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9EA05A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6F7A75DB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HEV+, EBV+, DENV+, HSV1+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808589B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33C0A81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16BA253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93F0B1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9A5AE2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3181EFEE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25A58AD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3F08C2C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HEV+, EBV+, DENV+, HSV1+, HHV6+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E26507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EEAF50D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6C7B032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5BF11AE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161DCB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5AE41EAF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0DE489D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4A948FFE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HEV+, EBV+, DENV+, HSV1+, HHV6+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064DEC3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8C2B05C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FF4AB3D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85A19B4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98E05D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5D53FDD7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7A03AD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6FEBF776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HEV+, EBV+, DENV+, HSV1+, HHV6+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A814E32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DA1B665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FDF1F8E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DCA3C6A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7C8054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72B45888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A3E0D73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3996E7A5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HEV+, EBV+, DENV+, HSV1+, HHV6+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6D4169F3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18A744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79BC24D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D79DD23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2572DC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59190181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B547EE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449525F1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HEV+, DENV+, HSV1+, HHV6+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28DD560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E3A55A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EF6002E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E71A3E0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A8A6E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4C7A837B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F5B942C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67501B72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HEV+, EBV+, HHV6+, 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0739DEDA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226FD07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CC5D95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D300314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F2BE48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16C071B7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12EFC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5885AD4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HEV+, EBV+, HSV1+, HHV8+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1B55BD5C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34E4538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CC2442B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3BE02C2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7C9DDA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7E10DF8F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FD731D3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2D9F5C45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HEV+, EBV+, HHV8+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55A39D34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0D2C171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053AE98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55DCCF2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8C2915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42049222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5D59B2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6046FF78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HEV+, EBV+, CHIK+, HHV6+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1EC37776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BCAADAD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975AE73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2B23B21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935A86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7DF776D4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466F8D2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3D645B4B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HEV+, CHIKV+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E0F1F44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52F576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43A0E18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23BA793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98B227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6EFFFA40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9969C2D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41F2393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EBV IgG/M+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048B09F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50B2286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73852EE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6D27603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062D2E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28366B95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D306075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73F16867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EBV-, HEV+, HSV1+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0F3F3A05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7A19C60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DF8B816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9BAFA16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18EC85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4AB733E4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C9EE9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3FD42C25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EBV-, HEV+, DENV+, HHV6+, HSV1+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9AE4DE0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EEE5A53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90BF4B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AB83D7E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1BCDE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0BD94391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14EA045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70676D3A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B19 IgG+, HSV1+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AD63524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6C195A6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B96C68A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24B6FA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082DF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0EA3B4BB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901D770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46B29B4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B19 IgM+, HEV+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CFC10D1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D1DFED5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2C63A94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9C1E35C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3BFE9D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7DB3A43F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9591D43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2AC45714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WNV IgM+/IgG+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94D558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6D7363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948E1AE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C06C565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CFB731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1347A8BE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FB0EFBB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71E9DA08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WNV IgM+/IgG+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335E63E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72BB6FD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317DD7A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5987BCA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D1F8EE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41A78F95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213240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7791A80C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WNV IgM+/IgG+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29E8DCA8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565DC17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FB94E00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2F22234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16F451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7F88B7E6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43C1DE5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2153C112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ANA+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25229214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A4AC822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1EC830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96BE36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00FA22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0746C8DC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B03F2A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2181EE6E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ANA+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10A4B70C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A0F0CF8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E71561E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D01966F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F522D9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15347139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94544C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7272C02C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MERS IgM+, SARS-CoV IG+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37434CA6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BE04F1A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476745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69519F33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B555F42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6C25" w:rsidRPr="00CF0BA5" w14:paraId="77BC6E2F" w14:textId="77777777" w:rsidTr="00CA56BC">
        <w:trPr>
          <w:trHeight w:val="288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E85021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4656D336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MERS IgG+ (confirmed by ppNT)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0BF19490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DDD18E6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111F6C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49EF5357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D5D1A07" w14:textId="77777777" w:rsidR="00A16C25" w:rsidRPr="00CF0BA5" w:rsidRDefault="00A16C25" w:rsidP="007B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tbl>
      <w:tblPr>
        <w:tblW w:w="10790" w:type="dxa"/>
        <w:tblInd w:w="-720" w:type="dxa"/>
        <w:tblBorders>
          <w:top w:val="single" w:sz="4" w:space="0" w:color="auto"/>
          <w:bottom w:val="single" w:sz="12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  <w:tblCaption w:val="Supplementary Table S3"/>
      </w:tblPr>
      <w:tblGrid>
        <w:gridCol w:w="990"/>
        <w:gridCol w:w="4140"/>
        <w:gridCol w:w="1170"/>
        <w:gridCol w:w="1260"/>
        <w:gridCol w:w="1080"/>
        <w:gridCol w:w="1170"/>
        <w:gridCol w:w="980"/>
      </w:tblGrid>
      <w:tr w:rsidR="006D3754" w:rsidRPr="00CF0BA5" w14:paraId="1D4DFC5C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</w:tcPr>
          <w:p w14:paraId="726EB336" w14:textId="6FC5E72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1BDE06FF" w14:textId="16422F3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MERS IgG+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2FBF192A" w14:textId="04194B3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51352065" w14:textId="59680DD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28AF1C" w14:textId="07E8EC0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79D2BF01" w14:textId="0DB344A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14:paraId="24F670B1" w14:textId="315D5D1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68B0A2A9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FE89365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386B3C92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MERS IgG+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04FF78D5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7CB3F9F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54921A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6675B307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C620D9A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68C8E1F4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5D25CE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1F8025B5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MERS IgG+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12334A60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4B91280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07993B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4D8E5961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907BC1F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1934BE01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D912EAB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45B85EF1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MERS IgG+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4D1F111A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BDFEC36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759E53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73478D4C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B0490D3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65FA3A10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69ED8E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55CB151C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MERS IgG+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6AF5B9AC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FE0E7E7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2D82D4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4700C6DF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3DA3A46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58B8AC30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925F37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495B8DEE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MERS IgG+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5860D234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56D0091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BB6ED4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5E977EAD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4E38D82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71D3FCC3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B27FEF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3DE2CD24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MERS IgG+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40E4A556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EA7A41E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4FDE81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3317B8E8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01D5F0B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5B416A72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C94C7E3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22C543D5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MERS IgG+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04C7F94E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6B3DE49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634BCB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255F8A35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D45D677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62337F00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79D81BC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7086FFD5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MERS IgG+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06117602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6E8E64B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D7B499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613813E4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F600884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2BB61F01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C9C150A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3AE00C01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MERS IgG-, other hCoVs IgG+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0396771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5423529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7FE614E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4E7A71B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06029260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05A2E4AB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D030B3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41E8F382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MERS IgG-, other hCoVs IgG+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0D289B6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7F9C988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4B54C02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A31CE41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73C2722C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455B5057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52B3023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74E29B82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MERS IgG-, other hCoVs IgG+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474C08A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E0B40C6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0C0F98C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6322F06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5E42D7BD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2A64F859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25FBE9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5B3DFF79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MERS IgG-, other hCoVs IgG+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47E9906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7C173BD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381FD8B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CE875D7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7CFDA9B8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3650ADE7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E983596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304CB1BB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MERS IgG-, other hCoVs IgG+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94B1EB1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1E511EB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BED1EE3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2C6E55A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23595CFA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08108BEF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02C418C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4CDB6E67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MERS IgG-, other hCoVs IgG+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9273764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084C63B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0B5832C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E762299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751A2BD5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12F224B8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DD5058B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7042AEC3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MERS IgG-, other hCoVs IgG+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937660D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D52DA42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E8C1881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F94D085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0B107F59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5AF4C2B7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E7760D6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74CAE235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MERS IgG-, other hCoVs IgG+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654FDD2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59A30CA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74E8482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A3E41E0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1171EF44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5465A846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ADEDD77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52E30927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MERS IgG-, other hCoVs IgG+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AE2FECC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155CBF3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37DFC38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341F378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542617A3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31AE0073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AF55A06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118B74CB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Influenza +ve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E0C56B4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A6711C1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F20F533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E6B886F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3E5DDB2C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59B5D422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B5410F8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631BE816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Influenza +ve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0A386B5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C73AB1D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C785DD0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0B3CC15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5CA8FB19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58DFC843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F980554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76112D59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Influenza +ve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C059444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D159B97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0FED41C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B1C115C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5ED2D26F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46BCF72D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C128750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0DDDBACB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Influenza +ve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E53B01A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B978B52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FC89345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CC686AD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37294EB3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4A73AD5C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A63647E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32132C3C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Influenza +ve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494DA4E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D87BA60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B05DF1F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B4D97FC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3ACC4B5B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1DEDDB4C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2CE9151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59A9A3AB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Influenza +ve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BF8CFC1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34709E2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7531D17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A8FA3BF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13898632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0C4EC5C2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902AFC0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071D3AFC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Influenza +ve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76C8E0C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A92142F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11D4743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B43964D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4AE9F452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2F8D8F1A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5056065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7A4FD004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Influenza +ve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2EC14AC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5E207FE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B595845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D9BFCFF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7445A9BC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246B10B0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4B7B162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761CEDBE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Influenza +ve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ED97680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7A3FCAC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92102BD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272E59A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4CDF0FB9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342A0922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A6BF9AB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5B55E4C5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Influenza +ve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93636A2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FDA88E3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DC27AD3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8EEF55A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72474B8B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6E4FF859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AD3E15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50339893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RSV +ve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66711D49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C7D6A37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607AA7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1A4E14C3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07F4A3E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7C4B2105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F767A5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0A4FDB6B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RSV +ve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34A14D5F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B220383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ED95CD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7F98B1CF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FEA5853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62DA1E6E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93EB7D9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261FE390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RSV +ve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3069DC16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82D0A7C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F836BA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275844D4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05548E5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2601B40A" w14:textId="77777777" w:rsidTr="00ED45CD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4CE465D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586E554B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RSV +ve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1BCB1396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8BB2633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B56206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2F7E3E72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92E7315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6867FBA2" w14:textId="77777777" w:rsidTr="00ED45CD">
        <w:trPr>
          <w:trHeight w:val="290"/>
        </w:trPr>
        <w:tc>
          <w:tcPr>
            <w:tcW w:w="99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649B15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14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9E37FD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RSV +ve 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D6CA11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12AA0B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1246DC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352337" w14:textId="7777777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14:paraId="5F94BEC9" w14:textId="7173CF2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63E4B9FB" w14:textId="77777777" w:rsidTr="00ED45CD">
        <w:trPr>
          <w:trHeight w:val="537"/>
        </w:trPr>
        <w:tc>
          <w:tcPr>
            <w:tcW w:w="10790" w:type="dxa"/>
            <w:gridSpan w:val="7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73B9C30C" w14:textId="77777777" w:rsidR="004B2530" w:rsidRDefault="004B2530" w:rsidP="006D37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CD8A850" w14:textId="77777777" w:rsidR="004B2530" w:rsidRDefault="004B2530" w:rsidP="006D37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F37F97D" w14:textId="77777777" w:rsidR="004B2530" w:rsidRDefault="004B2530" w:rsidP="006D37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EEB93A9" w14:textId="77777777" w:rsidR="004B2530" w:rsidRDefault="004B2530" w:rsidP="006D37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1229EDA" w14:textId="77777777" w:rsidR="004B2530" w:rsidRDefault="004B2530" w:rsidP="006D37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DF36EEE" w14:textId="77777777" w:rsidR="004B2530" w:rsidRDefault="004B2530" w:rsidP="006D37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05BFC25" w14:textId="29D3692C" w:rsidR="006D3754" w:rsidRPr="00CF0BA5" w:rsidRDefault="006D3754" w:rsidP="006D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Group 1 (</w:t>
            </w:r>
            <w:r w:rsidR="004B25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  <w:r w:rsidRPr="00CF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ested within ≤</w:t>
            </w:r>
            <w:r w:rsidR="004B25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F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days of symptom onset)</w:t>
            </w:r>
          </w:p>
        </w:tc>
      </w:tr>
      <w:tr w:rsidR="006D3754" w:rsidRPr="00CF0BA5" w14:paraId="344A63F3" w14:textId="77777777" w:rsidTr="00ED45CD">
        <w:trPr>
          <w:trHeight w:val="290"/>
        </w:trPr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A3F8E7E" w14:textId="7E1A04A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Sample no.</w:t>
            </w:r>
          </w:p>
        </w:tc>
        <w:tc>
          <w:tcPr>
            <w:tcW w:w="41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34A4481" w14:textId="4731726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Sample source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332BC57" w14:textId="4EFEC8D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EDI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C702747" w14:textId="1F6B976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Ansh Labs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59FBF2F" w14:textId="7D9C263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Dia.Pro 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C765998" w14:textId="6A72864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NovaTec</w:t>
            </w:r>
          </w:p>
        </w:tc>
        <w:tc>
          <w:tcPr>
            <w:tcW w:w="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3580F29" w14:textId="46967FD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Lionex </w:t>
            </w:r>
          </w:p>
        </w:tc>
      </w:tr>
      <w:tr w:rsidR="006D3754" w:rsidRPr="00CF0BA5" w14:paraId="580004BE" w14:textId="77777777" w:rsidTr="0059268C">
        <w:trPr>
          <w:trHeight w:val="290"/>
        </w:trPr>
        <w:tc>
          <w:tcPr>
            <w:tcW w:w="99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6C6CA0BA" w14:textId="16B3A62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1E5EEFE4" w14:textId="04FA562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14:paraId="3B25BC18" w14:textId="12C8C9A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14:paraId="31ADBC63" w14:textId="3BEDB6B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14:paraId="7120E95E" w14:textId="298714D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14:paraId="16A5BF53" w14:textId="3E3698A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14:paraId="6FA99683" w14:textId="4F8BFD4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4AED1140" w14:textId="77777777" w:rsidTr="0059268C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</w:tcPr>
          <w:p w14:paraId="3EA457EC" w14:textId="487FDA11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41CDD6C5" w14:textId="681CCC5C" w:rsidR="006D3754" w:rsidRPr="00CF0BA5" w:rsidRDefault="00D36E35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</w:t>
            </w:r>
            <w:r w:rsidR="006D3754" w:rsidRPr="00CF0BA5">
              <w:rPr>
                <w:rFonts w:ascii="Times New Roman" w:hAnsi="Times New Roman" w:cs="Times New Roman"/>
                <w:sz w:val="24"/>
                <w:szCs w:val="24"/>
              </w:rPr>
              <w:t>, Non-ICU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10B51BD6" w14:textId="2F48C13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0EF9932C" w14:textId="1528107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78FBBD4" w14:textId="3D0BE69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00257A61" w14:textId="0C9A0E6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14:paraId="38D47DDB" w14:textId="0D26DC8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5F9810B5" w14:textId="77777777" w:rsidTr="0059268C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</w:tcPr>
          <w:p w14:paraId="5454A64D" w14:textId="26E63A5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4E7CA7B2" w14:textId="1E8FCF1B" w:rsidR="006D3754" w:rsidRPr="00CF0BA5" w:rsidRDefault="00D36E35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</w:t>
            </w:r>
            <w:r w:rsidR="006D3754" w:rsidRPr="00CF0BA5">
              <w:rPr>
                <w:rFonts w:ascii="Times New Roman" w:hAnsi="Times New Roman" w:cs="Times New Roman"/>
                <w:sz w:val="24"/>
                <w:szCs w:val="24"/>
              </w:rPr>
              <w:t>, Non-ICU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1F3A3BB2" w14:textId="7A94F60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1810E1F3" w14:textId="3FB096A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AB8E94A" w14:textId="74918D8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02DA96B3" w14:textId="0EEEE7E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14:paraId="16D40A33" w14:textId="7E4378E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36E35" w:rsidRPr="00CF0BA5" w14:paraId="00B7CB39" w14:textId="77777777" w:rsidTr="0059268C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</w:tcPr>
          <w:p w14:paraId="2AA93331" w14:textId="7D8357DD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381D9726" w14:textId="18AA1D92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623C570F" w14:textId="40CE353A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3FE4B483" w14:textId="41DCB5F5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3EDEC2B" w14:textId="4B3D4135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1989FAA6" w14:textId="07FB79DB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14:paraId="5D6181A7" w14:textId="557E73BD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36E35" w:rsidRPr="00CF0BA5" w14:paraId="4D33D11D" w14:textId="77777777" w:rsidTr="0059268C">
        <w:trPr>
          <w:trHeight w:val="290"/>
        </w:trPr>
        <w:tc>
          <w:tcPr>
            <w:tcW w:w="990" w:type="dxa"/>
            <w:shd w:val="clear" w:color="auto" w:fill="auto"/>
            <w:noWrap/>
            <w:vAlign w:val="center"/>
          </w:tcPr>
          <w:p w14:paraId="60BA7202" w14:textId="6F2B07CD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6BB49CD0" w14:textId="33C96B4F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0AF0D73E" w14:textId="3D5D54D2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547E2CC8" w14:textId="408BC3EC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788C489" w14:textId="4CE80116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24E86103" w14:textId="7B7E8659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14:paraId="01DE6E22" w14:textId="3FF510F9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36E35" w:rsidRPr="00CF0BA5" w14:paraId="74058212" w14:textId="77777777" w:rsidTr="00A7407D">
        <w:trPr>
          <w:trHeight w:val="290"/>
        </w:trPr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9C01901" w14:textId="30126A4A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98C0971" w14:textId="4CEDAEDE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C52F1DE" w14:textId="343253E8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515A5DF" w14:textId="1BE13058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A8915C8" w14:textId="3F4AF007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8157537" w14:textId="120539CA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A3EBDD6" w14:textId="62D701F2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36E35" w:rsidRPr="00CF0BA5" w14:paraId="3B14B422" w14:textId="77777777" w:rsidTr="00A7407D">
        <w:trPr>
          <w:trHeight w:val="290"/>
        </w:trPr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B70A37" w14:textId="547877A7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0F9135" w14:textId="271ED549" w:rsidR="00D36E35" w:rsidRPr="00CF0BA5" w:rsidRDefault="00D36E35" w:rsidP="00D3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D42850D" w14:textId="25CEF6A8" w:rsidR="00D36E35" w:rsidRPr="00CF0BA5" w:rsidRDefault="00D36E35" w:rsidP="00D36E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BF74C04" w14:textId="0FD94075" w:rsidR="00D36E35" w:rsidRPr="00CF0BA5" w:rsidRDefault="00D36E35" w:rsidP="00D36E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92C1EE0" w14:textId="1C8A8F8A" w:rsidR="00D36E35" w:rsidRPr="00CF0BA5" w:rsidRDefault="00D36E35" w:rsidP="00D36E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A96719" w14:textId="0AB15C1B" w:rsidR="00D36E35" w:rsidRPr="00CF0BA5" w:rsidRDefault="00D36E35" w:rsidP="00D36E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9E4D6E3" w14:textId="51272969" w:rsidR="00D36E35" w:rsidRPr="00CF0BA5" w:rsidRDefault="00D36E35" w:rsidP="00D36E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36E35" w:rsidRPr="00CF0BA5" w14:paraId="10C70F4A" w14:textId="77777777" w:rsidTr="00A7407D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0F978BE" w14:textId="5A61E25C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D99E324" w14:textId="5D965819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43ABDF47" w14:textId="449E577D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33A182BB" w14:textId="098F3725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562114E7" w14:textId="56434D06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4E2BBB02" w14:textId="6EEEBD10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7EB21470" w14:textId="57D7FF81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6E35" w:rsidRPr="00CF0BA5" w14:paraId="60CE8150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613458" w14:textId="1471D8E6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722148B" w14:textId="0846455C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17B0D03" w14:textId="3EB7CCB5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8AEF0E1" w14:textId="2C3507A8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A5B9179" w14:textId="097391F3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5E8AF76" w14:textId="31B2C98E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AA04046" w14:textId="32EB21DB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36E35" w:rsidRPr="00CF0BA5" w14:paraId="137314CC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C09246" w14:textId="017E9D2A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B840AE" w14:textId="3CEC06E2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595FDFF" w14:textId="0972075D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63DEE9C" w14:textId="769142CA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0F7C1BF" w14:textId="3DBC2E94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BD08584" w14:textId="7753AC85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99EFD94" w14:textId="600E5277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36E35" w:rsidRPr="00CF0BA5" w14:paraId="3F8296AD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7F6E43" w14:textId="207E8BA7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1B5A1FB" w14:textId="793D69CA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140961" w14:textId="3B287AE4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BB896FE" w14:textId="1AFF5B3E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385766D" w14:textId="515C07E7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21CF9A8" w14:textId="52A81377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CA27580" w14:textId="14FFA150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36E35" w:rsidRPr="00CF0BA5" w14:paraId="64821E0B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DB5427" w14:textId="2DDC2ED0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3838C7" w14:textId="70A1443B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FE7179D" w14:textId="63F6385D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F81BC65" w14:textId="77DD42E4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F257124" w14:textId="7E5C0F5F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A72550F" w14:textId="2CC6BB1B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F35F844" w14:textId="5F04BD91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6E35" w:rsidRPr="00CF0BA5" w14:paraId="6A3DAE40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19C043F" w14:textId="53E95DCF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95BD115" w14:textId="6A4C5879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270F78F" w14:textId="0C689465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2D5F621" w14:textId="23119693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55006E9" w14:textId="74CA3B7F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A25F7F4" w14:textId="0D597CE3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DA62746" w14:textId="3D18CCC8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36E35" w:rsidRPr="00CF0BA5" w14:paraId="52DDC4C9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CC32F11" w14:textId="7B74F6F5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F16EE7" w14:textId="0DD07A28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7385196" w14:textId="318D4F4F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69EADC6" w14:textId="152862DE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07D6D4D" w14:textId="496597F8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D72427" w14:textId="5983DD35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692A556" w14:textId="32CA2B79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36E35" w:rsidRPr="00CF0BA5" w14:paraId="7ECFE009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08F0CF" w14:textId="10F2860B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10AFF3A" w14:textId="03752AD4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DEE3F97" w14:textId="689C1F54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80A76CC" w14:textId="486AD96B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47C3C2A" w14:textId="4623BA08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D1CD8BF" w14:textId="63A4AEC7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6B3E7C9" w14:textId="3FD1FB62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36E35" w:rsidRPr="00CF0BA5" w14:paraId="7373C80E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19AA40" w14:textId="75A5B870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A527C6" w14:textId="21C3BDB0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F3BE8F" w14:textId="5F6CCABF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DE22F70" w14:textId="6BAADD9F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942E46E" w14:textId="15050D9B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6423CD5" w14:textId="7DE7BC0F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6248E4B" w14:textId="3E2699F7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36E35" w:rsidRPr="00CF0BA5" w14:paraId="0A7CDD9F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42C38F" w14:textId="69ED5EC9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355064A" w14:textId="50781C3A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FDF0758" w14:textId="6B2A185F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A29B03C" w14:textId="48F5D2EC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C5AAB89" w14:textId="19A97C7B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D739A62" w14:textId="16193EDF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F685EF" w14:textId="618DAFBA" w:rsidR="00D36E35" w:rsidRPr="00CF0BA5" w:rsidRDefault="00D36E35" w:rsidP="00D3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21A0C04E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5928568" w14:textId="139B4DB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14DC0B" w14:textId="4800079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84A7619" w14:textId="4431187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BA190B2" w14:textId="2A84151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038E0EB" w14:textId="282A3CB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119728F" w14:textId="77673F9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84CB3F7" w14:textId="4F00912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5A06E1E4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353E18" w14:textId="63CC54D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9C09DE" w14:textId="30E06CC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83359BF" w14:textId="2CB963C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506D4E5" w14:textId="5F36D66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2222D3C" w14:textId="55CC6EA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42E1AAE" w14:textId="1EBE0E2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7C274C7" w14:textId="7C32CAC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2B7B7493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3C317E4" w14:textId="439B47B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7871F2" w14:textId="371AC2C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DB8553C" w14:textId="18AFCFF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3AAD69B" w14:textId="2BCB32D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BF7E33B" w14:textId="2D6A4DB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FD52FFD" w14:textId="6233C5E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09EE9C8" w14:textId="773D4FF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50AA31BF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024E88D" w14:textId="0631B76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2FA320E" w14:textId="3C54FFC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35F0BD8" w14:textId="23E5FCB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561F42" w14:textId="491DD16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2F9ECE2" w14:textId="17F62D3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90185FF" w14:textId="5A323D1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A7E770F" w14:textId="545DD96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2C640F79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510692" w14:textId="2F6ABDB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75E461" w14:textId="2CFC887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BC7592C" w14:textId="6F0B400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9B4B13E" w14:textId="1DA41261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4008392" w14:textId="3A61D1C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2C44F2E" w14:textId="55BA990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01E7B12" w14:textId="728CE55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012D0187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A57563" w14:textId="2248733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953B11" w14:textId="5077ADB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E07EECB" w14:textId="1A4FFE9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1609FA3" w14:textId="09E636F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2D90B67" w14:textId="5FD7EC0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B974A6E" w14:textId="7986FF9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60F39E6" w14:textId="4B083A6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45C1B663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F2798E" w14:textId="15B4F5F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72DF922" w14:textId="5A4C737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9BB37D7" w14:textId="41F7B18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E59E634" w14:textId="566201B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9E15473" w14:textId="08E9F2B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471877C" w14:textId="12108F9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267735E" w14:textId="2061C0D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5F9CC7B1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D522328" w14:textId="6130C7C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1B8269" w14:textId="276D3A4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166B78F" w14:textId="2461312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C9CB260" w14:textId="3FA74E9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2740D61" w14:textId="107F54F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932097E" w14:textId="7FEA8A1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FA31D02" w14:textId="63BFE3A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1F81B8A0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093E70" w14:textId="538D551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9AD3D82" w14:textId="7006EC0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61D7081" w14:textId="5499FF71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271DB41" w14:textId="32E97AB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4F53702" w14:textId="421601E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E4C453A" w14:textId="61537D3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F08CBDD" w14:textId="5AF87F3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01449042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9424FFF" w14:textId="0A34B2E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003AB7F" w14:textId="22C0068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7D71A60" w14:textId="3BC8701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21BBCCC" w14:textId="138121E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D26DBD7" w14:textId="5BFDBAC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6CC9927" w14:textId="2FF3892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21C4309" w14:textId="2CE0CE9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0529745B" w14:textId="77777777" w:rsidTr="00C604F1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948D838" w14:textId="47617C1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A9B9AD5" w14:textId="01E39D3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E8FC9F3" w14:textId="1413D6D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D4350AE" w14:textId="58250FD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A7B2883" w14:textId="20DD2B2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1CDE277" w14:textId="5FCE648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2759D89" w14:textId="0BF30FD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2FFA9D67" w14:textId="77777777" w:rsidTr="003F6312">
        <w:trPr>
          <w:trHeight w:val="600"/>
        </w:trPr>
        <w:tc>
          <w:tcPr>
            <w:tcW w:w="10790" w:type="dxa"/>
            <w:gridSpan w:val="7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2EC2F9" w14:textId="4646C31C" w:rsidR="006D3754" w:rsidRPr="00CF0BA5" w:rsidRDefault="006D3754" w:rsidP="006D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Group 2 (</w:t>
            </w:r>
            <w:r w:rsidR="004B25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  <w:r w:rsidRPr="00CF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ested within 8</w:t>
            </w:r>
            <w:r w:rsidR="00CF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 w:rsidRPr="00CF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days of symptom onset)</w:t>
            </w:r>
          </w:p>
        </w:tc>
      </w:tr>
      <w:tr w:rsidR="006D3754" w:rsidRPr="00CF0BA5" w14:paraId="558733D3" w14:textId="77777777" w:rsidTr="0059268C">
        <w:trPr>
          <w:trHeight w:val="290"/>
        </w:trPr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655A2D3" w14:textId="59F91E4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Sample no.</w:t>
            </w:r>
          </w:p>
        </w:tc>
        <w:tc>
          <w:tcPr>
            <w:tcW w:w="41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E54321F" w14:textId="450A660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Sample source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F13B550" w14:textId="3AF7E54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EDI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21FA709" w14:textId="5324392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Ansh Labs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357F077" w14:textId="2FB23F6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Dia.Pro 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FB0EA29" w14:textId="643713E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NovaTec</w:t>
            </w:r>
          </w:p>
        </w:tc>
        <w:tc>
          <w:tcPr>
            <w:tcW w:w="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113F412" w14:textId="30037BA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Lionex </w:t>
            </w:r>
          </w:p>
        </w:tc>
      </w:tr>
      <w:tr w:rsidR="006D3754" w:rsidRPr="00CF0BA5" w14:paraId="64611182" w14:textId="77777777" w:rsidTr="003F6312">
        <w:trPr>
          <w:trHeight w:val="290"/>
        </w:trPr>
        <w:tc>
          <w:tcPr>
            <w:tcW w:w="99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4C5421" w14:textId="10AC983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4449E9" w14:textId="4858D6F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FD433E7" w14:textId="133C93A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AD810F6" w14:textId="15F9758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E0FAAB8" w14:textId="1E1E087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A1550B3" w14:textId="0138A4D1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EC5C69B" w14:textId="75178DA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2529A809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E76FEE" w14:textId="23A18A6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BDDBCB" w14:textId="0747248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6A5EEE4" w14:textId="4F510EB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6CA42C6" w14:textId="73AF04E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8706445" w14:textId="1C5C247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AC389B3" w14:textId="15F0414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A8681AD" w14:textId="3D04016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0AB51C40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E6D3F9" w14:textId="5DB78FE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5EC382" w14:textId="6617B06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C7F3A13" w14:textId="35D787C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7E3E1AB" w14:textId="2880E31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C550CC7" w14:textId="7395B91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5D7F5DA" w14:textId="51EB3E6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8FF7194" w14:textId="48C5464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05654FC0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38F128" w14:textId="5326550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884EBD" w14:textId="0099E191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E41A63D" w14:textId="2A6F253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7935C7C" w14:textId="04F4331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B4FD138" w14:textId="275797A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01A38D2" w14:textId="6661077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902A449" w14:textId="3369429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6384D018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DA1B1B5" w14:textId="682CFD9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F2B46E4" w14:textId="2109560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A4B8660" w14:textId="7E374CD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E6ED9ED" w14:textId="2A8CF58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DAB5D1E" w14:textId="7CB4393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2204A33" w14:textId="290513B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BCB5B93" w14:textId="42D2D1D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7ACFD5C7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33B1425" w14:textId="2CC9D87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C80CAFF" w14:textId="5682042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3F886A2" w14:textId="54E62B7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51C135" w14:textId="1D1EC2F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B6DC541" w14:textId="402A107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D350E87" w14:textId="28C66871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77B288F" w14:textId="5EA18E4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7BCAF199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87A32C0" w14:textId="76DBB10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2F9B9EF" w14:textId="652329B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15EB28F" w14:textId="1104391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8F4DC48" w14:textId="6A0FA2A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4B3A92B" w14:textId="74E0362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B6DCFEE" w14:textId="5889C98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ECEBA39" w14:textId="3904768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3D472A2A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7193AF" w14:textId="7B445EB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F3B89B2" w14:textId="08F1FFA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A1E6BE0" w14:textId="46EA530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C1D2DBD" w14:textId="26813DA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670A2CC" w14:textId="47278D1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A223EC2" w14:textId="535C2EC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ECE595E" w14:textId="127C55F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0A44D3CA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8486D2" w14:textId="46FA1F3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A350A51" w14:textId="048BABC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FD9B225" w14:textId="7D4A2A1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D9424CA" w14:textId="213CA52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75409DD" w14:textId="2E99381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E0B2AC4" w14:textId="470A940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D7485FB" w14:textId="7BDE25D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1730C388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1208E76" w14:textId="145F6E2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05F63E" w14:textId="2C1159C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4C49D42" w14:textId="30AE2D6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5D1ED2E" w14:textId="25111A9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184CF75" w14:textId="1C35FFF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F179BDC" w14:textId="5EA8F91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7C33763" w14:textId="13691C8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5CB00A8B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CA8698" w14:textId="42786F3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49A34B0" w14:textId="214E5FD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AE3F1A4" w14:textId="56BFF8B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5BA1924" w14:textId="1DB6AD5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F633799" w14:textId="04241F4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C58A0EE" w14:textId="78CF826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F2294B7" w14:textId="4BCADDC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41068E2A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0F2364" w14:textId="40AAB07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2CD744A" w14:textId="6F41E17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EF3273B" w14:textId="4D743AB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134CEF0" w14:textId="7EFD9B9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1F39220" w14:textId="62475F5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8398D4D" w14:textId="6720E11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2EE74DF" w14:textId="73675B4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67A6ADD2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1B59C5" w14:textId="5F25E10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4FA1AD" w14:textId="4B35A2F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AFA3A2C" w14:textId="63BA32D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96790A" w14:textId="793CB8F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3AE19F3" w14:textId="2990E6A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9264449" w14:textId="36ED3F2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C168985" w14:textId="469C94A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595BEDF9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5CF0F7D" w14:textId="7FFEE00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39213A3" w14:textId="6FE5F3F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6083D44" w14:textId="63CE23A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5232682" w14:textId="76398E8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08903AC" w14:textId="191EF13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35EAB09" w14:textId="5317DEB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1D45208" w14:textId="55C7B3E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1E06E42B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7E33FDF" w14:textId="694D58D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4163351" w14:textId="57562B9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2BB7415" w14:textId="1FD3008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C61124F" w14:textId="7CC7BEC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30841E2" w14:textId="15EF285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ED44522" w14:textId="12EC880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06CEE82" w14:textId="172B1AE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736C63D6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3FE23C" w14:textId="6BB4101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D6F2D6" w14:textId="75DB46E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D2EC9D1" w14:textId="783D185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7013B1B" w14:textId="5ADC840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5454F1A" w14:textId="58C1A4B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EF87F8D" w14:textId="17D98FE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E41F54C" w14:textId="1071341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21505AB8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121A05" w14:textId="61E8BE5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7CE464" w14:textId="38DAAA81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252C178" w14:textId="37CBF8B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BD4FD13" w14:textId="27118D3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4FD8BA1" w14:textId="6763B08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DE29581" w14:textId="767714C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88E2C90" w14:textId="5166422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178AF536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48D4E0" w14:textId="5B03F2C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91B7F06" w14:textId="4185DA1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EE4E75D" w14:textId="470C92B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E8CC0FC" w14:textId="4865B26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8D47A75" w14:textId="0079E22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A6ABE75" w14:textId="5EE69A2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C19742F" w14:textId="4FB3F6A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1E0636E9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23124A6" w14:textId="4609291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257DE1C" w14:textId="687B71A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FF08E92" w14:textId="62C453B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A9A4BEE" w14:textId="20CC358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C5FE1F1" w14:textId="552D34C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56BDDC0" w14:textId="424FC3B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626EAB1" w14:textId="0914072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1EF652C7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2CADF3" w14:textId="6062CAB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19FD7E" w14:textId="4908AC9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81ED026" w14:textId="6CD3222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1240191" w14:textId="7AD3376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D5D079F" w14:textId="1401F5B1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4FA20A0" w14:textId="2A3B377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AC26700" w14:textId="3CCC3BA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5F68335B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2EC1AD6" w14:textId="41F36D2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CE3A72" w14:textId="32B02B3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0A4CB75" w14:textId="2B75DA7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D1E0924" w14:textId="634A844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451886A" w14:textId="3CC2A151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6EB184A" w14:textId="11B3795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40F70D4" w14:textId="2D43D5E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0F993DA9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322B459" w14:textId="1E72C99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6DBB23" w14:textId="34ABFC7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DB0EA7C" w14:textId="450263C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720566F" w14:textId="07BAF31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EA0D3CA" w14:textId="2A0C370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AE9C2C6" w14:textId="31A815E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4E21054" w14:textId="185D439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29B88022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CFE32E" w14:textId="4CF7D22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4B4E46" w14:textId="5A46D0A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D06C94B" w14:textId="69BF7B5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8651173" w14:textId="71ECCA2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85B1C06" w14:textId="2413D71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A4F1BAC" w14:textId="282F6BB1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7E57B50" w14:textId="3E43331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7392AABD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E0C0B4" w14:textId="330B4E9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54D8C1C" w14:textId="53D21BB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B04FC64" w14:textId="3E7F26A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9536996" w14:textId="2EFAE4A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00670A4" w14:textId="6A23C56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21C128E" w14:textId="795899E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A00964C" w14:textId="5714B6B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2DD35BED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2E0F1B9" w14:textId="50B354B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AA6388D" w14:textId="0AC4D09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5D433BD" w14:textId="3B82CC81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8D1D48A" w14:textId="23EC4BA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4D3AE23" w14:textId="3B200B6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7CC6628" w14:textId="576178C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777E685" w14:textId="516363C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55F4C57B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08491C2" w14:textId="6CF6A77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D87A98" w14:textId="4D82B36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3E3FF1F" w14:textId="2A2A55E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CBF234C" w14:textId="352E820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BBA0F0B" w14:textId="543FB4E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BE023B1" w14:textId="2B0B60F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0C5F92B" w14:textId="6E93271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6DB429E5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2B18318" w14:textId="1E505F6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EFEE225" w14:textId="0C689A3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33688A5" w14:textId="23F0A80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E250EA9" w14:textId="626B57B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EB058BE" w14:textId="4B118171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E492180" w14:textId="799FA41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6971959" w14:textId="7C66F09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38C3A514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92626FF" w14:textId="142933A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7B2D809" w14:textId="0BAFD40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3168B1D" w14:textId="7364FCA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2E3BA11" w14:textId="043CBDA1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565F29F" w14:textId="294376D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3198C70" w14:textId="1C322C0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62D73E3" w14:textId="4BCF1AC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0C468DC8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96D916" w14:textId="6342F3C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12F657" w14:textId="1A8FB91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D8116CF" w14:textId="16BC9B5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C54EDAC" w14:textId="5CA05FB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12EBD99" w14:textId="0F8442F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92C4F74" w14:textId="600A285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3F0E9CF" w14:textId="00BA824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68118538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72F06F" w14:textId="0E257EA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7E935D" w14:textId="4F783C0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8E823BC" w14:textId="52A3FE2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AFD20B" w14:textId="785AB87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019B54E" w14:textId="4B64CA2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54D4BDA" w14:textId="74AC61A1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163ADDC" w14:textId="142A5C6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544C9E93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22EDA2" w14:textId="3828435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A032C22" w14:textId="7BAB8171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6C0C462" w14:textId="7D91D86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C3AA7A3" w14:textId="5F27566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13DEF5B" w14:textId="032ACB2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014596A" w14:textId="1BC00B7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7B70BCD" w14:textId="31853AA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3D093A97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9D88A08" w14:textId="5F275E9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3408C2" w14:textId="0464F631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E40C8A1" w14:textId="30456AC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65D8D46" w14:textId="721E17E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E018687" w14:textId="0786E67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B92C98D" w14:textId="5D43061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94AFE44" w14:textId="6F4E85E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60AB0C23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4BABB87" w14:textId="327433C1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B8E7EF" w14:textId="2EF2538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2A69704" w14:textId="217BF2E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BFC2A1A" w14:textId="2B2382D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3E80363" w14:textId="0C5EEE3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D6B293" w14:textId="30E5566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58D816D" w14:textId="692F62A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5EAFAEDA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D987FAD" w14:textId="59E8D9A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66B577" w14:textId="54F33AA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54C50C0" w14:textId="121E081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BC2AA45" w14:textId="252911A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60AEEB7" w14:textId="33970F7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C748731" w14:textId="4538C28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D736327" w14:textId="2D8BE31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388ABC35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20A2C9" w14:textId="6A94346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11C1A1" w14:textId="52AB836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C3DF157" w14:textId="18DDB9E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F6064C1" w14:textId="0D327DF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062B44" w14:textId="6516F71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7B67970" w14:textId="3D1149E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E5D9E33" w14:textId="5B4DE18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53D39407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408FE7" w14:textId="55D14551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DD87D5" w14:textId="585D0F6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AB0B40C" w14:textId="0524367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7F7F6A5" w14:textId="594928A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EBDD9F4" w14:textId="66A855F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45F4074" w14:textId="62F6EEB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53881AD" w14:textId="3632058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574D1321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3A71BD" w14:textId="380BEF3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2A1529" w14:textId="3CE476D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D7A93E6" w14:textId="23AF942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2889568" w14:textId="21D3A70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CD868C2" w14:textId="4FBAE7D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537BA3D" w14:textId="505C32F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5F085E2" w14:textId="7C1AFE3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280B40F7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12EB05F" w14:textId="3298A7A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730D4E6" w14:textId="256499B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76451B9" w14:textId="1F6AF35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E9FFBB4" w14:textId="6505A72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A87E587" w14:textId="24EB0BA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A7D74A3" w14:textId="682B59F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9F07026" w14:textId="62263C9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5FBAF939" w14:textId="77777777" w:rsidTr="00704CEB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D5A4BA" w14:textId="6FEEE54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51D7232" w14:textId="3ADF147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5B2E778" w14:textId="1B20BEE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B66B160" w14:textId="5249253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DAF6DFE" w14:textId="5B25CC1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E1B7300" w14:textId="5413FDD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E17BD03" w14:textId="1DFD759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0E0977B1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3D5BE35" w14:textId="1F944DC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9EEEA45" w14:textId="1778F981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7D9E2BEF" w14:textId="1708896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38086BFB" w14:textId="3D8C0F7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36235546" w14:textId="4139C99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048B3726" w14:textId="60F716F1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BCF62AD" w14:textId="0238162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33137C8B" w14:textId="77777777" w:rsidTr="006D3754">
        <w:trPr>
          <w:trHeight w:val="573"/>
        </w:trPr>
        <w:tc>
          <w:tcPr>
            <w:tcW w:w="10790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A58FDF5" w14:textId="75AFC36E" w:rsidR="006D3754" w:rsidRPr="00CF0BA5" w:rsidRDefault="006D3754" w:rsidP="006D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Group 3 (</w:t>
            </w:r>
            <w:r w:rsidR="004B25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  <w:r w:rsidRPr="00CF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ested after &gt;</w:t>
            </w:r>
            <w:r w:rsidR="004B25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F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days of symptom onset)</w:t>
            </w:r>
          </w:p>
        </w:tc>
      </w:tr>
      <w:tr w:rsidR="006D3754" w:rsidRPr="00CF0BA5" w14:paraId="3C6A0A39" w14:textId="77777777" w:rsidTr="0059268C">
        <w:trPr>
          <w:trHeight w:val="290"/>
        </w:trPr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6E93B5A" w14:textId="2E237E0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Sample no.</w:t>
            </w:r>
          </w:p>
        </w:tc>
        <w:tc>
          <w:tcPr>
            <w:tcW w:w="41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C96B9B3" w14:textId="22A6A48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Sample source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D5EBEE1" w14:textId="6E022AD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EDI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6CD6FB8" w14:textId="6432D14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Ansh Labs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2439F3E" w14:textId="0C94443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Dia.Pro 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740C63E" w14:textId="2F0A22F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NovaTec</w:t>
            </w:r>
          </w:p>
        </w:tc>
        <w:tc>
          <w:tcPr>
            <w:tcW w:w="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B02259F" w14:textId="32EC128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Lionex </w:t>
            </w:r>
          </w:p>
        </w:tc>
      </w:tr>
      <w:tr w:rsidR="006D3754" w:rsidRPr="00CF0BA5" w14:paraId="51522C1B" w14:textId="77777777" w:rsidTr="0058168F">
        <w:trPr>
          <w:trHeight w:val="290"/>
        </w:trPr>
        <w:tc>
          <w:tcPr>
            <w:tcW w:w="99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6FCA44" w14:textId="2590AD9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AF7490" w14:textId="57B0DE4F" w:rsidR="006D3754" w:rsidRPr="00CF0BA5" w:rsidRDefault="00F57111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 xml:space="preserve">Recovered patient 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A177454" w14:textId="28479D4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0D6A74F" w14:textId="5E69D29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5DD7802" w14:textId="1CC1836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C51DDBC" w14:textId="46DA493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BB45C9F" w14:textId="3F371A5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7E476DA2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C91E02F" w14:textId="3FFB771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5259E6" w14:textId="2502A080" w:rsidR="006D3754" w:rsidRPr="00CF0BA5" w:rsidRDefault="00F57111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Recovered patient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94F728C" w14:textId="2FDFEAB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7EA1BDC" w14:textId="3C3B26B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B3B9DD3" w14:textId="4449574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922B38B" w14:textId="4CA72BD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34EBA22" w14:textId="4449D58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2C5F8871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3F7D84" w14:textId="5F90C67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3BEECE5" w14:textId="121191D6" w:rsidR="006D3754" w:rsidRPr="00CF0BA5" w:rsidRDefault="00F57111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Recovered patient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E92F305" w14:textId="36C9A34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681DAE3" w14:textId="7089AE5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EB708A9" w14:textId="6CF2076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ED41F33" w14:textId="1C123B6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ABDBF46" w14:textId="027DC18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57111" w:rsidRPr="00CF0BA5" w14:paraId="7AC8A257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153243" w14:textId="2D76FD9D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361839" w14:textId="3BB18376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 xml:space="preserve">Recovered patient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54BFB22" w14:textId="29F25509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EEDF236" w14:textId="50B514A2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971D790" w14:textId="4DE566F0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F676FE7" w14:textId="74AAE817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E3CBA6B" w14:textId="5B96B191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57111" w:rsidRPr="00CF0BA5" w14:paraId="6BED2B97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5568D3" w14:textId="3F26E137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A33C25" w14:textId="240DD0E1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Recovered patient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A473AF3" w14:textId="3C3C69F4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9AD3825" w14:textId="74B9825D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54FC24D" w14:textId="0BCB29FE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FDDDC2A" w14:textId="0C16A0A9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D540915" w14:textId="5B1E2D63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57111" w:rsidRPr="00CF0BA5" w14:paraId="173994B9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E2079F" w14:textId="2FC01F6F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4B2BB7" w14:textId="13CE5588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Recovered patient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D8D3DD" w14:textId="48DE7799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7448A99" w14:textId="199EF4F0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B85C3BC" w14:textId="02275230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5B2C6F6" w14:textId="3988BB5A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6877FAC" w14:textId="4D884337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57111" w:rsidRPr="00CF0BA5" w14:paraId="1F78FDF8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514D87" w14:textId="7F876573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17EC3E" w14:textId="3A1797E6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 xml:space="preserve">Recovered patient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3CEC2D8" w14:textId="6447E57F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E159469" w14:textId="353C2C3A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CEB65F9" w14:textId="607986E8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DB3D586" w14:textId="31396A51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7136E3D" w14:textId="02B07ED2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57111" w:rsidRPr="00CF0BA5" w14:paraId="31F6B41C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528B3D" w14:textId="47FDE627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3B4846A" w14:textId="317585D1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Recovered patient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F48CDDE" w14:textId="484F0DB7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70EA520" w14:textId="1BCDFD60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7E1909E" w14:textId="487E01D3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375EEFD" w14:textId="2518CD1A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E5E47D5" w14:textId="438122EE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57111" w:rsidRPr="00CF0BA5" w14:paraId="3954D8F6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97D5469" w14:textId="4C25DF0C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1C1D6F" w14:textId="58F7C070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Recovered patient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9A1E445" w14:textId="3FE2133D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2BF06B5" w14:textId="5F08DD21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57106D9" w14:textId="72183040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C209C69" w14:textId="24FFEB5B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A1D1900" w14:textId="08F4CF50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57111" w:rsidRPr="00CF0BA5" w14:paraId="7AC7D5F5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55FEC4" w14:textId="32C1EDF4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1B887D" w14:textId="6141A3AA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 xml:space="preserve">Recovered patient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84FCA60" w14:textId="2B3E9507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81389BC" w14:textId="1AE8097C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097D3DE" w14:textId="52C088A7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BA7B048" w14:textId="3F4747C2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B22A2AE" w14:textId="2C98B631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57111" w:rsidRPr="00CF0BA5" w14:paraId="1CB0A69C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91A75D" w14:textId="79925209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CEA926" w14:textId="1C4C8730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Recovered patient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E3BF524" w14:textId="36AA654B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D3833DA" w14:textId="41FCB01C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02A20DE" w14:textId="15FCEF0D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B3BA2FD" w14:textId="236B8723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9E8A28B" w14:textId="6F2C1324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57111" w:rsidRPr="00CF0BA5" w14:paraId="2E506058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E6090A" w14:textId="08E74C95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0F5899A" w14:textId="5A5B23A1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Recovered patient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6ACB6A5" w14:textId="219520D7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AE7A411" w14:textId="7119A3B5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38E0EFE" w14:textId="7FAA3B27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BE218FE" w14:textId="40AC56A8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BE57F44" w14:textId="2E853EE1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57111" w:rsidRPr="00CF0BA5" w14:paraId="188BA7E8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04FF8B2" w14:textId="48C9FB08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70489AD" w14:textId="6E438AC9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 xml:space="preserve">Recovered patient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422707D" w14:textId="0C89BBBD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8423F8E" w14:textId="1AF3F43D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08D03C0" w14:textId="1BED92F1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CD5BC6F" w14:textId="042AE5AC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EAAC671" w14:textId="7CB99AD9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57111" w:rsidRPr="00CF0BA5" w14:paraId="70BFF98A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6DD07F" w14:textId="77766CD7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E48934" w14:textId="421B694E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Recovered patient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2706D66" w14:textId="7F0B46C1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E21D645" w14:textId="6EA644F5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325E457" w14:textId="7BB06C1A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FB5BE30" w14:textId="3A302073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A4E1673" w14:textId="6359B11E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57111" w:rsidRPr="00CF0BA5" w14:paraId="2C5604FE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0753832" w14:textId="02ECC7D5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F9A30A" w14:textId="12088895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Recovered patient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2F09E68" w14:textId="30286B86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3F9EBA6" w14:textId="19B1C38E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5D22069" w14:textId="53A7EA30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9324592" w14:textId="6BD017D7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8A3BB52" w14:textId="292F7C3B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57111" w:rsidRPr="00CF0BA5" w14:paraId="1A049C01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DA5496" w14:textId="1DBDB748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EBB618" w14:textId="1A8056C3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 xml:space="preserve">Recovered patient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2B561A7" w14:textId="63C3BF94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3702094" w14:textId="67998DBE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F9EB099" w14:textId="08DFB155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5E9A789" w14:textId="08A2AE4C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FCD1753" w14:textId="640557B9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57111" w:rsidRPr="00CF0BA5" w14:paraId="3221631A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EF206D" w14:textId="3C03444D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8BBDBA7" w14:textId="3C7DEA01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 xml:space="preserve">Recovered patient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9E65848" w14:textId="53F769D2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4D587FE" w14:textId="55A38E0E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ECED9D6" w14:textId="7E8D9715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087DA48" w14:textId="18EA0554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6CDD997" w14:textId="64DB355D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57111" w:rsidRPr="00CF0BA5" w14:paraId="6D0DA227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1A9101" w14:textId="489B266C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39CDBA" w14:textId="65F3C781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Recovered patient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395FD83" w14:textId="2BD379F0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C2B531E" w14:textId="6AF9ABF4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5209F82" w14:textId="0746903A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F941092" w14:textId="3917B9CB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E4CA2C8" w14:textId="5E3F677A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57111" w:rsidRPr="00CF0BA5" w14:paraId="6898FB87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78ED866" w14:textId="41719F24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109473" w14:textId="3C57DC0E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Recovered patient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D1BDFFC" w14:textId="0DCDECD4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16CA913" w14:textId="30033611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09F38B6" w14:textId="063DF4BC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74F6CCB" w14:textId="11E27983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D0D76F2" w14:textId="385C4652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57111" w:rsidRPr="00CF0BA5" w14:paraId="4AB9FC78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4F4A94D" w14:textId="47028650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90FC4B1" w14:textId="07FAF268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 xml:space="preserve">Recovered patient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CF98C58" w14:textId="3CF34BCB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8A0834" w14:textId="5CAF8D20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6696CAA" w14:textId="55C5F16B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57A6AF5" w14:textId="25CB8C2F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466117F" w14:textId="0CCDB9A6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57111" w:rsidRPr="00CF0BA5" w14:paraId="03363A02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2FF2754" w14:textId="4B57CF39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949F19" w14:textId="3CABEABF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Recovered patient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DA888BA" w14:textId="0DDC6C81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5923124" w14:textId="5C3B58F2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4742FBD" w14:textId="6BD022B7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8580A4C" w14:textId="2AD0A86A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48FFEFE" w14:textId="21D9AD92" w:rsidR="00F57111" w:rsidRPr="00CF0BA5" w:rsidRDefault="00F57111" w:rsidP="00F57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3B0DCF4E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1EDD8A8" w14:textId="36E4835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C9D97BF" w14:textId="778EACF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4D357C0" w14:textId="378F5BB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ADA20AA" w14:textId="11BDAA3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D23F147" w14:textId="3436A3D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6EBEA44" w14:textId="2F3855F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386F265" w14:textId="1F476716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39E60E6A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9153AA0" w14:textId="114A75D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E7709B4" w14:textId="70983B9B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7BC28B6" w14:textId="1B339C7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872C4BB" w14:textId="2606AED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5F20204" w14:textId="696E429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0442340" w14:textId="45FEC9C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109393F" w14:textId="5A8F55A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6CE817B9" w14:textId="77777777" w:rsidTr="0058168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C3F78C6" w14:textId="47D574EE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0946AE" w14:textId="62F3AE11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0E959B4" w14:textId="3969B9B0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32315B9" w14:textId="280563EA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405310E" w14:textId="71D6CCB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6378734" w14:textId="587877F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B4ABAAC" w14:textId="209F7017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71AC4C2F" w14:textId="77777777" w:rsidTr="00A7407D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4A5888D" w14:textId="1F9BD3A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D744F5B" w14:textId="3813C1CD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Hospitalized, Non-ICU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6215307F" w14:textId="68FEB34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61F25B31" w14:textId="0E30BAE2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29A14596" w14:textId="7E7E2EE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2AF75CB7" w14:textId="49D9C2E9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6EACAE6C" w14:textId="421735A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1A7C84B0" w14:textId="77777777" w:rsidTr="00A7407D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DABC444" w14:textId="35FB0158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1953733" w14:textId="4873A013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Hospitalized, Non-ICU (mild symptoms)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347378D8" w14:textId="42351FF5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4CEFBDBA" w14:textId="0B17D040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244E5872" w14:textId="2B9CDD5A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6CA3D904" w14:textId="3BE47EB7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64C952DB" w14:textId="47DE1516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6D937EDD" w14:textId="77777777" w:rsidTr="00A7407D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40CBA57" w14:textId="4E76D9EC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7557C57" w14:textId="40931378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758FDC2F" w14:textId="655EA92D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2AFEFB53" w14:textId="7B8D013B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2FC698F" w14:textId="6B752520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786A5495" w14:textId="081E1DA9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223BDCD4" w14:textId="06649891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2F0A851C" w14:textId="77777777" w:rsidTr="00A7407D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C4C8838" w14:textId="41A148B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F12A3B5" w14:textId="636F10CF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091F4F04" w14:textId="36E4B2DC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1271476" w14:textId="7EAE7DB5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2348BBB3" w14:textId="07197627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38558AC9" w14:textId="76D67122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44BA02CE" w14:textId="1BBF23AF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17371872" w14:textId="77777777" w:rsidTr="00A7407D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E61DB60" w14:textId="37B18FF4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B29A281" w14:textId="31EC4282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774C0447" w14:textId="4FC037E9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3A4D1AB2" w14:textId="1C2DD8D0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3B05DEBA" w14:textId="25E35E02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6B3E6B05" w14:textId="1E9A4048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549C9CC5" w14:textId="1EA0BD8F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1E020EF7" w14:textId="77777777" w:rsidTr="00A7407D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25E46DD" w14:textId="5004DF43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5D16CB7" w14:textId="65F5FCC2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2E449FEB" w14:textId="28EE7C23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9B7C261" w14:textId="601D2680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39A8CC12" w14:textId="595AE9E5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BA9974C" w14:textId="0FCBD787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541E0065" w14:textId="1A1807A6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679EF49C" w14:textId="77777777" w:rsidTr="00A7407D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09C8D08" w14:textId="581AFBF5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0DB17E4" w14:textId="1E40C670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40305135" w14:textId="360987C3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8A83942" w14:textId="26AA0BD9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08A9506D" w14:textId="64954CA9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627F28F5" w14:textId="4EAADE83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43532428" w14:textId="0C272FBE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3754" w:rsidRPr="00CF0BA5" w14:paraId="59B14E6F" w14:textId="77777777" w:rsidTr="00A7407D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3AF77E2" w14:textId="021AE1C1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D96E1DC" w14:textId="5C534C07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406376B6" w14:textId="02989B1D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42CDEA07" w14:textId="3383679A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7097D413" w14:textId="532A3E09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0BAFCC53" w14:textId="169ACDDE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723E4386" w14:textId="4BD87505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D3754" w:rsidRPr="00CF0BA5" w14:paraId="2C888D27" w14:textId="77777777" w:rsidTr="00F84BFF">
        <w:trPr>
          <w:trHeight w:val="290"/>
        </w:trPr>
        <w:tc>
          <w:tcPr>
            <w:tcW w:w="99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79B9709" w14:textId="0D9BEC6F" w:rsidR="006D3754" w:rsidRPr="00CF0BA5" w:rsidRDefault="006D3754" w:rsidP="006D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6FE1A05" w14:textId="31CA1AF1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sz w:val="24"/>
                <w:szCs w:val="24"/>
              </w:rPr>
              <w:t>ICU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6D392547" w14:textId="3178675E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44581179" w14:textId="7322567D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01A33264" w14:textId="075CF558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6CD0DB3A" w14:textId="143CF53B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2377230E" w14:textId="01989E1F" w:rsidR="006D3754" w:rsidRPr="00CF0BA5" w:rsidRDefault="006D3754" w:rsidP="006D37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1C43162B" w14:textId="19F8C5F5" w:rsidR="00CB6404" w:rsidRPr="00CF0BA5" w:rsidRDefault="00CB6404" w:rsidP="0058168F">
      <w:pPr>
        <w:rPr>
          <w:rFonts w:ascii="Times New Roman" w:hAnsi="Times New Roman" w:cs="Times New Roman"/>
          <w:sz w:val="24"/>
          <w:szCs w:val="24"/>
        </w:rPr>
      </w:pPr>
    </w:p>
    <w:p w14:paraId="703FE784" w14:textId="4C39036A" w:rsidR="005B2D84" w:rsidRPr="00CF0BA5" w:rsidRDefault="00CB6404" w:rsidP="0058168F">
      <w:pPr>
        <w:rPr>
          <w:rFonts w:ascii="Times New Roman" w:hAnsi="Times New Roman" w:cs="Times New Roman"/>
          <w:sz w:val="24"/>
          <w:szCs w:val="24"/>
        </w:rPr>
      </w:pPr>
      <w:r w:rsidRPr="00CF0BA5">
        <w:rPr>
          <w:rFonts w:ascii="Times New Roman" w:hAnsi="Times New Roman" w:cs="Times New Roman"/>
          <w:sz w:val="24"/>
          <w:szCs w:val="24"/>
        </w:rPr>
        <w:t>*All borderline results were considered positive in the analysis</w:t>
      </w:r>
      <w:r w:rsidR="00B62BF1" w:rsidRPr="00CF0BA5">
        <w:rPr>
          <w:rFonts w:ascii="Times New Roman" w:hAnsi="Times New Roman" w:cs="Times New Roman"/>
          <w:sz w:val="24"/>
          <w:szCs w:val="24"/>
        </w:rPr>
        <w:t>;</w:t>
      </w:r>
      <w:r w:rsidRPr="00CF0BA5">
        <w:rPr>
          <w:rFonts w:ascii="Times New Roman" w:hAnsi="Times New Roman" w:cs="Times New Roman"/>
          <w:sz w:val="24"/>
          <w:szCs w:val="24"/>
        </w:rPr>
        <w:t xml:space="preserve"> 0 = negative result, 1 = positive result. </w:t>
      </w:r>
    </w:p>
    <w:p w14:paraId="5CF42CBF" w14:textId="77777777" w:rsidR="005B2D84" w:rsidRPr="00CF0BA5" w:rsidRDefault="005B2D84">
      <w:pPr>
        <w:rPr>
          <w:rFonts w:ascii="Times New Roman" w:hAnsi="Times New Roman" w:cs="Times New Roman"/>
          <w:sz w:val="24"/>
          <w:szCs w:val="24"/>
        </w:rPr>
      </w:pPr>
      <w:r w:rsidRPr="00CF0BA5">
        <w:rPr>
          <w:rFonts w:ascii="Times New Roman" w:hAnsi="Times New Roman" w:cs="Times New Roman"/>
          <w:sz w:val="24"/>
          <w:szCs w:val="24"/>
        </w:rPr>
        <w:br w:type="page"/>
      </w:r>
    </w:p>
    <w:p w14:paraId="1E65839D" w14:textId="72E94A52" w:rsidR="005B2D84" w:rsidRPr="00CF0BA5" w:rsidRDefault="005B2D84" w:rsidP="0070021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F0BA5">
        <w:rPr>
          <w:rFonts w:ascii="Times New Roman" w:hAnsi="Times New Roman" w:cs="Times New Roman"/>
          <w:b/>
          <w:bCs/>
          <w:sz w:val="24"/>
          <w:szCs w:val="24"/>
        </w:rPr>
        <w:lastRenderedPageBreak/>
        <w:t>Table S</w:t>
      </w:r>
      <w:r w:rsidR="007711EA" w:rsidRPr="00CF0BA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F0BA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B2530">
        <w:rPr>
          <w:rFonts w:ascii="Times New Roman" w:hAnsi="Times New Roman" w:cs="Times New Roman"/>
          <w:bCs/>
          <w:sz w:val="24"/>
          <w:szCs w:val="24"/>
        </w:rPr>
        <w:t>Cross</w:t>
      </w:r>
      <w:r w:rsidR="007D2411" w:rsidRPr="004B2530">
        <w:rPr>
          <w:rFonts w:ascii="Times New Roman" w:hAnsi="Times New Roman" w:cs="Times New Roman"/>
          <w:bCs/>
          <w:sz w:val="24"/>
          <w:szCs w:val="24"/>
        </w:rPr>
        <w:t>-tabulation of ELISA assay</w:t>
      </w:r>
      <w:r w:rsidR="009C7F66" w:rsidRPr="004B2530">
        <w:rPr>
          <w:rFonts w:ascii="Times New Roman" w:hAnsi="Times New Roman" w:cs="Times New Roman"/>
          <w:bCs/>
          <w:sz w:val="24"/>
          <w:szCs w:val="24"/>
        </w:rPr>
        <w:t>s</w:t>
      </w:r>
      <w:r w:rsidR="007D2411" w:rsidRPr="004B2530">
        <w:rPr>
          <w:rFonts w:ascii="Times New Roman" w:hAnsi="Times New Roman" w:cs="Times New Roman"/>
          <w:bCs/>
          <w:sz w:val="24"/>
          <w:szCs w:val="24"/>
        </w:rPr>
        <w:t xml:space="preserve"> vs. standard t</w:t>
      </w:r>
      <w:r w:rsidRPr="004B2530">
        <w:rPr>
          <w:rFonts w:ascii="Times New Roman" w:hAnsi="Times New Roman" w:cs="Times New Roman"/>
          <w:bCs/>
          <w:sz w:val="24"/>
          <w:szCs w:val="24"/>
        </w:rPr>
        <w:t>est</w:t>
      </w:r>
      <w:r w:rsidR="004B2530" w:rsidRPr="004B2530">
        <w:rPr>
          <w:rFonts w:ascii="Times New Roman" w:hAnsi="Times New Roman" w:cs="Times New Roman"/>
          <w:bCs/>
          <w:sz w:val="24"/>
          <w:szCs w:val="24"/>
        </w:rPr>
        <w:t>.</w:t>
      </w:r>
    </w:p>
    <w:p w14:paraId="3776EAEA" w14:textId="77777777" w:rsidR="005B2D84" w:rsidRPr="00CF0BA5" w:rsidRDefault="005B2D84" w:rsidP="005B2D8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7778" w:type="dxa"/>
        <w:tblLook w:val="04A0" w:firstRow="1" w:lastRow="0" w:firstColumn="1" w:lastColumn="0" w:noHBand="0" w:noVBand="1"/>
      </w:tblPr>
      <w:tblGrid>
        <w:gridCol w:w="1751"/>
        <w:gridCol w:w="1426"/>
        <w:gridCol w:w="1425"/>
        <w:gridCol w:w="1425"/>
        <w:gridCol w:w="1751"/>
      </w:tblGrid>
      <w:tr w:rsidR="005B2D84" w:rsidRPr="00CF0BA5" w14:paraId="01ACCFA6" w14:textId="77777777" w:rsidTr="00923F9B">
        <w:trPr>
          <w:trHeight w:val="364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ED46B" w14:textId="77777777" w:rsidR="005B2D84" w:rsidRPr="00CF0BA5" w:rsidRDefault="005B2D84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7FCAB" w14:textId="77777777" w:rsidR="005B2D84" w:rsidRPr="00CF0BA5" w:rsidRDefault="005B2D84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034DFE5" w14:textId="4A6EFD54" w:rsidR="005B2D84" w:rsidRPr="00CF0BA5" w:rsidRDefault="005B2D84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Standard </w:t>
            </w:r>
            <w:r w:rsidR="004B25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est</w:t>
            </w:r>
          </w:p>
        </w:tc>
        <w:tc>
          <w:tcPr>
            <w:tcW w:w="1751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7E41BD" w14:textId="620D8563" w:rsidR="005B2D84" w:rsidRPr="00CF0BA5" w:rsidRDefault="005B2D84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Row </w:t>
            </w:r>
            <w:r w:rsidR="004B25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 w:rsidR="008C39F4"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arginal</w:t>
            </w:r>
          </w:p>
        </w:tc>
      </w:tr>
      <w:tr w:rsidR="005B2D84" w:rsidRPr="00CF0BA5" w14:paraId="4A1470A9" w14:textId="77777777" w:rsidTr="00923F9B">
        <w:trPr>
          <w:trHeight w:val="364"/>
        </w:trPr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DA6BA91" w14:textId="77777777" w:rsidR="005B2D84" w:rsidRPr="00CF0BA5" w:rsidRDefault="005B2D84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502D69" w14:textId="77777777" w:rsidR="005B2D84" w:rsidRPr="00CF0BA5" w:rsidRDefault="005B2D84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EEAF2BA" w14:textId="77777777" w:rsidR="005B2D84" w:rsidRPr="00CF0BA5" w:rsidRDefault="005B2D84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66EC4C1" w14:textId="752CF01B" w:rsidR="005B2D84" w:rsidRPr="00CF0BA5" w:rsidRDefault="00CF0BA5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7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27EEB44" w14:textId="77777777" w:rsidR="005B2D84" w:rsidRPr="00CF0BA5" w:rsidRDefault="005B2D84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2D84" w:rsidRPr="00CF0BA5" w14:paraId="31C5DF41" w14:textId="77777777" w:rsidTr="00923F9B">
        <w:trPr>
          <w:trHeight w:val="364"/>
        </w:trPr>
        <w:tc>
          <w:tcPr>
            <w:tcW w:w="1751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2DEE3" w14:textId="76EBF2F5" w:rsidR="005B2D84" w:rsidRPr="00CF0BA5" w:rsidRDefault="005B2D84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ELISA </w:t>
            </w:r>
            <w:r w:rsidR="004B25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</w:t>
            </w: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ssay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D559F" w14:textId="77777777" w:rsidR="005B2D84" w:rsidRPr="00CF0BA5" w:rsidRDefault="005B2D84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AA693" w14:textId="77777777" w:rsidR="005B2D84" w:rsidRPr="00CF0BA5" w:rsidRDefault="005B2D84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5524F" w14:textId="77777777" w:rsidR="005B2D84" w:rsidRPr="00CF0BA5" w:rsidRDefault="005B2D84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75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372BF" w14:textId="77777777" w:rsidR="005B2D84" w:rsidRPr="00CF0BA5" w:rsidRDefault="005B2D84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</w:t>
            </w:r>
          </w:p>
        </w:tc>
      </w:tr>
      <w:tr w:rsidR="005B2D84" w:rsidRPr="00CF0BA5" w14:paraId="1A9B90CD" w14:textId="77777777" w:rsidTr="00923F9B">
        <w:trPr>
          <w:trHeight w:val="364"/>
        </w:trPr>
        <w:tc>
          <w:tcPr>
            <w:tcW w:w="17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F12A09A" w14:textId="77777777" w:rsidR="005B2D84" w:rsidRPr="00CF0BA5" w:rsidRDefault="005B2D84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8A7DB35" w14:textId="349EDAED" w:rsidR="005B2D84" w:rsidRPr="00CF0BA5" w:rsidRDefault="00CF0BA5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A9160FD" w14:textId="77777777" w:rsidR="005B2D84" w:rsidRPr="00CF0BA5" w:rsidRDefault="005B2D84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642907D" w14:textId="77777777" w:rsidR="005B2D84" w:rsidRPr="00CF0BA5" w:rsidRDefault="005B2D84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2AE0FA8" w14:textId="77777777" w:rsidR="005B2D84" w:rsidRPr="00CF0BA5" w:rsidRDefault="005B2D84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</w:t>
            </w:r>
          </w:p>
        </w:tc>
      </w:tr>
      <w:tr w:rsidR="005B2D84" w:rsidRPr="00CF0BA5" w14:paraId="323A5D32" w14:textId="77777777" w:rsidTr="00923F9B">
        <w:trPr>
          <w:trHeight w:val="747"/>
        </w:trPr>
        <w:tc>
          <w:tcPr>
            <w:tcW w:w="31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A77F5EB" w14:textId="207E54F8" w:rsidR="008C39F4" w:rsidRPr="00CF0BA5" w:rsidRDefault="005B2D84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Column</w:t>
            </w:r>
          </w:p>
          <w:p w14:paraId="5D0ECA2F" w14:textId="47A01B5B" w:rsidR="005B2D84" w:rsidRPr="00CF0BA5" w:rsidRDefault="004B2530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 w:rsidR="008C39F4" w:rsidRPr="00CF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arginal</w:t>
            </w: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B6F5261" w14:textId="77777777" w:rsidR="005B2D84" w:rsidRPr="00CF0BA5" w:rsidRDefault="005B2D84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C1</w:t>
            </w: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8B81CE5" w14:textId="77777777" w:rsidR="005B2D84" w:rsidRPr="00CF0BA5" w:rsidRDefault="005B2D84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C2</w:t>
            </w:r>
          </w:p>
        </w:tc>
        <w:tc>
          <w:tcPr>
            <w:tcW w:w="17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A3945DF" w14:textId="77777777" w:rsidR="005B2D84" w:rsidRPr="00CF0BA5" w:rsidRDefault="005B2D84" w:rsidP="0092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</w:tbl>
    <w:p w14:paraId="04161132" w14:textId="77777777" w:rsidR="005B2D84" w:rsidRPr="00CF0BA5" w:rsidRDefault="005B2D84" w:rsidP="005B2D8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9E7052" w14:textId="5438B0F7" w:rsidR="005B2D84" w:rsidRPr="00CF0BA5" w:rsidRDefault="006A6ED6" w:rsidP="005B2D8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F0BA5">
        <w:rPr>
          <w:rFonts w:ascii="Times New Roman" w:hAnsi="Times New Roman" w:cs="Times New Roman"/>
          <w:b/>
          <w:bCs/>
          <w:sz w:val="24"/>
          <w:szCs w:val="24"/>
        </w:rPr>
        <w:t>Overall percent a</w:t>
      </w:r>
      <w:r w:rsidR="005B2D84" w:rsidRPr="00CF0BA5">
        <w:rPr>
          <w:rFonts w:ascii="Times New Roman" w:hAnsi="Times New Roman" w:cs="Times New Roman"/>
          <w:b/>
          <w:bCs/>
          <w:sz w:val="24"/>
          <w:szCs w:val="24"/>
        </w:rPr>
        <w:t xml:space="preserve">greement </w:t>
      </w:r>
    </w:p>
    <w:p w14:paraId="2247ECBB" w14:textId="77777777" w:rsidR="005B2D84" w:rsidRPr="00CF0BA5" w:rsidRDefault="005B2D84" w:rsidP="005B2D8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F0BA5">
        <w:rPr>
          <w:rFonts w:ascii="Times New Roman" w:hAnsi="Times New Roman" w:cs="Times New Roman"/>
          <w:sz w:val="24"/>
          <w:szCs w:val="24"/>
        </w:rPr>
        <w:t>The proportion of all specimens where the ELISA assay and the standard test agree</w:t>
      </w:r>
    </w:p>
    <w:p w14:paraId="3C518DD6" w14:textId="77777777" w:rsidR="005B2D84" w:rsidRPr="00CF0BA5" w:rsidRDefault="005B2D84" w:rsidP="005B2D8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OPA=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 + D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den>
        </m:f>
      </m:oMath>
    </w:p>
    <w:p w14:paraId="1FBB24A9" w14:textId="77777777" w:rsidR="005B2D84" w:rsidRPr="00CF0BA5" w:rsidRDefault="005B2D84" w:rsidP="005B2D8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F0BA5">
        <w:rPr>
          <w:rFonts w:ascii="Times New Roman" w:hAnsi="Times New Roman" w:cs="Times New Roman"/>
          <w:b/>
          <w:bCs/>
          <w:sz w:val="24"/>
          <w:szCs w:val="24"/>
        </w:rPr>
        <w:t>Sensitivity</w:t>
      </w:r>
    </w:p>
    <w:p w14:paraId="697A19AB" w14:textId="77777777" w:rsidR="005B2D84" w:rsidRPr="00CF0BA5" w:rsidRDefault="005B2D84" w:rsidP="005B2D8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F0BA5">
        <w:rPr>
          <w:rFonts w:ascii="Times New Roman" w:hAnsi="Times New Roman" w:cs="Times New Roman"/>
          <w:sz w:val="24"/>
          <w:szCs w:val="24"/>
        </w:rPr>
        <w:t>The proportion of the assay to detect a positive outcome among those who are truly positive by the standard test</w:t>
      </w:r>
    </w:p>
    <w:p w14:paraId="0C37B0C2" w14:textId="77777777" w:rsidR="005B2D84" w:rsidRPr="00CF0BA5" w:rsidRDefault="005B2D84" w:rsidP="005B2D8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Sensitivity=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C1</m:t>
            </m:r>
          </m:den>
        </m:f>
      </m:oMath>
    </w:p>
    <w:p w14:paraId="4F84AAB6" w14:textId="77777777" w:rsidR="005B2D84" w:rsidRPr="00CF0BA5" w:rsidRDefault="005B2D84" w:rsidP="005B2D8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F0BA5">
        <w:rPr>
          <w:rFonts w:ascii="Times New Roman" w:hAnsi="Times New Roman" w:cs="Times New Roman"/>
          <w:b/>
          <w:bCs/>
          <w:sz w:val="24"/>
          <w:szCs w:val="24"/>
        </w:rPr>
        <w:t>Specificity</w:t>
      </w:r>
    </w:p>
    <w:p w14:paraId="2F95F6B6" w14:textId="77777777" w:rsidR="005B2D84" w:rsidRPr="00CF0BA5" w:rsidRDefault="005B2D84" w:rsidP="005B2D8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F0BA5">
        <w:rPr>
          <w:rFonts w:ascii="Times New Roman" w:hAnsi="Times New Roman" w:cs="Times New Roman"/>
          <w:sz w:val="24"/>
          <w:szCs w:val="24"/>
        </w:rPr>
        <w:t>The proportion of the assay to detect a negative outcome among those who are truly negative by the standard test</w:t>
      </w:r>
    </w:p>
    <w:p w14:paraId="272681DB" w14:textId="77777777" w:rsidR="005B2D84" w:rsidRPr="00CF0BA5" w:rsidRDefault="005B2D84" w:rsidP="005B2D8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Specificity=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C2</m:t>
            </m:r>
          </m:den>
        </m:f>
      </m:oMath>
    </w:p>
    <w:p w14:paraId="0B506AF4" w14:textId="3D0EA8B5" w:rsidR="005B2D84" w:rsidRPr="00CF0BA5" w:rsidRDefault="005B2D84" w:rsidP="006816E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F0BA5">
        <w:rPr>
          <w:rFonts w:ascii="Times New Roman" w:hAnsi="Times New Roman" w:cs="Times New Roman"/>
          <w:b/>
          <w:bCs/>
          <w:sz w:val="24"/>
          <w:szCs w:val="24"/>
        </w:rPr>
        <w:t xml:space="preserve">Positive </w:t>
      </w:r>
      <w:r w:rsidR="006816E0" w:rsidRPr="00CF0BA5">
        <w:rPr>
          <w:rFonts w:ascii="Times New Roman" w:hAnsi="Times New Roman" w:cs="Times New Roman"/>
          <w:b/>
          <w:bCs/>
          <w:sz w:val="24"/>
          <w:szCs w:val="24"/>
        </w:rPr>
        <w:t>predictive value</w:t>
      </w:r>
    </w:p>
    <w:p w14:paraId="2723D58E" w14:textId="77777777" w:rsidR="005B2D84" w:rsidRPr="00CF0BA5" w:rsidRDefault="005B2D84" w:rsidP="005B2D8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F0BA5">
        <w:rPr>
          <w:rFonts w:ascii="Times New Roman" w:hAnsi="Times New Roman" w:cs="Times New Roman"/>
          <w:sz w:val="24"/>
          <w:szCs w:val="24"/>
        </w:rPr>
        <w:t>The proportion of those who are truly positive by the standard test among those who tested positive with the assay</w:t>
      </w:r>
    </w:p>
    <w:p w14:paraId="24C463EE" w14:textId="77777777" w:rsidR="005B2D84" w:rsidRPr="00CF0BA5" w:rsidRDefault="005B2D84" w:rsidP="005B2D8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PPV=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R1</m:t>
            </m:r>
          </m:den>
        </m:f>
      </m:oMath>
    </w:p>
    <w:p w14:paraId="1D3A75E8" w14:textId="5594320C" w:rsidR="005B2D84" w:rsidRPr="00CF0BA5" w:rsidRDefault="005B2D84" w:rsidP="005B2D8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F0BA5">
        <w:rPr>
          <w:rFonts w:ascii="Times New Roman" w:hAnsi="Times New Roman" w:cs="Times New Roman"/>
          <w:b/>
          <w:bCs/>
          <w:sz w:val="24"/>
          <w:szCs w:val="24"/>
        </w:rPr>
        <w:t>Negativ</w:t>
      </w:r>
      <w:r w:rsidR="006816E0" w:rsidRPr="00CF0BA5">
        <w:rPr>
          <w:rFonts w:ascii="Times New Roman" w:hAnsi="Times New Roman" w:cs="Times New Roman"/>
          <w:b/>
          <w:bCs/>
          <w:sz w:val="24"/>
          <w:szCs w:val="24"/>
        </w:rPr>
        <w:t>e predictive v</w:t>
      </w:r>
      <w:r w:rsidRPr="00CF0BA5">
        <w:rPr>
          <w:rFonts w:ascii="Times New Roman" w:hAnsi="Times New Roman" w:cs="Times New Roman"/>
          <w:b/>
          <w:bCs/>
          <w:sz w:val="24"/>
          <w:szCs w:val="24"/>
        </w:rPr>
        <w:t>alue</w:t>
      </w:r>
    </w:p>
    <w:p w14:paraId="66CA13F4" w14:textId="77777777" w:rsidR="005B2D84" w:rsidRPr="00CF0BA5" w:rsidRDefault="005B2D84" w:rsidP="005B2D8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F0BA5">
        <w:rPr>
          <w:rFonts w:ascii="Times New Roman" w:hAnsi="Times New Roman" w:cs="Times New Roman"/>
          <w:sz w:val="24"/>
          <w:szCs w:val="24"/>
        </w:rPr>
        <w:t>The proportion of those who are truly negative by the standard test among those who tested negative with the assay</w:t>
      </w:r>
    </w:p>
    <w:p w14:paraId="716C6D33" w14:textId="77777777" w:rsidR="005B2D84" w:rsidRPr="00CF0BA5" w:rsidRDefault="005B2D84" w:rsidP="005B2D8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NPV=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R2</m:t>
            </m:r>
          </m:den>
        </m:f>
      </m:oMath>
    </w:p>
    <w:p w14:paraId="67A63D81" w14:textId="0434B500" w:rsidR="005B2D84" w:rsidRPr="00CF0BA5" w:rsidRDefault="006816E0" w:rsidP="005B2D8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F0BA5">
        <w:rPr>
          <w:rFonts w:ascii="Times New Roman" w:hAnsi="Times New Roman" w:cs="Times New Roman"/>
          <w:b/>
          <w:bCs/>
          <w:sz w:val="24"/>
          <w:szCs w:val="24"/>
        </w:rPr>
        <w:t>Cohen’s Kappa s</w:t>
      </w:r>
      <w:r w:rsidR="005B2D84" w:rsidRPr="00CF0BA5">
        <w:rPr>
          <w:rFonts w:ascii="Times New Roman" w:hAnsi="Times New Roman" w:cs="Times New Roman"/>
          <w:b/>
          <w:bCs/>
          <w:sz w:val="24"/>
          <w:szCs w:val="24"/>
        </w:rPr>
        <w:t>tatistic</w:t>
      </w:r>
    </w:p>
    <w:p w14:paraId="6F9260FE" w14:textId="77777777" w:rsidR="005B2D84" w:rsidRPr="00CF0BA5" w:rsidRDefault="005B2D84" w:rsidP="005B2D8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F0BA5">
        <w:rPr>
          <w:rFonts w:ascii="Times New Roman" w:hAnsi="Times New Roman" w:cs="Times New Roman"/>
          <w:sz w:val="24"/>
          <w:szCs w:val="24"/>
        </w:rPr>
        <w:t>The metric that estimates the level of agreement (beyond chance) between two diagnostic tests</w:t>
      </w:r>
    </w:p>
    <w:p w14:paraId="5D9FD606" w14:textId="77777777" w:rsidR="005B2D84" w:rsidRPr="00CF0BA5" w:rsidRDefault="005B2D84" w:rsidP="005B2D8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k=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Pr</m:t>
                </m:r>
              </m:fName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</m:e>
            </m:func>
            <m:r>
              <w:rPr>
                <w:rFonts w:ascii="Cambria Math" w:hAnsi="Cambria Math" w:cs="Times New Roman"/>
                <w:sz w:val="24"/>
                <w:szCs w:val="24"/>
              </w:rPr>
              <m:t xml:space="preserve">- 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Pr⁡</m:t>
            </m:r>
            <m:r>
              <w:rPr>
                <w:rFonts w:ascii="Cambria Math" w:hAnsi="Cambria Math" w:cs="Times New Roman"/>
                <w:sz w:val="24"/>
                <w:szCs w:val="24"/>
              </w:rPr>
              <m:t>(e)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 xml:space="preserve">1 - </m:t>
            </m:r>
            <m:func>
              <m:func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Pr</m:t>
                </m: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e</m:t>
                    </m:r>
                  </m:e>
                </m:d>
              </m:e>
            </m:func>
          </m:den>
        </m:f>
      </m:oMath>
    </w:p>
    <w:p w14:paraId="57E297CB" w14:textId="77777777" w:rsidR="005B2D84" w:rsidRPr="00CF0BA5" w:rsidRDefault="005B2D84" w:rsidP="005B2D8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F0BA5">
        <w:rPr>
          <w:rFonts w:ascii="Times New Roman" w:hAnsi="Times New Roman" w:cs="Times New Roman"/>
          <w:sz w:val="24"/>
          <w:szCs w:val="24"/>
        </w:rPr>
        <w:t>Pr(a) is the (a) is the actual percent agreement</w:t>
      </w:r>
    </w:p>
    <w:p w14:paraId="2AE62B00" w14:textId="77777777" w:rsidR="005B2D84" w:rsidRPr="00CF0BA5" w:rsidRDefault="008A2C16" w:rsidP="005B2D84">
      <w:pPr>
        <w:pStyle w:val="ListParagraph"/>
        <w:numPr>
          <w:ilvl w:val="1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Pr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</m:d>
          </m:e>
        </m:func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 + D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den>
        </m:f>
      </m:oMath>
    </w:p>
    <w:p w14:paraId="5B0C7A30" w14:textId="77777777" w:rsidR="005B2D84" w:rsidRPr="00CF0BA5" w:rsidRDefault="005B2D84" w:rsidP="005B2D8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F0BA5">
        <w:rPr>
          <w:rFonts w:ascii="Times New Roman" w:eastAsiaTheme="minorEastAsia" w:hAnsi="Times New Roman" w:cs="Times New Roman"/>
          <w:sz w:val="24"/>
          <w:szCs w:val="24"/>
        </w:rPr>
        <w:t>Pr(e) is the expected/chance percent agreement</w:t>
      </w:r>
    </w:p>
    <w:p w14:paraId="08B85F74" w14:textId="77777777" w:rsidR="005B2D84" w:rsidRPr="00CF0BA5" w:rsidRDefault="008A2C16" w:rsidP="005B2D84">
      <w:pPr>
        <w:pStyle w:val="ListParagraph"/>
        <w:numPr>
          <w:ilvl w:val="1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Pr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</m:t>
                </m:r>
              </m:e>
            </m:d>
          </m:e>
        </m:func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C1 × R1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den>
                </m:f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 xml:space="preserve"> + 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C2 × R2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den>
                </m:f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den>
        </m:f>
      </m:oMath>
    </w:p>
    <w:p w14:paraId="29EAE3AB" w14:textId="77777777" w:rsidR="00360233" w:rsidRPr="00CF0BA5" w:rsidRDefault="00360233" w:rsidP="0058168F">
      <w:pPr>
        <w:rPr>
          <w:rFonts w:ascii="Times New Roman" w:hAnsi="Times New Roman" w:cs="Times New Roman"/>
          <w:sz w:val="24"/>
          <w:szCs w:val="24"/>
        </w:rPr>
      </w:pPr>
    </w:p>
    <w:sectPr w:rsidR="00360233" w:rsidRPr="00CF0BA5" w:rsidSect="006F1F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Segoe UI">
    <w:altName w:val="Courier New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40414"/>
    <w:multiLevelType w:val="hybridMultilevel"/>
    <w:tmpl w:val="CCEAE070"/>
    <w:lvl w:ilvl="0" w:tplc="102482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0666BD"/>
    <w:multiLevelType w:val="hybridMultilevel"/>
    <w:tmpl w:val="69C41F0C"/>
    <w:lvl w:ilvl="0" w:tplc="1C2AD672">
      <w:start w:val="7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8F50F7"/>
    <w:multiLevelType w:val="hybridMultilevel"/>
    <w:tmpl w:val="D480C49C"/>
    <w:lvl w:ilvl="0" w:tplc="9CF4C2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222F97"/>
    <w:multiLevelType w:val="hybridMultilevel"/>
    <w:tmpl w:val="687E1EBC"/>
    <w:lvl w:ilvl="0" w:tplc="83E69C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QyNDA2MDQ3MTY2MDJS0lEKTi0uzszPAykwNKkFAGjZJ9UtAAAA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A01817"/>
    <w:rsid w:val="00022B5D"/>
    <w:rsid w:val="00050008"/>
    <w:rsid w:val="000511C2"/>
    <w:rsid w:val="00071EA4"/>
    <w:rsid w:val="0007392A"/>
    <w:rsid w:val="00083FDA"/>
    <w:rsid w:val="00086450"/>
    <w:rsid w:val="0009308F"/>
    <w:rsid w:val="000938CF"/>
    <w:rsid w:val="0009718A"/>
    <w:rsid w:val="000A2105"/>
    <w:rsid w:val="000A74C7"/>
    <w:rsid w:val="000B2099"/>
    <w:rsid w:val="000B2DC7"/>
    <w:rsid w:val="000C12BE"/>
    <w:rsid w:val="000C320B"/>
    <w:rsid w:val="000C5587"/>
    <w:rsid w:val="000C6007"/>
    <w:rsid w:val="000D57A5"/>
    <w:rsid w:val="000E7E92"/>
    <w:rsid w:val="000F4E8A"/>
    <w:rsid w:val="0010304E"/>
    <w:rsid w:val="00106972"/>
    <w:rsid w:val="001113A9"/>
    <w:rsid w:val="001137F1"/>
    <w:rsid w:val="00173ED6"/>
    <w:rsid w:val="00181F5A"/>
    <w:rsid w:val="00183BA8"/>
    <w:rsid w:val="001949E9"/>
    <w:rsid w:val="001951FC"/>
    <w:rsid w:val="00196A8E"/>
    <w:rsid w:val="00196F20"/>
    <w:rsid w:val="001A0867"/>
    <w:rsid w:val="001A5CC9"/>
    <w:rsid w:val="001C094C"/>
    <w:rsid w:val="001C11C4"/>
    <w:rsid w:val="001C2E1F"/>
    <w:rsid w:val="001C7F69"/>
    <w:rsid w:val="001D235B"/>
    <w:rsid w:val="001F02A4"/>
    <w:rsid w:val="001F58C7"/>
    <w:rsid w:val="001F7D87"/>
    <w:rsid w:val="00202F6A"/>
    <w:rsid w:val="00203AF9"/>
    <w:rsid w:val="00204D3B"/>
    <w:rsid w:val="00205E61"/>
    <w:rsid w:val="002131EE"/>
    <w:rsid w:val="002145E0"/>
    <w:rsid w:val="00214ACA"/>
    <w:rsid w:val="00227FB5"/>
    <w:rsid w:val="002361DF"/>
    <w:rsid w:val="00237147"/>
    <w:rsid w:val="002467A5"/>
    <w:rsid w:val="00277FDC"/>
    <w:rsid w:val="00297B9B"/>
    <w:rsid w:val="002A2ADD"/>
    <w:rsid w:val="002B7F7A"/>
    <w:rsid w:val="002C05F3"/>
    <w:rsid w:val="002D0264"/>
    <w:rsid w:val="002D1CEA"/>
    <w:rsid w:val="002D79A3"/>
    <w:rsid w:val="002E267A"/>
    <w:rsid w:val="002F233B"/>
    <w:rsid w:val="00300115"/>
    <w:rsid w:val="00304871"/>
    <w:rsid w:val="003167A9"/>
    <w:rsid w:val="00331CF6"/>
    <w:rsid w:val="003379BE"/>
    <w:rsid w:val="00343A85"/>
    <w:rsid w:val="00360233"/>
    <w:rsid w:val="003627D3"/>
    <w:rsid w:val="00362A7A"/>
    <w:rsid w:val="00371FBE"/>
    <w:rsid w:val="003742C8"/>
    <w:rsid w:val="003746AE"/>
    <w:rsid w:val="00374E07"/>
    <w:rsid w:val="00392132"/>
    <w:rsid w:val="003970DF"/>
    <w:rsid w:val="003B11A9"/>
    <w:rsid w:val="003B1DB6"/>
    <w:rsid w:val="003C4D01"/>
    <w:rsid w:val="003D6C24"/>
    <w:rsid w:val="003D7832"/>
    <w:rsid w:val="003E0988"/>
    <w:rsid w:val="003E473A"/>
    <w:rsid w:val="003E4CBA"/>
    <w:rsid w:val="003F3062"/>
    <w:rsid w:val="003F4515"/>
    <w:rsid w:val="003F6312"/>
    <w:rsid w:val="003F6CB7"/>
    <w:rsid w:val="004066EE"/>
    <w:rsid w:val="0040670A"/>
    <w:rsid w:val="00412BCF"/>
    <w:rsid w:val="0042003B"/>
    <w:rsid w:val="00431C9B"/>
    <w:rsid w:val="0044653E"/>
    <w:rsid w:val="00460426"/>
    <w:rsid w:val="00462075"/>
    <w:rsid w:val="00467163"/>
    <w:rsid w:val="00477902"/>
    <w:rsid w:val="00482D6F"/>
    <w:rsid w:val="0048309F"/>
    <w:rsid w:val="00483DC8"/>
    <w:rsid w:val="0048743D"/>
    <w:rsid w:val="00491191"/>
    <w:rsid w:val="004B2530"/>
    <w:rsid w:val="004B2DB3"/>
    <w:rsid w:val="004B730A"/>
    <w:rsid w:val="004C5049"/>
    <w:rsid w:val="004D56F1"/>
    <w:rsid w:val="00502F71"/>
    <w:rsid w:val="005405F3"/>
    <w:rsid w:val="00544AA0"/>
    <w:rsid w:val="00554C1B"/>
    <w:rsid w:val="00556A1A"/>
    <w:rsid w:val="00567069"/>
    <w:rsid w:val="00575980"/>
    <w:rsid w:val="0058168F"/>
    <w:rsid w:val="00592036"/>
    <w:rsid w:val="0059268C"/>
    <w:rsid w:val="00596F16"/>
    <w:rsid w:val="005A4C5D"/>
    <w:rsid w:val="005A59D9"/>
    <w:rsid w:val="005B2D84"/>
    <w:rsid w:val="005B3538"/>
    <w:rsid w:val="005B353C"/>
    <w:rsid w:val="005C3607"/>
    <w:rsid w:val="005D091D"/>
    <w:rsid w:val="005E745D"/>
    <w:rsid w:val="005F0529"/>
    <w:rsid w:val="005F1494"/>
    <w:rsid w:val="005F2BA5"/>
    <w:rsid w:val="005F69AA"/>
    <w:rsid w:val="005F744F"/>
    <w:rsid w:val="00602498"/>
    <w:rsid w:val="00606B10"/>
    <w:rsid w:val="006174B6"/>
    <w:rsid w:val="0064784E"/>
    <w:rsid w:val="006577B7"/>
    <w:rsid w:val="00663550"/>
    <w:rsid w:val="0066728C"/>
    <w:rsid w:val="00671FA6"/>
    <w:rsid w:val="006772C1"/>
    <w:rsid w:val="006816E0"/>
    <w:rsid w:val="00681CCC"/>
    <w:rsid w:val="0069163E"/>
    <w:rsid w:val="00691789"/>
    <w:rsid w:val="006A6ED6"/>
    <w:rsid w:val="006B35E9"/>
    <w:rsid w:val="006B579D"/>
    <w:rsid w:val="006C4E04"/>
    <w:rsid w:val="006D3754"/>
    <w:rsid w:val="006D7126"/>
    <w:rsid w:val="006E2989"/>
    <w:rsid w:val="006E50C0"/>
    <w:rsid w:val="006F1FE8"/>
    <w:rsid w:val="006F3CF4"/>
    <w:rsid w:val="006F6434"/>
    <w:rsid w:val="00700216"/>
    <w:rsid w:val="0070247C"/>
    <w:rsid w:val="007033C7"/>
    <w:rsid w:val="00704965"/>
    <w:rsid w:val="00704CEB"/>
    <w:rsid w:val="00706AF1"/>
    <w:rsid w:val="00711CAB"/>
    <w:rsid w:val="00717DEB"/>
    <w:rsid w:val="007502C6"/>
    <w:rsid w:val="00755B95"/>
    <w:rsid w:val="00762177"/>
    <w:rsid w:val="00770684"/>
    <w:rsid w:val="007711EA"/>
    <w:rsid w:val="00777571"/>
    <w:rsid w:val="0078139E"/>
    <w:rsid w:val="007933AA"/>
    <w:rsid w:val="00793FFD"/>
    <w:rsid w:val="00795E7A"/>
    <w:rsid w:val="00796E87"/>
    <w:rsid w:val="007A31A3"/>
    <w:rsid w:val="007A5C62"/>
    <w:rsid w:val="007B4040"/>
    <w:rsid w:val="007B6F45"/>
    <w:rsid w:val="007C228D"/>
    <w:rsid w:val="007C2323"/>
    <w:rsid w:val="007D2411"/>
    <w:rsid w:val="007D6603"/>
    <w:rsid w:val="007D7EA6"/>
    <w:rsid w:val="007E0FEC"/>
    <w:rsid w:val="007F20B2"/>
    <w:rsid w:val="007F4FAD"/>
    <w:rsid w:val="0081348B"/>
    <w:rsid w:val="00824739"/>
    <w:rsid w:val="00831281"/>
    <w:rsid w:val="0083329B"/>
    <w:rsid w:val="008417AA"/>
    <w:rsid w:val="00846B1C"/>
    <w:rsid w:val="008546C8"/>
    <w:rsid w:val="0086051A"/>
    <w:rsid w:val="0087479F"/>
    <w:rsid w:val="00885857"/>
    <w:rsid w:val="00890A22"/>
    <w:rsid w:val="008A2C16"/>
    <w:rsid w:val="008B148C"/>
    <w:rsid w:val="008C2704"/>
    <w:rsid w:val="008C39F4"/>
    <w:rsid w:val="008D0028"/>
    <w:rsid w:val="008D2F81"/>
    <w:rsid w:val="008E1162"/>
    <w:rsid w:val="008E12E1"/>
    <w:rsid w:val="008E5079"/>
    <w:rsid w:val="008E6626"/>
    <w:rsid w:val="008E74AE"/>
    <w:rsid w:val="008F35FB"/>
    <w:rsid w:val="00902D38"/>
    <w:rsid w:val="00906682"/>
    <w:rsid w:val="00921852"/>
    <w:rsid w:val="00923F9B"/>
    <w:rsid w:val="0092496C"/>
    <w:rsid w:val="00927B20"/>
    <w:rsid w:val="0093775E"/>
    <w:rsid w:val="00952E83"/>
    <w:rsid w:val="00960DAD"/>
    <w:rsid w:val="00970D66"/>
    <w:rsid w:val="00972F59"/>
    <w:rsid w:val="00973F6B"/>
    <w:rsid w:val="00976F85"/>
    <w:rsid w:val="00987FC2"/>
    <w:rsid w:val="009B541B"/>
    <w:rsid w:val="009C7F66"/>
    <w:rsid w:val="009D697C"/>
    <w:rsid w:val="009E3DBE"/>
    <w:rsid w:val="009E55DB"/>
    <w:rsid w:val="009F0BEB"/>
    <w:rsid w:val="00A017E7"/>
    <w:rsid w:val="00A01817"/>
    <w:rsid w:val="00A13BED"/>
    <w:rsid w:val="00A16C25"/>
    <w:rsid w:val="00A22E89"/>
    <w:rsid w:val="00A23AEA"/>
    <w:rsid w:val="00A43481"/>
    <w:rsid w:val="00A5486A"/>
    <w:rsid w:val="00A55E2C"/>
    <w:rsid w:val="00A5723B"/>
    <w:rsid w:val="00A57502"/>
    <w:rsid w:val="00A62ACE"/>
    <w:rsid w:val="00A728D5"/>
    <w:rsid w:val="00A7407D"/>
    <w:rsid w:val="00A83ACC"/>
    <w:rsid w:val="00AA686C"/>
    <w:rsid w:val="00AB198F"/>
    <w:rsid w:val="00AB31EE"/>
    <w:rsid w:val="00AB6DBE"/>
    <w:rsid w:val="00AD2793"/>
    <w:rsid w:val="00AD4B54"/>
    <w:rsid w:val="00AD55AB"/>
    <w:rsid w:val="00AE1477"/>
    <w:rsid w:val="00AE1635"/>
    <w:rsid w:val="00AE308D"/>
    <w:rsid w:val="00AE4363"/>
    <w:rsid w:val="00AE7F6E"/>
    <w:rsid w:val="00AF4FBC"/>
    <w:rsid w:val="00B042E0"/>
    <w:rsid w:val="00B12B7B"/>
    <w:rsid w:val="00B14C00"/>
    <w:rsid w:val="00B21BF4"/>
    <w:rsid w:val="00B25638"/>
    <w:rsid w:val="00B35BCA"/>
    <w:rsid w:val="00B37891"/>
    <w:rsid w:val="00B476AE"/>
    <w:rsid w:val="00B502B8"/>
    <w:rsid w:val="00B56DF4"/>
    <w:rsid w:val="00B5770F"/>
    <w:rsid w:val="00B62BF1"/>
    <w:rsid w:val="00B667B3"/>
    <w:rsid w:val="00B71ACC"/>
    <w:rsid w:val="00B73E32"/>
    <w:rsid w:val="00B779CA"/>
    <w:rsid w:val="00B80213"/>
    <w:rsid w:val="00B826E0"/>
    <w:rsid w:val="00BA69A4"/>
    <w:rsid w:val="00BB04F1"/>
    <w:rsid w:val="00BB163A"/>
    <w:rsid w:val="00BC435C"/>
    <w:rsid w:val="00BC6C06"/>
    <w:rsid w:val="00BD3351"/>
    <w:rsid w:val="00BD5A14"/>
    <w:rsid w:val="00C015F6"/>
    <w:rsid w:val="00C0308A"/>
    <w:rsid w:val="00C030F7"/>
    <w:rsid w:val="00C062BE"/>
    <w:rsid w:val="00C109C5"/>
    <w:rsid w:val="00C17F11"/>
    <w:rsid w:val="00C41AB0"/>
    <w:rsid w:val="00C42904"/>
    <w:rsid w:val="00C45F1D"/>
    <w:rsid w:val="00C51AE4"/>
    <w:rsid w:val="00C545EF"/>
    <w:rsid w:val="00C604F1"/>
    <w:rsid w:val="00C81D70"/>
    <w:rsid w:val="00C90AD4"/>
    <w:rsid w:val="00C92B02"/>
    <w:rsid w:val="00C94016"/>
    <w:rsid w:val="00C95868"/>
    <w:rsid w:val="00CA3A61"/>
    <w:rsid w:val="00CA56BC"/>
    <w:rsid w:val="00CB3F11"/>
    <w:rsid w:val="00CB6404"/>
    <w:rsid w:val="00CC4C44"/>
    <w:rsid w:val="00CD1A67"/>
    <w:rsid w:val="00CF0BA5"/>
    <w:rsid w:val="00CF44C6"/>
    <w:rsid w:val="00CF466C"/>
    <w:rsid w:val="00D044C4"/>
    <w:rsid w:val="00D170E9"/>
    <w:rsid w:val="00D17FCD"/>
    <w:rsid w:val="00D237A4"/>
    <w:rsid w:val="00D2654E"/>
    <w:rsid w:val="00D33010"/>
    <w:rsid w:val="00D36E35"/>
    <w:rsid w:val="00D44B88"/>
    <w:rsid w:val="00D450FB"/>
    <w:rsid w:val="00D50971"/>
    <w:rsid w:val="00D54F6E"/>
    <w:rsid w:val="00D57D1D"/>
    <w:rsid w:val="00D65E95"/>
    <w:rsid w:val="00D76429"/>
    <w:rsid w:val="00D83C72"/>
    <w:rsid w:val="00D95300"/>
    <w:rsid w:val="00D96D1D"/>
    <w:rsid w:val="00DA243F"/>
    <w:rsid w:val="00DA67FE"/>
    <w:rsid w:val="00DA7D1A"/>
    <w:rsid w:val="00DC0746"/>
    <w:rsid w:val="00DE46F7"/>
    <w:rsid w:val="00DF2047"/>
    <w:rsid w:val="00DF37B1"/>
    <w:rsid w:val="00DF587C"/>
    <w:rsid w:val="00E06947"/>
    <w:rsid w:val="00E15375"/>
    <w:rsid w:val="00E215FD"/>
    <w:rsid w:val="00E218DC"/>
    <w:rsid w:val="00E2481C"/>
    <w:rsid w:val="00E30CC6"/>
    <w:rsid w:val="00E517CC"/>
    <w:rsid w:val="00E5233F"/>
    <w:rsid w:val="00E6044D"/>
    <w:rsid w:val="00E62549"/>
    <w:rsid w:val="00E62A6D"/>
    <w:rsid w:val="00E7279E"/>
    <w:rsid w:val="00E730D1"/>
    <w:rsid w:val="00E81E21"/>
    <w:rsid w:val="00E81E67"/>
    <w:rsid w:val="00E918DE"/>
    <w:rsid w:val="00E91DC5"/>
    <w:rsid w:val="00EA3C27"/>
    <w:rsid w:val="00EB10B7"/>
    <w:rsid w:val="00EB3D69"/>
    <w:rsid w:val="00EB3D95"/>
    <w:rsid w:val="00EB3F9C"/>
    <w:rsid w:val="00EB6E4B"/>
    <w:rsid w:val="00ED438F"/>
    <w:rsid w:val="00ED45CD"/>
    <w:rsid w:val="00EE244B"/>
    <w:rsid w:val="00EE3839"/>
    <w:rsid w:val="00EF74F5"/>
    <w:rsid w:val="00F21237"/>
    <w:rsid w:val="00F26BF5"/>
    <w:rsid w:val="00F37A07"/>
    <w:rsid w:val="00F37F91"/>
    <w:rsid w:val="00F47BD5"/>
    <w:rsid w:val="00F57111"/>
    <w:rsid w:val="00F67A6B"/>
    <w:rsid w:val="00F7198F"/>
    <w:rsid w:val="00F81A82"/>
    <w:rsid w:val="00F84BFF"/>
    <w:rsid w:val="00F923A0"/>
    <w:rsid w:val="00F97736"/>
    <w:rsid w:val="00FA1CFD"/>
    <w:rsid w:val="00FC2C76"/>
    <w:rsid w:val="00FC2DB4"/>
    <w:rsid w:val="00FC391D"/>
    <w:rsid w:val="00FC5F85"/>
    <w:rsid w:val="00FD490C"/>
    <w:rsid w:val="00FD6111"/>
    <w:rsid w:val="00FD7665"/>
    <w:rsid w:val="00FE2EE6"/>
    <w:rsid w:val="00FF32A4"/>
    <w:rsid w:val="00FF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3E2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47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47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8747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0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500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00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0008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747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479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7479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8747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4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79F"/>
  </w:style>
  <w:style w:type="paragraph" w:styleId="Footer">
    <w:name w:val="footer"/>
    <w:basedOn w:val="Normal"/>
    <w:link w:val="FooterChar"/>
    <w:uiPriority w:val="99"/>
    <w:unhideWhenUsed/>
    <w:rsid w:val="00874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79F"/>
  </w:style>
  <w:style w:type="paragraph" w:styleId="BalloonText">
    <w:name w:val="Balloon Text"/>
    <w:basedOn w:val="Normal"/>
    <w:link w:val="BalloonTextChar"/>
    <w:uiPriority w:val="99"/>
    <w:semiHidden/>
    <w:unhideWhenUsed/>
    <w:rsid w:val="002E2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67A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92496C"/>
    <w:pPr>
      <w:framePr w:hSpace="180" w:wrap="around" w:vAnchor="text" w:hAnchor="margin" w:y="392"/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2496C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92496C"/>
    <w:pPr>
      <w:framePr w:hSpace="180" w:wrap="around" w:vAnchor="text" w:hAnchor="margin" w:y="392"/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2496C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92496C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17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17CC"/>
    <w:rPr>
      <w:b/>
      <w:bCs/>
      <w:sz w:val="20"/>
      <w:szCs w:val="20"/>
    </w:rPr>
  </w:style>
  <w:style w:type="character" w:customStyle="1" w:styleId="label">
    <w:name w:val="label"/>
    <w:basedOn w:val="DefaultParagraphFont"/>
    <w:rsid w:val="00B779CA"/>
  </w:style>
  <w:style w:type="character" w:customStyle="1" w:styleId="figuretitletext">
    <w:name w:val="figure__title__text"/>
    <w:basedOn w:val="DefaultParagraphFont"/>
    <w:rsid w:val="00B779CA"/>
  </w:style>
  <w:style w:type="paragraph" w:styleId="NormalWeb">
    <w:name w:val="Normal (Web)"/>
    <w:basedOn w:val="Normal"/>
    <w:uiPriority w:val="99"/>
    <w:semiHidden/>
    <w:unhideWhenUsed/>
    <w:rsid w:val="00704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47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47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8747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0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500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00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0008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747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479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7479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8747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4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79F"/>
  </w:style>
  <w:style w:type="paragraph" w:styleId="Footer">
    <w:name w:val="footer"/>
    <w:basedOn w:val="Normal"/>
    <w:link w:val="FooterChar"/>
    <w:uiPriority w:val="99"/>
    <w:unhideWhenUsed/>
    <w:rsid w:val="00874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79F"/>
  </w:style>
  <w:style w:type="paragraph" w:styleId="BalloonText">
    <w:name w:val="Balloon Text"/>
    <w:basedOn w:val="Normal"/>
    <w:link w:val="BalloonTextChar"/>
    <w:uiPriority w:val="99"/>
    <w:semiHidden/>
    <w:unhideWhenUsed/>
    <w:rsid w:val="002E2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67A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92496C"/>
    <w:pPr>
      <w:framePr w:hSpace="180" w:wrap="around" w:vAnchor="text" w:hAnchor="margin" w:y="392"/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2496C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92496C"/>
    <w:pPr>
      <w:framePr w:hSpace="180" w:wrap="around" w:vAnchor="text" w:hAnchor="margin" w:y="392"/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2496C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92496C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17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17CC"/>
    <w:rPr>
      <w:b/>
      <w:bCs/>
      <w:sz w:val="20"/>
      <w:szCs w:val="20"/>
    </w:rPr>
  </w:style>
  <w:style w:type="character" w:customStyle="1" w:styleId="label">
    <w:name w:val="label"/>
    <w:basedOn w:val="DefaultParagraphFont"/>
    <w:rsid w:val="00B779CA"/>
  </w:style>
  <w:style w:type="character" w:customStyle="1" w:styleId="figuretitletext">
    <w:name w:val="figure__title__text"/>
    <w:basedOn w:val="DefaultParagraphFont"/>
    <w:rsid w:val="00B779CA"/>
  </w:style>
  <w:style w:type="paragraph" w:styleId="NormalWeb">
    <w:name w:val="Normal (Web)"/>
    <w:basedOn w:val="Normal"/>
    <w:uiPriority w:val="99"/>
    <w:semiHidden/>
    <w:unhideWhenUsed/>
    <w:rsid w:val="00704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9CD41-C16C-FD46-B034-5B019A6D1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1434</Words>
  <Characters>8176</Characters>
  <Application>Microsoft Macintosh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Hadeel Tareq Mohammed Al-Jighefee</dc:creator>
  <cp:keywords/>
  <dc:description/>
  <cp:lastModifiedBy>Dipam Thapa</cp:lastModifiedBy>
  <cp:revision>8</cp:revision>
  <dcterms:created xsi:type="dcterms:W3CDTF">2020-11-09T07:10:00Z</dcterms:created>
  <dcterms:modified xsi:type="dcterms:W3CDTF">2020-11-10T09:52:00Z</dcterms:modified>
</cp:coreProperties>
</file>