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2D38A" w14:textId="7088168F" w:rsidR="007028A3" w:rsidRPr="00BF33C9" w:rsidRDefault="007028A3" w:rsidP="007028A3">
      <w:pPr>
        <w:spacing w:line="240" w:lineRule="auto"/>
        <w:jc w:val="both"/>
        <w:rPr>
          <w:rFonts w:ascii="Times New Roman" w:hAnsi="Times New Roman" w:cs="Times New Roman"/>
          <w:b/>
          <w:bCs/>
        </w:rPr>
      </w:pPr>
      <w:bookmarkStart w:id="0" w:name="_Toc111539692"/>
      <w:r w:rsidRPr="00BF33C9">
        <w:rPr>
          <w:rStyle w:val="Heading1Char"/>
          <w:rFonts w:eastAsia="Arial"/>
          <w:bCs/>
        </w:rPr>
        <w:t>Supplementary Table S</w:t>
      </w:r>
      <w:r>
        <w:rPr>
          <w:rStyle w:val="Heading1Char"/>
          <w:rFonts w:eastAsia="Arial"/>
          <w:bCs/>
        </w:rPr>
        <w:t>T</w:t>
      </w:r>
      <w:r w:rsidRPr="00BF33C9">
        <w:rPr>
          <w:rStyle w:val="Heading1Char"/>
          <w:rFonts w:eastAsia="Arial"/>
          <w:bCs/>
        </w:rPr>
        <w:t>1</w:t>
      </w:r>
      <w:r w:rsidRPr="00BF33C9">
        <w:rPr>
          <w:rStyle w:val="Heading1Char"/>
          <w:rFonts w:eastAsia="Arial"/>
        </w:rPr>
        <w:t xml:space="preserve">. </w:t>
      </w:r>
      <w:r w:rsidRPr="007028A3">
        <w:rPr>
          <w:rStyle w:val="Heading1Char"/>
          <w:rFonts w:eastAsia="Arial"/>
          <w:b w:val="0"/>
          <w:bCs/>
        </w:rPr>
        <w:t xml:space="preserve">Detailed Search Strategy in Each Database, last updated </w:t>
      </w:r>
      <w:r w:rsidR="001174C9">
        <w:rPr>
          <w:rStyle w:val="Heading1Char"/>
          <w:rFonts w:eastAsia="Arial"/>
          <w:b w:val="0"/>
          <w:bCs/>
        </w:rPr>
        <w:t>28</w:t>
      </w:r>
      <w:r w:rsidRPr="007028A3">
        <w:rPr>
          <w:rStyle w:val="Heading1Char"/>
          <w:rFonts w:eastAsia="Arial"/>
          <w:b w:val="0"/>
          <w:bCs/>
        </w:rPr>
        <w:t xml:space="preserve"> </w:t>
      </w:r>
      <w:r w:rsidR="001174C9">
        <w:rPr>
          <w:rStyle w:val="Heading1Char"/>
          <w:rFonts w:eastAsia="Arial"/>
          <w:b w:val="0"/>
          <w:bCs/>
        </w:rPr>
        <w:t>September</w:t>
      </w:r>
      <w:r w:rsidRPr="007028A3">
        <w:rPr>
          <w:rStyle w:val="Heading1Char"/>
          <w:rFonts w:eastAsia="Arial"/>
          <w:b w:val="0"/>
          <w:bCs/>
        </w:rPr>
        <w:t xml:space="preserve"> 202</w:t>
      </w:r>
      <w:bookmarkEnd w:id="0"/>
      <w:r w:rsidR="001174C9">
        <w:rPr>
          <w:rStyle w:val="Heading1Char"/>
          <w:rFonts w:eastAsia="Arial"/>
          <w:b w:val="0"/>
          <w:bCs/>
        </w:rPr>
        <w:t>3</w:t>
      </w:r>
      <w:r w:rsidRPr="007028A3">
        <w:rPr>
          <w:rFonts w:ascii="Times New Roman" w:hAnsi="Times New Roman" w:cs="Times New Roman"/>
          <w:b/>
          <w:bCs/>
        </w:rPr>
        <w:t>.</w:t>
      </w:r>
    </w:p>
    <w:tbl>
      <w:tblPr>
        <w:tblStyle w:val="PlainTable2"/>
        <w:tblW w:w="0" w:type="auto"/>
        <w:tblLook w:val="04A0" w:firstRow="1" w:lastRow="0" w:firstColumn="1" w:lastColumn="0" w:noHBand="0" w:noVBand="1"/>
      </w:tblPr>
      <w:tblGrid>
        <w:gridCol w:w="864"/>
        <w:gridCol w:w="12096"/>
      </w:tblGrid>
      <w:tr w:rsidR="007028A3" w:rsidRPr="007028A3" w14:paraId="0E5FC486" w14:textId="77777777" w:rsidTr="00453C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9D9D9" w:themeFill="background1" w:themeFillShade="D9"/>
          </w:tcPr>
          <w:p w14:paraId="105A350B" w14:textId="77777777" w:rsidR="007028A3" w:rsidRPr="007028A3" w:rsidRDefault="007028A3" w:rsidP="00453C75">
            <w:pPr>
              <w:jc w:val="both"/>
              <w:rPr>
                <w:rFonts w:ascii="Times New Roman" w:hAnsi="Times New Roman" w:cs="Times New Roman"/>
                <w:b w:val="0"/>
                <w:bCs w:val="0"/>
                <w:sz w:val="14"/>
                <w:szCs w:val="14"/>
              </w:rPr>
            </w:pPr>
            <w:r w:rsidRPr="007028A3">
              <w:rPr>
                <w:rFonts w:ascii="Times New Roman" w:hAnsi="Times New Roman" w:cs="Times New Roman"/>
                <w:b w:val="0"/>
                <w:bCs w:val="0"/>
                <w:sz w:val="14"/>
                <w:szCs w:val="14"/>
              </w:rPr>
              <w:t>Database</w:t>
            </w:r>
          </w:p>
        </w:tc>
        <w:tc>
          <w:tcPr>
            <w:tcW w:w="0" w:type="auto"/>
            <w:shd w:val="clear" w:color="auto" w:fill="D9D9D9" w:themeFill="background1" w:themeFillShade="D9"/>
          </w:tcPr>
          <w:p w14:paraId="6FB1ADA7" w14:textId="77777777" w:rsidR="007028A3" w:rsidRPr="007028A3" w:rsidRDefault="007028A3" w:rsidP="00453C75">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4"/>
                <w:szCs w:val="14"/>
              </w:rPr>
            </w:pPr>
            <w:r w:rsidRPr="007028A3">
              <w:rPr>
                <w:rFonts w:ascii="Times New Roman" w:hAnsi="Times New Roman" w:cs="Times New Roman"/>
                <w:b w:val="0"/>
                <w:bCs w:val="0"/>
                <w:sz w:val="14"/>
                <w:szCs w:val="14"/>
              </w:rPr>
              <w:t>Search Strategy</w:t>
            </w:r>
          </w:p>
        </w:tc>
      </w:tr>
      <w:tr w:rsidR="007028A3" w:rsidRPr="007028A3" w14:paraId="267E4CBB" w14:textId="77777777" w:rsidTr="00453C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9E2F3" w:themeFill="accent1" w:themeFillTint="33"/>
          </w:tcPr>
          <w:p w14:paraId="0B030F0A" w14:textId="77777777" w:rsidR="007028A3" w:rsidRPr="007028A3" w:rsidRDefault="007028A3" w:rsidP="00453C75">
            <w:pPr>
              <w:jc w:val="both"/>
              <w:rPr>
                <w:rFonts w:ascii="Times New Roman" w:hAnsi="Times New Roman" w:cs="Times New Roman"/>
                <w:b w:val="0"/>
                <w:bCs w:val="0"/>
                <w:sz w:val="14"/>
                <w:szCs w:val="14"/>
              </w:rPr>
            </w:pPr>
            <w:r w:rsidRPr="007028A3">
              <w:rPr>
                <w:rFonts w:ascii="Times New Roman" w:eastAsia="Times New Roman" w:hAnsi="Times New Roman" w:cs="Times New Roman"/>
                <w:sz w:val="14"/>
                <w:szCs w:val="14"/>
              </w:rPr>
              <w:t>PubMed</w:t>
            </w:r>
          </w:p>
        </w:tc>
        <w:tc>
          <w:tcPr>
            <w:tcW w:w="0" w:type="auto"/>
          </w:tcPr>
          <w:p w14:paraId="1E8F46DB" w14:textId="77777777" w:rsidR="001174C9" w:rsidRPr="001174C9" w:rsidRDefault="001174C9" w:rsidP="001174C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4"/>
                <w:szCs w:val="14"/>
              </w:rPr>
            </w:pPr>
            <w:r w:rsidRPr="001174C9">
              <w:rPr>
                <w:rFonts w:ascii="Times New Roman" w:eastAsia="Times New Roman" w:hAnsi="Times New Roman" w:cs="Times New Roman"/>
                <w:bCs/>
                <w:sz w:val="14"/>
                <w:szCs w:val="14"/>
              </w:rPr>
              <w:t>((COVID-19[</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"COVID 19"[</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:~1] OR SARS-CoV-2[</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2019-nCoV[</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Coronavirus*[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"severe acute respiratory syndrome coronavirus" OR "Wuhan Virus"[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:~2] OR Omicron[</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"SARS-CoV-2"[Mesh] OR "COVID-19"[Mesh] OR "SARS-CoV-2 variants" [Supplementary Concept]) AND (microbiome[</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"Gastrointestinal Microbiome"[</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:~1] OR "gastrointestinal flora"[</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:~1] OR "Gastrointestinal Microbiome"[</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:~1] OR "microbes"[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"gut microbes"[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:~1] OR "Microbiota"[</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Gastrointestinal Microbiome[</w:t>
            </w:r>
            <w:proofErr w:type="spellStart"/>
            <w:r w:rsidRPr="001174C9">
              <w:rPr>
                <w:rFonts w:ascii="Times New Roman" w:eastAsia="Times New Roman" w:hAnsi="Times New Roman" w:cs="Times New Roman"/>
                <w:bCs/>
                <w:sz w:val="14"/>
                <w:szCs w:val="14"/>
              </w:rPr>
              <w:t>MeSH</w:t>
            </w:r>
            <w:proofErr w:type="spellEnd"/>
            <w:r w:rsidRPr="001174C9">
              <w:rPr>
                <w:rFonts w:ascii="Times New Roman" w:eastAsia="Times New Roman" w:hAnsi="Times New Roman" w:cs="Times New Roman"/>
                <w:bCs/>
                <w:sz w:val="14"/>
                <w:szCs w:val="14"/>
              </w:rPr>
              <w:t xml:space="preserve"> Terms] OR "Microbiota"[</w:t>
            </w:r>
            <w:proofErr w:type="spellStart"/>
            <w:r w:rsidRPr="001174C9">
              <w:rPr>
                <w:rFonts w:ascii="Times New Roman" w:eastAsia="Times New Roman" w:hAnsi="Times New Roman" w:cs="Times New Roman"/>
                <w:bCs/>
                <w:sz w:val="14"/>
                <w:szCs w:val="14"/>
              </w:rPr>
              <w:t>MeSH</w:t>
            </w:r>
            <w:proofErr w:type="spellEnd"/>
            <w:r w:rsidRPr="001174C9">
              <w:rPr>
                <w:rFonts w:ascii="Times New Roman" w:eastAsia="Times New Roman" w:hAnsi="Times New Roman" w:cs="Times New Roman"/>
                <w:bCs/>
                <w:sz w:val="14"/>
                <w:szCs w:val="14"/>
              </w:rPr>
              <w:t xml:space="preserve"> Terms]) AND ("Nutraceuticals"[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"prebiotic*"[</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"prebiotic"[</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"pre-biotic*"[</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"probiotic*"[</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"pro-biotic*"[</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w:t>
            </w:r>
            <w:proofErr w:type="spellStart"/>
            <w:r w:rsidRPr="001174C9">
              <w:rPr>
                <w:rFonts w:ascii="Times New Roman" w:eastAsia="Times New Roman" w:hAnsi="Times New Roman" w:cs="Times New Roman"/>
                <w:bCs/>
                <w:sz w:val="14"/>
                <w:szCs w:val="14"/>
              </w:rPr>
              <w:t>synbiotic</w:t>
            </w:r>
            <w:proofErr w:type="spellEnd"/>
            <w:r w:rsidRPr="001174C9">
              <w:rPr>
                <w:rFonts w:ascii="Times New Roman" w:eastAsia="Times New Roman" w:hAnsi="Times New Roman" w:cs="Times New Roman"/>
                <w:bCs/>
                <w:sz w:val="14"/>
                <w:szCs w:val="14"/>
              </w:rPr>
              <w:t>*"[</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"symbiotic*"[</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prebiotics[</w:t>
            </w:r>
            <w:proofErr w:type="spellStart"/>
            <w:r w:rsidRPr="001174C9">
              <w:rPr>
                <w:rFonts w:ascii="Times New Roman" w:eastAsia="Times New Roman" w:hAnsi="Times New Roman" w:cs="Times New Roman"/>
                <w:bCs/>
                <w:sz w:val="14"/>
                <w:szCs w:val="14"/>
              </w:rPr>
              <w:t>MeSH</w:t>
            </w:r>
            <w:proofErr w:type="spellEnd"/>
            <w:r w:rsidRPr="001174C9">
              <w:rPr>
                <w:rFonts w:ascii="Times New Roman" w:eastAsia="Times New Roman" w:hAnsi="Times New Roman" w:cs="Times New Roman"/>
                <w:bCs/>
                <w:sz w:val="14"/>
                <w:szCs w:val="14"/>
              </w:rPr>
              <w:t xml:space="preserve"> Terms] OR "probiotics"[</w:t>
            </w:r>
            <w:proofErr w:type="spellStart"/>
            <w:r w:rsidRPr="001174C9">
              <w:rPr>
                <w:rFonts w:ascii="Times New Roman" w:eastAsia="Times New Roman" w:hAnsi="Times New Roman" w:cs="Times New Roman"/>
                <w:bCs/>
                <w:sz w:val="14"/>
                <w:szCs w:val="14"/>
              </w:rPr>
              <w:t>MeSH</w:t>
            </w:r>
            <w:proofErr w:type="spellEnd"/>
            <w:r w:rsidRPr="001174C9">
              <w:rPr>
                <w:rFonts w:ascii="Times New Roman" w:eastAsia="Times New Roman" w:hAnsi="Times New Roman" w:cs="Times New Roman"/>
                <w:bCs/>
                <w:sz w:val="14"/>
                <w:szCs w:val="14"/>
              </w:rPr>
              <w:t xml:space="preserve"> Terms] OR "synbiotics"[</w:t>
            </w:r>
            <w:proofErr w:type="spellStart"/>
            <w:r w:rsidRPr="001174C9">
              <w:rPr>
                <w:rFonts w:ascii="Times New Roman" w:eastAsia="Times New Roman" w:hAnsi="Times New Roman" w:cs="Times New Roman"/>
                <w:bCs/>
                <w:sz w:val="14"/>
                <w:szCs w:val="14"/>
              </w:rPr>
              <w:t>MeSH</w:t>
            </w:r>
            <w:proofErr w:type="spellEnd"/>
            <w:r w:rsidRPr="001174C9">
              <w:rPr>
                <w:rFonts w:ascii="Times New Roman" w:eastAsia="Times New Roman" w:hAnsi="Times New Roman" w:cs="Times New Roman"/>
                <w:bCs/>
                <w:sz w:val="14"/>
                <w:szCs w:val="14"/>
              </w:rPr>
              <w:t xml:space="preserve"> Terms] OR "short-chain fatty acid"[</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"short-chain fatty acids"[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SCFA[</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SCFAs[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acetate[</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butyrate[</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lactate[</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propionate[</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"microbial agent*"[</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"gut metabolites"[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"bacterial metabolites"[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postbiotic*[</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"non-viable probiotic*"[</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parabiotic*[</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xml:space="preserve">] OR </w:t>
            </w:r>
            <w:proofErr w:type="spellStart"/>
            <w:r w:rsidRPr="001174C9">
              <w:rPr>
                <w:rFonts w:ascii="Times New Roman" w:eastAsia="Times New Roman" w:hAnsi="Times New Roman" w:cs="Times New Roman"/>
                <w:bCs/>
                <w:sz w:val="14"/>
                <w:szCs w:val="14"/>
              </w:rPr>
              <w:t>paraprobiotic</w:t>
            </w:r>
            <w:proofErr w:type="spellEnd"/>
            <w:r w:rsidRPr="001174C9">
              <w:rPr>
                <w:rFonts w:ascii="Times New Roman" w:eastAsia="Times New Roman" w:hAnsi="Times New Roman" w:cs="Times New Roman"/>
                <w:bCs/>
                <w:sz w:val="14"/>
                <w:szCs w:val="14"/>
              </w:rPr>
              <w:t>*[</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xml:space="preserve">] OR </w:t>
            </w:r>
            <w:proofErr w:type="spellStart"/>
            <w:r w:rsidRPr="001174C9">
              <w:rPr>
                <w:rFonts w:ascii="Times New Roman" w:eastAsia="Times New Roman" w:hAnsi="Times New Roman" w:cs="Times New Roman"/>
                <w:bCs/>
                <w:sz w:val="14"/>
                <w:szCs w:val="14"/>
              </w:rPr>
              <w:t>parapsychobiotic</w:t>
            </w:r>
            <w:proofErr w:type="spellEnd"/>
            <w:r w:rsidRPr="001174C9">
              <w:rPr>
                <w:rFonts w:ascii="Times New Roman" w:eastAsia="Times New Roman" w:hAnsi="Times New Roman" w:cs="Times New Roman"/>
                <w:bCs/>
                <w:sz w:val="14"/>
                <w:szCs w:val="14"/>
              </w:rPr>
              <w:t>*[</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"ghost probiotic*"[</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metabiotic*[</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"microbial fraction*"[</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"functional protein*"[</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polysaccharide*[</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"teichoic acid"[</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muropeptide*[</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pili*[</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"heat-killed probiotic*"[</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w:t>
            </w:r>
            <w:proofErr w:type="spellStart"/>
            <w:r w:rsidRPr="001174C9">
              <w:rPr>
                <w:rFonts w:ascii="Times New Roman" w:eastAsia="Times New Roman" w:hAnsi="Times New Roman" w:cs="Times New Roman"/>
                <w:bCs/>
                <w:sz w:val="14"/>
                <w:szCs w:val="14"/>
              </w:rPr>
              <w:t>tyndallized</w:t>
            </w:r>
            <w:proofErr w:type="spellEnd"/>
            <w:r w:rsidRPr="001174C9">
              <w:rPr>
                <w:rFonts w:ascii="Times New Roman" w:eastAsia="Times New Roman" w:hAnsi="Times New Roman" w:cs="Times New Roman"/>
                <w:bCs/>
                <w:sz w:val="14"/>
                <w:szCs w:val="14"/>
              </w:rPr>
              <w:t xml:space="preserve"> probiotic*"[</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"bacterial lysate*"[</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lysate*[</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Streptococcus[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Thermophilus[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Bifidobacterium[</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Bacillus[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Mycobacterium[</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Lactobacillus[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xml:space="preserve">] OR </w:t>
            </w:r>
            <w:proofErr w:type="spellStart"/>
            <w:r w:rsidRPr="001174C9">
              <w:rPr>
                <w:rFonts w:ascii="Times New Roman" w:eastAsia="Times New Roman" w:hAnsi="Times New Roman" w:cs="Times New Roman"/>
                <w:bCs/>
                <w:sz w:val="14"/>
                <w:szCs w:val="14"/>
              </w:rPr>
              <w:t>Limosilactobacillus</w:t>
            </w:r>
            <w:proofErr w:type="spellEnd"/>
            <w:r w:rsidRPr="001174C9">
              <w:rPr>
                <w:rFonts w:ascii="Times New Roman" w:eastAsia="Times New Roman" w:hAnsi="Times New Roman" w:cs="Times New Roman"/>
                <w:bCs/>
                <w:sz w:val="14"/>
                <w:szCs w:val="14"/>
              </w:rPr>
              <w:t>[</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xml:space="preserve">] OR </w:t>
            </w:r>
            <w:proofErr w:type="spellStart"/>
            <w:r w:rsidRPr="001174C9">
              <w:rPr>
                <w:rFonts w:ascii="Times New Roman" w:eastAsia="Times New Roman" w:hAnsi="Times New Roman" w:cs="Times New Roman"/>
                <w:bCs/>
                <w:sz w:val="14"/>
                <w:szCs w:val="14"/>
              </w:rPr>
              <w:t>Akkermansia</w:t>
            </w:r>
            <w:proofErr w:type="spellEnd"/>
            <w:r w:rsidRPr="001174C9">
              <w:rPr>
                <w:rFonts w:ascii="Times New Roman" w:eastAsia="Times New Roman" w:hAnsi="Times New Roman" w:cs="Times New Roman"/>
                <w:bCs/>
                <w:sz w:val="14"/>
                <w:szCs w:val="14"/>
              </w:rPr>
              <w:t>[</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xml:space="preserve">] OR </w:t>
            </w:r>
            <w:proofErr w:type="spellStart"/>
            <w:r w:rsidRPr="001174C9">
              <w:rPr>
                <w:rFonts w:ascii="Times New Roman" w:eastAsia="Times New Roman" w:hAnsi="Times New Roman" w:cs="Times New Roman"/>
                <w:bCs/>
                <w:sz w:val="14"/>
                <w:szCs w:val="14"/>
              </w:rPr>
              <w:t>Lacticaseibacillus</w:t>
            </w:r>
            <w:proofErr w:type="spellEnd"/>
            <w:r w:rsidRPr="001174C9">
              <w:rPr>
                <w:rFonts w:ascii="Times New Roman" w:eastAsia="Times New Roman" w:hAnsi="Times New Roman" w:cs="Times New Roman"/>
                <w:bCs/>
                <w:sz w:val="14"/>
                <w:szCs w:val="14"/>
              </w:rPr>
              <w:t>[</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xml:space="preserve">] OR </w:t>
            </w:r>
            <w:proofErr w:type="spellStart"/>
            <w:r w:rsidRPr="001174C9">
              <w:rPr>
                <w:rFonts w:ascii="Times New Roman" w:eastAsia="Times New Roman" w:hAnsi="Times New Roman" w:cs="Times New Roman"/>
                <w:bCs/>
                <w:sz w:val="14"/>
                <w:szCs w:val="14"/>
              </w:rPr>
              <w:t>Faecalibacterium</w:t>
            </w:r>
            <w:proofErr w:type="spellEnd"/>
            <w:r w:rsidRPr="001174C9">
              <w:rPr>
                <w:rFonts w:ascii="Times New Roman" w:eastAsia="Times New Roman" w:hAnsi="Times New Roman" w:cs="Times New Roman"/>
                <w:bCs/>
                <w:sz w:val="14"/>
                <w:szCs w:val="14"/>
              </w:rPr>
              <w:t>[</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Bacteroides[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Haemophiles[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Streptococcus[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xml:space="preserve">] OR </w:t>
            </w:r>
            <w:proofErr w:type="spellStart"/>
            <w:r w:rsidRPr="001174C9">
              <w:rPr>
                <w:rFonts w:ascii="Times New Roman" w:eastAsia="Times New Roman" w:hAnsi="Times New Roman" w:cs="Times New Roman"/>
                <w:bCs/>
                <w:sz w:val="14"/>
                <w:szCs w:val="14"/>
              </w:rPr>
              <w:t>Roseburia</w:t>
            </w:r>
            <w:proofErr w:type="spellEnd"/>
            <w:r w:rsidRPr="001174C9">
              <w:rPr>
                <w:rFonts w:ascii="Times New Roman" w:eastAsia="Times New Roman" w:hAnsi="Times New Roman" w:cs="Times New Roman"/>
                <w:bCs/>
                <w:sz w:val="14"/>
                <w:szCs w:val="14"/>
              </w:rPr>
              <w:t>[</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xml:space="preserve">] OR </w:t>
            </w:r>
            <w:proofErr w:type="spellStart"/>
            <w:r w:rsidRPr="001174C9">
              <w:rPr>
                <w:rFonts w:ascii="Times New Roman" w:eastAsia="Times New Roman" w:hAnsi="Times New Roman" w:cs="Times New Roman"/>
                <w:bCs/>
                <w:sz w:val="14"/>
                <w:szCs w:val="14"/>
              </w:rPr>
              <w:t>Staphlycoccus</w:t>
            </w:r>
            <w:proofErr w:type="spellEnd"/>
            <w:r w:rsidRPr="001174C9">
              <w:rPr>
                <w:rFonts w:ascii="Times New Roman" w:eastAsia="Times New Roman" w:hAnsi="Times New Roman" w:cs="Times New Roman"/>
                <w:bCs/>
                <w:sz w:val="14"/>
                <w:szCs w:val="14"/>
              </w:rPr>
              <w:t>[</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Moraxella[</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xml:space="preserve">] OR </w:t>
            </w:r>
            <w:proofErr w:type="spellStart"/>
            <w:r w:rsidRPr="001174C9">
              <w:rPr>
                <w:rFonts w:ascii="Times New Roman" w:eastAsia="Times New Roman" w:hAnsi="Times New Roman" w:cs="Times New Roman"/>
                <w:bCs/>
                <w:sz w:val="14"/>
                <w:szCs w:val="14"/>
              </w:rPr>
              <w:t>Arthrospira</w:t>
            </w:r>
            <w:proofErr w:type="spellEnd"/>
            <w:r w:rsidRPr="001174C9">
              <w:rPr>
                <w:rFonts w:ascii="Times New Roman" w:eastAsia="Times New Roman" w:hAnsi="Times New Roman" w:cs="Times New Roman"/>
                <w:bCs/>
                <w:sz w:val="14"/>
                <w:szCs w:val="14"/>
              </w:rPr>
              <w:t>[</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Klebsiella[</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Eubacterium[</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Clostridium[</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xml:space="preserve">] OR </w:t>
            </w:r>
            <w:proofErr w:type="spellStart"/>
            <w:r w:rsidRPr="001174C9">
              <w:rPr>
                <w:rFonts w:ascii="Times New Roman" w:eastAsia="Times New Roman" w:hAnsi="Times New Roman" w:cs="Times New Roman"/>
                <w:bCs/>
                <w:sz w:val="14"/>
                <w:szCs w:val="14"/>
              </w:rPr>
              <w:t>Apilactobacillus</w:t>
            </w:r>
            <w:proofErr w:type="spellEnd"/>
            <w:r w:rsidRPr="001174C9">
              <w:rPr>
                <w:rFonts w:ascii="Times New Roman" w:eastAsia="Times New Roman" w:hAnsi="Times New Roman" w:cs="Times New Roman"/>
                <w:bCs/>
                <w:sz w:val="14"/>
                <w:szCs w:val="14"/>
              </w:rPr>
              <w:t>[</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Saccharomyces[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Escherichia[</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CLA[</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"conjugated linoleic acid"[</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PUFA[</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"polyunsaturated fatty acid"[</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FOS[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xml:space="preserve">] OR </w:t>
            </w:r>
            <w:proofErr w:type="spellStart"/>
            <w:r w:rsidRPr="001174C9">
              <w:rPr>
                <w:rFonts w:ascii="Times New Roman" w:eastAsia="Times New Roman" w:hAnsi="Times New Roman" w:cs="Times New Roman"/>
                <w:bCs/>
                <w:sz w:val="14"/>
                <w:szCs w:val="14"/>
              </w:rPr>
              <w:t>Fructooligosaccharides</w:t>
            </w:r>
            <w:proofErr w:type="spellEnd"/>
            <w:r w:rsidRPr="001174C9">
              <w:rPr>
                <w:rFonts w:ascii="Times New Roman" w:eastAsia="Times New Roman" w:hAnsi="Times New Roman" w:cs="Times New Roman"/>
                <w:bCs/>
                <w:sz w:val="14"/>
                <w:szCs w:val="14"/>
              </w:rPr>
              <w:t>[</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GOS[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xml:space="preserve">] OR </w:t>
            </w:r>
            <w:proofErr w:type="spellStart"/>
            <w:r w:rsidRPr="001174C9">
              <w:rPr>
                <w:rFonts w:ascii="Times New Roman" w:eastAsia="Times New Roman" w:hAnsi="Times New Roman" w:cs="Times New Roman"/>
                <w:bCs/>
                <w:sz w:val="14"/>
                <w:szCs w:val="14"/>
              </w:rPr>
              <w:t>galactooligosaccharides</w:t>
            </w:r>
            <w:proofErr w:type="spellEnd"/>
            <w:r w:rsidRPr="001174C9">
              <w:rPr>
                <w:rFonts w:ascii="Times New Roman" w:eastAsia="Times New Roman" w:hAnsi="Times New Roman" w:cs="Times New Roman"/>
                <w:bCs/>
                <w:sz w:val="14"/>
                <w:szCs w:val="14"/>
              </w:rPr>
              <w:t>[</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MOS[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xml:space="preserve">] OR </w:t>
            </w:r>
            <w:proofErr w:type="spellStart"/>
            <w:r w:rsidRPr="001174C9">
              <w:rPr>
                <w:rFonts w:ascii="Times New Roman" w:eastAsia="Times New Roman" w:hAnsi="Times New Roman" w:cs="Times New Roman"/>
                <w:bCs/>
                <w:sz w:val="14"/>
                <w:szCs w:val="14"/>
              </w:rPr>
              <w:t>mannanoligosaccharide</w:t>
            </w:r>
            <w:proofErr w:type="spellEnd"/>
            <w:r w:rsidRPr="001174C9">
              <w:rPr>
                <w:rFonts w:ascii="Times New Roman" w:eastAsia="Times New Roman" w:hAnsi="Times New Roman" w:cs="Times New Roman"/>
                <w:bCs/>
                <w:sz w:val="14"/>
                <w:szCs w:val="14"/>
              </w:rPr>
              <w:t>[</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XOS[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xml:space="preserve">] OR </w:t>
            </w:r>
            <w:proofErr w:type="spellStart"/>
            <w:r w:rsidRPr="001174C9">
              <w:rPr>
                <w:rFonts w:ascii="Times New Roman" w:eastAsia="Times New Roman" w:hAnsi="Times New Roman" w:cs="Times New Roman"/>
                <w:bCs/>
                <w:sz w:val="14"/>
                <w:szCs w:val="14"/>
              </w:rPr>
              <w:t>Xylooligosaccharide</w:t>
            </w:r>
            <w:proofErr w:type="spellEnd"/>
            <w:r w:rsidRPr="001174C9">
              <w:rPr>
                <w:rFonts w:ascii="Times New Roman" w:eastAsia="Times New Roman" w:hAnsi="Times New Roman" w:cs="Times New Roman"/>
                <w:bCs/>
                <w:sz w:val="14"/>
                <w:szCs w:val="14"/>
              </w:rPr>
              <w:t>[</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"Human milk oligosaccharides"[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phenol*[</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"phenolic acid"[</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phytochemical*[</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polydextrose[</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inulin[</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"resistant dextrose"[</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:~1] OR "α-linolenic acid"[</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w:t>
            </w:r>
            <w:proofErr w:type="spellStart"/>
            <w:r w:rsidRPr="001174C9">
              <w:rPr>
                <w:rFonts w:ascii="Times New Roman" w:eastAsia="Times New Roman" w:hAnsi="Times New Roman" w:cs="Times New Roman"/>
                <w:bCs/>
                <w:sz w:val="14"/>
                <w:szCs w:val="14"/>
              </w:rPr>
              <w:t>eicosapentaenoic</w:t>
            </w:r>
            <w:proofErr w:type="spellEnd"/>
            <w:r w:rsidRPr="001174C9">
              <w:rPr>
                <w:rFonts w:ascii="Times New Roman" w:eastAsia="Times New Roman" w:hAnsi="Times New Roman" w:cs="Times New Roman"/>
                <w:bCs/>
                <w:sz w:val="14"/>
                <w:szCs w:val="14"/>
              </w:rPr>
              <w:t xml:space="preserve"> acid"[</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"docosahexaenoic acid"[</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"linoleic acid"[</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"arachidonic acid"[</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"gamma-linolenic acid"[</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"resistant wheat starch"[</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:~1] OR "resistant maltodextrin"[</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"resistant wheat"[</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"resistant starch"[</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"acacia gum"[</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"Acacia Senegal"[</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"Acacia fiber"[</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"soluble corn fiber"[</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AND ("randomized controlled trial"[pt] OR "controlled clinical trial"[pt] OR randomized[</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placebo[</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"drug therapy"[</w:t>
            </w:r>
            <w:proofErr w:type="spellStart"/>
            <w:r w:rsidRPr="001174C9">
              <w:rPr>
                <w:rFonts w:ascii="Times New Roman" w:eastAsia="Times New Roman" w:hAnsi="Times New Roman" w:cs="Times New Roman"/>
                <w:bCs/>
                <w:sz w:val="14"/>
                <w:szCs w:val="14"/>
              </w:rPr>
              <w:t>sh</w:t>
            </w:r>
            <w:proofErr w:type="spellEnd"/>
            <w:r w:rsidRPr="001174C9">
              <w:rPr>
                <w:rFonts w:ascii="Times New Roman" w:eastAsia="Times New Roman" w:hAnsi="Times New Roman" w:cs="Times New Roman"/>
                <w:bCs/>
                <w:sz w:val="14"/>
                <w:szCs w:val="14"/>
              </w:rPr>
              <w:t>] OR randomly[</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trial[</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 OR groups[</w:t>
            </w:r>
            <w:proofErr w:type="spellStart"/>
            <w:r w:rsidRPr="001174C9">
              <w:rPr>
                <w:rFonts w:ascii="Times New Roman" w:eastAsia="Times New Roman" w:hAnsi="Times New Roman" w:cs="Times New Roman"/>
                <w:bCs/>
                <w:sz w:val="14"/>
                <w:szCs w:val="14"/>
              </w:rPr>
              <w:t>tiab</w:t>
            </w:r>
            <w:proofErr w:type="spellEnd"/>
            <w:r w:rsidRPr="001174C9">
              <w:rPr>
                <w:rFonts w:ascii="Times New Roman" w:eastAsia="Times New Roman" w:hAnsi="Times New Roman" w:cs="Times New Roman"/>
                <w:bCs/>
                <w:sz w:val="14"/>
                <w:szCs w:val="14"/>
              </w:rPr>
              <w:t>])</w:t>
            </w:r>
          </w:p>
          <w:p w14:paraId="0F64BB9E" w14:textId="205CAE16" w:rsidR="007028A3" w:rsidRPr="001174C9" w:rsidRDefault="007028A3" w:rsidP="00453C7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4"/>
                <w:szCs w:val="14"/>
              </w:rPr>
            </w:pPr>
          </w:p>
        </w:tc>
      </w:tr>
      <w:tr w:rsidR="007028A3" w:rsidRPr="007028A3" w14:paraId="1026A276" w14:textId="77777777" w:rsidTr="00453C75">
        <w:tc>
          <w:tcPr>
            <w:cnfStyle w:val="001000000000" w:firstRow="0" w:lastRow="0" w:firstColumn="1" w:lastColumn="0" w:oddVBand="0" w:evenVBand="0" w:oddHBand="0" w:evenHBand="0" w:firstRowFirstColumn="0" w:firstRowLastColumn="0" w:lastRowFirstColumn="0" w:lastRowLastColumn="0"/>
            <w:tcW w:w="0" w:type="auto"/>
            <w:shd w:val="clear" w:color="auto" w:fill="D9E2F3" w:themeFill="accent1" w:themeFillTint="33"/>
          </w:tcPr>
          <w:p w14:paraId="56525B7A" w14:textId="77777777" w:rsidR="007028A3" w:rsidRPr="007028A3" w:rsidRDefault="007028A3" w:rsidP="00453C75">
            <w:pPr>
              <w:jc w:val="both"/>
              <w:rPr>
                <w:rFonts w:ascii="Times New Roman" w:hAnsi="Times New Roman" w:cs="Times New Roman"/>
                <w:b w:val="0"/>
                <w:bCs w:val="0"/>
                <w:sz w:val="14"/>
                <w:szCs w:val="14"/>
              </w:rPr>
            </w:pPr>
            <w:r w:rsidRPr="007028A3">
              <w:rPr>
                <w:rFonts w:ascii="Times New Roman" w:eastAsia="Times New Roman" w:hAnsi="Times New Roman" w:cs="Times New Roman"/>
                <w:sz w:val="14"/>
                <w:szCs w:val="14"/>
              </w:rPr>
              <w:t>Scopus</w:t>
            </w:r>
          </w:p>
        </w:tc>
        <w:tc>
          <w:tcPr>
            <w:tcW w:w="0" w:type="auto"/>
          </w:tcPr>
          <w:p w14:paraId="308C4458" w14:textId="4D9C1060" w:rsidR="007028A3" w:rsidRPr="00F66D6D" w:rsidRDefault="00F66D6D" w:rsidP="00F66D6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Pr>
                <w:rFonts w:ascii="Times New Roman" w:eastAsia="Times New Roman" w:hAnsi="Times New Roman" w:cs="Times New Roman"/>
                <w:bCs/>
                <w:sz w:val="14"/>
                <w:szCs w:val="14"/>
              </w:rPr>
              <w:t>(</w:t>
            </w:r>
            <w:r w:rsidR="001174C9">
              <w:rPr>
                <w:rFonts w:ascii="Times New Roman" w:eastAsia="Times New Roman" w:hAnsi="Times New Roman" w:cs="Times New Roman"/>
                <w:bCs/>
                <w:sz w:val="14"/>
                <w:szCs w:val="14"/>
              </w:rPr>
              <w:t>((</w:t>
            </w:r>
            <w:r w:rsidR="001174C9" w:rsidRPr="00F66D6D">
              <w:rPr>
                <w:rFonts w:ascii="Times New Roman" w:eastAsia="Times New Roman" w:hAnsi="Times New Roman" w:cs="Times New Roman"/>
                <w:bCs/>
                <w:sz w:val="14"/>
                <w:szCs w:val="14"/>
              </w:rPr>
              <w:t>((</w:t>
            </w:r>
            <w:r w:rsidR="001174C9" w:rsidRPr="001174C9">
              <w:rPr>
                <w:rFonts w:ascii="Times New Roman" w:eastAsia="Times New Roman" w:hAnsi="Times New Roman" w:cs="Times New Roman"/>
                <w:bCs/>
                <w:sz w:val="14"/>
                <w:szCs w:val="14"/>
              </w:rPr>
              <w:t>TITLE-ABS ( COVID-19 OR COVID W/1 19 OR SARS-CoV-2 OR 2019-nCoV OR Coronavirus* OR "severe acute respiratory syndrome coronavirus" OR Wuhan W/1 Virus OR Omicron)</w:t>
            </w:r>
            <w:r w:rsidR="001174C9" w:rsidRPr="00F66D6D">
              <w:rPr>
                <w:rFonts w:ascii="Times New Roman" w:eastAsia="Times New Roman" w:hAnsi="Times New Roman" w:cs="Times New Roman"/>
                <w:bCs/>
                <w:sz w:val="14"/>
                <w:szCs w:val="14"/>
              </w:rPr>
              <w:t xml:space="preserve">) </w:t>
            </w:r>
            <w:r w:rsidR="001174C9" w:rsidRPr="001174C9">
              <w:rPr>
                <w:rFonts w:ascii="Times New Roman" w:eastAsia="Times New Roman" w:hAnsi="Times New Roman" w:cs="Times New Roman"/>
                <w:bCs/>
                <w:sz w:val="14"/>
                <w:szCs w:val="14"/>
              </w:rPr>
              <w:t>OR (INDEXTERMS("SARS-CoV-2" OR "COVID-19" OR "SARS-CoV-2 variants"))</w:t>
            </w:r>
            <w:r w:rsidR="001174C9">
              <w:rPr>
                <w:rFonts w:ascii="Times New Roman" w:eastAsia="Times New Roman" w:hAnsi="Times New Roman" w:cs="Times New Roman"/>
                <w:bCs/>
                <w:sz w:val="14"/>
                <w:szCs w:val="14"/>
              </w:rPr>
              <w:t>) AND (</w:t>
            </w:r>
            <w:r>
              <w:rPr>
                <w:rFonts w:ascii="Times New Roman" w:eastAsia="Times New Roman" w:hAnsi="Times New Roman" w:cs="Times New Roman"/>
                <w:bCs/>
                <w:sz w:val="14"/>
                <w:szCs w:val="14"/>
              </w:rPr>
              <w:t>(</w:t>
            </w:r>
            <w:r w:rsidR="001174C9" w:rsidRPr="00F66D6D">
              <w:rPr>
                <w:rFonts w:ascii="Times New Roman" w:eastAsia="Times New Roman" w:hAnsi="Times New Roman" w:cs="Times New Roman"/>
                <w:bCs/>
                <w:sz w:val="14"/>
                <w:szCs w:val="14"/>
              </w:rPr>
              <w:t>TITLE-ABS (microbiome OR Gastrointestinal W/1 Microbiome OR gastrointestinal W/1 flora OR Gastrointestinal W/1 Microbiome OR microbes OR gut W/1 microbes OR Microbiota)</w:t>
            </w:r>
            <w:r w:rsidRPr="00F66D6D">
              <w:rPr>
                <w:rFonts w:ascii="Times New Roman" w:eastAsia="Times New Roman" w:hAnsi="Times New Roman" w:cs="Times New Roman"/>
                <w:bCs/>
                <w:sz w:val="14"/>
                <w:szCs w:val="14"/>
              </w:rPr>
              <w:t>) OR INDEXTERMS(Gastrointestinal Microbiome OR Microbiota))</w:t>
            </w:r>
            <w:r>
              <w:rPr>
                <w:rFonts w:ascii="Times New Roman" w:eastAsia="Times New Roman" w:hAnsi="Times New Roman" w:cs="Times New Roman"/>
                <w:bCs/>
                <w:sz w:val="14"/>
                <w:szCs w:val="14"/>
              </w:rPr>
              <w:t xml:space="preserve"> AND ((</w:t>
            </w:r>
            <w:r w:rsidRPr="00F66D6D">
              <w:rPr>
                <w:rFonts w:ascii="Times New Roman" w:eastAsia="Times New Roman" w:hAnsi="Times New Roman" w:cs="Times New Roman"/>
                <w:bCs/>
                <w:sz w:val="14"/>
                <w:szCs w:val="14"/>
              </w:rPr>
              <w:t xml:space="preserve">TITLE-ABS (Nutraceuticals OR prebiotic* OR prebiotic OR pre-biotic* OR  probiotic* OR pro-biotic* OR </w:t>
            </w:r>
            <w:proofErr w:type="spellStart"/>
            <w:r w:rsidRPr="00F66D6D">
              <w:rPr>
                <w:rFonts w:ascii="Times New Roman" w:eastAsia="Times New Roman" w:hAnsi="Times New Roman" w:cs="Times New Roman"/>
                <w:bCs/>
                <w:sz w:val="14"/>
                <w:szCs w:val="14"/>
              </w:rPr>
              <w:t>synbiotic</w:t>
            </w:r>
            <w:proofErr w:type="spellEnd"/>
            <w:r w:rsidRPr="00F66D6D">
              <w:rPr>
                <w:rFonts w:ascii="Times New Roman" w:eastAsia="Times New Roman" w:hAnsi="Times New Roman" w:cs="Times New Roman"/>
                <w:bCs/>
                <w:sz w:val="14"/>
                <w:szCs w:val="14"/>
              </w:rPr>
              <w:t xml:space="preserve">* OR symbiotic*)) OR (INDEXTERMS(prebiotics OR probiotics OR synbiotics)) OR (TITLE-ABS ("short-chain fatty acid" OR "short-chain fatty acids" OR </w:t>
            </w:r>
            <w:proofErr w:type="spellStart"/>
            <w:r w:rsidRPr="00F66D6D">
              <w:rPr>
                <w:rFonts w:ascii="Times New Roman" w:eastAsia="Times New Roman" w:hAnsi="Times New Roman" w:cs="Times New Roman"/>
                <w:bCs/>
                <w:sz w:val="14"/>
                <w:szCs w:val="14"/>
              </w:rPr>
              <w:t>scfa</w:t>
            </w:r>
            <w:proofErr w:type="spellEnd"/>
            <w:r w:rsidRPr="00F66D6D">
              <w:rPr>
                <w:rFonts w:ascii="Times New Roman" w:eastAsia="Times New Roman" w:hAnsi="Times New Roman" w:cs="Times New Roman"/>
                <w:bCs/>
                <w:sz w:val="14"/>
                <w:szCs w:val="14"/>
              </w:rPr>
              <w:t xml:space="preserve"> OR acetate OR butyrate OR lactate OR propionate OR "microbial agent*" OR "gut metabolites" OR "bacterial metabolites" OR postbiotic* OR "non-viable probiotic*" OR parabiotic* OR </w:t>
            </w:r>
            <w:proofErr w:type="spellStart"/>
            <w:r w:rsidRPr="00F66D6D">
              <w:rPr>
                <w:rFonts w:ascii="Times New Roman" w:eastAsia="Times New Roman" w:hAnsi="Times New Roman" w:cs="Times New Roman"/>
                <w:bCs/>
                <w:sz w:val="14"/>
                <w:szCs w:val="14"/>
              </w:rPr>
              <w:t>paraprobiotic</w:t>
            </w:r>
            <w:proofErr w:type="spellEnd"/>
            <w:r w:rsidRPr="00F66D6D">
              <w:rPr>
                <w:rFonts w:ascii="Times New Roman" w:eastAsia="Times New Roman" w:hAnsi="Times New Roman" w:cs="Times New Roman"/>
                <w:bCs/>
                <w:sz w:val="14"/>
                <w:szCs w:val="14"/>
              </w:rPr>
              <w:t xml:space="preserve">* OR </w:t>
            </w:r>
            <w:proofErr w:type="spellStart"/>
            <w:r w:rsidRPr="00F66D6D">
              <w:rPr>
                <w:rFonts w:ascii="Times New Roman" w:eastAsia="Times New Roman" w:hAnsi="Times New Roman" w:cs="Times New Roman"/>
                <w:bCs/>
                <w:sz w:val="14"/>
                <w:szCs w:val="14"/>
              </w:rPr>
              <w:t>parapsychobiotic</w:t>
            </w:r>
            <w:proofErr w:type="spellEnd"/>
            <w:r w:rsidRPr="00F66D6D">
              <w:rPr>
                <w:rFonts w:ascii="Times New Roman" w:eastAsia="Times New Roman" w:hAnsi="Times New Roman" w:cs="Times New Roman"/>
                <w:bCs/>
                <w:sz w:val="14"/>
                <w:szCs w:val="14"/>
              </w:rPr>
              <w:t>* OR "ghost probiotic*" OR metabiotic* OR "microbial fraction*" OR "functional protein*" OR polysaccharide* OR muropeptide* OR pili* OR "heat-killed probiotic*" OR "</w:t>
            </w:r>
            <w:proofErr w:type="spellStart"/>
            <w:r w:rsidRPr="00F66D6D">
              <w:rPr>
                <w:rFonts w:ascii="Times New Roman" w:eastAsia="Times New Roman" w:hAnsi="Times New Roman" w:cs="Times New Roman"/>
                <w:bCs/>
                <w:sz w:val="14"/>
                <w:szCs w:val="14"/>
              </w:rPr>
              <w:t>tyndallized</w:t>
            </w:r>
            <w:proofErr w:type="spellEnd"/>
            <w:r w:rsidRPr="00F66D6D">
              <w:rPr>
                <w:rFonts w:ascii="Times New Roman" w:eastAsia="Times New Roman" w:hAnsi="Times New Roman" w:cs="Times New Roman"/>
                <w:bCs/>
                <w:sz w:val="14"/>
                <w:szCs w:val="14"/>
              </w:rPr>
              <w:t xml:space="preserve"> probiotic*" OR "bacterial lysate*" OR lysate* OR Streptococcus OR Thermophilus OR Bifidobacterium OR Bacillus OR Mycobacterium OR Lactobacillus OR </w:t>
            </w:r>
            <w:proofErr w:type="spellStart"/>
            <w:r w:rsidRPr="00F66D6D">
              <w:rPr>
                <w:rFonts w:ascii="Times New Roman" w:eastAsia="Times New Roman" w:hAnsi="Times New Roman" w:cs="Times New Roman"/>
                <w:bCs/>
                <w:sz w:val="14"/>
                <w:szCs w:val="14"/>
              </w:rPr>
              <w:t>Limosilactobacillus</w:t>
            </w:r>
            <w:proofErr w:type="spellEnd"/>
            <w:r w:rsidRPr="00F66D6D">
              <w:rPr>
                <w:rFonts w:ascii="Times New Roman" w:eastAsia="Times New Roman" w:hAnsi="Times New Roman" w:cs="Times New Roman"/>
                <w:bCs/>
                <w:sz w:val="14"/>
                <w:szCs w:val="14"/>
              </w:rPr>
              <w:t xml:space="preserve"> OR </w:t>
            </w:r>
            <w:proofErr w:type="spellStart"/>
            <w:r w:rsidRPr="00F66D6D">
              <w:rPr>
                <w:rFonts w:ascii="Times New Roman" w:eastAsia="Times New Roman" w:hAnsi="Times New Roman" w:cs="Times New Roman"/>
                <w:bCs/>
                <w:sz w:val="14"/>
                <w:szCs w:val="14"/>
              </w:rPr>
              <w:t>Akkermansia</w:t>
            </w:r>
            <w:proofErr w:type="spellEnd"/>
            <w:r w:rsidRPr="00F66D6D">
              <w:rPr>
                <w:rFonts w:ascii="Times New Roman" w:eastAsia="Times New Roman" w:hAnsi="Times New Roman" w:cs="Times New Roman"/>
                <w:bCs/>
                <w:sz w:val="14"/>
                <w:szCs w:val="14"/>
              </w:rPr>
              <w:t xml:space="preserve"> OR </w:t>
            </w:r>
            <w:proofErr w:type="spellStart"/>
            <w:r w:rsidRPr="00F66D6D">
              <w:rPr>
                <w:rFonts w:ascii="Times New Roman" w:eastAsia="Times New Roman" w:hAnsi="Times New Roman" w:cs="Times New Roman"/>
                <w:bCs/>
                <w:sz w:val="14"/>
                <w:szCs w:val="14"/>
              </w:rPr>
              <w:t>Lacticaseibacillus</w:t>
            </w:r>
            <w:proofErr w:type="spellEnd"/>
            <w:r w:rsidRPr="00F66D6D">
              <w:rPr>
                <w:rFonts w:ascii="Times New Roman" w:eastAsia="Times New Roman" w:hAnsi="Times New Roman" w:cs="Times New Roman"/>
                <w:bCs/>
                <w:sz w:val="14"/>
                <w:szCs w:val="14"/>
              </w:rPr>
              <w:t xml:space="preserve"> OR </w:t>
            </w:r>
            <w:proofErr w:type="spellStart"/>
            <w:r w:rsidRPr="00F66D6D">
              <w:rPr>
                <w:rFonts w:ascii="Times New Roman" w:eastAsia="Times New Roman" w:hAnsi="Times New Roman" w:cs="Times New Roman"/>
                <w:bCs/>
                <w:sz w:val="14"/>
                <w:szCs w:val="14"/>
              </w:rPr>
              <w:t>Faecalibacterium</w:t>
            </w:r>
            <w:proofErr w:type="spellEnd"/>
            <w:r w:rsidRPr="00F66D6D">
              <w:rPr>
                <w:rFonts w:ascii="Times New Roman" w:eastAsia="Times New Roman" w:hAnsi="Times New Roman" w:cs="Times New Roman"/>
                <w:bCs/>
                <w:sz w:val="14"/>
                <w:szCs w:val="14"/>
              </w:rPr>
              <w:t xml:space="preserve"> OR Bacteroides OR Haemophiles OR Streptococcus OR </w:t>
            </w:r>
            <w:proofErr w:type="spellStart"/>
            <w:r w:rsidRPr="00F66D6D">
              <w:rPr>
                <w:rFonts w:ascii="Times New Roman" w:eastAsia="Times New Roman" w:hAnsi="Times New Roman" w:cs="Times New Roman"/>
                <w:bCs/>
                <w:sz w:val="14"/>
                <w:szCs w:val="14"/>
              </w:rPr>
              <w:t>Roseburia</w:t>
            </w:r>
            <w:proofErr w:type="spellEnd"/>
            <w:r w:rsidRPr="00F66D6D">
              <w:rPr>
                <w:rFonts w:ascii="Times New Roman" w:eastAsia="Times New Roman" w:hAnsi="Times New Roman" w:cs="Times New Roman"/>
                <w:bCs/>
                <w:sz w:val="14"/>
                <w:szCs w:val="14"/>
              </w:rPr>
              <w:t xml:space="preserve"> OR </w:t>
            </w:r>
            <w:proofErr w:type="spellStart"/>
            <w:r w:rsidRPr="00F66D6D">
              <w:rPr>
                <w:rFonts w:ascii="Times New Roman" w:eastAsia="Times New Roman" w:hAnsi="Times New Roman" w:cs="Times New Roman"/>
                <w:bCs/>
                <w:sz w:val="14"/>
                <w:szCs w:val="14"/>
              </w:rPr>
              <w:t>Staphlycoccus</w:t>
            </w:r>
            <w:proofErr w:type="spellEnd"/>
            <w:r w:rsidRPr="00F66D6D">
              <w:rPr>
                <w:rFonts w:ascii="Times New Roman" w:eastAsia="Times New Roman" w:hAnsi="Times New Roman" w:cs="Times New Roman"/>
                <w:bCs/>
                <w:sz w:val="14"/>
                <w:szCs w:val="14"/>
              </w:rPr>
              <w:t xml:space="preserve"> OR Moraxella OR </w:t>
            </w:r>
            <w:proofErr w:type="spellStart"/>
            <w:r w:rsidRPr="00F66D6D">
              <w:rPr>
                <w:rFonts w:ascii="Times New Roman" w:eastAsia="Times New Roman" w:hAnsi="Times New Roman" w:cs="Times New Roman"/>
                <w:bCs/>
                <w:sz w:val="14"/>
                <w:szCs w:val="14"/>
              </w:rPr>
              <w:t>Arthrospira</w:t>
            </w:r>
            <w:proofErr w:type="spellEnd"/>
            <w:r w:rsidRPr="00F66D6D">
              <w:rPr>
                <w:rFonts w:ascii="Times New Roman" w:eastAsia="Times New Roman" w:hAnsi="Times New Roman" w:cs="Times New Roman"/>
                <w:bCs/>
                <w:sz w:val="14"/>
                <w:szCs w:val="14"/>
              </w:rPr>
              <w:t xml:space="preserve"> OR Klebsiella OR Eubacterium OR Clostridium OR </w:t>
            </w:r>
            <w:proofErr w:type="spellStart"/>
            <w:r w:rsidRPr="00F66D6D">
              <w:rPr>
                <w:rFonts w:ascii="Times New Roman" w:eastAsia="Times New Roman" w:hAnsi="Times New Roman" w:cs="Times New Roman"/>
                <w:bCs/>
                <w:sz w:val="14"/>
                <w:szCs w:val="14"/>
              </w:rPr>
              <w:t>Apilactobacillus</w:t>
            </w:r>
            <w:proofErr w:type="spellEnd"/>
            <w:r w:rsidRPr="00F66D6D">
              <w:rPr>
                <w:rFonts w:ascii="Times New Roman" w:eastAsia="Times New Roman" w:hAnsi="Times New Roman" w:cs="Times New Roman"/>
                <w:bCs/>
                <w:sz w:val="14"/>
                <w:szCs w:val="14"/>
              </w:rPr>
              <w:t xml:space="preserve"> OR Saccharomyces OR Escherichia OR </w:t>
            </w:r>
            <w:proofErr w:type="spellStart"/>
            <w:r w:rsidRPr="00F66D6D">
              <w:rPr>
                <w:rFonts w:ascii="Times New Roman" w:eastAsia="Times New Roman" w:hAnsi="Times New Roman" w:cs="Times New Roman"/>
                <w:bCs/>
                <w:sz w:val="14"/>
                <w:szCs w:val="14"/>
              </w:rPr>
              <w:t>cla</w:t>
            </w:r>
            <w:proofErr w:type="spellEnd"/>
            <w:r w:rsidRPr="00F66D6D">
              <w:rPr>
                <w:rFonts w:ascii="Times New Roman" w:eastAsia="Times New Roman" w:hAnsi="Times New Roman" w:cs="Times New Roman"/>
                <w:bCs/>
                <w:sz w:val="14"/>
                <w:szCs w:val="14"/>
              </w:rPr>
              <w:t xml:space="preserve"> OR </w:t>
            </w:r>
            <w:proofErr w:type="spellStart"/>
            <w:r w:rsidRPr="00F66D6D">
              <w:rPr>
                <w:rFonts w:ascii="Times New Roman" w:eastAsia="Times New Roman" w:hAnsi="Times New Roman" w:cs="Times New Roman"/>
                <w:bCs/>
                <w:sz w:val="14"/>
                <w:szCs w:val="14"/>
              </w:rPr>
              <w:t>pufa</w:t>
            </w:r>
            <w:proofErr w:type="spellEnd"/>
            <w:r w:rsidRPr="00F66D6D">
              <w:rPr>
                <w:rFonts w:ascii="Times New Roman" w:eastAsia="Times New Roman" w:hAnsi="Times New Roman" w:cs="Times New Roman"/>
                <w:bCs/>
                <w:sz w:val="14"/>
                <w:szCs w:val="14"/>
              </w:rPr>
              <w:t xml:space="preserve"> OR for OR </w:t>
            </w:r>
            <w:proofErr w:type="spellStart"/>
            <w:r w:rsidRPr="00F66D6D">
              <w:rPr>
                <w:rFonts w:ascii="Times New Roman" w:eastAsia="Times New Roman" w:hAnsi="Times New Roman" w:cs="Times New Roman"/>
                <w:bCs/>
                <w:sz w:val="14"/>
                <w:szCs w:val="14"/>
              </w:rPr>
              <w:t>Fructooligosaccharides</w:t>
            </w:r>
            <w:proofErr w:type="spellEnd"/>
            <w:r w:rsidRPr="00F66D6D">
              <w:rPr>
                <w:rFonts w:ascii="Times New Roman" w:eastAsia="Times New Roman" w:hAnsi="Times New Roman" w:cs="Times New Roman"/>
                <w:bCs/>
                <w:sz w:val="14"/>
                <w:szCs w:val="14"/>
              </w:rPr>
              <w:t xml:space="preserve"> OR </w:t>
            </w:r>
            <w:proofErr w:type="spellStart"/>
            <w:r w:rsidRPr="00F66D6D">
              <w:rPr>
                <w:rFonts w:ascii="Times New Roman" w:eastAsia="Times New Roman" w:hAnsi="Times New Roman" w:cs="Times New Roman"/>
                <w:bCs/>
                <w:sz w:val="14"/>
                <w:szCs w:val="14"/>
              </w:rPr>
              <w:t>gos</w:t>
            </w:r>
            <w:proofErr w:type="spellEnd"/>
            <w:r w:rsidRPr="00F66D6D">
              <w:rPr>
                <w:rFonts w:ascii="Times New Roman" w:eastAsia="Times New Roman" w:hAnsi="Times New Roman" w:cs="Times New Roman"/>
                <w:bCs/>
                <w:sz w:val="14"/>
                <w:szCs w:val="14"/>
              </w:rPr>
              <w:t xml:space="preserve"> OR </w:t>
            </w:r>
            <w:proofErr w:type="spellStart"/>
            <w:r w:rsidRPr="00F66D6D">
              <w:rPr>
                <w:rFonts w:ascii="Times New Roman" w:eastAsia="Times New Roman" w:hAnsi="Times New Roman" w:cs="Times New Roman"/>
                <w:bCs/>
                <w:sz w:val="14"/>
                <w:szCs w:val="14"/>
              </w:rPr>
              <w:t>galactooligosaccharides</w:t>
            </w:r>
            <w:proofErr w:type="spellEnd"/>
            <w:r w:rsidRPr="00F66D6D">
              <w:rPr>
                <w:rFonts w:ascii="Times New Roman" w:eastAsia="Times New Roman" w:hAnsi="Times New Roman" w:cs="Times New Roman"/>
                <w:bCs/>
                <w:sz w:val="14"/>
                <w:szCs w:val="14"/>
              </w:rPr>
              <w:t xml:space="preserve"> OR most OR </w:t>
            </w:r>
            <w:proofErr w:type="spellStart"/>
            <w:r w:rsidRPr="00F66D6D">
              <w:rPr>
                <w:rFonts w:ascii="Times New Roman" w:eastAsia="Times New Roman" w:hAnsi="Times New Roman" w:cs="Times New Roman"/>
                <w:bCs/>
                <w:sz w:val="14"/>
                <w:szCs w:val="14"/>
              </w:rPr>
              <w:t>mannanoligosaccharide</w:t>
            </w:r>
            <w:proofErr w:type="spellEnd"/>
            <w:r w:rsidRPr="00F66D6D">
              <w:rPr>
                <w:rFonts w:ascii="Times New Roman" w:eastAsia="Times New Roman" w:hAnsi="Times New Roman" w:cs="Times New Roman"/>
                <w:bCs/>
                <w:sz w:val="14"/>
                <w:szCs w:val="14"/>
              </w:rPr>
              <w:t xml:space="preserve"> OR cos OR </w:t>
            </w:r>
            <w:proofErr w:type="spellStart"/>
            <w:r w:rsidRPr="00F66D6D">
              <w:rPr>
                <w:rFonts w:ascii="Times New Roman" w:eastAsia="Times New Roman" w:hAnsi="Times New Roman" w:cs="Times New Roman"/>
                <w:bCs/>
                <w:sz w:val="14"/>
                <w:szCs w:val="14"/>
              </w:rPr>
              <w:t>Xylooligosaccharide</w:t>
            </w:r>
            <w:proofErr w:type="spellEnd"/>
            <w:r w:rsidRPr="00F66D6D">
              <w:rPr>
                <w:rFonts w:ascii="Times New Roman" w:eastAsia="Times New Roman" w:hAnsi="Times New Roman" w:cs="Times New Roman"/>
                <w:bCs/>
                <w:sz w:val="14"/>
                <w:szCs w:val="14"/>
              </w:rPr>
              <w:t xml:space="preserve"> OR "Human milk oligosaccharides" OR phenol* OR phytochemical* OR polydextrose OR inulin OR resistant W/1 dextrose OR "resistant wheat starch" OR "resistant maltodextrin" OR "resistant wheat" OR "resistant starch" OR "acacia gum"  OR "Acacia Senegal" OR "Acacia fiber" OR "soluble corn fiber" OR ((phenolic OR teichoic OR "polyunsaturated fatty" OR "conjugated linoleic" OR phenolic OR α-linolenic OR </w:t>
            </w:r>
            <w:proofErr w:type="spellStart"/>
            <w:r w:rsidRPr="00F66D6D">
              <w:rPr>
                <w:rFonts w:ascii="Times New Roman" w:eastAsia="Times New Roman" w:hAnsi="Times New Roman" w:cs="Times New Roman"/>
                <w:bCs/>
                <w:sz w:val="14"/>
                <w:szCs w:val="14"/>
              </w:rPr>
              <w:t>eicosapentaenoic</w:t>
            </w:r>
            <w:proofErr w:type="spellEnd"/>
            <w:r w:rsidRPr="00F66D6D">
              <w:rPr>
                <w:rFonts w:ascii="Times New Roman" w:eastAsia="Times New Roman" w:hAnsi="Times New Roman" w:cs="Times New Roman"/>
                <w:bCs/>
                <w:sz w:val="14"/>
                <w:szCs w:val="14"/>
              </w:rPr>
              <w:t xml:space="preserve"> OR docosahexaenoic OR linoleic OR arachidonic OR gamma-linolenic) W/1 Acid))))</w:t>
            </w:r>
            <w:r>
              <w:rPr>
                <w:rFonts w:ascii="Times New Roman" w:eastAsia="Times New Roman" w:hAnsi="Times New Roman" w:cs="Times New Roman"/>
                <w:bCs/>
                <w:sz w:val="14"/>
                <w:szCs w:val="14"/>
              </w:rPr>
              <w:t xml:space="preserve"> AND (</w:t>
            </w:r>
            <w:r w:rsidRPr="00F66D6D">
              <w:rPr>
                <w:rFonts w:ascii="Times New Roman" w:eastAsia="Times New Roman" w:hAnsi="Times New Roman" w:cs="Times New Roman"/>
                <w:bCs/>
                <w:sz w:val="14"/>
                <w:szCs w:val="14"/>
              </w:rPr>
              <w:t xml:space="preserve">( INDEXTERMS ( "clinical trials" OR "clinical trials as a topic" OR "randomized controlled trial" OR "Randomized Controlled Trials as Topic" OR "controlled clinical trial" OR "Controlled Clinical Trials" OR "random allocation" OR "Double-Blind Method" OR "Single-Blind Method" OR "Cross-Over Studies" OR "Placebos" OR "multicenter study" OR "double blind procedure" OR "single blind procedure" OR "crossover procedure" OR "clinical trial" OR "controlled study" OR "randomization" OR "placebo" ) ) OR ( TITLE-ABS-KEY ( ( "clinical trials" OR "clinical trials as a topic" OR "randomized controlled trial" OR "Randomized Controlled Trials as Topic" OR "controlled clinical trial" OR "Controlled Clinical Trials as Topic" OR "random allocation" OR "randomly allocated" OR "allocated randomly" OR "Double-Blind Method" OR "Single-Blind Method" OR "Cross-Over Studies" OR "Placebos" OR "cross-over trial" OR "single blind" OR "double blind" OR "factorial design" OR "factorial trial" ) ) ) OR ( TITLE-ABS ( clinical trial* OR trial* OR </w:t>
            </w:r>
            <w:proofErr w:type="spellStart"/>
            <w:r w:rsidRPr="00F66D6D">
              <w:rPr>
                <w:rFonts w:ascii="Times New Roman" w:eastAsia="Times New Roman" w:hAnsi="Times New Roman" w:cs="Times New Roman"/>
                <w:bCs/>
                <w:sz w:val="14"/>
                <w:szCs w:val="14"/>
              </w:rPr>
              <w:t>rct</w:t>
            </w:r>
            <w:proofErr w:type="spellEnd"/>
            <w:r w:rsidRPr="00F66D6D">
              <w:rPr>
                <w:rFonts w:ascii="Times New Roman" w:eastAsia="Times New Roman" w:hAnsi="Times New Roman" w:cs="Times New Roman"/>
                <w:bCs/>
                <w:sz w:val="14"/>
                <w:szCs w:val="14"/>
              </w:rPr>
              <w:t>* OR random* OR blind* ) )))</w:t>
            </w:r>
          </w:p>
        </w:tc>
      </w:tr>
      <w:tr w:rsidR="007028A3" w:rsidRPr="007028A3" w14:paraId="5D074EA2" w14:textId="77777777" w:rsidTr="00453C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9E2F3" w:themeFill="accent1" w:themeFillTint="33"/>
          </w:tcPr>
          <w:p w14:paraId="35334F13" w14:textId="77777777" w:rsidR="007028A3" w:rsidRPr="007028A3" w:rsidRDefault="007028A3" w:rsidP="00453C75">
            <w:pPr>
              <w:jc w:val="both"/>
              <w:rPr>
                <w:rFonts w:ascii="Times New Roman" w:hAnsi="Times New Roman" w:cs="Times New Roman"/>
                <w:b w:val="0"/>
                <w:bCs w:val="0"/>
                <w:sz w:val="14"/>
                <w:szCs w:val="14"/>
              </w:rPr>
            </w:pPr>
            <w:r w:rsidRPr="007028A3">
              <w:rPr>
                <w:rFonts w:ascii="Times New Roman" w:eastAsia="Times New Roman" w:hAnsi="Times New Roman" w:cs="Times New Roman"/>
                <w:sz w:val="14"/>
                <w:szCs w:val="14"/>
              </w:rPr>
              <w:t>Web of Science</w:t>
            </w:r>
          </w:p>
        </w:tc>
        <w:tc>
          <w:tcPr>
            <w:tcW w:w="0" w:type="auto"/>
          </w:tcPr>
          <w:p w14:paraId="0C6D6D50" w14:textId="2A6D0737" w:rsidR="007028A3" w:rsidRPr="00C427B5" w:rsidRDefault="00C427B5" w:rsidP="00C427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4"/>
                <w:szCs w:val="14"/>
              </w:rPr>
            </w:pPr>
            <w:r w:rsidRPr="00C427B5">
              <w:rPr>
                <w:rFonts w:ascii="Times New Roman" w:eastAsia="Times New Roman" w:hAnsi="Times New Roman" w:cs="Times New Roman"/>
                <w:bCs/>
                <w:sz w:val="14"/>
                <w:szCs w:val="14"/>
              </w:rPr>
              <w:t xml:space="preserve">((TI=( COVID-19 OR COVID NEAR/1 19 OR SARS-CoV-2 OR 2019-nCoV OR Coronavirus* OR severe acute respiratory syndrome coronavirus OR Wuhan NEAR/1 Virus OR Omicron*) OR AB=(COVID-19 OR COVID NEAR/1 19 OR SARS-CoV-2 OR 2019-nCoV OR Coronavirus* OR severe acute respiratory syndrome coronavirus OR Wuhan NEAR/1 Virus OR Omicron* )) AND (TI=(microbiome OR Gastrointestinal NEAR/1 Microbiome OR gastrointestinal NEAR/1 flora OR Gastrointestinal NEAR/1 Microbiome OR microbes OR gut NEAR/1 microbes OR Microbiota) OR AB=(microbiome OR Gastrointestinal NEAR/1 Microbiome OR gastrointestinal NEAR/1 flora OR Gastrointestinal NEAR/1 Microbiome OR microbes OR gut NEAR/1 microbes OR Microbiota))) AND ((TI=(Nutraceuticals OR prebiotic* OR prebiotic OR pre-biotic* OR  probiotic* OR pro-biotic* OR </w:t>
            </w:r>
            <w:proofErr w:type="spellStart"/>
            <w:r w:rsidRPr="00C427B5">
              <w:rPr>
                <w:rFonts w:ascii="Times New Roman" w:eastAsia="Times New Roman" w:hAnsi="Times New Roman" w:cs="Times New Roman"/>
                <w:bCs/>
                <w:sz w:val="14"/>
                <w:szCs w:val="14"/>
              </w:rPr>
              <w:t>synbiotic</w:t>
            </w:r>
            <w:proofErr w:type="spellEnd"/>
            <w:r w:rsidRPr="00C427B5">
              <w:rPr>
                <w:rFonts w:ascii="Times New Roman" w:eastAsia="Times New Roman" w:hAnsi="Times New Roman" w:cs="Times New Roman"/>
                <w:bCs/>
                <w:sz w:val="14"/>
                <w:szCs w:val="14"/>
              </w:rPr>
              <w:t xml:space="preserve">* OR symbiotic*) OR AB=(Nutraceuticals OR prebiotic* OR prebiotic OR pre-biotic* OR  probiotic* OR pro-biotic* OR </w:t>
            </w:r>
            <w:proofErr w:type="spellStart"/>
            <w:r w:rsidRPr="00C427B5">
              <w:rPr>
                <w:rFonts w:ascii="Times New Roman" w:eastAsia="Times New Roman" w:hAnsi="Times New Roman" w:cs="Times New Roman"/>
                <w:bCs/>
                <w:sz w:val="14"/>
                <w:szCs w:val="14"/>
              </w:rPr>
              <w:t>synbiotic</w:t>
            </w:r>
            <w:proofErr w:type="spellEnd"/>
            <w:r w:rsidRPr="00C427B5">
              <w:rPr>
                <w:rFonts w:ascii="Times New Roman" w:eastAsia="Times New Roman" w:hAnsi="Times New Roman" w:cs="Times New Roman"/>
                <w:bCs/>
                <w:sz w:val="14"/>
                <w:szCs w:val="14"/>
              </w:rPr>
              <w:t xml:space="preserve">* OR symbiotic*)) OR (TI=(short-chain fatty acid OR short-chain fatty acids OR </w:t>
            </w:r>
            <w:proofErr w:type="spellStart"/>
            <w:r w:rsidRPr="00C427B5">
              <w:rPr>
                <w:rFonts w:ascii="Times New Roman" w:eastAsia="Times New Roman" w:hAnsi="Times New Roman" w:cs="Times New Roman"/>
                <w:bCs/>
                <w:sz w:val="14"/>
                <w:szCs w:val="14"/>
              </w:rPr>
              <w:t>scfa</w:t>
            </w:r>
            <w:proofErr w:type="spellEnd"/>
            <w:r w:rsidRPr="00C427B5">
              <w:rPr>
                <w:rFonts w:ascii="Times New Roman" w:eastAsia="Times New Roman" w:hAnsi="Times New Roman" w:cs="Times New Roman"/>
                <w:bCs/>
                <w:sz w:val="14"/>
                <w:szCs w:val="14"/>
              </w:rPr>
              <w:t xml:space="preserve"> OR acetate OR butyrate OR lactate OR propionate OR microbial agent* OR gut metabolites OR bacterial metabolites OR postbiotic* OR non-viable probiotic* OR parabiotic* OR </w:t>
            </w:r>
            <w:proofErr w:type="spellStart"/>
            <w:r w:rsidRPr="00C427B5">
              <w:rPr>
                <w:rFonts w:ascii="Times New Roman" w:eastAsia="Times New Roman" w:hAnsi="Times New Roman" w:cs="Times New Roman"/>
                <w:bCs/>
                <w:sz w:val="14"/>
                <w:szCs w:val="14"/>
              </w:rPr>
              <w:t>paraprobiotic</w:t>
            </w:r>
            <w:proofErr w:type="spellEnd"/>
            <w:r w:rsidRPr="00C427B5">
              <w:rPr>
                <w:rFonts w:ascii="Times New Roman" w:eastAsia="Times New Roman" w:hAnsi="Times New Roman" w:cs="Times New Roman"/>
                <w:bCs/>
                <w:sz w:val="14"/>
                <w:szCs w:val="14"/>
              </w:rPr>
              <w:t xml:space="preserve">* OR </w:t>
            </w:r>
            <w:proofErr w:type="spellStart"/>
            <w:r w:rsidRPr="00C427B5">
              <w:rPr>
                <w:rFonts w:ascii="Times New Roman" w:eastAsia="Times New Roman" w:hAnsi="Times New Roman" w:cs="Times New Roman"/>
                <w:bCs/>
                <w:sz w:val="14"/>
                <w:szCs w:val="14"/>
              </w:rPr>
              <w:t>parapsychobiotic</w:t>
            </w:r>
            <w:proofErr w:type="spellEnd"/>
            <w:r w:rsidRPr="00C427B5">
              <w:rPr>
                <w:rFonts w:ascii="Times New Roman" w:eastAsia="Times New Roman" w:hAnsi="Times New Roman" w:cs="Times New Roman"/>
                <w:bCs/>
                <w:sz w:val="14"/>
                <w:szCs w:val="14"/>
              </w:rPr>
              <w:t xml:space="preserve">* OR ghost probiotic* OR metabiotic* OR microbial fraction* OR functional protein* OR polysaccharide* OR muropeptide* OR pili* OR heat-killed probiotic* OR </w:t>
            </w:r>
            <w:proofErr w:type="spellStart"/>
            <w:r w:rsidRPr="00C427B5">
              <w:rPr>
                <w:rFonts w:ascii="Times New Roman" w:eastAsia="Times New Roman" w:hAnsi="Times New Roman" w:cs="Times New Roman"/>
                <w:bCs/>
                <w:sz w:val="14"/>
                <w:szCs w:val="14"/>
              </w:rPr>
              <w:t>tyndallized</w:t>
            </w:r>
            <w:proofErr w:type="spellEnd"/>
            <w:r w:rsidRPr="00C427B5">
              <w:rPr>
                <w:rFonts w:ascii="Times New Roman" w:eastAsia="Times New Roman" w:hAnsi="Times New Roman" w:cs="Times New Roman"/>
                <w:bCs/>
                <w:sz w:val="14"/>
                <w:szCs w:val="14"/>
              </w:rPr>
              <w:t xml:space="preserve"> probiotic* OR bacterial lysate* OR lysate* OR Streptococcus OR Thermophilus OR Bifidobacterium OR Bacillus OR Mycobacterium OR Lactobacillus OR </w:t>
            </w:r>
            <w:proofErr w:type="spellStart"/>
            <w:r w:rsidRPr="00C427B5">
              <w:rPr>
                <w:rFonts w:ascii="Times New Roman" w:eastAsia="Times New Roman" w:hAnsi="Times New Roman" w:cs="Times New Roman"/>
                <w:bCs/>
                <w:sz w:val="14"/>
                <w:szCs w:val="14"/>
              </w:rPr>
              <w:t>Limosilactobacillus</w:t>
            </w:r>
            <w:proofErr w:type="spellEnd"/>
            <w:r w:rsidRPr="00C427B5">
              <w:rPr>
                <w:rFonts w:ascii="Times New Roman" w:eastAsia="Times New Roman" w:hAnsi="Times New Roman" w:cs="Times New Roman"/>
                <w:bCs/>
                <w:sz w:val="14"/>
                <w:szCs w:val="14"/>
              </w:rPr>
              <w:t xml:space="preserve"> OR </w:t>
            </w:r>
            <w:proofErr w:type="spellStart"/>
            <w:r w:rsidRPr="00C427B5">
              <w:rPr>
                <w:rFonts w:ascii="Times New Roman" w:eastAsia="Times New Roman" w:hAnsi="Times New Roman" w:cs="Times New Roman"/>
                <w:bCs/>
                <w:sz w:val="14"/>
                <w:szCs w:val="14"/>
              </w:rPr>
              <w:t>Akkermansia</w:t>
            </w:r>
            <w:proofErr w:type="spellEnd"/>
            <w:r w:rsidRPr="00C427B5">
              <w:rPr>
                <w:rFonts w:ascii="Times New Roman" w:eastAsia="Times New Roman" w:hAnsi="Times New Roman" w:cs="Times New Roman"/>
                <w:bCs/>
                <w:sz w:val="14"/>
                <w:szCs w:val="14"/>
              </w:rPr>
              <w:t xml:space="preserve"> OR </w:t>
            </w:r>
            <w:proofErr w:type="spellStart"/>
            <w:r w:rsidRPr="00C427B5">
              <w:rPr>
                <w:rFonts w:ascii="Times New Roman" w:eastAsia="Times New Roman" w:hAnsi="Times New Roman" w:cs="Times New Roman"/>
                <w:bCs/>
                <w:sz w:val="14"/>
                <w:szCs w:val="14"/>
              </w:rPr>
              <w:t>Lacticaseibacillus</w:t>
            </w:r>
            <w:proofErr w:type="spellEnd"/>
            <w:r w:rsidRPr="00C427B5">
              <w:rPr>
                <w:rFonts w:ascii="Times New Roman" w:eastAsia="Times New Roman" w:hAnsi="Times New Roman" w:cs="Times New Roman"/>
                <w:bCs/>
                <w:sz w:val="14"/>
                <w:szCs w:val="14"/>
              </w:rPr>
              <w:t xml:space="preserve"> OR </w:t>
            </w:r>
            <w:proofErr w:type="spellStart"/>
            <w:r w:rsidRPr="00C427B5">
              <w:rPr>
                <w:rFonts w:ascii="Times New Roman" w:eastAsia="Times New Roman" w:hAnsi="Times New Roman" w:cs="Times New Roman"/>
                <w:bCs/>
                <w:sz w:val="14"/>
                <w:szCs w:val="14"/>
              </w:rPr>
              <w:t>Faecalibacterium</w:t>
            </w:r>
            <w:proofErr w:type="spellEnd"/>
            <w:r w:rsidRPr="00C427B5">
              <w:rPr>
                <w:rFonts w:ascii="Times New Roman" w:eastAsia="Times New Roman" w:hAnsi="Times New Roman" w:cs="Times New Roman"/>
                <w:bCs/>
                <w:sz w:val="14"/>
                <w:szCs w:val="14"/>
              </w:rPr>
              <w:t xml:space="preserve"> OR Bacteroides OR Haemophiles OR Streptococcus OR </w:t>
            </w:r>
            <w:proofErr w:type="spellStart"/>
            <w:r w:rsidRPr="00C427B5">
              <w:rPr>
                <w:rFonts w:ascii="Times New Roman" w:eastAsia="Times New Roman" w:hAnsi="Times New Roman" w:cs="Times New Roman"/>
                <w:bCs/>
                <w:sz w:val="14"/>
                <w:szCs w:val="14"/>
              </w:rPr>
              <w:t>Roseburia</w:t>
            </w:r>
            <w:proofErr w:type="spellEnd"/>
            <w:r w:rsidRPr="00C427B5">
              <w:rPr>
                <w:rFonts w:ascii="Times New Roman" w:eastAsia="Times New Roman" w:hAnsi="Times New Roman" w:cs="Times New Roman"/>
                <w:bCs/>
                <w:sz w:val="14"/>
                <w:szCs w:val="14"/>
              </w:rPr>
              <w:t xml:space="preserve"> OR </w:t>
            </w:r>
            <w:proofErr w:type="spellStart"/>
            <w:r w:rsidRPr="00C427B5">
              <w:rPr>
                <w:rFonts w:ascii="Times New Roman" w:eastAsia="Times New Roman" w:hAnsi="Times New Roman" w:cs="Times New Roman"/>
                <w:bCs/>
                <w:sz w:val="14"/>
                <w:szCs w:val="14"/>
              </w:rPr>
              <w:t>Staphlycoccus</w:t>
            </w:r>
            <w:proofErr w:type="spellEnd"/>
            <w:r w:rsidRPr="00C427B5">
              <w:rPr>
                <w:rFonts w:ascii="Times New Roman" w:eastAsia="Times New Roman" w:hAnsi="Times New Roman" w:cs="Times New Roman"/>
                <w:bCs/>
                <w:sz w:val="14"/>
                <w:szCs w:val="14"/>
              </w:rPr>
              <w:t xml:space="preserve"> OR Moraxella OR </w:t>
            </w:r>
            <w:proofErr w:type="spellStart"/>
            <w:r w:rsidRPr="00C427B5">
              <w:rPr>
                <w:rFonts w:ascii="Times New Roman" w:eastAsia="Times New Roman" w:hAnsi="Times New Roman" w:cs="Times New Roman"/>
                <w:bCs/>
                <w:sz w:val="14"/>
                <w:szCs w:val="14"/>
              </w:rPr>
              <w:t>Arthrospira</w:t>
            </w:r>
            <w:proofErr w:type="spellEnd"/>
            <w:r w:rsidRPr="00C427B5">
              <w:rPr>
                <w:rFonts w:ascii="Times New Roman" w:eastAsia="Times New Roman" w:hAnsi="Times New Roman" w:cs="Times New Roman"/>
                <w:bCs/>
                <w:sz w:val="14"/>
                <w:szCs w:val="14"/>
              </w:rPr>
              <w:t xml:space="preserve"> OR Klebsiella OR Eubacterium OR Clostridium OR </w:t>
            </w:r>
            <w:proofErr w:type="spellStart"/>
            <w:r w:rsidRPr="00C427B5">
              <w:rPr>
                <w:rFonts w:ascii="Times New Roman" w:eastAsia="Times New Roman" w:hAnsi="Times New Roman" w:cs="Times New Roman"/>
                <w:bCs/>
                <w:sz w:val="14"/>
                <w:szCs w:val="14"/>
              </w:rPr>
              <w:t>Apilactobacillus</w:t>
            </w:r>
            <w:proofErr w:type="spellEnd"/>
            <w:r w:rsidRPr="00C427B5">
              <w:rPr>
                <w:rFonts w:ascii="Times New Roman" w:eastAsia="Times New Roman" w:hAnsi="Times New Roman" w:cs="Times New Roman"/>
                <w:bCs/>
                <w:sz w:val="14"/>
                <w:szCs w:val="14"/>
              </w:rPr>
              <w:t xml:space="preserve"> OR Saccharomyces OR Escherichia OR </w:t>
            </w:r>
            <w:proofErr w:type="spellStart"/>
            <w:r w:rsidRPr="00C427B5">
              <w:rPr>
                <w:rFonts w:ascii="Times New Roman" w:eastAsia="Times New Roman" w:hAnsi="Times New Roman" w:cs="Times New Roman"/>
                <w:bCs/>
                <w:sz w:val="14"/>
                <w:szCs w:val="14"/>
              </w:rPr>
              <w:t>cla</w:t>
            </w:r>
            <w:proofErr w:type="spellEnd"/>
            <w:r w:rsidRPr="00C427B5">
              <w:rPr>
                <w:rFonts w:ascii="Times New Roman" w:eastAsia="Times New Roman" w:hAnsi="Times New Roman" w:cs="Times New Roman"/>
                <w:bCs/>
                <w:sz w:val="14"/>
                <w:szCs w:val="14"/>
              </w:rPr>
              <w:t xml:space="preserve"> OR </w:t>
            </w:r>
            <w:proofErr w:type="spellStart"/>
            <w:r w:rsidRPr="00C427B5">
              <w:rPr>
                <w:rFonts w:ascii="Times New Roman" w:eastAsia="Times New Roman" w:hAnsi="Times New Roman" w:cs="Times New Roman"/>
                <w:bCs/>
                <w:sz w:val="14"/>
                <w:szCs w:val="14"/>
              </w:rPr>
              <w:t>pufa</w:t>
            </w:r>
            <w:proofErr w:type="spellEnd"/>
            <w:r w:rsidRPr="00C427B5">
              <w:rPr>
                <w:rFonts w:ascii="Times New Roman" w:eastAsia="Times New Roman" w:hAnsi="Times New Roman" w:cs="Times New Roman"/>
                <w:bCs/>
                <w:sz w:val="14"/>
                <w:szCs w:val="14"/>
              </w:rPr>
              <w:t xml:space="preserve"> OR for OR </w:t>
            </w:r>
            <w:proofErr w:type="spellStart"/>
            <w:r w:rsidRPr="00C427B5">
              <w:rPr>
                <w:rFonts w:ascii="Times New Roman" w:eastAsia="Times New Roman" w:hAnsi="Times New Roman" w:cs="Times New Roman"/>
                <w:bCs/>
                <w:sz w:val="14"/>
                <w:szCs w:val="14"/>
              </w:rPr>
              <w:t>Fructooligosaccharides</w:t>
            </w:r>
            <w:proofErr w:type="spellEnd"/>
            <w:r w:rsidRPr="00C427B5">
              <w:rPr>
                <w:rFonts w:ascii="Times New Roman" w:eastAsia="Times New Roman" w:hAnsi="Times New Roman" w:cs="Times New Roman"/>
                <w:bCs/>
                <w:sz w:val="14"/>
                <w:szCs w:val="14"/>
              </w:rPr>
              <w:t xml:space="preserve"> OR </w:t>
            </w:r>
            <w:proofErr w:type="spellStart"/>
            <w:r w:rsidRPr="00C427B5">
              <w:rPr>
                <w:rFonts w:ascii="Times New Roman" w:eastAsia="Times New Roman" w:hAnsi="Times New Roman" w:cs="Times New Roman"/>
                <w:bCs/>
                <w:sz w:val="14"/>
                <w:szCs w:val="14"/>
              </w:rPr>
              <w:t>gos</w:t>
            </w:r>
            <w:proofErr w:type="spellEnd"/>
            <w:r w:rsidRPr="00C427B5">
              <w:rPr>
                <w:rFonts w:ascii="Times New Roman" w:eastAsia="Times New Roman" w:hAnsi="Times New Roman" w:cs="Times New Roman"/>
                <w:bCs/>
                <w:sz w:val="14"/>
                <w:szCs w:val="14"/>
              </w:rPr>
              <w:t xml:space="preserve"> OR </w:t>
            </w:r>
            <w:proofErr w:type="spellStart"/>
            <w:r w:rsidRPr="00C427B5">
              <w:rPr>
                <w:rFonts w:ascii="Times New Roman" w:eastAsia="Times New Roman" w:hAnsi="Times New Roman" w:cs="Times New Roman"/>
                <w:bCs/>
                <w:sz w:val="14"/>
                <w:szCs w:val="14"/>
              </w:rPr>
              <w:t>galactooligosaccharides</w:t>
            </w:r>
            <w:proofErr w:type="spellEnd"/>
            <w:r w:rsidRPr="00C427B5">
              <w:rPr>
                <w:rFonts w:ascii="Times New Roman" w:eastAsia="Times New Roman" w:hAnsi="Times New Roman" w:cs="Times New Roman"/>
                <w:bCs/>
                <w:sz w:val="14"/>
                <w:szCs w:val="14"/>
              </w:rPr>
              <w:t xml:space="preserve"> OR most OR </w:t>
            </w:r>
            <w:proofErr w:type="spellStart"/>
            <w:r w:rsidRPr="00C427B5">
              <w:rPr>
                <w:rFonts w:ascii="Times New Roman" w:eastAsia="Times New Roman" w:hAnsi="Times New Roman" w:cs="Times New Roman"/>
                <w:bCs/>
                <w:sz w:val="14"/>
                <w:szCs w:val="14"/>
              </w:rPr>
              <w:t>mannanoligosaccharide</w:t>
            </w:r>
            <w:proofErr w:type="spellEnd"/>
            <w:r w:rsidRPr="00C427B5">
              <w:rPr>
                <w:rFonts w:ascii="Times New Roman" w:eastAsia="Times New Roman" w:hAnsi="Times New Roman" w:cs="Times New Roman"/>
                <w:bCs/>
                <w:sz w:val="14"/>
                <w:szCs w:val="14"/>
              </w:rPr>
              <w:t xml:space="preserve"> OR cos OR </w:t>
            </w:r>
            <w:proofErr w:type="spellStart"/>
            <w:r w:rsidRPr="00C427B5">
              <w:rPr>
                <w:rFonts w:ascii="Times New Roman" w:eastAsia="Times New Roman" w:hAnsi="Times New Roman" w:cs="Times New Roman"/>
                <w:bCs/>
                <w:sz w:val="14"/>
                <w:szCs w:val="14"/>
              </w:rPr>
              <w:t>Xylooligosaccharide</w:t>
            </w:r>
            <w:proofErr w:type="spellEnd"/>
            <w:r w:rsidRPr="00C427B5">
              <w:rPr>
                <w:rFonts w:ascii="Times New Roman" w:eastAsia="Times New Roman" w:hAnsi="Times New Roman" w:cs="Times New Roman"/>
                <w:bCs/>
                <w:sz w:val="14"/>
                <w:szCs w:val="14"/>
              </w:rPr>
              <w:t xml:space="preserve"> OR Human milk oligosaccharides OR phenol* OR phytochemical* OR polydextrose OR inulin OR resistant W/1 dextrose OR resistant wheat starch OR resistant maltodextrin OR resistant wheat OR resistant starch OR acacia gum  OR Acacia Senegal OR Acacia fiber OR soluble corn fiber OR phenolic Acid OR teichoic Acid OR polyunsaturated fatty Acid OR conjugated linoleic Acid OR phenolic Acid OR α-linolenic Acid OR </w:t>
            </w:r>
            <w:proofErr w:type="spellStart"/>
            <w:r w:rsidRPr="00C427B5">
              <w:rPr>
                <w:rFonts w:ascii="Times New Roman" w:eastAsia="Times New Roman" w:hAnsi="Times New Roman" w:cs="Times New Roman"/>
                <w:bCs/>
                <w:sz w:val="14"/>
                <w:szCs w:val="14"/>
              </w:rPr>
              <w:t>eicosapentaenoic</w:t>
            </w:r>
            <w:proofErr w:type="spellEnd"/>
            <w:r w:rsidRPr="00C427B5">
              <w:rPr>
                <w:rFonts w:ascii="Times New Roman" w:eastAsia="Times New Roman" w:hAnsi="Times New Roman" w:cs="Times New Roman"/>
                <w:bCs/>
                <w:sz w:val="14"/>
                <w:szCs w:val="14"/>
              </w:rPr>
              <w:t xml:space="preserve"> Acid OR docosahexaenoic Acid OR linoleic Acid OR arachidonic Acid OR </w:t>
            </w:r>
            <w:r w:rsidRPr="00C427B5">
              <w:rPr>
                <w:rFonts w:ascii="Times New Roman" w:eastAsia="Times New Roman" w:hAnsi="Times New Roman" w:cs="Times New Roman"/>
                <w:bCs/>
                <w:sz w:val="14"/>
                <w:szCs w:val="14"/>
              </w:rPr>
              <w:lastRenderedPageBreak/>
              <w:t xml:space="preserve">gamma-linolenic Acid) OR AB=(short-chain fatty acid OR short-chain fatty acids OR </w:t>
            </w:r>
            <w:proofErr w:type="spellStart"/>
            <w:r w:rsidRPr="00C427B5">
              <w:rPr>
                <w:rFonts w:ascii="Times New Roman" w:eastAsia="Times New Roman" w:hAnsi="Times New Roman" w:cs="Times New Roman"/>
                <w:bCs/>
                <w:sz w:val="14"/>
                <w:szCs w:val="14"/>
              </w:rPr>
              <w:t>scfa</w:t>
            </w:r>
            <w:proofErr w:type="spellEnd"/>
            <w:r w:rsidRPr="00C427B5">
              <w:rPr>
                <w:rFonts w:ascii="Times New Roman" w:eastAsia="Times New Roman" w:hAnsi="Times New Roman" w:cs="Times New Roman"/>
                <w:bCs/>
                <w:sz w:val="14"/>
                <w:szCs w:val="14"/>
              </w:rPr>
              <w:t xml:space="preserve"> OR acetate OR butyrate OR lactate OR propionate OR microbial agent* OR gut metabolites OR bacterial metabolites OR postbiotic* OR non-viable probiotic* OR parabiotic* OR </w:t>
            </w:r>
            <w:proofErr w:type="spellStart"/>
            <w:r w:rsidRPr="00C427B5">
              <w:rPr>
                <w:rFonts w:ascii="Times New Roman" w:eastAsia="Times New Roman" w:hAnsi="Times New Roman" w:cs="Times New Roman"/>
                <w:bCs/>
                <w:sz w:val="14"/>
                <w:szCs w:val="14"/>
              </w:rPr>
              <w:t>paraprobiotic</w:t>
            </w:r>
            <w:proofErr w:type="spellEnd"/>
            <w:r w:rsidRPr="00C427B5">
              <w:rPr>
                <w:rFonts w:ascii="Times New Roman" w:eastAsia="Times New Roman" w:hAnsi="Times New Roman" w:cs="Times New Roman"/>
                <w:bCs/>
                <w:sz w:val="14"/>
                <w:szCs w:val="14"/>
              </w:rPr>
              <w:t xml:space="preserve">* OR </w:t>
            </w:r>
            <w:proofErr w:type="spellStart"/>
            <w:r w:rsidRPr="00C427B5">
              <w:rPr>
                <w:rFonts w:ascii="Times New Roman" w:eastAsia="Times New Roman" w:hAnsi="Times New Roman" w:cs="Times New Roman"/>
                <w:bCs/>
                <w:sz w:val="14"/>
                <w:szCs w:val="14"/>
              </w:rPr>
              <w:t>parapsychobiotic</w:t>
            </w:r>
            <w:proofErr w:type="spellEnd"/>
            <w:r w:rsidRPr="00C427B5">
              <w:rPr>
                <w:rFonts w:ascii="Times New Roman" w:eastAsia="Times New Roman" w:hAnsi="Times New Roman" w:cs="Times New Roman"/>
                <w:bCs/>
                <w:sz w:val="14"/>
                <w:szCs w:val="14"/>
              </w:rPr>
              <w:t xml:space="preserve">* OR ghost probiotic* OR metabiotic* OR microbial fraction* OR functional protein* OR polysaccharide* OR muropeptide* OR pili* OR heat-killed probiotic* OR </w:t>
            </w:r>
            <w:proofErr w:type="spellStart"/>
            <w:r w:rsidRPr="00C427B5">
              <w:rPr>
                <w:rFonts w:ascii="Times New Roman" w:eastAsia="Times New Roman" w:hAnsi="Times New Roman" w:cs="Times New Roman"/>
                <w:bCs/>
                <w:sz w:val="14"/>
                <w:szCs w:val="14"/>
              </w:rPr>
              <w:t>tyndallized</w:t>
            </w:r>
            <w:proofErr w:type="spellEnd"/>
            <w:r w:rsidRPr="00C427B5">
              <w:rPr>
                <w:rFonts w:ascii="Times New Roman" w:eastAsia="Times New Roman" w:hAnsi="Times New Roman" w:cs="Times New Roman"/>
                <w:bCs/>
                <w:sz w:val="14"/>
                <w:szCs w:val="14"/>
              </w:rPr>
              <w:t xml:space="preserve"> probiotic* OR bacterial lysate* OR lysate* OR Streptococcus OR Thermophilus OR Bifidobacterium OR Bacillus OR Mycobacterium OR Lactobacillus OR </w:t>
            </w:r>
            <w:proofErr w:type="spellStart"/>
            <w:r w:rsidRPr="00C427B5">
              <w:rPr>
                <w:rFonts w:ascii="Times New Roman" w:eastAsia="Times New Roman" w:hAnsi="Times New Roman" w:cs="Times New Roman"/>
                <w:bCs/>
                <w:sz w:val="14"/>
                <w:szCs w:val="14"/>
              </w:rPr>
              <w:t>Limosilactobacillus</w:t>
            </w:r>
            <w:proofErr w:type="spellEnd"/>
            <w:r w:rsidRPr="00C427B5">
              <w:rPr>
                <w:rFonts w:ascii="Times New Roman" w:eastAsia="Times New Roman" w:hAnsi="Times New Roman" w:cs="Times New Roman"/>
                <w:bCs/>
                <w:sz w:val="14"/>
                <w:szCs w:val="14"/>
              </w:rPr>
              <w:t xml:space="preserve"> OR </w:t>
            </w:r>
            <w:proofErr w:type="spellStart"/>
            <w:r w:rsidRPr="00C427B5">
              <w:rPr>
                <w:rFonts w:ascii="Times New Roman" w:eastAsia="Times New Roman" w:hAnsi="Times New Roman" w:cs="Times New Roman"/>
                <w:bCs/>
                <w:sz w:val="14"/>
                <w:szCs w:val="14"/>
              </w:rPr>
              <w:t>Akkermansia</w:t>
            </w:r>
            <w:proofErr w:type="spellEnd"/>
            <w:r w:rsidRPr="00C427B5">
              <w:rPr>
                <w:rFonts w:ascii="Times New Roman" w:eastAsia="Times New Roman" w:hAnsi="Times New Roman" w:cs="Times New Roman"/>
                <w:bCs/>
                <w:sz w:val="14"/>
                <w:szCs w:val="14"/>
              </w:rPr>
              <w:t xml:space="preserve"> OR </w:t>
            </w:r>
            <w:proofErr w:type="spellStart"/>
            <w:r w:rsidRPr="00C427B5">
              <w:rPr>
                <w:rFonts w:ascii="Times New Roman" w:eastAsia="Times New Roman" w:hAnsi="Times New Roman" w:cs="Times New Roman"/>
                <w:bCs/>
                <w:sz w:val="14"/>
                <w:szCs w:val="14"/>
              </w:rPr>
              <w:t>Lacticaseibacillus</w:t>
            </w:r>
            <w:proofErr w:type="spellEnd"/>
            <w:r w:rsidRPr="00C427B5">
              <w:rPr>
                <w:rFonts w:ascii="Times New Roman" w:eastAsia="Times New Roman" w:hAnsi="Times New Roman" w:cs="Times New Roman"/>
                <w:bCs/>
                <w:sz w:val="14"/>
                <w:szCs w:val="14"/>
              </w:rPr>
              <w:t xml:space="preserve"> OR </w:t>
            </w:r>
            <w:proofErr w:type="spellStart"/>
            <w:r w:rsidRPr="00C427B5">
              <w:rPr>
                <w:rFonts w:ascii="Times New Roman" w:eastAsia="Times New Roman" w:hAnsi="Times New Roman" w:cs="Times New Roman"/>
                <w:bCs/>
                <w:sz w:val="14"/>
                <w:szCs w:val="14"/>
              </w:rPr>
              <w:t>Faecalibacterium</w:t>
            </w:r>
            <w:proofErr w:type="spellEnd"/>
            <w:r w:rsidRPr="00C427B5">
              <w:rPr>
                <w:rFonts w:ascii="Times New Roman" w:eastAsia="Times New Roman" w:hAnsi="Times New Roman" w:cs="Times New Roman"/>
                <w:bCs/>
                <w:sz w:val="14"/>
                <w:szCs w:val="14"/>
              </w:rPr>
              <w:t xml:space="preserve"> OR Bacteroides OR Haemophiles OR Streptococcus OR </w:t>
            </w:r>
            <w:proofErr w:type="spellStart"/>
            <w:r w:rsidRPr="00C427B5">
              <w:rPr>
                <w:rFonts w:ascii="Times New Roman" w:eastAsia="Times New Roman" w:hAnsi="Times New Roman" w:cs="Times New Roman"/>
                <w:bCs/>
                <w:sz w:val="14"/>
                <w:szCs w:val="14"/>
              </w:rPr>
              <w:t>Roseburia</w:t>
            </w:r>
            <w:proofErr w:type="spellEnd"/>
            <w:r w:rsidRPr="00C427B5">
              <w:rPr>
                <w:rFonts w:ascii="Times New Roman" w:eastAsia="Times New Roman" w:hAnsi="Times New Roman" w:cs="Times New Roman"/>
                <w:bCs/>
                <w:sz w:val="14"/>
                <w:szCs w:val="14"/>
              </w:rPr>
              <w:t xml:space="preserve"> OR </w:t>
            </w:r>
            <w:proofErr w:type="spellStart"/>
            <w:r w:rsidRPr="00C427B5">
              <w:rPr>
                <w:rFonts w:ascii="Times New Roman" w:eastAsia="Times New Roman" w:hAnsi="Times New Roman" w:cs="Times New Roman"/>
                <w:bCs/>
                <w:sz w:val="14"/>
                <w:szCs w:val="14"/>
              </w:rPr>
              <w:t>Staphlycoccus</w:t>
            </w:r>
            <w:proofErr w:type="spellEnd"/>
            <w:r w:rsidRPr="00C427B5">
              <w:rPr>
                <w:rFonts w:ascii="Times New Roman" w:eastAsia="Times New Roman" w:hAnsi="Times New Roman" w:cs="Times New Roman"/>
                <w:bCs/>
                <w:sz w:val="14"/>
                <w:szCs w:val="14"/>
              </w:rPr>
              <w:t xml:space="preserve"> OR Moraxella OR </w:t>
            </w:r>
            <w:proofErr w:type="spellStart"/>
            <w:r w:rsidRPr="00C427B5">
              <w:rPr>
                <w:rFonts w:ascii="Times New Roman" w:eastAsia="Times New Roman" w:hAnsi="Times New Roman" w:cs="Times New Roman"/>
                <w:bCs/>
                <w:sz w:val="14"/>
                <w:szCs w:val="14"/>
              </w:rPr>
              <w:t>Arthrospira</w:t>
            </w:r>
            <w:proofErr w:type="spellEnd"/>
            <w:r w:rsidRPr="00C427B5">
              <w:rPr>
                <w:rFonts w:ascii="Times New Roman" w:eastAsia="Times New Roman" w:hAnsi="Times New Roman" w:cs="Times New Roman"/>
                <w:bCs/>
                <w:sz w:val="14"/>
                <w:szCs w:val="14"/>
              </w:rPr>
              <w:t xml:space="preserve"> OR Klebsiella OR Eubacterium OR Clostridium OR </w:t>
            </w:r>
            <w:proofErr w:type="spellStart"/>
            <w:r w:rsidRPr="00C427B5">
              <w:rPr>
                <w:rFonts w:ascii="Times New Roman" w:eastAsia="Times New Roman" w:hAnsi="Times New Roman" w:cs="Times New Roman"/>
                <w:bCs/>
                <w:sz w:val="14"/>
                <w:szCs w:val="14"/>
              </w:rPr>
              <w:t>Apilactobacillus</w:t>
            </w:r>
            <w:proofErr w:type="spellEnd"/>
            <w:r w:rsidRPr="00C427B5">
              <w:rPr>
                <w:rFonts w:ascii="Times New Roman" w:eastAsia="Times New Roman" w:hAnsi="Times New Roman" w:cs="Times New Roman"/>
                <w:bCs/>
                <w:sz w:val="14"/>
                <w:szCs w:val="14"/>
              </w:rPr>
              <w:t xml:space="preserve"> OR Saccharomyces OR Escherichia OR </w:t>
            </w:r>
            <w:proofErr w:type="spellStart"/>
            <w:r w:rsidRPr="00C427B5">
              <w:rPr>
                <w:rFonts w:ascii="Times New Roman" w:eastAsia="Times New Roman" w:hAnsi="Times New Roman" w:cs="Times New Roman"/>
                <w:bCs/>
                <w:sz w:val="14"/>
                <w:szCs w:val="14"/>
              </w:rPr>
              <w:t>cla</w:t>
            </w:r>
            <w:proofErr w:type="spellEnd"/>
            <w:r w:rsidRPr="00C427B5">
              <w:rPr>
                <w:rFonts w:ascii="Times New Roman" w:eastAsia="Times New Roman" w:hAnsi="Times New Roman" w:cs="Times New Roman"/>
                <w:bCs/>
                <w:sz w:val="14"/>
                <w:szCs w:val="14"/>
              </w:rPr>
              <w:t xml:space="preserve"> OR </w:t>
            </w:r>
            <w:proofErr w:type="spellStart"/>
            <w:r w:rsidRPr="00C427B5">
              <w:rPr>
                <w:rFonts w:ascii="Times New Roman" w:eastAsia="Times New Roman" w:hAnsi="Times New Roman" w:cs="Times New Roman"/>
                <w:bCs/>
                <w:sz w:val="14"/>
                <w:szCs w:val="14"/>
              </w:rPr>
              <w:t>pufa</w:t>
            </w:r>
            <w:proofErr w:type="spellEnd"/>
            <w:r w:rsidRPr="00C427B5">
              <w:rPr>
                <w:rFonts w:ascii="Times New Roman" w:eastAsia="Times New Roman" w:hAnsi="Times New Roman" w:cs="Times New Roman"/>
                <w:bCs/>
                <w:sz w:val="14"/>
                <w:szCs w:val="14"/>
              </w:rPr>
              <w:t xml:space="preserve"> OR for OR </w:t>
            </w:r>
            <w:proofErr w:type="spellStart"/>
            <w:r w:rsidRPr="00C427B5">
              <w:rPr>
                <w:rFonts w:ascii="Times New Roman" w:eastAsia="Times New Roman" w:hAnsi="Times New Roman" w:cs="Times New Roman"/>
                <w:bCs/>
                <w:sz w:val="14"/>
                <w:szCs w:val="14"/>
              </w:rPr>
              <w:t>Fructooligosaccharides</w:t>
            </w:r>
            <w:proofErr w:type="spellEnd"/>
            <w:r w:rsidRPr="00C427B5">
              <w:rPr>
                <w:rFonts w:ascii="Times New Roman" w:eastAsia="Times New Roman" w:hAnsi="Times New Roman" w:cs="Times New Roman"/>
                <w:bCs/>
                <w:sz w:val="14"/>
                <w:szCs w:val="14"/>
              </w:rPr>
              <w:t xml:space="preserve"> OR </w:t>
            </w:r>
            <w:proofErr w:type="spellStart"/>
            <w:r w:rsidRPr="00C427B5">
              <w:rPr>
                <w:rFonts w:ascii="Times New Roman" w:eastAsia="Times New Roman" w:hAnsi="Times New Roman" w:cs="Times New Roman"/>
                <w:bCs/>
                <w:sz w:val="14"/>
                <w:szCs w:val="14"/>
              </w:rPr>
              <w:t>gos</w:t>
            </w:r>
            <w:proofErr w:type="spellEnd"/>
            <w:r w:rsidRPr="00C427B5">
              <w:rPr>
                <w:rFonts w:ascii="Times New Roman" w:eastAsia="Times New Roman" w:hAnsi="Times New Roman" w:cs="Times New Roman"/>
                <w:bCs/>
                <w:sz w:val="14"/>
                <w:szCs w:val="14"/>
              </w:rPr>
              <w:t xml:space="preserve"> OR </w:t>
            </w:r>
            <w:proofErr w:type="spellStart"/>
            <w:r w:rsidRPr="00C427B5">
              <w:rPr>
                <w:rFonts w:ascii="Times New Roman" w:eastAsia="Times New Roman" w:hAnsi="Times New Roman" w:cs="Times New Roman"/>
                <w:bCs/>
                <w:sz w:val="14"/>
                <w:szCs w:val="14"/>
              </w:rPr>
              <w:t>galactooligosaccharides</w:t>
            </w:r>
            <w:proofErr w:type="spellEnd"/>
            <w:r w:rsidRPr="00C427B5">
              <w:rPr>
                <w:rFonts w:ascii="Times New Roman" w:eastAsia="Times New Roman" w:hAnsi="Times New Roman" w:cs="Times New Roman"/>
                <w:bCs/>
                <w:sz w:val="14"/>
                <w:szCs w:val="14"/>
              </w:rPr>
              <w:t xml:space="preserve"> OR most OR </w:t>
            </w:r>
            <w:proofErr w:type="spellStart"/>
            <w:r w:rsidRPr="00C427B5">
              <w:rPr>
                <w:rFonts w:ascii="Times New Roman" w:eastAsia="Times New Roman" w:hAnsi="Times New Roman" w:cs="Times New Roman"/>
                <w:bCs/>
                <w:sz w:val="14"/>
                <w:szCs w:val="14"/>
              </w:rPr>
              <w:t>mannanoligosaccharide</w:t>
            </w:r>
            <w:proofErr w:type="spellEnd"/>
            <w:r w:rsidRPr="00C427B5">
              <w:rPr>
                <w:rFonts w:ascii="Times New Roman" w:eastAsia="Times New Roman" w:hAnsi="Times New Roman" w:cs="Times New Roman"/>
                <w:bCs/>
                <w:sz w:val="14"/>
                <w:szCs w:val="14"/>
              </w:rPr>
              <w:t xml:space="preserve"> OR cos OR </w:t>
            </w:r>
            <w:proofErr w:type="spellStart"/>
            <w:r w:rsidRPr="00C427B5">
              <w:rPr>
                <w:rFonts w:ascii="Times New Roman" w:eastAsia="Times New Roman" w:hAnsi="Times New Roman" w:cs="Times New Roman"/>
                <w:bCs/>
                <w:sz w:val="14"/>
                <w:szCs w:val="14"/>
              </w:rPr>
              <w:t>Xylooligosaccharide</w:t>
            </w:r>
            <w:proofErr w:type="spellEnd"/>
            <w:r w:rsidRPr="00C427B5">
              <w:rPr>
                <w:rFonts w:ascii="Times New Roman" w:eastAsia="Times New Roman" w:hAnsi="Times New Roman" w:cs="Times New Roman"/>
                <w:bCs/>
                <w:sz w:val="14"/>
                <w:szCs w:val="14"/>
              </w:rPr>
              <w:t xml:space="preserve"> OR Human milk oligosaccharides OR phenol* OR phytochemical* OR polydextrose OR inulin OR resistant W/1 dextrose OR resistant wheat starch OR resistant maltodextrin OR resistant wheat OR resistant starch OR acacia gum  OR Acacia Senegal OR Acacia fiber OR soluble corn fiber OR phenolic Acid OR teichoic Acid OR polyunsaturated fatty Acid OR conjugated linoleic Acid OR phenolic Acid OR α-linolenic Acid OR </w:t>
            </w:r>
            <w:proofErr w:type="spellStart"/>
            <w:r w:rsidRPr="00C427B5">
              <w:rPr>
                <w:rFonts w:ascii="Times New Roman" w:eastAsia="Times New Roman" w:hAnsi="Times New Roman" w:cs="Times New Roman"/>
                <w:bCs/>
                <w:sz w:val="14"/>
                <w:szCs w:val="14"/>
              </w:rPr>
              <w:t>eicosapentaenoic</w:t>
            </w:r>
            <w:proofErr w:type="spellEnd"/>
            <w:r w:rsidRPr="00C427B5">
              <w:rPr>
                <w:rFonts w:ascii="Times New Roman" w:eastAsia="Times New Roman" w:hAnsi="Times New Roman" w:cs="Times New Roman"/>
                <w:bCs/>
                <w:sz w:val="14"/>
                <w:szCs w:val="14"/>
              </w:rPr>
              <w:t xml:space="preserve"> Acid OR docosahexaenoic Acid OR linoleic Acid OR arachidonic Acid OR gamma-linolenic Acid))) AND (TS= clinical trial* OR TS=research design OR TS=comparative stud* OR TS=evaluation stud* OR TS=controlled trial* OR TS=follow-up stud* OR TS=prospective stud* OR TS=random* OR TS=placebo* OR TS=(single blind*) OR TS=(double blind*)))</w:t>
            </w:r>
          </w:p>
        </w:tc>
      </w:tr>
    </w:tbl>
    <w:p w14:paraId="53C0A611" w14:textId="2D68AA5C" w:rsidR="00683714" w:rsidRDefault="00683714"/>
    <w:p w14:paraId="12989E1F" w14:textId="20748363" w:rsidR="005F2FCA" w:rsidRPr="00BF33C9" w:rsidRDefault="005F2FCA" w:rsidP="005F2FCA">
      <w:pPr>
        <w:spacing w:line="240" w:lineRule="auto"/>
        <w:jc w:val="both"/>
        <w:rPr>
          <w:rFonts w:ascii="Times New Roman" w:hAnsi="Times New Roman" w:cs="Times New Roman"/>
          <w:b/>
          <w:bCs/>
        </w:rPr>
      </w:pPr>
      <w:r w:rsidRPr="00BF33C9">
        <w:rPr>
          <w:rStyle w:val="Heading1Char"/>
          <w:rFonts w:eastAsia="Arial"/>
          <w:bCs/>
        </w:rPr>
        <w:t>Supplementary Table S</w:t>
      </w:r>
      <w:r>
        <w:rPr>
          <w:rStyle w:val="Heading1Char"/>
          <w:rFonts w:eastAsia="Arial"/>
          <w:bCs/>
        </w:rPr>
        <w:t>T2</w:t>
      </w:r>
      <w:r w:rsidRPr="00BF33C9">
        <w:rPr>
          <w:rStyle w:val="Heading1Char"/>
          <w:rFonts w:eastAsia="Arial"/>
        </w:rPr>
        <w:t xml:space="preserve">. </w:t>
      </w:r>
      <w:r>
        <w:rPr>
          <w:rStyle w:val="Heading1Char"/>
          <w:rFonts w:eastAsia="Arial"/>
          <w:b w:val="0"/>
          <w:bCs/>
        </w:rPr>
        <w:t>References list from the full text screening, 27 of which were included in the review and 9 of which were not</w:t>
      </w:r>
      <w:r w:rsidRPr="007028A3">
        <w:rPr>
          <w:rFonts w:ascii="Times New Roman" w:hAnsi="Times New Roman" w:cs="Times New Roman"/>
          <w:b/>
          <w:bCs/>
        </w:rPr>
        <w:t>.</w:t>
      </w:r>
    </w:p>
    <w:tbl>
      <w:tblPr>
        <w:tblW w:w="1289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8"/>
        <w:gridCol w:w="12478"/>
      </w:tblGrid>
      <w:tr w:rsidR="004E10D1" w:rsidRPr="0045129D" w14:paraId="04CC2138" w14:textId="77777777" w:rsidTr="00A262F0">
        <w:trPr>
          <w:trHeight w:val="330"/>
        </w:trPr>
        <w:tc>
          <w:tcPr>
            <w:tcW w:w="12896" w:type="dxa"/>
            <w:gridSpan w:val="2"/>
            <w:tcBorders>
              <w:top w:val="single" w:sz="6" w:space="0" w:color="auto"/>
              <w:left w:val="single" w:sz="6" w:space="0" w:color="auto"/>
              <w:bottom w:val="single" w:sz="6" w:space="0" w:color="auto"/>
              <w:right w:val="single" w:sz="6" w:space="0" w:color="auto"/>
            </w:tcBorders>
            <w:shd w:val="clear" w:color="auto" w:fill="auto"/>
            <w:hideMark/>
          </w:tcPr>
          <w:p w14:paraId="52F390B4" w14:textId="77777777" w:rsidR="004E10D1" w:rsidRPr="00636858" w:rsidRDefault="004E10D1" w:rsidP="004E10D1">
            <w:pPr>
              <w:spacing w:line="240" w:lineRule="auto"/>
              <w:textAlignment w:val="baseline"/>
              <w:rPr>
                <w:rFonts w:ascii="Times New Roman" w:eastAsia="Times New Roman" w:hAnsi="Times New Roman" w:cs="Times New Roman"/>
                <w:sz w:val="10"/>
                <w:szCs w:val="10"/>
                <w:lang w:val="en-US"/>
              </w:rPr>
            </w:pPr>
          </w:p>
          <w:p w14:paraId="65032A59" w14:textId="3EEB71A6" w:rsidR="004E10D1" w:rsidRDefault="004E10D1" w:rsidP="004E10D1">
            <w:pPr>
              <w:spacing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Studies </w:t>
            </w:r>
            <w:r>
              <w:rPr>
                <w:rFonts w:ascii="Times New Roman" w:eastAsia="Times New Roman" w:hAnsi="Times New Roman" w:cs="Times New Roman"/>
                <w:sz w:val="24"/>
                <w:szCs w:val="24"/>
                <w:lang w:val="en-US"/>
              </w:rPr>
              <w:t>included</w:t>
            </w:r>
            <w:r>
              <w:rPr>
                <w:rFonts w:ascii="Times New Roman" w:eastAsia="Times New Roman" w:hAnsi="Times New Roman" w:cs="Times New Roman"/>
                <w:sz w:val="24"/>
                <w:szCs w:val="24"/>
                <w:lang w:val="en-US"/>
              </w:rPr>
              <w:t xml:space="preserve"> during full text </w:t>
            </w:r>
            <w:proofErr w:type="gramStart"/>
            <w:r>
              <w:rPr>
                <w:rFonts w:ascii="Times New Roman" w:eastAsia="Times New Roman" w:hAnsi="Times New Roman" w:cs="Times New Roman"/>
                <w:sz w:val="24"/>
                <w:szCs w:val="24"/>
                <w:lang w:val="en-US"/>
              </w:rPr>
              <w:t>screening</w:t>
            </w:r>
            <w:proofErr w:type="gramEnd"/>
          </w:p>
          <w:p w14:paraId="27A52012" w14:textId="5694271C" w:rsidR="004E10D1" w:rsidRPr="0045129D" w:rsidRDefault="004E10D1" w:rsidP="004E10D1">
            <w:pPr>
              <w:spacing w:line="240" w:lineRule="auto"/>
              <w:textAlignment w:val="baseline"/>
              <w:rPr>
                <w:rFonts w:ascii="Times New Roman" w:eastAsia="Times New Roman" w:hAnsi="Times New Roman" w:cs="Times New Roman"/>
                <w:sz w:val="10"/>
                <w:szCs w:val="10"/>
                <w:lang/>
              </w:rPr>
            </w:pPr>
          </w:p>
        </w:tc>
      </w:tr>
      <w:tr w:rsidR="004E10D1" w:rsidRPr="0045129D" w14:paraId="255E3349"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26230A2E" w14:textId="226C13CF"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1</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294A6054" w14:textId="77777777" w:rsidR="004E10D1" w:rsidRPr="0045129D" w:rsidRDefault="004E10D1" w:rsidP="004E10D1">
            <w:pPr>
              <w:spacing w:line="240" w:lineRule="auto"/>
              <w:ind w:left="817" w:hanging="817"/>
              <w:jc w:val="both"/>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Bozkurt, H. S., &amp; Bilen, Ö. (2021). Oral booster probiotic bifidobacteria in SARS-COV-2 patients. </w:t>
            </w:r>
            <w:r w:rsidRPr="0045129D">
              <w:rPr>
                <w:rFonts w:ascii="Times New Roman" w:eastAsia="Times New Roman" w:hAnsi="Times New Roman" w:cs="Times New Roman"/>
                <w:i/>
                <w:iCs/>
                <w:sz w:val="24"/>
                <w:szCs w:val="24"/>
              </w:rPr>
              <w:t>International Journal of Immunopathology and Pharmacology</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35</w:t>
            </w:r>
            <w:r w:rsidRPr="0045129D">
              <w:rPr>
                <w:rFonts w:ascii="Times New Roman" w:eastAsia="Times New Roman" w:hAnsi="Times New Roman" w:cs="Times New Roman"/>
                <w:sz w:val="24"/>
                <w:szCs w:val="24"/>
              </w:rPr>
              <w:t xml:space="preserve">, 205873842110596. </w:t>
            </w:r>
            <w:hyperlink r:id="rId6" w:tgtFrame="_blank" w:history="1">
              <w:r w:rsidRPr="0045129D">
                <w:rPr>
                  <w:rFonts w:ascii="Times New Roman" w:eastAsia="Times New Roman" w:hAnsi="Times New Roman" w:cs="Times New Roman"/>
                  <w:color w:val="0563C1"/>
                  <w:sz w:val="24"/>
                  <w:szCs w:val="24"/>
                  <w:u w:val="single"/>
                </w:rPr>
                <w:t>https://doi.org/10.1177/20587384211059677</w:t>
              </w:r>
            </w:hyperlink>
            <w:r w:rsidRPr="0045129D">
              <w:rPr>
                <w:rFonts w:eastAsia="Times New Roman"/>
                <w:lang/>
              </w:rPr>
              <w:t> </w:t>
            </w:r>
          </w:p>
        </w:tc>
      </w:tr>
      <w:tr w:rsidR="004E10D1" w:rsidRPr="0045129D" w14:paraId="3F2356B4"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29E236E9" w14:textId="2740B3C2"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2</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666155BE" w14:textId="471ECA0D" w:rsidR="004E10D1" w:rsidRPr="0045129D" w:rsidRDefault="004E10D1" w:rsidP="004E10D1">
            <w:pPr>
              <w:spacing w:line="240" w:lineRule="auto"/>
              <w:ind w:left="817" w:hanging="720"/>
              <w:jc w:val="both"/>
              <w:textAlignment w:val="baseline"/>
              <w:rPr>
                <w:rFonts w:ascii="Segoe UI" w:eastAsia="Times New Roman" w:hAnsi="Segoe UI" w:cs="Segoe UI"/>
                <w:sz w:val="18"/>
                <w:szCs w:val="18"/>
                <w:lang/>
              </w:rPr>
            </w:pPr>
            <w:r w:rsidRPr="0045129D">
              <w:rPr>
                <w:rFonts w:ascii="Times New Roman" w:eastAsia="Times New Roman" w:hAnsi="Times New Roman" w:cs="Times New Roman"/>
                <w:sz w:val="24"/>
                <w:szCs w:val="24"/>
                <w:lang/>
              </w:rPr>
              <w:t> </w:t>
            </w:r>
            <w:r w:rsidRPr="0045129D">
              <w:rPr>
                <w:rFonts w:ascii="Times New Roman" w:eastAsia="Times New Roman" w:hAnsi="Times New Roman" w:cs="Times New Roman"/>
                <w:sz w:val="24"/>
                <w:szCs w:val="24"/>
              </w:rPr>
              <w:t xml:space="preserve">Ceccarelli, G., </w:t>
            </w:r>
            <w:proofErr w:type="spellStart"/>
            <w:r w:rsidRPr="0045129D">
              <w:rPr>
                <w:rFonts w:ascii="Times New Roman" w:eastAsia="Times New Roman" w:hAnsi="Times New Roman" w:cs="Times New Roman"/>
                <w:sz w:val="24"/>
                <w:szCs w:val="24"/>
              </w:rPr>
              <w:t>Borrazzo</w:t>
            </w:r>
            <w:proofErr w:type="spellEnd"/>
            <w:r w:rsidRPr="0045129D">
              <w:rPr>
                <w:rFonts w:ascii="Times New Roman" w:eastAsia="Times New Roman" w:hAnsi="Times New Roman" w:cs="Times New Roman"/>
                <w:sz w:val="24"/>
                <w:szCs w:val="24"/>
              </w:rPr>
              <w:t xml:space="preserve">, C., </w:t>
            </w:r>
            <w:proofErr w:type="spellStart"/>
            <w:r w:rsidRPr="0045129D">
              <w:rPr>
                <w:rFonts w:ascii="Times New Roman" w:eastAsia="Times New Roman" w:hAnsi="Times New Roman" w:cs="Times New Roman"/>
                <w:sz w:val="24"/>
                <w:szCs w:val="24"/>
              </w:rPr>
              <w:t>Pinacchio</w:t>
            </w:r>
            <w:proofErr w:type="spellEnd"/>
            <w:r w:rsidRPr="0045129D">
              <w:rPr>
                <w:rFonts w:ascii="Times New Roman" w:eastAsia="Times New Roman" w:hAnsi="Times New Roman" w:cs="Times New Roman"/>
                <w:sz w:val="24"/>
                <w:szCs w:val="24"/>
              </w:rPr>
              <w:t xml:space="preserve">, C., Santinelli, L., Innocenti, G. P., Cavallari, E. N., Celani, L., </w:t>
            </w:r>
            <w:proofErr w:type="spellStart"/>
            <w:r w:rsidRPr="0045129D">
              <w:rPr>
                <w:rFonts w:ascii="Times New Roman" w:eastAsia="Times New Roman" w:hAnsi="Times New Roman" w:cs="Times New Roman"/>
                <w:sz w:val="24"/>
                <w:szCs w:val="24"/>
              </w:rPr>
              <w:t>Marazzato</w:t>
            </w:r>
            <w:proofErr w:type="spellEnd"/>
            <w:r w:rsidRPr="0045129D">
              <w:rPr>
                <w:rFonts w:ascii="Times New Roman" w:eastAsia="Times New Roman" w:hAnsi="Times New Roman" w:cs="Times New Roman"/>
                <w:sz w:val="24"/>
                <w:szCs w:val="24"/>
              </w:rPr>
              <w:t xml:space="preserve">, M., Alessandri, F., Ruberto, F., Pugliese, F., Venditti, M., Mastroianni, C. M., &amp; </w:t>
            </w:r>
            <w:proofErr w:type="spellStart"/>
            <w:r w:rsidRPr="0045129D">
              <w:rPr>
                <w:rFonts w:ascii="Times New Roman" w:eastAsia="Times New Roman" w:hAnsi="Times New Roman" w:cs="Times New Roman"/>
                <w:sz w:val="24"/>
                <w:szCs w:val="24"/>
              </w:rPr>
              <w:t>d’Ettorre</w:t>
            </w:r>
            <w:proofErr w:type="spellEnd"/>
            <w:r w:rsidRPr="0045129D">
              <w:rPr>
                <w:rFonts w:ascii="Times New Roman" w:eastAsia="Times New Roman" w:hAnsi="Times New Roman" w:cs="Times New Roman"/>
                <w:sz w:val="24"/>
                <w:szCs w:val="24"/>
              </w:rPr>
              <w:t xml:space="preserve">, G. (2021). Oral bacteriotherapy in patients with covid-19: A retrospective cohort study. </w:t>
            </w:r>
            <w:r w:rsidRPr="0045129D">
              <w:rPr>
                <w:rFonts w:ascii="Times New Roman" w:eastAsia="Times New Roman" w:hAnsi="Times New Roman" w:cs="Times New Roman"/>
                <w:i/>
                <w:iCs/>
                <w:sz w:val="24"/>
                <w:szCs w:val="24"/>
              </w:rPr>
              <w:t>Frontiers in Nutrition</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7</w:t>
            </w:r>
            <w:r w:rsidRPr="0045129D">
              <w:rPr>
                <w:rFonts w:ascii="Times New Roman" w:eastAsia="Times New Roman" w:hAnsi="Times New Roman" w:cs="Times New Roman"/>
                <w:sz w:val="24"/>
                <w:szCs w:val="24"/>
              </w:rPr>
              <w:t xml:space="preserve">. </w:t>
            </w:r>
            <w:hyperlink r:id="rId7" w:tgtFrame="_blank" w:history="1">
              <w:r w:rsidRPr="0045129D">
                <w:rPr>
                  <w:rFonts w:ascii="Times New Roman" w:eastAsia="Times New Roman" w:hAnsi="Times New Roman" w:cs="Times New Roman"/>
                  <w:sz w:val="24"/>
                  <w:szCs w:val="24"/>
                  <w:u w:val="single"/>
                </w:rPr>
                <w:t>https://doi.org/10.3389/fnut.2020.613928</w:t>
              </w:r>
            </w:hyperlink>
            <w:r w:rsidRPr="0045129D">
              <w:rPr>
                <w:rFonts w:ascii="Times New Roman" w:eastAsia="Times New Roman" w:hAnsi="Times New Roman" w:cs="Times New Roman"/>
                <w:sz w:val="24"/>
                <w:szCs w:val="24"/>
              </w:rPr>
              <w:t>  </w:t>
            </w:r>
            <w:r w:rsidRPr="0045129D">
              <w:rPr>
                <w:rFonts w:ascii="Times New Roman" w:eastAsia="Times New Roman" w:hAnsi="Times New Roman" w:cs="Times New Roman"/>
                <w:sz w:val="24"/>
                <w:szCs w:val="24"/>
                <w:lang/>
              </w:rPr>
              <w:t> </w:t>
            </w:r>
          </w:p>
        </w:tc>
      </w:tr>
      <w:tr w:rsidR="004E10D1" w:rsidRPr="0045129D" w14:paraId="2B269534"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49C21AD2" w14:textId="783CDEDB"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3</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368BC58D" w14:textId="5D2035BC"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Ceccarelli, G., </w:t>
            </w:r>
            <w:proofErr w:type="spellStart"/>
            <w:r w:rsidRPr="0045129D">
              <w:rPr>
                <w:rFonts w:ascii="Times New Roman" w:eastAsia="Times New Roman" w:hAnsi="Times New Roman" w:cs="Times New Roman"/>
                <w:sz w:val="24"/>
                <w:szCs w:val="24"/>
              </w:rPr>
              <w:t>Marazzato</w:t>
            </w:r>
            <w:proofErr w:type="spellEnd"/>
            <w:r w:rsidRPr="0045129D">
              <w:rPr>
                <w:rFonts w:ascii="Times New Roman" w:eastAsia="Times New Roman" w:hAnsi="Times New Roman" w:cs="Times New Roman"/>
                <w:sz w:val="24"/>
                <w:szCs w:val="24"/>
              </w:rPr>
              <w:t xml:space="preserve">, M., Celani, L., Lombardi, F., Piccirilli, A., </w:t>
            </w:r>
            <w:proofErr w:type="spellStart"/>
            <w:r w:rsidRPr="0045129D">
              <w:rPr>
                <w:rFonts w:ascii="Times New Roman" w:eastAsia="Times New Roman" w:hAnsi="Times New Roman" w:cs="Times New Roman"/>
                <w:sz w:val="24"/>
                <w:szCs w:val="24"/>
              </w:rPr>
              <w:t>Mancone</w:t>
            </w:r>
            <w:proofErr w:type="spellEnd"/>
            <w:r w:rsidRPr="0045129D">
              <w:rPr>
                <w:rFonts w:ascii="Times New Roman" w:eastAsia="Times New Roman" w:hAnsi="Times New Roman" w:cs="Times New Roman"/>
                <w:sz w:val="24"/>
                <w:szCs w:val="24"/>
              </w:rPr>
              <w:t xml:space="preserve">, M., </w:t>
            </w:r>
            <w:proofErr w:type="spellStart"/>
            <w:r w:rsidRPr="0045129D">
              <w:rPr>
                <w:rFonts w:ascii="Times New Roman" w:eastAsia="Times New Roman" w:hAnsi="Times New Roman" w:cs="Times New Roman"/>
                <w:sz w:val="24"/>
                <w:szCs w:val="24"/>
              </w:rPr>
              <w:t>Trinchieri</w:t>
            </w:r>
            <w:proofErr w:type="spellEnd"/>
            <w:r w:rsidRPr="0045129D">
              <w:rPr>
                <w:rFonts w:ascii="Times New Roman" w:eastAsia="Times New Roman" w:hAnsi="Times New Roman" w:cs="Times New Roman"/>
                <w:sz w:val="24"/>
                <w:szCs w:val="24"/>
              </w:rPr>
              <w:t xml:space="preserve">, V., Pugliese, F., Mastroianni, C. M., &amp; </w:t>
            </w:r>
            <w:proofErr w:type="spellStart"/>
            <w:r w:rsidRPr="0045129D">
              <w:rPr>
                <w:rFonts w:ascii="Times New Roman" w:eastAsia="Times New Roman" w:hAnsi="Times New Roman" w:cs="Times New Roman"/>
                <w:sz w:val="24"/>
                <w:szCs w:val="24"/>
              </w:rPr>
              <w:t>d’Ettorre</w:t>
            </w:r>
            <w:proofErr w:type="spellEnd"/>
            <w:r w:rsidRPr="0045129D">
              <w:rPr>
                <w:rFonts w:ascii="Times New Roman" w:eastAsia="Times New Roman" w:hAnsi="Times New Roman" w:cs="Times New Roman"/>
                <w:sz w:val="24"/>
                <w:szCs w:val="24"/>
              </w:rPr>
              <w:t xml:space="preserve">, G. (2021). Oxygen sparing effect of bacteriotherapy in covid-19. </w:t>
            </w:r>
            <w:r w:rsidRPr="0045129D">
              <w:rPr>
                <w:rFonts w:ascii="Times New Roman" w:eastAsia="Times New Roman" w:hAnsi="Times New Roman" w:cs="Times New Roman"/>
                <w:i/>
                <w:iCs/>
                <w:sz w:val="24"/>
                <w:szCs w:val="24"/>
              </w:rPr>
              <w:t>Nutrients</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13</w:t>
            </w:r>
            <w:r w:rsidRPr="0045129D">
              <w:rPr>
                <w:rFonts w:ascii="Times New Roman" w:eastAsia="Times New Roman" w:hAnsi="Times New Roman" w:cs="Times New Roman"/>
                <w:sz w:val="24"/>
                <w:szCs w:val="24"/>
              </w:rPr>
              <w:t xml:space="preserve">(8), 2898. </w:t>
            </w:r>
            <w:hyperlink r:id="rId8" w:tgtFrame="_blank" w:history="1">
              <w:r w:rsidRPr="0045129D">
                <w:rPr>
                  <w:rFonts w:ascii="Times New Roman" w:eastAsia="Times New Roman" w:hAnsi="Times New Roman" w:cs="Times New Roman"/>
                  <w:sz w:val="24"/>
                  <w:szCs w:val="24"/>
                  <w:u w:val="single"/>
                </w:rPr>
                <w:t>https://doi.org/10.3390/nu13082898</w:t>
              </w:r>
            </w:hyperlink>
            <w:r w:rsidRPr="0045129D">
              <w:rPr>
                <w:rFonts w:ascii="Times New Roman" w:eastAsia="Times New Roman" w:hAnsi="Times New Roman" w:cs="Times New Roman"/>
                <w:sz w:val="24"/>
                <w:szCs w:val="24"/>
              </w:rPr>
              <w:t>  </w:t>
            </w:r>
            <w:r w:rsidRPr="0045129D">
              <w:rPr>
                <w:rFonts w:ascii="Times New Roman" w:eastAsia="Times New Roman" w:hAnsi="Times New Roman" w:cs="Times New Roman"/>
                <w:sz w:val="24"/>
                <w:szCs w:val="24"/>
                <w:lang/>
              </w:rPr>
              <w:t> </w:t>
            </w:r>
          </w:p>
        </w:tc>
      </w:tr>
      <w:tr w:rsidR="004E10D1" w:rsidRPr="0045129D" w14:paraId="0EE8B0A8"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0236C3B6" w14:textId="523E7F67"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4</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09FECC1A" w14:textId="02F3FC9C"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proofErr w:type="spellStart"/>
            <w:r w:rsidRPr="0045129D">
              <w:rPr>
                <w:rFonts w:ascii="Times New Roman" w:eastAsia="Times New Roman" w:hAnsi="Times New Roman" w:cs="Times New Roman"/>
                <w:sz w:val="24"/>
                <w:szCs w:val="24"/>
              </w:rPr>
              <w:t>d’Ettorre</w:t>
            </w:r>
            <w:proofErr w:type="spellEnd"/>
            <w:r w:rsidRPr="0045129D">
              <w:rPr>
                <w:rFonts w:ascii="Times New Roman" w:eastAsia="Times New Roman" w:hAnsi="Times New Roman" w:cs="Times New Roman"/>
                <w:sz w:val="24"/>
                <w:szCs w:val="24"/>
              </w:rPr>
              <w:t xml:space="preserve">, G., Ceccarelli, G., </w:t>
            </w:r>
            <w:proofErr w:type="spellStart"/>
            <w:r w:rsidRPr="0045129D">
              <w:rPr>
                <w:rFonts w:ascii="Times New Roman" w:eastAsia="Times New Roman" w:hAnsi="Times New Roman" w:cs="Times New Roman"/>
                <w:sz w:val="24"/>
                <w:szCs w:val="24"/>
              </w:rPr>
              <w:t>Marazzato</w:t>
            </w:r>
            <w:proofErr w:type="spellEnd"/>
            <w:r w:rsidRPr="0045129D">
              <w:rPr>
                <w:rFonts w:ascii="Times New Roman" w:eastAsia="Times New Roman" w:hAnsi="Times New Roman" w:cs="Times New Roman"/>
                <w:sz w:val="24"/>
                <w:szCs w:val="24"/>
              </w:rPr>
              <w:t xml:space="preserve">, M., Campagna, G., </w:t>
            </w:r>
            <w:proofErr w:type="spellStart"/>
            <w:r w:rsidRPr="0045129D">
              <w:rPr>
                <w:rFonts w:ascii="Times New Roman" w:eastAsia="Times New Roman" w:hAnsi="Times New Roman" w:cs="Times New Roman"/>
                <w:sz w:val="24"/>
                <w:szCs w:val="24"/>
              </w:rPr>
              <w:t>Pinacchio</w:t>
            </w:r>
            <w:proofErr w:type="spellEnd"/>
            <w:r w:rsidRPr="0045129D">
              <w:rPr>
                <w:rFonts w:ascii="Times New Roman" w:eastAsia="Times New Roman" w:hAnsi="Times New Roman" w:cs="Times New Roman"/>
                <w:sz w:val="24"/>
                <w:szCs w:val="24"/>
              </w:rPr>
              <w:t xml:space="preserve">, C., Alessandri, F., Ruberto, F., Rossi, G., Celani, L., </w:t>
            </w:r>
            <w:proofErr w:type="spellStart"/>
            <w:r w:rsidRPr="0045129D">
              <w:rPr>
                <w:rFonts w:ascii="Times New Roman" w:eastAsia="Times New Roman" w:hAnsi="Times New Roman" w:cs="Times New Roman"/>
                <w:sz w:val="24"/>
                <w:szCs w:val="24"/>
              </w:rPr>
              <w:t>Scagnolari</w:t>
            </w:r>
            <w:proofErr w:type="spellEnd"/>
            <w:r w:rsidRPr="0045129D">
              <w:rPr>
                <w:rFonts w:ascii="Times New Roman" w:eastAsia="Times New Roman" w:hAnsi="Times New Roman" w:cs="Times New Roman"/>
                <w:sz w:val="24"/>
                <w:szCs w:val="24"/>
              </w:rPr>
              <w:t xml:space="preserve">, C., Mastropietro, C., </w:t>
            </w:r>
            <w:proofErr w:type="spellStart"/>
            <w:r w:rsidRPr="0045129D">
              <w:rPr>
                <w:rFonts w:ascii="Times New Roman" w:eastAsia="Times New Roman" w:hAnsi="Times New Roman" w:cs="Times New Roman"/>
                <w:sz w:val="24"/>
                <w:szCs w:val="24"/>
              </w:rPr>
              <w:t>Trinchieri</w:t>
            </w:r>
            <w:proofErr w:type="spellEnd"/>
            <w:r w:rsidRPr="0045129D">
              <w:rPr>
                <w:rFonts w:ascii="Times New Roman" w:eastAsia="Times New Roman" w:hAnsi="Times New Roman" w:cs="Times New Roman"/>
                <w:sz w:val="24"/>
                <w:szCs w:val="24"/>
              </w:rPr>
              <w:t xml:space="preserve">, V., Recchia, G. E., Mauro, V., Antonelli, G., Pugliese, F., &amp; Mastroianni, C. M. (2020). Challenges in the management of SARS-cov2 infection: The role of oral bacteriotherapy as complementary therapeutic strategy to avoid the progression of covid-19. </w:t>
            </w:r>
            <w:r w:rsidRPr="0045129D">
              <w:rPr>
                <w:rFonts w:ascii="Times New Roman" w:eastAsia="Times New Roman" w:hAnsi="Times New Roman" w:cs="Times New Roman"/>
                <w:i/>
                <w:iCs/>
                <w:sz w:val="24"/>
                <w:szCs w:val="24"/>
              </w:rPr>
              <w:t>Frontiers in Medicine</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7</w:t>
            </w:r>
            <w:r w:rsidRPr="0045129D">
              <w:rPr>
                <w:rFonts w:ascii="Times New Roman" w:eastAsia="Times New Roman" w:hAnsi="Times New Roman" w:cs="Times New Roman"/>
                <w:sz w:val="24"/>
                <w:szCs w:val="24"/>
              </w:rPr>
              <w:t xml:space="preserve">. </w:t>
            </w:r>
            <w:hyperlink r:id="rId9" w:tgtFrame="_blank" w:history="1">
              <w:r w:rsidRPr="0045129D">
                <w:rPr>
                  <w:rFonts w:ascii="Times New Roman" w:eastAsia="Times New Roman" w:hAnsi="Times New Roman" w:cs="Times New Roman"/>
                  <w:sz w:val="24"/>
                  <w:szCs w:val="24"/>
                  <w:u w:val="single"/>
                </w:rPr>
                <w:t>https://doi.org/10.3389/fmed.2020.00389</w:t>
              </w:r>
            </w:hyperlink>
            <w:r w:rsidRPr="0045129D">
              <w:rPr>
                <w:rFonts w:ascii="Times New Roman" w:eastAsia="Times New Roman" w:hAnsi="Times New Roman" w:cs="Times New Roman"/>
                <w:sz w:val="24"/>
                <w:szCs w:val="24"/>
              </w:rPr>
              <w:t>  </w:t>
            </w:r>
            <w:r w:rsidRPr="0045129D">
              <w:rPr>
                <w:rFonts w:ascii="Times New Roman" w:eastAsia="Times New Roman" w:hAnsi="Times New Roman" w:cs="Times New Roman"/>
                <w:sz w:val="24"/>
                <w:szCs w:val="24"/>
                <w:lang/>
              </w:rPr>
              <w:t> </w:t>
            </w:r>
          </w:p>
        </w:tc>
      </w:tr>
      <w:tr w:rsidR="004E10D1" w:rsidRPr="0045129D" w14:paraId="113FD3D6" w14:textId="77777777" w:rsidTr="00636858">
        <w:trPr>
          <w:trHeight w:val="33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0FCDD1C6" w14:textId="42AA7865"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5</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65F55EB9" w14:textId="4B2F878B"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De Boeck, I., </w:t>
            </w:r>
            <w:proofErr w:type="spellStart"/>
            <w:r w:rsidRPr="0045129D">
              <w:rPr>
                <w:rFonts w:ascii="Times New Roman" w:eastAsia="Times New Roman" w:hAnsi="Times New Roman" w:cs="Times New Roman"/>
                <w:sz w:val="24"/>
                <w:szCs w:val="24"/>
              </w:rPr>
              <w:t>Cauwenberghs</w:t>
            </w:r>
            <w:proofErr w:type="spellEnd"/>
            <w:r w:rsidRPr="0045129D">
              <w:rPr>
                <w:rFonts w:ascii="Times New Roman" w:eastAsia="Times New Roman" w:hAnsi="Times New Roman" w:cs="Times New Roman"/>
                <w:sz w:val="24"/>
                <w:szCs w:val="24"/>
              </w:rPr>
              <w:t xml:space="preserve">, E., </w:t>
            </w:r>
            <w:proofErr w:type="spellStart"/>
            <w:r w:rsidRPr="0045129D">
              <w:rPr>
                <w:rFonts w:ascii="Times New Roman" w:eastAsia="Times New Roman" w:hAnsi="Times New Roman" w:cs="Times New Roman"/>
                <w:sz w:val="24"/>
                <w:szCs w:val="24"/>
              </w:rPr>
              <w:t>Spacova</w:t>
            </w:r>
            <w:proofErr w:type="spellEnd"/>
            <w:r w:rsidRPr="0045129D">
              <w:rPr>
                <w:rFonts w:ascii="Times New Roman" w:eastAsia="Times New Roman" w:hAnsi="Times New Roman" w:cs="Times New Roman"/>
                <w:sz w:val="24"/>
                <w:szCs w:val="24"/>
              </w:rPr>
              <w:t xml:space="preserve">, I., Gehrmann, T., Eilers, T., </w:t>
            </w:r>
            <w:proofErr w:type="spellStart"/>
            <w:r w:rsidRPr="0045129D">
              <w:rPr>
                <w:rFonts w:ascii="Times New Roman" w:eastAsia="Times New Roman" w:hAnsi="Times New Roman" w:cs="Times New Roman"/>
                <w:sz w:val="24"/>
                <w:szCs w:val="24"/>
              </w:rPr>
              <w:t>Delanghe</w:t>
            </w:r>
            <w:proofErr w:type="spellEnd"/>
            <w:r w:rsidRPr="0045129D">
              <w:rPr>
                <w:rFonts w:ascii="Times New Roman" w:eastAsia="Times New Roman" w:hAnsi="Times New Roman" w:cs="Times New Roman"/>
                <w:sz w:val="24"/>
                <w:szCs w:val="24"/>
              </w:rPr>
              <w:t xml:space="preserve">, L., </w:t>
            </w:r>
            <w:proofErr w:type="spellStart"/>
            <w:r w:rsidRPr="0045129D">
              <w:rPr>
                <w:rFonts w:ascii="Times New Roman" w:eastAsia="Times New Roman" w:hAnsi="Times New Roman" w:cs="Times New Roman"/>
                <w:sz w:val="24"/>
                <w:szCs w:val="24"/>
              </w:rPr>
              <w:t>Wittouck</w:t>
            </w:r>
            <w:proofErr w:type="spellEnd"/>
            <w:r w:rsidRPr="0045129D">
              <w:rPr>
                <w:rFonts w:ascii="Times New Roman" w:eastAsia="Times New Roman" w:hAnsi="Times New Roman" w:cs="Times New Roman"/>
                <w:sz w:val="24"/>
                <w:szCs w:val="24"/>
              </w:rPr>
              <w:t xml:space="preserve">, S., Bron, P. A., </w:t>
            </w:r>
            <w:proofErr w:type="spellStart"/>
            <w:r w:rsidRPr="0045129D">
              <w:rPr>
                <w:rFonts w:ascii="Times New Roman" w:eastAsia="Times New Roman" w:hAnsi="Times New Roman" w:cs="Times New Roman"/>
                <w:sz w:val="24"/>
                <w:szCs w:val="24"/>
              </w:rPr>
              <w:t>Henkens</w:t>
            </w:r>
            <w:proofErr w:type="spellEnd"/>
            <w:r w:rsidRPr="0045129D">
              <w:rPr>
                <w:rFonts w:ascii="Times New Roman" w:eastAsia="Times New Roman" w:hAnsi="Times New Roman" w:cs="Times New Roman"/>
                <w:sz w:val="24"/>
                <w:szCs w:val="24"/>
              </w:rPr>
              <w:t xml:space="preserve">, T., </w:t>
            </w:r>
            <w:proofErr w:type="spellStart"/>
            <w:r w:rsidRPr="0045129D">
              <w:rPr>
                <w:rFonts w:ascii="Times New Roman" w:eastAsia="Times New Roman" w:hAnsi="Times New Roman" w:cs="Times New Roman"/>
                <w:sz w:val="24"/>
                <w:szCs w:val="24"/>
              </w:rPr>
              <w:t>Gamgami</w:t>
            </w:r>
            <w:proofErr w:type="spellEnd"/>
            <w:r w:rsidRPr="0045129D">
              <w:rPr>
                <w:rFonts w:ascii="Times New Roman" w:eastAsia="Times New Roman" w:hAnsi="Times New Roman" w:cs="Times New Roman"/>
                <w:sz w:val="24"/>
                <w:szCs w:val="24"/>
              </w:rPr>
              <w:t xml:space="preserve">, I., Simons, A., Claes, I., Mariën, J., Ariën, K. K., </w:t>
            </w:r>
            <w:proofErr w:type="spellStart"/>
            <w:r w:rsidRPr="0045129D">
              <w:rPr>
                <w:rFonts w:ascii="Times New Roman" w:eastAsia="Times New Roman" w:hAnsi="Times New Roman" w:cs="Times New Roman"/>
                <w:sz w:val="24"/>
                <w:szCs w:val="24"/>
              </w:rPr>
              <w:t>Bakokimi</w:t>
            </w:r>
            <w:proofErr w:type="spellEnd"/>
            <w:r w:rsidRPr="0045129D">
              <w:rPr>
                <w:rFonts w:ascii="Times New Roman" w:eastAsia="Times New Roman" w:hAnsi="Times New Roman" w:cs="Times New Roman"/>
                <w:sz w:val="24"/>
                <w:szCs w:val="24"/>
              </w:rPr>
              <w:t xml:space="preserve">, D., </w:t>
            </w:r>
            <w:proofErr w:type="spellStart"/>
            <w:r w:rsidRPr="0045129D">
              <w:rPr>
                <w:rFonts w:ascii="Times New Roman" w:eastAsia="Times New Roman" w:hAnsi="Times New Roman" w:cs="Times New Roman"/>
                <w:sz w:val="24"/>
                <w:szCs w:val="24"/>
              </w:rPr>
              <w:t>Loens</w:t>
            </w:r>
            <w:proofErr w:type="spellEnd"/>
            <w:r w:rsidRPr="0045129D">
              <w:rPr>
                <w:rFonts w:ascii="Times New Roman" w:eastAsia="Times New Roman" w:hAnsi="Times New Roman" w:cs="Times New Roman"/>
                <w:sz w:val="24"/>
                <w:szCs w:val="24"/>
              </w:rPr>
              <w:t xml:space="preserve">, K., Jacobs, K., </w:t>
            </w:r>
            <w:proofErr w:type="spellStart"/>
            <w:r w:rsidRPr="0045129D">
              <w:rPr>
                <w:rFonts w:ascii="Times New Roman" w:eastAsia="Times New Roman" w:hAnsi="Times New Roman" w:cs="Times New Roman"/>
                <w:sz w:val="24"/>
                <w:szCs w:val="24"/>
              </w:rPr>
              <w:t>Ieven</w:t>
            </w:r>
            <w:proofErr w:type="spellEnd"/>
            <w:r w:rsidRPr="0045129D">
              <w:rPr>
                <w:rFonts w:ascii="Times New Roman" w:eastAsia="Times New Roman" w:hAnsi="Times New Roman" w:cs="Times New Roman"/>
                <w:sz w:val="24"/>
                <w:szCs w:val="24"/>
              </w:rPr>
              <w:t xml:space="preserve">, M., </w:t>
            </w:r>
            <w:proofErr w:type="spellStart"/>
            <w:r w:rsidRPr="0045129D">
              <w:rPr>
                <w:rFonts w:ascii="Times New Roman" w:eastAsia="Times New Roman" w:hAnsi="Times New Roman" w:cs="Times New Roman"/>
                <w:sz w:val="24"/>
                <w:szCs w:val="24"/>
              </w:rPr>
              <w:t>Bruijning</w:t>
            </w:r>
            <w:proofErr w:type="spellEnd"/>
            <w:r w:rsidRPr="0045129D">
              <w:rPr>
                <w:rFonts w:ascii="Times New Roman" w:eastAsia="Times New Roman" w:hAnsi="Times New Roman" w:cs="Times New Roman"/>
                <w:sz w:val="24"/>
                <w:szCs w:val="24"/>
              </w:rPr>
              <w:t xml:space="preserve">-Verhagen, P., … </w:t>
            </w:r>
            <w:proofErr w:type="spellStart"/>
            <w:r w:rsidRPr="0045129D">
              <w:rPr>
                <w:rFonts w:ascii="Times New Roman" w:eastAsia="Times New Roman" w:hAnsi="Times New Roman" w:cs="Times New Roman"/>
                <w:sz w:val="24"/>
                <w:szCs w:val="24"/>
              </w:rPr>
              <w:t>Lebeer</w:t>
            </w:r>
            <w:proofErr w:type="spellEnd"/>
            <w:r w:rsidRPr="0045129D">
              <w:rPr>
                <w:rFonts w:ascii="Times New Roman" w:eastAsia="Times New Roman" w:hAnsi="Times New Roman" w:cs="Times New Roman"/>
                <w:sz w:val="24"/>
                <w:szCs w:val="24"/>
              </w:rPr>
              <w:t xml:space="preserve">, S. (2022). Randomized, double-blind, placebo-controlled trial of a throat spray with selected lactobacilli in COVID-19 outpatients. </w:t>
            </w:r>
            <w:r w:rsidRPr="0045129D">
              <w:rPr>
                <w:rFonts w:ascii="Times New Roman" w:eastAsia="Times New Roman" w:hAnsi="Times New Roman" w:cs="Times New Roman"/>
                <w:i/>
                <w:iCs/>
                <w:sz w:val="24"/>
                <w:szCs w:val="24"/>
              </w:rPr>
              <w:t>Microbiology Spectrum</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10</w:t>
            </w:r>
            <w:r w:rsidRPr="0045129D">
              <w:rPr>
                <w:rFonts w:ascii="Times New Roman" w:eastAsia="Times New Roman" w:hAnsi="Times New Roman" w:cs="Times New Roman"/>
                <w:sz w:val="24"/>
                <w:szCs w:val="24"/>
              </w:rPr>
              <w:t xml:space="preserve">(5). </w:t>
            </w:r>
            <w:hyperlink r:id="rId10" w:tgtFrame="_blank" w:history="1">
              <w:r w:rsidRPr="0045129D">
                <w:rPr>
                  <w:rFonts w:ascii="Times New Roman" w:eastAsia="Times New Roman" w:hAnsi="Times New Roman" w:cs="Times New Roman"/>
                  <w:sz w:val="24"/>
                  <w:szCs w:val="24"/>
                  <w:u w:val="single"/>
                </w:rPr>
                <w:t>https://doi.org/10.1128/spectrum.01682-22</w:t>
              </w:r>
            </w:hyperlink>
            <w:r w:rsidRPr="0045129D">
              <w:rPr>
                <w:rFonts w:ascii="Times New Roman" w:eastAsia="Times New Roman" w:hAnsi="Times New Roman" w:cs="Times New Roman"/>
                <w:sz w:val="24"/>
                <w:szCs w:val="24"/>
                <w:lang/>
              </w:rPr>
              <w:t> </w:t>
            </w:r>
          </w:p>
        </w:tc>
      </w:tr>
      <w:tr w:rsidR="004E10D1" w:rsidRPr="0045129D" w14:paraId="1C166E45"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58AE74D5" w14:textId="20D99CB3"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6</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37C50325" w14:textId="505C3070"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Di Pierro, F., </w:t>
            </w:r>
            <w:proofErr w:type="spellStart"/>
            <w:r w:rsidRPr="0045129D">
              <w:rPr>
                <w:rFonts w:ascii="Times New Roman" w:eastAsia="Times New Roman" w:hAnsi="Times New Roman" w:cs="Times New Roman"/>
                <w:sz w:val="24"/>
                <w:szCs w:val="24"/>
              </w:rPr>
              <w:t>Iqtadar</w:t>
            </w:r>
            <w:proofErr w:type="spellEnd"/>
            <w:r w:rsidRPr="0045129D">
              <w:rPr>
                <w:rFonts w:ascii="Times New Roman" w:eastAsia="Times New Roman" w:hAnsi="Times New Roman" w:cs="Times New Roman"/>
                <w:sz w:val="24"/>
                <w:szCs w:val="24"/>
              </w:rPr>
              <w:t xml:space="preserve">, S., Mumtaz, S. U., </w:t>
            </w:r>
            <w:proofErr w:type="spellStart"/>
            <w:r w:rsidRPr="0045129D">
              <w:rPr>
                <w:rFonts w:ascii="Times New Roman" w:eastAsia="Times New Roman" w:hAnsi="Times New Roman" w:cs="Times New Roman"/>
                <w:sz w:val="24"/>
                <w:szCs w:val="24"/>
              </w:rPr>
              <w:t>Bertuccioli</w:t>
            </w:r>
            <w:proofErr w:type="spellEnd"/>
            <w:r w:rsidRPr="0045129D">
              <w:rPr>
                <w:rFonts w:ascii="Times New Roman" w:eastAsia="Times New Roman" w:hAnsi="Times New Roman" w:cs="Times New Roman"/>
                <w:sz w:val="24"/>
                <w:szCs w:val="24"/>
              </w:rPr>
              <w:t xml:space="preserve">, A., Recchia, M., </w:t>
            </w:r>
            <w:proofErr w:type="spellStart"/>
            <w:r w:rsidRPr="0045129D">
              <w:rPr>
                <w:rFonts w:ascii="Times New Roman" w:eastAsia="Times New Roman" w:hAnsi="Times New Roman" w:cs="Times New Roman"/>
                <w:sz w:val="24"/>
                <w:szCs w:val="24"/>
              </w:rPr>
              <w:t>Zerbinati</w:t>
            </w:r>
            <w:proofErr w:type="spellEnd"/>
            <w:r w:rsidRPr="0045129D">
              <w:rPr>
                <w:rFonts w:ascii="Times New Roman" w:eastAsia="Times New Roman" w:hAnsi="Times New Roman" w:cs="Times New Roman"/>
                <w:sz w:val="24"/>
                <w:szCs w:val="24"/>
              </w:rPr>
              <w:t xml:space="preserve">, N., &amp; Khan, A. (2022). Clinical effects of streptococcus salivarius K12 in hospitalized COVID-19 patients: Results of a preliminary study. </w:t>
            </w:r>
            <w:r w:rsidRPr="0045129D">
              <w:rPr>
                <w:rFonts w:ascii="Times New Roman" w:eastAsia="Times New Roman" w:hAnsi="Times New Roman" w:cs="Times New Roman"/>
                <w:i/>
                <w:iCs/>
                <w:sz w:val="24"/>
                <w:szCs w:val="24"/>
              </w:rPr>
              <w:t>Microorganisms</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10</w:t>
            </w:r>
            <w:r w:rsidRPr="0045129D">
              <w:rPr>
                <w:rFonts w:ascii="Times New Roman" w:eastAsia="Times New Roman" w:hAnsi="Times New Roman" w:cs="Times New Roman"/>
                <w:sz w:val="24"/>
                <w:szCs w:val="24"/>
              </w:rPr>
              <w:t xml:space="preserve">(10), 1926. </w:t>
            </w:r>
            <w:hyperlink r:id="rId11" w:tgtFrame="_blank" w:history="1">
              <w:r w:rsidRPr="0045129D">
                <w:rPr>
                  <w:rFonts w:ascii="Times New Roman" w:eastAsia="Times New Roman" w:hAnsi="Times New Roman" w:cs="Times New Roman"/>
                  <w:sz w:val="24"/>
                  <w:szCs w:val="24"/>
                  <w:u w:val="single"/>
                </w:rPr>
                <w:t>https://doi.org/10.3390/microorganisms10101926</w:t>
              </w:r>
            </w:hyperlink>
            <w:r w:rsidRPr="0045129D">
              <w:rPr>
                <w:rFonts w:ascii="Times New Roman" w:eastAsia="Times New Roman" w:hAnsi="Times New Roman" w:cs="Times New Roman"/>
                <w:sz w:val="24"/>
                <w:szCs w:val="24"/>
                <w:lang/>
              </w:rPr>
              <w:t> </w:t>
            </w:r>
          </w:p>
        </w:tc>
      </w:tr>
      <w:tr w:rsidR="004E10D1" w:rsidRPr="0045129D" w14:paraId="5A4F5316"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23912004" w14:textId="575D48FB"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lastRenderedPageBreak/>
              <w:t>7</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1185EFDB" w14:textId="51C5A218"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proofErr w:type="spellStart"/>
            <w:r w:rsidRPr="0045129D">
              <w:rPr>
                <w:rFonts w:ascii="Times New Roman" w:eastAsia="Times New Roman" w:hAnsi="Times New Roman" w:cs="Times New Roman"/>
                <w:sz w:val="24"/>
                <w:szCs w:val="24"/>
              </w:rPr>
              <w:t>Forsgård</w:t>
            </w:r>
            <w:proofErr w:type="spellEnd"/>
            <w:r w:rsidRPr="0045129D">
              <w:rPr>
                <w:rFonts w:ascii="Times New Roman" w:eastAsia="Times New Roman" w:hAnsi="Times New Roman" w:cs="Times New Roman"/>
                <w:sz w:val="24"/>
                <w:szCs w:val="24"/>
              </w:rPr>
              <w:t xml:space="preserve">, R. A., Rode, J., </w:t>
            </w:r>
            <w:proofErr w:type="spellStart"/>
            <w:r w:rsidRPr="0045129D">
              <w:rPr>
                <w:rFonts w:ascii="Times New Roman" w:eastAsia="Times New Roman" w:hAnsi="Times New Roman" w:cs="Times New Roman"/>
                <w:sz w:val="24"/>
                <w:szCs w:val="24"/>
              </w:rPr>
              <w:t>Lobenius-Palmér</w:t>
            </w:r>
            <w:proofErr w:type="spellEnd"/>
            <w:r w:rsidRPr="0045129D">
              <w:rPr>
                <w:rFonts w:ascii="Times New Roman" w:eastAsia="Times New Roman" w:hAnsi="Times New Roman" w:cs="Times New Roman"/>
                <w:sz w:val="24"/>
                <w:szCs w:val="24"/>
              </w:rPr>
              <w:t xml:space="preserve">, K., Kamm, A., Patil, S., </w:t>
            </w:r>
            <w:proofErr w:type="spellStart"/>
            <w:r w:rsidRPr="0045129D">
              <w:rPr>
                <w:rFonts w:ascii="Times New Roman" w:eastAsia="Times New Roman" w:hAnsi="Times New Roman" w:cs="Times New Roman"/>
                <w:sz w:val="24"/>
                <w:szCs w:val="24"/>
              </w:rPr>
              <w:t>Tacken</w:t>
            </w:r>
            <w:proofErr w:type="spellEnd"/>
            <w:r w:rsidRPr="0045129D">
              <w:rPr>
                <w:rFonts w:ascii="Times New Roman" w:eastAsia="Times New Roman" w:hAnsi="Times New Roman" w:cs="Times New Roman"/>
                <w:sz w:val="24"/>
                <w:szCs w:val="24"/>
              </w:rPr>
              <w:t xml:space="preserve">, M. G., </w:t>
            </w:r>
            <w:proofErr w:type="spellStart"/>
            <w:r w:rsidRPr="0045129D">
              <w:rPr>
                <w:rFonts w:ascii="Times New Roman" w:eastAsia="Times New Roman" w:hAnsi="Times New Roman" w:cs="Times New Roman"/>
                <w:sz w:val="24"/>
                <w:szCs w:val="24"/>
              </w:rPr>
              <w:t>Lentjes</w:t>
            </w:r>
            <w:proofErr w:type="spellEnd"/>
            <w:r w:rsidRPr="0045129D">
              <w:rPr>
                <w:rFonts w:ascii="Times New Roman" w:eastAsia="Times New Roman" w:hAnsi="Times New Roman" w:cs="Times New Roman"/>
                <w:sz w:val="24"/>
                <w:szCs w:val="24"/>
              </w:rPr>
              <w:t xml:space="preserve">, M. A., Axelsson, J., </w:t>
            </w:r>
            <w:proofErr w:type="spellStart"/>
            <w:r w:rsidRPr="0045129D">
              <w:rPr>
                <w:rFonts w:ascii="Times New Roman" w:eastAsia="Times New Roman" w:hAnsi="Times New Roman" w:cs="Times New Roman"/>
                <w:sz w:val="24"/>
                <w:szCs w:val="24"/>
              </w:rPr>
              <w:t>Grompone</w:t>
            </w:r>
            <w:proofErr w:type="spellEnd"/>
            <w:r w:rsidRPr="0045129D">
              <w:rPr>
                <w:rFonts w:ascii="Times New Roman" w:eastAsia="Times New Roman" w:hAnsi="Times New Roman" w:cs="Times New Roman"/>
                <w:sz w:val="24"/>
                <w:szCs w:val="24"/>
              </w:rPr>
              <w:t xml:space="preserve">, G., Montgomery, S., &amp; Brummer, R. J. (2023). </w:t>
            </w:r>
            <w:proofErr w:type="spellStart"/>
            <w:r w:rsidRPr="0045129D">
              <w:rPr>
                <w:rFonts w:ascii="Times New Roman" w:eastAsia="Times New Roman" w:hAnsi="Times New Roman" w:cs="Times New Roman"/>
                <w:i/>
                <w:iCs/>
                <w:sz w:val="24"/>
                <w:szCs w:val="24"/>
              </w:rPr>
              <w:t>limosilactobacillus</w:t>
            </w:r>
            <w:proofErr w:type="spellEnd"/>
            <w:r w:rsidRPr="0045129D">
              <w:rPr>
                <w:rFonts w:ascii="Times New Roman" w:eastAsia="Times New Roman" w:hAnsi="Times New Roman" w:cs="Times New Roman"/>
                <w:i/>
                <w:iCs/>
                <w:sz w:val="24"/>
                <w:szCs w:val="24"/>
              </w:rPr>
              <w:t xml:space="preserve"> </w:t>
            </w:r>
            <w:proofErr w:type="spellStart"/>
            <w:r w:rsidRPr="0045129D">
              <w:rPr>
                <w:rFonts w:ascii="Times New Roman" w:eastAsia="Times New Roman" w:hAnsi="Times New Roman" w:cs="Times New Roman"/>
                <w:i/>
                <w:iCs/>
                <w:sz w:val="24"/>
                <w:szCs w:val="24"/>
              </w:rPr>
              <w:t>reuteri</w:t>
            </w:r>
            <w:proofErr w:type="spellEnd"/>
            <w:r w:rsidRPr="0045129D">
              <w:rPr>
                <w:rFonts w:ascii="Times New Roman" w:eastAsia="Times New Roman" w:hAnsi="Times New Roman" w:cs="Times New Roman"/>
                <w:sz w:val="24"/>
                <w:szCs w:val="24"/>
              </w:rPr>
              <w:t xml:space="preserve">            DSM 17938 supplementation and SARS-COV-2 specific antibody response in healthy adults: A randomized, triple-blinded, placebo-controlled trial. </w:t>
            </w:r>
            <w:r w:rsidRPr="0045129D">
              <w:rPr>
                <w:rFonts w:ascii="Times New Roman" w:eastAsia="Times New Roman" w:hAnsi="Times New Roman" w:cs="Times New Roman"/>
                <w:i/>
                <w:iCs/>
                <w:sz w:val="24"/>
                <w:szCs w:val="24"/>
              </w:rPr>
              <w:t>Gut Microbes</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15</w:t>
            </w:r>
            <w:r w:rsidRPr="0045129D">
              <w:rPr>
                <w:rFonts w:ascii="Times New Roman" w:eastAsia="Times New Roman" w:hAnsi="Times New Roman" w:cs="Times New Roman"/>
                <w:sz w:val="24"/>
                <w:szCs w:val="24"/>
              </w:rPr>
              <w:t xml:space="preserve">(1). </w:t>
            </w:r>
            <w:hyperlink r:id="rId12" w:tgtFrame="_blank" w:history="1">
              <w:r w:rsidRPr="0045129D">
                <w:rPr>
                  <w:rFonts w:ascii="Times New Roman" w:eastAsia="Times New Roman" w:hAnsi="Times New Roman" w:cs="Times New Roman"/>
                  <w:sz w:val="24"/>
                  <w:szCs w:val="24"/>
                  <w:u w:val="single"/>
                </w:rPr>
                <w:t>https://doi.org/10.1080/19490976.2023.2229938</w:t>
              </w:r>
            </w:hyperlink>
            <w:r w:rsidRPr="0045129D">
              <w:rPr>
                <w:rFonts w:ascii="Times New Roman" w:eastAsia="Times New Roman" w:hAnsi="Times New Roman" w:cs="Times New Roman"/>
                <w:sz w:val="24"/>
                <w:szCs w:val="24"/>
              </w:rPr>
              <w:t>  </w:t>
            </w:r>
            <w:r w:rsidRPr="0045129D">
              <w:rPr>
                <w:rFonts w:ascii="Times New Roman" w:eastAsia="Times New Roman" w:hAnsi="Times New Roman" w:cs="Times New Roman"/>
                <w:sz w:val="24"/>
                <w:szCs w:val="24"/>
                <w:lang/>
              </w:rPr>
              <w:t> </w:t>
            </w:r>
          </w:p>
        </w:tc>
      </w:tr>
      <w:tr w:rsidR="004E10D1" w:rsidRPr="0045129D" w14:paraId="383F4E65"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30336B7A" w14:textId="30C5A9BD"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8</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3FAF0428" w14:textId="4B1A04AC"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lang/>
              </w:rPr>
              <w:t xml:space="preserve">Gutiérrez-Castrellón, P., Gandara-Martí, T., Abreu Y Abreu, A. T., Nieto-Rufino, C. D., López-Orduña, E., Jiménez-Escobar, I., Jiménez-Gutiérrez, C., López-Velazquez, G., &amp; Espadaler-Mazo, J. (2022). </w:t>
            </w:r>
            <w:r w:rsidRPr="0045129D">
              <w:rPr>
                <w:rFonts w:ascii="Times New Roman" w:eastAsia="Times New Roman" w:hAnsi="Times New Roman" w:cs="Times New Roman"/>
                <w:sz w:val="24"/>
                <w:szCs w:val="24"/>
              </w:rPr>
              <w:t xml:space="preserve">Probiotic improves symptomatic and viral clearance in COVID19 outpatients: A randomized, quadruple-blinded, placebo-controlled trial. Gut Microbes, 14(1). </w:t>
            </w:r>
            <w:hyperlink r:id="rId13" w:tgtFrame="_blank" w:history="1">
              <w:r w:rsidRPr="0045129D">
                <w:rPr>
                  <w:rFonts w:ascii="Times New Roman" w:eastAsia="Times New Roman" w:hAnsi="Times New Roman" w:cs="Times New Roman"/>
                  <w:sz w:val="24"/>
                  <w:szCs w:val="24"/>
                  <w:u w:val="single"/>
                </w:rPr>
                <w:t>https://doi.org/10.1080/19490976.2021.2018899</w:t>
              </w:r>
            </w:hyperlink>
            <w:r w:rsidRPr="0045129D">
              <w:rPr>
                <w:rFonts w:ascii="Times New Roman" w:eastAsia="Times New Roman" w:hAnsi="Times New Roman" w:cs="Times New Roman"/>
                <w:sz w:val="24"/>
                <w:szCs w:val="24"/>
                <w:lang/>
              </w:rPr>
              <w:t> </w:t>
            </w:r>
          </w:p>
        </w:tc>
      </w:tr>
      <w:tr w:rsidR="004E10D1" w:rsidRPr="0045129D" w14:paraId="226D66EF"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6FAF46B0" w14:textId="2A0D885C"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9</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3237D183" w14:textId="5BE969D5"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lang/>
              </w:rPr>
              <w:t xml:space="preserve">Hegazy, M., Ahmed Ashoush, O., Tharwat Hegazy, M., Wahba, M., Lithy, R. M., Abdel-Hamid, H. M., Ahmed Abd elshafy, S., Abdelfatah, D., El-Din Ibrahim, M. H., &amp; Abdelghani, A. (2021). </w:t>
            </w:r>
            <w:r w:rsidRPr="0045129D">
              <w:rPr>
                <w:rFonts w:ascii="Times New Roman" w:eastAsia="Times New Roman" w:hAnsi="Times New Roman" w:cs="Times New Roman"/>
                <w:sz w:val="24"/>
                <w:szCs w:val="24"/>
              </w:rPr>
              <w:t xml:space="preserve">Beyond probiotic legend: </w:t>
            </w:r>
            <w:proofErr w:type="spellStart"/>
            <w:r w:rsidRPr="0045129D">
              <w:rPr>
                <w:rFonts w:ascii="Times New Roman" w:eastAsia="Times New Roman" w:hAnsi="Times New Roman" w:cs="Times New Roman"/>
                <w:sz w:val="24"/>
                <w:szCs w:val="24"/>
              </w:rPr>
              <w:t>Essap</w:t>
            </w:r>
            <w:proofErr w:type="spellEnd"/>
            <w:r w:rsidRPr="0045129D">
              <w:rPr>
                <w:rFonts w:ascii="Times New Roman" w:eastAsia="Times New Roman" w:hAnsi="Times New Roman" w:cs="Times New Roman"/>
                <w:sz w:val="24"/>
                <w:szCs w:val="24"/>
              </w:rPr>
              <w:t xml:space="preserve"> Gut Microbiota health score to delineate SARS-COV-2 infection severity. </w:t>
            </w:r>
            <w:r w:rsidRPr="0045129D">
              <w:rPr>
                <w:rFonts w:ascii="Times New Roman" w:eastAsia="Times New Roman" w:hAnsi="Times New Roman" w:cs="Times New Roman"/>
                <w:i/>
                <w:iCs/>
                <w:sz w:val="24"/>
                <w:szCs w:val="24"/>
              </w:rPr>
              <w:t>British Journal of Nutrition</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127</w:t>
            </w:r>
            <w:r w:rsidRPr="0045129D">
              <w:rPr>
                <w:rFonts w:ascii="Times New Roman" w:eastAsia="Times New Roman" w:hAnsi="Times New Roman" w:cs="Times New Roman"/>
                <w:sz w:val="24"/>
                <w:szCs w:val="24"/>
              </w:rPr>
              <w:t xml:space="preserve">(8), 1180–1189. </w:t>
            </w:r>
            <w:hyperlink r:id="rId14" w:tgtFrame="_blank" w:history="1">
              <w:r w:rsidRPr="0045129D">
                <w:rPr>
                  <w:rFonts w:ascii="Times New Roman" w:eastAsia="Times New Roman" w:hAnsi="Times New Roman" w:cs="Times New Roman"/>
                  <w:sz w:val="24"/>
                  <w:szCs w:val="24"/>
                  <w:u w:val="single"/>
                </w:rPr>
                <w:t>https://doi.org/10.1017/s0007114521001926</w:t>
              </w:r>
            </w:hyperlink>
            <w:r w:rsidRPr="0045129D">
              <w:rPr>
                <w:rFonts w:ascii="Times New Roman" w:eastAsia="Times New Roman" w:hAnsi="Times New Roman" w:cs="Times New Roman"/>
                <w:sz w:val="24"/>
                <w:szCs w:val="24"/>
              </w:rPr>
              <w:t>  </w:t>
            </w:r>
            <w:r w:rsidRPr="0045129D">
              <w:rPr>
                <w:rFonts w:ascii="Times New Roman" w:eastAsia="Times New Roman" w:hAnsi="Times New Roman" w:cs="Times New Roman"/>
                <w:sz w:val="24"/>
                <w:szCs w:val="24"/>
                <w:lang/>
              </w:rPr>
              <w:t> </w:t>
            </w:r>
          </w:p>
        </w:tc>
      </w:tr>
      <w:tr w:rsidR="004E10D1" w:rsidRPr="0045129D" w14:paraId="7499F1B1"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5A129838" w14:textId="6434FCF3"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10</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16667B6E" w14:textId="7533C2EF"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proofErr w:type="spellStart"/>
            <w:r w:rsidRPr="0045129D">
              <w:rPr>
                <w:rFonts w:ascii="Times New Roman" w:eastAsia="Times New Roman" w:hAnsi="Times New Roman" w:cs="Times New Roman"/>
                <w:sz w:val="24"/>
                <w:szCs w:val="24"/>
              </w:rPr>
              <w:t>Ivashkin</w:t>
            </w:r>
            <w:proofErr w:type="spellEnd"/>
            <w:r w:rsidRPr="0045129D">
              <w:rPr>
                <w:rFonts w:ascii="Times New Roman" w:eastAsia="Times New Roman" w:hAnsi="Times New Roman" w:cs="Times New Roman"/>
                <w:sz w:val="24"/>
                <w:szCs w:val="24"/>
              </w:rPr>
              <w:t xml:space="preserve">, V., Fomin, V., Moiseev, S., </w:t>
            </w:r>
            <w:proofErr w:type="spellStart"/>
            <w:r w:rsidRPr="0045129D">
              <w:rPr>
                <w:rFonts w:ascii="Times New Roman" w:eastAsia="Times New Roman" w:hAnsi="Times New Roman" w:cs="Times New Roman"/>
                <w:sz w:val="24"/>
                <w:szCs w:val="24"/>
              </w:rPr>
              <w:t>Brovko</w:t>
            </w:r>
            <w:proofErr w:type="spellEnd"/>
            <w:r w:rsidRPr="0045129D">
              <w:rPr>
                <w:rFonts w:ascii="Times New Roman" w:eastAsia="Times New Roman" w:hAnsi="Times New Roman" w:cs="Times New Roman"/>
                <w:sz w:val="24"/>
                <w:szCs w:val="24"/>
              </w:rPr>
              <w:t xml:space="preserve">, M., </w:t>
            </w:r>
            <w:proofErr w:type="spellStart"/>
            <w:r w:rsidRPr="0045129D">
              <w:rPr>
                <w:rFonts w:ascii="Times New Roman" w:eastAsia="Times New Roman" w:hAnsi="Times New Roman" w:cs="Times New Roman"/>
                <w:sz w:val="24"/>
                <w:szCs w:val="24"/>
              </w:rPr>
              <w:t>Maslennikov</w:t>
            </w:r>
            <w:proofErr w:type="spellEnd"/>
            <w:r w:rsidRPr="0045129D">
              <w:rPr>
                <w:rFonts w:ascii="Times New Roman" w:eastAsia="Times New Roman" w:hAnsi="Times New Roman" w:cs="Times New Roman"/>
                <w:sz w:val="24"/>
                <w:szCs w:val="24"/>
              </w:rPr>
              <w:t xml:space="preserve">, R., Ulyanin, A., </w:t>
            </w:r>
            <w:proofErr w:type="spellStart"/>
            <w:r w:rsidRPr="0045129D">
              <w:rPr>
                <w:rFonts w:ascii="Times New Roman" w:eastAsia="Times New Roman" w:hAnsi="Times New Roman" w:cs="Times New Roman"/>
                <w:sz w:val="24"/>
                <w:szCs w:val="24"/>
              </w:rPr>
              <w:t>Sholomova</w:t>
            </w:r>
            <w:proofErr w:type="spellEnd"/>
            <w:r w:rsidRPr="0045129D">
              <w:rPr>
                <w:rFonts w:ascii="Times New Roman" w:eastAsia="Times New Roman" w:hAnsi="Times New Roman" w:cs="Times New Roman"/>
                <w:sz w:val="24"/>
                <w:szCs w:val="24"/>
              </w:rPr>
              <w:t xml:space="preserve">, V., Vasilyeva, M., Trush, E., Shifrin, O., &amp; </w:t>
            </w:r>
            <w:proofErr w:type="spellStart"/>
            <w:r w:rsidRPr="0045129D">
              <w:rPr>
                <w:rFonts w:ascii="Times New Roman" w:eastAsia="Times New Roman" w:hAnsi="Times New Roman" w:cs="Times New Roman"/>
                <w:sz w:val="24"/>
                <w:szCs w:val="24"/>
              </w:rPr>
              <w:t>Poluektova</w:t>
            </w:r>
            <w:proofErr w:type="spellEnd"/>
            <w:r w:rsidRPr="0045129D">
              <w:rPr>
                <w:rFonts w:ascii="Times New Roman" w:eastAsia="Times New Roman" w:hAnsi="Times New Roman" w:cs="Times New Roman"/>
                <w:sz w:val="24"/>
                <w:szCs w:val="24"/>
              </w:rPr>
              <w:t xml:space="preserve">, E. (2021). Efficacy of a probiotic consisting of </w:t>
            </w:r>
            <w:proofErr w:type="spellStart"/>
            <w:r w:rsidRPr="0045129D">
              <w:rPr>
                <w:rFonts w:ascii="Times New Roman" w:eastAsia="Times New Roman" w:hAnsi="Times New Roman" w:cs="Times New Roman"/>
                <w:sz w:val="24"/>
                <w:szCs w:val="24"/>
              </w:rPr>
              <w:t>lacticaseibacillus</w:t>
            </w:r>
            <w:proofErr w:type="spellEnd"/>
            <w:r w:rsidRPr="0045129D">
              <w:rPr>
                <w:rFonts w:ascii="Times New Roman" w:eastAsia="Times New Roman" w:hAnsi="Times New Roman" w:cs="Times New Roman"/>
                <w:sz w:val="24"/>
                <w:szCs w:val="24"/>
              </w:rPr>
              <w:t xml:space="preserve"> </w:t>
            </w:r>
            <w:proofErr w:type="spellStart"/>
            <w:r w:rsidRPr="0045129D">
              <w:rPr>
                <w:rFonts w:ascii="Times New Roman" w:eastAsia="Times New Roman" w:hAnsi="Times New Roman" w:cs="Times New Roman"/>
                <w:sz w:val="24"/>
                <w:szCs w:val="24"/>
              </w:rPr>
              <w:t>rhamnosus</w:t>
            </w:r>
            <w:proofErr w:type="spellEnd"/>
            <w:r w:rsidRPr="0045129D">
              <w:rPr>
                <w:rFonts w:ascii="Times New Roman" w:eastAsia="Times New Roman" w:hAnsi="Times New Roman" w:cs="Times New Roman"/>
                <w:sz w:val="24"/>
                <w:szCs w:val="24"/>
              </w:rPr>
              <w:t xml:space="preserve"> PDV 1705, Bifidobacterium bifidum PDV 0903, Bifidobacterium longum subsp. </w:t>
            </w:r>
            <w:proofErr w:type="spellStart"/>
            <w:r w:rsidRPr="0045129D">
              <w:rPr>
                <w:rFonts w:ascii="Times New Roman" w:eastAsia="Times New Roman" w:hAnsi="Times New Roman" w:cs="Times New Roman"/>
                <w:sz w:val="24"/>
                <w:szCs w:val="24"/>
              </w:rPr>
              <w:t>infantis</w:t>
            </w:r>
            <w:proofErr w:type="spellEnd"/>
            <w:r w:rsidRPr="0045129D">
              <w:rPr>
                <w:rFonts w:ascii="Times New Roman" w:eastAsia="Times New Roman" w:hAnsi="Times New Roman" w:cs="Times New Roman"/>
                <w:sz w:val="24"/>
                <w:szCs w:val="24"/>
              </w:rPr>
              <w:t xml:space="preserve"> PDV 1911, and Bifidobacterium longum subsp. longum PDV 2301 in the treatment of hospitalized patients with COVID-19: A randomized controlled trial. </w:t>
            </w:r>
            <w:r w:rsidRPr="0045129D">
              <w:rPr>
                <w:rFonts w:ascii="Times New Roman" w:eastAsia="Times New Roman" w:hAnsi="Times New Roman" w:cs="Times New Roman"/>
                <w:i/>
                <w:iCs/>
                <w:sz w:val="24"/>
                <w:szCs w:val="24"/>
              </w:rPr>
              <w:t>Probiotics and Antimicrobial Proteins</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15</w:t>
            </w:r>
            <w:r w:rsidRPr="0045129D">
              <w:rPr>
                <w:rFonts w:ascii="Times New Roman" w:eastAsia="Times New Roman" w:hAnsi="Times New Roman" w:cs="Times New Roman"/>
                <w:sz w:val="24"/>
                <w:szCs w:val="24"/>
              </w:rPr>
              <w:t xml:space="preserve">(3), 460–468. </w:t>
            </w:r>
            <w:hyperlink r:id="rId15" w:tgtFrame="_blank" w:history="1">
              <w:r w:rsidRPr="0045129D">
                <w:rPr>
                  <w:rFonts w:ascii="Times New Roman" w:eastAsia="Times New Roman" w:hAnsi="Times New Roman" w:cs="Times New Roman"/>
                  <w:sz w:val="24"/>
                  <w:szCs w:val="24"/>
                  <w:u w:val="single"/>
                </w:rPr>
                <w:t>https://doi.org/10.1007/s12602-021-09858-5</w:t>
              </w:r>
            </w:hyperlink>
            <w:r w:rsidRPr="0045129D">
              <w:rPr>
                <w:rFonts w:ascii="Times New Roman" w:eastAsia="Times New Roman" w:hAnsi="Times New Roman" w:cs="Times New Roman"/>
                <w:sz w:val="24"/>
                <w:szCs w:val="24"/>
              </w:rPr>
              <w:t>  </w:t>
            </w:r>
            <w:r w:rsidRPr="0045129D">
              <w:rPr>
                <w:rFonts w:ascii="Times New Roman" w:eastAsia="Times New Roman" w:hAnsi="Times New Roman" w:cs="Times New Roman"/>
                <w:sz w:val="24"/>
                <w:szCs w:val="24"/>
                <w:lang/>
              </w:rPr>
              <w:t> </w:t>
            </w:r>
          </w:p>
        </w:tc>
      </w:tr>
      <w:tr w:rsidR="004E10D1" w:rsidRPr="0045129D" w14:paraId="38E577C5"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50D9FF1F" w14:textId="5FD8D3B6"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11</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561D30C9" w14:textId="31AD9FBF"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Leal-Martínez, F., Abarca-Bernal, L., García-Pérez, A., González-Tolosa, D., Cruz-</w:t>
            </w:r>
            <w:proofErr w:type="spellStart"/>
            <w:r w:rsidRPr="0045129D">
              <w:rPr>
                <w:rFonts w:ascii="Times New Roman" w:eastAsia="Times New Roman" w:hAnsi="Times New Roman" w:cs="Times New Roman"/>
                <w:sz w:val="24"/>
                <w:szCs w:val="24"/>
              </w:rPr>
              <w:t>Cázares</w:t>
            </w:r>
            <w:proofErr w:type="spellEnd"/>
            <w:r w:rsidRPr="0045129D">
              <w:rPr>
                <w:rFonts w:ascii="Times New Roman" w:eastAsia="Times New Roman" w:hAnsi="Times New Roman" w:cs="Times New Roman"/>
                <w:sz w:val="24"/>
                <w:szCs w:val="24"/>
              </w:rPr>
              <w:t xml:space="preserve">, G., Montell-García, M., &amp; Ibarra, A. (2022). Effect of a nutritional support system to increase survival and reduce mortality in patients with COVID-19 in stage III and Comorbidities: A blinded randomized controlled clinical trial. </w:t>
            </w:r>
            <w:r w:rsidRPr="0045129D">
              <w:rPr>
                <w:rFonts w:ascii="Times New Roman" w:eastAsia="Times New Roman" w:hAnsi="Times New Roman" w:cs="Times New Roman"/>
                <w:i/>
                <w:iCs/>
                <w:sz w:val="24"/>
                <w:szCs w:val="24"/>
              </w:rPr>
              <w:t>International Journal of Environmental Research and Public Health</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19</w:t>
            </w:r>
            <w:r w:rsidRPr="0045129D">
              <w:rPr>
                <w:rFonts w:ascii="Times New Roman" w:eastAsia="Times New Roman" w:hAnsi="Times New Roman" w:cs="Times New Roman"/>
                <w:sz w:val="24"/>
                <w:szCs w:val="24"/>
              </w:rPr>
              <w:t xml:space="preserve">(3), 1172. </w:t>
            </w:r>
            <w:hyperlink r:id="rId16" w:tgtFrame="_blank" w:history="1">
              <w:r w:rsidRPr="0045129D">
                <w:rPr>
                  <w:rFonts w:ascii="Times New Roman" w:eastAsia="Times New Roman" w:hAnsi="Times New Roman" w:cs="Times New Roman"/>
                  <w:sz w:val="24"/>
                  <w:szCs w:val="24"/>
                  <w:u w:val="single"/>
                </w:rPr>
                <w:t>https://doi.org/10.3390/ijerph19031172</w:t>
              </w:r>
            </w:hyperlink>
            <w:r w:rsidRPr="0045129D">
              <w:rPr>
                <w:rFonts w:ascii="Times New Roman" w:eastAsia="Times New Roman" w:hAnsi="Times New Roman" w:cs="Times New Roman"/>
                <w:sz w:val="24"/>
                <w:szCs w:val="24"/>
              </w:rPr>
              <w:t> </w:t>
            </w:r>
            <w:r w:rsidRPr="0045129D">
              <w:rPr>
                <w:rFonts w:ascii="Times New Roman" w:eastAsia="Times New Roman" w:hAnsi="Times New Roman" w:cs="Times New Roman"/>
                <w:sz w:val="24"/>
                <w:szCs w:val="24"/>
                <w:lang/>
              </w:rPr>
              <w:t> </w:t>
            </w:r>
          </w:p>
        </w:tc>
      </w:tr>
      <w:tr w:rsidR="004E10D1" w:rsidRPr="0045129D" w14:paraId="7A3A803F"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563097DB" w14:textId="1C3EDA5D"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12</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213E9DDA" w14:textId="6FEB8498"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Li, Q., Cheng, F., Xu, Q., Su, Y., Cai, X., Zeng, F., &amp; Zhang, Y. (2021). The role of probiotics in coronavirus disease-19 infection in Wuhan: A retrospective study of 311 severe patients. </w:t>
            </w:r>
            <w:r w:rsidRPr="0045129D">
              <w:rPr>
                <w:rFonts w:ascii="Times New Roman" w:eastAsia="Times New Roman" w:hAnsi="Times New Roman" w:cs="Times New Roman"/>
                <w:i/>
                <w:iCs/>
                <w:sz w:val="24"/>
                <w:szCs w:val="24"/>
              </w:rPr>
              <w:t>International Immunopharmacology</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95</w:t>
            </w:r>
            <w:r w:rsidRPr="0045129D">
              <w:rPr>
                <w:rFonts w:ascii="Times New Roman" w:eastAsia="Times New Roman" w:hAnsi="Times New Roman" w:cs="Times New Roman"/>
                <w:sz w:val="24"/>
                <w:szCs w:val="24"/>
              </w:rPr>
              <w:t xml:space="preserve">, 107531. </w:t>
            </w:r>
            <w:hyperlink r:id="rId17" w:tgtFrame="_blank" w:history="1">
              <w:r w:rsidRPr="0045129D">
                <w:rPr>
                  <w:rFonts w:ascii="Times New Roman" w:eastAsia="Times New Roman" w:hAnsi="Times New Roman" w:cs="Times New Roman"/>
                  <w:sz w:val="24"/>
                  <w:szCs w:val="24"/>
                  <w:u w:val="single"/>
                </w:rPr>
                <w:t>https://doi.org/10.1016/j.intimp.2021.107531</w:t>
              </w:r>
            </w:hyperlink>
            <w:r w:rsidRPr="0045129D">
              <w:rPr>
                <w:rFonts w:ascii="Times New Roman" w:eastAsia="Times New Roman" w:hAnsi="Times New Roman" w:cs="Times New Roman"/>
                <w:sz w:val="24"/>
                <w:szCs w:val="24"/>
                <w:lang/>
              </w:rPr>
              <w:t> </w:t>
            </w:r>
          </w:p>
        </w:tc>
      </w:tr>
      <w:tr w:rsidR="004E10D1" w:rsidRPr="0045129D" w14:paraId="16E02436"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3156D8BD" w14:textId="324BF52E"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13</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6BC59B35" w14:textId="03D9A66A"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Liu, F., Ye, S., Zhu, X., He, X., Wang, S., Li, Y., Lin, J., Wang, J., Lin, Y., Ren, X., Li, Y., &amp; Deng, Z. (2021). Gastrointestinal disturbance and effect of fecal microbiota transplantation in discharged COVID-19 patients. Journal of Medical Case Reports, 15(1). </w:t>
            </w:r>
            <w:hyperlink r:id="rId18" w:tgtFrame="_blank" w:history="1">
              <w:r w:rsidRPr="0045129D">
                <w:rPr>
                  <w:rFonts w:ascii="Times New Roman" w:eastAsia="Times New Roman" w:hAnsi="Times New Roman" w:cs="Times New Roman"/>
                  <w:sz w:val="24"/>
                  <w:szCs w:val="24"/>
                  <w:u w:val="single"/>
                </w:rPr>
                <w:t>https://doi.org/10.1186/s13256-020-02583-7</w:t>
              </w:r>
            </w:hyperlink>
            <w:r w:rsidRPr="0045129D">
              <w:rPr>
                <w:rFonts w:ascii="Times New Roman" w:eastAsia="Times New Roman" w:hAnsi="Times New Roman" w:cs="Times New Roman"/>
                <w:sz w:val="24"/>
                <w:szCs w:val="24"/>
                <w:lang/>
              </w:rPr>
              <w:t> </w:t>
            </w:r>
          </w:p>
        </w:tc>
      </w:tr>
      <w:tr w:rsidR="004E10D1" w:rsidRPr="0045129D" w14:paraId="18839D3A"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2FD9EB15" w14:textId="2709C5EC"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14</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561C58B3" w14:textId="4368DD9B"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Molino, S., </w:t>
            </w:r>
            <w:proofErr w:type="spellStart"/>
            <w:r w:rsidRPr="0045129D">
              <w:rPr>
                <w:rFonts w:ascii="Times New Roman" w:eastAsia="Times New Roman" w:hAnsi="Times New Roman" w:cs="Times New Roman"/>
                <w:sz w:val="24"/>
                <w:szCs w:val="24"/>
              </w:rPr>
              <w:t>Pisarevsky</w:t>
            </w:r>
            <w:proofErr w:type="spellEnd"/>
            <w:r w:rsidRPr="0045129D">
              <w:rPr>
                <w:rFonts w:ascii="Times New Roman" w:eastAsia="Times New Roman" w:hAnsi="Times New Roman" w:cs="Times New Roman"/>
                <w:sz w:val="24"/>
                <w:szCs w:val="24"/>
              </w:rPr>
              <w:t xml:space="preserve">, A., Badu, S., Wu, Q., Mingorance, F. L., Vega, P., </w:t>
            </w:r>
            <w:proofErr w:type="spellStart"/>
            <w:r w:rsidRPr="0045129D">
              <w:rPr>
                <w:rFonts w:ascii="Times New Roman" w:eastAsia="Times New Roman" w:hAnsi="Times New Roman" w:cs="Times New Roman"/>
                <w:sz w:val="24"/>
                <w:szCs w:val="24"/>
              </w:rPr>
              <w:t>Stefanolo</w:t>
            </w:r>
            <w:proofErr w:type="spellEnd"/>
            <w:r w:rsidRPr="0045129D">
              <w:rPr>
                <w:rFonts w:ascii="Times New Roman" w:eastAsia="Times New Roman" w:hAnsi="Times New Roman" w:cs="Times New Roman"/>
                <w:sz w:val="24"/>
                <w:szCs w:val="24"/>
              </w:rPr>
              <w:t xml:space="preserve">, J. P., Repetti, J., Ludueña, G., </w:t>
            </w:r>
            <w:proofErr w:type="spellStart"/>
            <w:r w:rsidRPr="0045129D">
              <w:rPr>
                <w:rFonts w:ascii="Times New Roman" w:eastAsia="Times New Roman" w:hAnsi="Times New Roman" w:cs="Times New Roman"/>
                <w:sz w:val="24"/>
                <w:szCs w:val="24"/>
              </w:rPr>
              <w:t>Pepa</w:t>
            </w:r>
            <w:proofErr w:type="spellEnd"/>
            <w:r w:rsidRPr="0045129D">
              <w:rPr>
                <w:rFonts w:ascii="Times New Roman" w:eastAsia="Times New Roman" w:hAnsi="Times New Roman" w:cs="Times New Roman"/>
                <w:sz w:val="24"/>
                <w:szCs w:val="24"/>
              </w:rPr>
              <w:t xml:space="preserve">, P., Olmos, J. I., </w:t>
            </w:r>
            <w:proofErr w:type="spellStart"/>
            <w:r w:rsidRPr="0045129D">
              <w:rPr>
                <w:rFonts w:ascii="Times New Roman" w:eastAsia="Times New Roman" w:hAnsi="Times New Roman" w:cs="Times New Roman"/>
                <w:sz w:val="24"/>
                <w:szCs w:val="24"/>
              </w:rPr>
              <w:t>Fermepin</w:t>
            </w:r>
            <w:proofErr w:type="spellEnd"/>
            <w:r w:rsidRPr="0045129D">
              <w:rPr>
                <w:rFonts w:ascii="Times New Roman" w:eastAsia="Times New Roman" w:hAnsi="Times New Roman" w:cs="Times New Roman"/>
                <w:sz w:val="24"/>
                <w:szCs w:val="24"/>
              </w:rPr>
              <w:t xml:space="preserve">, M. R., Uehara, T., </w:t>
            </w:r>
            <w:proofErr w:type="spellStart"/>
            <w:r w:rsidRPr="0045129D">
              <w:rPr>
                <w:rFonts w:ascii="Times New Roman" w:eastAsia="Times New Roman" w:hAnsi="Times New Roman" w:cs="Times New Roman"/>
                <w:sz w:val="24"/>
                <w:szCs w:val="24"/>
              </w:rPr>
              <w:t>Viciani</w:t>
            </w:r>
            <w:proofErr w:type="spellEnd"/>
            <w:r w:rsidRPr="0045129D">
              <w:rPr>
                <w:rFonts w:ascii="Times New Roman" w:eastAsia="Times New Roman" w:hAnsi="Times New Roman" w:cs="Times New Roman"/>
                <w:sz w:val="24"/>
                <w:szCs w:val="24"/>
              </w:rPr>
              <w:t xml:space="preserve">, E., Castagnetti, A., Savidge, T., &amp; Piskorz, M. M. (2022). Randomized placebo-controlled trial of oral tannin supplementation on covid-19 symptoms, gut dysbiosis and cytokine response. </w:t>
            </w:r>
            <w:r w:rsidRPr="0045129D">
              <w:rPr>
                <w:rFonts w:ascii="Times New Roman" w:eastAsia="Times New Roman" w:hAnsi="Times New Roman" w:cs="Times New Roman"/>
                <w:i/>
                <w:iCs/>
                <w:sz w:val="24"/>
                <w:szCs w:val="24"/>
              </w:rPr>
              <w:t>Journal of Functional Foods</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99</w:t>
            </w:r>
            <w:r w:rsidRPr="0045129D">
              <w:rPr>
                <w:rFonts w:ascii="Times New Roman" w:eastAsia="Times New Roman" w:hAnsi="Times New Roman" w:cs="Times New Roman"/>
                <w:sz w:val="24"/>
                <w:szCs w:val="24"/>
              </w:rPr>
              <w:t xml:space="preserve">, 105356. </w:t>
            </w:r>
            <w:hyperlink r:id="rId19" w:tgtFrame="_blank" w:history="1">
              <w:r w:rsidRPr="0045129D">
                <w:rPr>
                  <w:rFonts w:ascii="Times New Roman" w:eastAsia="Times New Roman" w:hAnsi="Times New Roman" w:cs="Times New Roman"/>
                  <w:sz w:val="24"/>
                  <w:szCs w:val="24"/>
                  <w:u w:val="single"/>
                </w:rPr>
                <w:t>https://doi.org/10.1016/j.jff.2022.105356</w:t>
              </w:r>
            </w:hyperlink>
            <w:r w:rsidRPr="0045129D">
              <w:rPr>
                <w:rFonts w:ascii="Times New Roman" w:eastAsia="Times New Roman" w:hAnsi="Times New Roman" w:cs="Times New Roman"/>
                <w:sz w:val="24"/>
                <w:szCs w:val="24"/>
                <w:lang/>
              </w:rPr>
              <w:t> </w:t>
            </w:r>
          </w:p>
        </w:tc>
      </w:tr>
      <w:tr w:rsidR="004E10D1" w:rsidRPr="0045129D" w14:paraId="241EEF42"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0C337784" w14:textId="3CFAAAE7"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15</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2D7CB455" w14:textId="0CC6F670"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proofErr w:type="spellStart"/>
            <w:r w:rsidRPr="0045129D">
              <w:rPr>
                <w:rFonts w:ascii="Times New Roman" w:eastAsia="Times New Roman" w:hAnsi="Times New Roman" w:cs="Times New Roman"/>
                <w:sz w:val="24"/>
                <w:szCs w:val="24"/>
              </w:rPr>
              <w:t>Mozota</w:t>
            </w:r>
            <w:proofErr w:type="spellEnd"/>
            <w:r w:rsidRPr="0045129D">
              <w:rPr>
                <w:rFonts w:ascii="Times New Roman" w:eastAsia="Times New Roman" w:hAnsi="Times New Roman" w:cs="Times New Roman"/>
                <w:sz w:val="24"/>
                <w:szCs w:val="24"/>
              </w:rPr>
              <w:t xml:space="preserve">, M., Castro, I., Gómez-Torres, N., Arroyo, R., Gutiérrez-Díaz, I., Delgado, S., Rodríguez, J. M., &amp; Alba, C. (2022). Administration of </w:t>
            </w:r>
            <w:proofErr w:type="spellStart"/>
            <w:r w:rsidRPr="0045129D">
              <w:rPr>
                <w:rFonts w:ascii="Times New Roman" w:eastAsia="Times New Roman" w:hAnsi="Times New Roman" w:cs="Times New Roman"/>
                <w:sz w:val="24"/>
                <w:szCs w:val="24"/>
              </w:rPr>
              <w:t>ligilactobacillus</w:t>
            </w:r>
            <w:proofErr w:type="spellEnd"/>
            <w:r w:rsidRPr="0045129D">
              <w:rPr>
                <w:rFonts w:ascii="Times New Roman" w:eastAsia="Times New Roman" w:hAnsi="Times New Roman" w:cs="Times New Roman"/>
                <w:sz w:val="24"/>
                <w:szCs w:val="24"/>
              </w:rPr>
              <w:t xml:space="preserve"> salivarius CECT 30632 to elderly during the covid-19 pandemic: Nasal and fecal </w:t>
            </w:r>
            <w:r w:rsidRPr="0045129D">
              <w:rPr>
                <w:rFonts w:ascii="Times New Roman" w:eastAsia="Times New Roman" w:hAnsi="Times New Roman" w:cs="Times New Roman"/>
                <w:sz w:val="24"/>
                <w:szCs w:val="24"/>
              </w:rPr>
              <w:lastRenderedPageBreak/>
              <w:t xml:space="preserve">metataxonomic analysis and fatty acid profiling. </w:t>
            </w:r>
            <w:r w:rsidRPr="0045129D">
              <w:rPr>
                <w:rFonts w:ascii="Times New Roman" w:eastAsia="Times New Roman" w:hAnsi="Times New Roman" w:cs="Times New Roman"/>
                <w:i/>
                <w:iCs/>
                <w:sz w:val="24"/>
                <w:szCs w:val="24"/>
              </w:rPr>
              <w:t>Frontiers in Microbiology</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13</w:t>
            </w:r>
            <w:r w:rsidRPr="0045129D">
              <w:rPr>
                <w:rFonts w:ascii="Times New Roman" w:eastAsia="Times New Roman" w:hAnsi="Times New Roman" w:cs="Times New Roman"/>
                <w:sz w:val="24"/>
                <w:szCs w:val="24"/>
              </w:rPr>
              <w:t xml:space="preserve">. </w:t>
            </w:r>
            <w:hyperlink r:id="rId20" w:tgtFrame="_blank" w:history="1">
              <w:r w:rsidRPr="0045129D">
                <w:rPr>
                  <w:rFonts w:ascii="Times New Roman" w:eastAsia="Times New Roman" w:hAnsi="Times New Roman" w:cs="Times New Roman"/>
                  <w:sz w:val="24"/>
                  <w:szCs w:val="24"/>
                  <w:u w:val="single"/>
                </w:rPr>
                <w:t>https://doi.org/10.3389/fmicb.2022.1052675</w:t>
              </w:r>
            </w:hyperlink>
            <w:r w:rsidRPr="0045129D">
              <w:rPr>
                <w:rFonts w:ascii="Times New Roman" w:eastAsia="Times New Roman" w:hAnsi="Times New Roman" w:cs="Times New Roman"/>
                <w:sz w:val="24"/>
                <w:szCs w:val="24"/>
              </w:rPr>
              <w:t>  </w:t>
            </w:r>
            <w:r w:rsidRPr="0045129D">
              <w:rPr>
                <w:rFonts w:ascii="Times New Roman" w:eastAsia="Times New Roman" w:hAnsi="Times New Roman" w:cs="Times New Roman"/>
                <w:sz w:val="24"/>
                <w:szCs w:val="24"/>
                <w:lang/>
              </w:rPr>
              <w:t> </w:t>
            </w:r>
          </w:p>
        </w:tc>
      </w:tr>
      <w:tr w:rsidR="004E10D1" w:rsidRPr="0045129D" w14:paraId="0BB3F22D"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51CD6A4D" w14:textId="777B3449"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lastRenderedPageBreak/>
              <w:t>16</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5073F612" w14:textId="4C849DBB"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proofErr w:type="spellStart"/>
            <w:r w:rsidRPr="0045129D">
              <w:rPr>
                <w:rFonts w:ascii="Times New Roman" w:eastAsia="Times New Roman" w:hAnsi="Times New Roman" w:cs="Times New Roman"/>
                <w:sz w:val="24"/>
                <w:szCs w:val="24"/>
              </w:rPr>
              <w:t>Mozota</w:t>
            </w:r>
            <w:proofErr w:type="spellEnd"/>
            <w:r w:rsidRPr="0045129D">
              <w:rPr>
                <w:rFonts w:ascii="Times New Roman" w:eastAsia="Times New Roman" w:hAnsi="Times New Roman" w:cs="Times New Roman"/>
                <w:sz w:val="24"/>
                <w:szCs w:val="24"/>
              </w:rPr>
              <w:t xml:space="preserve">, M., Castro, I., Gómez-Torres, N., Arroyo, R., </w:t>
            </w:r>
            <w:proofErr w:type="spellStart"/>
            <w:r w:rsidRPr="0045129D">
              <w:rPr>
                <w:rFonts w:ascii="Times New Roman" w:eastAsia="Times New Roman" w:hAnsi="Times New Roman" w:cs="Times New Roman"/>
                <w:sz w:val="24"/>
                <w:szCs w:val="24"/>
              </w:rPr>
              <w:t>Lailla</w:t>
            </w:r>
            <w:proofErr w:type="spellEnd"/>
            <w:r w:rsidRPr="0045129D">
              <w:rPr>
                <w:rFonts w:ascii="Times New Roman" w:eastAsia="Times New Roman" w:hAnsi="Times New Roman" w:cs="Times New Roman"/>
                <w:sz w:val="24"/>
                <w:szCs w:val="24"/>
              </w:rPr>
              <w:t xml:space="preserve">, Y., Somada, M., Alba, C., &amp; Rodríguez, J. M. (2021). Administration of </w:t>
            </w:r>
            <w:proofErr w:type="spellStart"/>
            <w:r w:rsidRPr="0045129D">
              <w:rPr>
                <w:rFonts w:ascii="Times New Roman" w:eastAsia="Times New Roman" w:hAnsi="Times New Roman" w:cs="Times New Roman"/>
                <w:sz w:val="24"/>
                <w:szCs w:val="24"/>
              </w:rPr>
              <w:t>Ligilactobacillus</w:t>
            </w:r>
            <w:proofErr w:type="spellEnd"/>
            <w:r w:rsidRPr="0045129D">
              <w:rPr>
                <w:rFonts w:ascii="Times New Roman" w:eastAsia="Times New Roman" w:hAnsi="Times New Roman" w:cs="Times New Roman"/>
                <w:sz w:val="24"/>
                <w:szCs w:val="24"/>
              </w:rPr>
              <w:t xml:space="preserve"> Salivarius MP101 in an elderly nursing home during the COVID-19 pandemic: Immunological and nutritional impact. </w:t>
            </w:r>
            <w:r w:rsidRPr="0045129D">
              <w:rPr>
                <w:rFonts w:ascii="Times New Roman" w:eastAsia="Times New Roman" w:hAnsi="Times New Roman" w:cs="Times New Roman"/>
                <w:i/>
                <w:iCs/>
                <w:sz w:val="24"/>
                <w:szCs w:val="24"/>
              </w:rPr>
              <w:t>Foods</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10</w:t>
            </w:r>
            <w:r w:rsidRPr="0045129D">
              <w:rPr>
                <w:rFonts w:ascii="Times New Roman" w:eastAsia="Times New Roman" w:hAnsi="Times New Roman" w:cs="Times New Roman"/>
                <w:sz w:val="24"/>
                <w:szCs w:val="24"/>
              </w:rPr>
              <w:t xml:space="preserve">(9), 2149. </w:t>
            </w:r>
            <w:hyperlink r:id="rId21" w:tgtFrame="_blank" w:history="1">
              <w:r w:rsidRPr="0045129D">
                <w:rPr>
                  <w:rFonts w:ascii="Times New Roman" w:eastAsia="Times New Roman" w:hAnsi="Times New Roman" w:cs="Times New Roman"/>
                  <w:sz w:val="24"/>
                  <w:szCs w:val="24"/>
                  <w:u w:val="single"/>
                </w:rPr>
                <w:t>https://doi.org/10.3390/foods10092149</w:t>
              </w:r>
            </w:hyperlink>
            <w:r w:rsidRPr="0045129D">
              <w:rPr>
                <w:rFonts w:ascii="Times New Roman" w:eastAsia="Times New Roman" w:hAnsi="Times New Roman" w:cs="Times New Roman"/>
                <w:sz w:val="24"/>
                <w:szCs w:val="24"/>
              </w:rPr>
              <w:t>  </w:t>
            </w:r>
            <w:r w:rsidRPr="0045129D">
              <w:rPr>
                <w:rFonts w:ascii="Times New Roman" w:eastAsia="Times New Roman" w:hAnsi="Times New Roman" w:cs="Times New Roman"/>
                <w:sz w:val="24"/>
                <w:szCs w:val="24"/>
                <w:lang/>
              </w:rPr>
              <w:t> </w:t>
            </w:r>
          </w:p>
        </w:tc>
      </w:tr>
      <w:tr w:rsidR="004E10D1" w:rsidRPr="0045129D" w14:paraId="30C02C95"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115E4F77" w14:textId="4C91C297"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17</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6A1B34A9" w14:textId="276DF964"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lang/>
              </w:rPr>
              <w:t xml:space="preserve">Navarro-López, V., Hernández-Belmonte, A., Pérez Soto, M. I., Ayo-González, M., Losa-Rodríguez, G., Ros-Sánchez, E., Martínez-Gabarrón, M., Sánchez-Pellicer, P., Aguera-Santos, J., Núñez-Delegido, E., Ruzafa-Costas, B., Picó-Monllor, J. A., &amp; Navarro-Moratalla, L. (2022). </w:t>
            </w:r>
            <w:r w:rsidRPr="0045129D">
              <w:rPr>
                <w:rFonts w:ascii="Times New Roman" w:eastAsia="Times New Roman" w:hAnsi="Times New Roman" w:cs="Times New Roman"/>
                <w:sz w:val="24"/>
                <w:szCs w:val="24"/>
              </w:rPr>
              <w:t xml:space="preserve">Oral intake of </w:t>
            </w:r>
            <w:proofErr w:type="spellStart"/>
            <w:r w:rsidRPr="0045129D">
              <w:rPr>
                <w:rFonts w:ascii="Times New Roman" w:eastAsia="Times New Roman" w:hAnsi="Times New Roman" w:cs="Times New Roman"/>
                <w:sz w:val="24"/>
                <w:szCs w:val="24"/>
              </w:rPr>
              <w:t>Kluyveromyces</w:t>
            </w:r>
            <w:proofErr w:type="spellEnd"/>
            <w:r w:rsidRPr="0045129D">
              <w:rPr>
                <w:rFonts w:ascii="Times New Roman" w:eastAsia="Times New Roman" w:hAnsi="Times New Roman" w:cs="Times New Roman"/>
                <w:sz w:val="24"/>
                <w:szCs w:val="24"/>
              </w:rPr>
              <w:t xml:space="preserve"> </w:t>
            </w:r>
            <w:proofErr w:type="spellStart"/>
            <w:r w:rsidRPr="0045129D">
              <w:rPr>
                <w:rFonts w:ascii="Times New Roman" w:eastAsia="Times New Roman" w:hAnsi="Times New Roman" w:cs="Times New Roman"/>
                <w:sz w:val="24"/>
                <w:szCs w:val="24"/>
              </w:rPr>
              <w:t>Marxianus</w:t>
            </w:r>
            <w:proofErr w:type="spellEnd"/>
            <w:r w:rsidRPr="0045129D">
              <w:rPr>
                <w:rFonts w:ascii="Times New Roman" w:eastAsia="Times New Roman" w:hAnsi="Times New Roman" w:cs="Times New Roman"/>
                <w:sz w:val="24"/>
                <w:szCs w:val="24"/>
              </w:rPr>
              <w:t xml:space="preserve"> B0399 plus lactobacillus </w:t>
            </w:r>
            <w:proofErr w:type="spellStart"/>
            <w:r w:rsidRPr="0045129D">
              <w:rPr>
                <w:rFonts w:ascii="Times New Roman" w:eastAsia="Times New Roman" w:hAnsi="Times New Roman" w:cs="Times New Roman"/>
                <w:sz w:val="24"/>
                <w:szCs w:val="24"/>
              </w:rPr>
              <w:t>rhamnosus</w:t>
            </w:r>
            <w:proofErr w:type="spellEnd"/>
            <w:r w:rsidRPr="0045129D">
              <w:rPr>
                <w:rFonts w:ascii="Times New Roman" w:eastAsia="Times New Roman" w:hAnsi="Times New Roman" w:cs="Times New Roman"/>
                <w:sz w:val="24"/>
                <w:szCs w:val="24"/>
              </w:rPr>
              <w:t xml:space="preserve"> CECT 30579 to mitigate symptoms in COVID-19 patients: A randomized open label clinical trial. </w:t>
            </w:r>
            <w:r w:rsidRPr="0045129D">
              <w:rPr>
                <w:rFonts w:ascii="Times New Roman" w:eastAsia="Times New Roman" w:hAnsi="Times New Roman" w:cs="Times New Roman"/>
                <w:i/>
                <w:iCs/>
                <w:sz w:val="24"/>
                <w:szCs w:val="24"/>
              </w:rPr>
              <w:t>Medicine in Microecology</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14</w:t>
            </w:r>
            <w:r w:rsidRPr="0045129D">
              <w:rPr>
                <w:rFonts w:ascii="Times New Roman" w:eastAsia="Times New Roman" w:hAnsi="Times New Roman" w:cs="Times New Roman"/>
                <w:sz w:val="24"/>
                <w:szCs w:val="24"/>
              </w:rPr>
              <w:t xml:space="preserve">, 100061. </w:t>
            </w:r>
            <w:hyperlink r:id="rId22" w:tgtFrame="_blank" w:history="1">
              <w:r w:rsidRPr="0045129D">
                <w:rPr>
                  <w:rFonts w:ascii="Times New Roman" w:eastAsia="Times New Roman" w:hAnsi="Times New Roman" w:cs="Times New Roman"/>
                  <w:sz w:val="24"/>
                  <w:szCs w:val="24"/>
                  <w:u w:val="single"/>
                </w:rPr>
                <w:t>https://doi.org/10.1016/j.medmic.2022.100061</w:t>
              </w:r>
            </w:hyperlink>
            <w:r w:rsidRPr="0045129D">
              <w:rPr>
                <w:rFonts w:ascii="Times New Roman" w:eastAsia="Times New Roman" w:hAnsi="Times New Roman" w:cs="Times New Roman"/>
                <w:sz w:val="24"/>
                <w:szCs w:val="24"/>
                <w:lang/>
              </w:rPr>
              <w:t> </w:t>
            </w:r>
          </w:p>
        </w:tc>
      </w:tr>
      <w:tr w:rsidR="004E10D1" w:rsidRPr="0045129D" w14:paraId="0FA6CBC9"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577B2D43" w14:textId="0EE2EE41"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18</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2B845B14" w14:textId="7FD18871"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Santinelli, L., Laghi, L., Innocenti, G. P., </w:t>
            </w:r>
            <w:proofErr w:type="spellStart"/>
            <w:r w:rsidRPr="0045129D">
              <w:rPr>
                <w:rFonts w:ascii="Times New Roman" w:eastAsia="Times New Roman" w:hAnsi="Times New Roman" w:cs="Times New Roman"/>
                <w:sz w:val="24"/>
                <w:szCs w:val="24"/>
              </w:rPr>
              <w:t>Pinacchio</w:t>
            </w:r>
            <w:proofErr w:type="spellEnd"/>
            <w:r w:rsidRPr="0045129D">
              <w:rPr>
                <w:rFonts w:ascii="Times New Roman" w:eastAsia="Times New Roman" w:hAnsi="Times New Roman" w:cs="Times New Roman"/>
                <w:sz w:val="24"/>
                <w:szCs w:val="24"/>
              </w:rPr>
              <w:t xml:space="preserve">, C., </w:t>
            </w:r>
            <w:proofErr w:type="spellStart"/>
            <w:r w:rsidRPr="0045129D">
              <w:rPr>
                <w:rFonts w:ascii="Times New Roman" w:eastAsia="Times New Roman" w:hAnsi="Times New Roman" w:cs="Times New Roman"/>
                <w:sz w:val="24"/>
                <w:szCs w:val="24"/>
              </w:rPr>
              <w:t>Vassalini</w:t>
            </w:r>
            <w:proofErr w:type="spellEnd"/>
            <w:r w:rsidRPr="0045129D">
              <w:rPr>
                <w:rFonts w:ascii="Times New Roman" w:eastAsia="Times New Roman" w:hAnsi="Times New Roman" w:cs="Times New Roman"/>
                <w:sz w:val="24"/>
                <w:szCs w:val="24"/>
              </w:rPr>
              <w:t xml:space="preserve">, P., Celani, L., Lazzaro, A., </w:t>
            </w:r>
            <w:proofErr w:type="spellStart"/>
            <w:r w:rsidRPr="0045129D">
              <w:rPr>
                <w:rFonts w:ascii="Times New Roman" w:eastAsia="Times New Roman" w:hAnsi="Times New Roman" w:cs="Times New Roman"/>
                <w:sz w:val="24"/>
                <w:szCs w:val="24"/>
              </w:rPr>
              <w:t>Borrazzo</w:t>
            </w:r>
            <w:proofErr w:type="spellEnd"/>
            <w:r w:rsidRPr="0045129D">
              <w:rPr>
                <w:rFonts w:ascii="Times New Roman" w:eastAsia="Times New Roman" w:hAnsi="Times New Roman" w:cs="Times New Roman"/>
                <w:sz w:val="24"/>
                <w:szCs w:val="24"/>
              </w:rPr>
              <w:t xml:space="preserve">, C., </w:t>
            </w:r>
            <w:proofErr w:type="spellStart"/>
            <w:r w:rsidRPr="0045129D">
              <w:rPr>
                <w:rFonts w:ascii="Times New Roman" w:eastAsia="Times New Roman" w:hAnsi="Times New Roman" w:cs="Times New Roman"/>
                <w:sz w:val="24"/>
                <w:szCs w:val="24"/>
              </w:rPr>
              <w:t>Marazzato</w:t>
            </w:r>
            <w:proofErr w:type="spellEnd"/>
            <w:r w:rsidRPr="0045129D">
              <w:rPr>
                <w:rFonts w:ascii="Times New Roman" w:eastAsia="Times New Roman" w:hAnsi="Times New Roman" w:cs="Times New Roman"/>
                <w:sz w:val="24"/>
                <w:szCs w:val="24"/>
              </w:rPr>
              <w:t xml:space="preserve">, M., </w:t>
            </w:r>
            <w:proofErr w:type="spellStart"/>
            <w:r w:rsidRPr="0045129D">
              <w:rPr>
                <w:rFonts w:ascii="Times New Roman" w:eastAsia="Times New Roman" w:hAnsi="Times New Roman" w:cs="Times New Roman"/>
                <w:sz w:val="24"/>
                <w:szCs w:val="24"/>
              </w:rPr>
              <w:t>Tarsitani</w:t>
            </w:r>
            <w:proofErr w:type="spellEnd"/>
            <w:r w:rsidRPr="0045129D">
              <w:rPr>
                <w:rFonts w:ascii="Times New Roman" w:eastAsia="Times New Roman" w:hAnsi="Times New Roman" w:cs="Times New Roman"/>
                <w:sz w:val="24"/>
                <w:szCs w:val="24"/>
              </w:rPr>
              <w:t xml:space="preserve">, L., </w:t>
            </w:r>
            <w:proofErr w:type="spellStart"/>
            <w:r w:rsidRPr="0045129D">
              <w:rPr>
                <w:rFonts w:ascii="Times New Roman" w:eastAsia="Times New Roman" w:hAnsi="Times New Roman" w:cs="Times New Roman"/>
                <w:sz w:val="24"/>
                <w:szCs w:val="24"/>
              </w:rPr>
              <w:t>Koukopoulos</w:t>
            </w:r>
            <w:proofErr w:type="spellEnd"/>
            <w:r w:rsidRPr="0045129D">
              <w:rPr>
                <w:rFonts w:ascii="Times New Roman" w:eastAsia="Times New Roman" w:hAnsi="Times New Roman" w:cs="Times New Roman"/>
                <w:sz w:val="24"/>
                <w:szCs w:val="24"/>
              </w:rPr>
              <w:t xml:space="preserve">, A. E., Mastroianni, C. M., </w:t>
            </w:r>
            <w:proofErr w:type="spellStart"/>
            <w:r w:rsidRPr="0045129D">
              <w:rPr>
                <w:rFonts w:ascii="Times New Roman" w:eastAsia="Times New Roman" w:hAnsi="Times New Roman" w:cs="Times New Roman"/>
                <w:sz w:val="24"/>
                <w:szCs w:val="24"/>
              </w:rPr>
              <w:t>d’Ettorre</w:t>
            </w:r>
            <w:proofErr w:type="spellEnd"/>
            <w:r w:rsidRPr="0045129D">
              <w:rPr>
                <w:rFonts w:ascii="Times New Roman" w:eastAsia="Times New Roman" w:hAnsi="Times New Roman" w:cs="Times New Roman"/>
                <w:sz w:val="24"/>
                <w:szCs w:val="24"/>
              </w:rPr>
              <w:t xml:space="preserve">, G., &amp; Ceccarelli, G. (2022). Oral bacteriotherapy reduces the occurrence of chronic fatigue in COVID-19 patients. </w:t>
            </w:r>
            <w:r w:rsidRPr="0045129D">
              <w:rPr>
                <w:rFonts w:ascii="Times New Roman" w:eastAsia="Times New Roman" w:hAnsi="Times New Roman" w:cs="Times New Roman"/>
                <w:i/>
                <w:iCs/>
                <w:sz w:val="24"/>
                <w:szCs w:val="24"/>
              </w:rPr>
              <w:t>Frontiers in Nutrition</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8</w:t>
            </w:r>
            <w:r w:rsidRPr="0045129D">
              <w:rPr>
                <w:rFonts w:ascii="Times New Roman" w:eastAsia="Times New Roman" w:hAnsi="Times New Roman" w:cs="Times New Roman"/>
                <w:sz w:val="24"/>
                <w:szCs w:val="24"/>
              </w:rPr>
              <w:t xml:space="preserve">. </w:t>
            </w:r>
            <w:hyperlink r:id="rId23" w:tgtFrame="_blank" w:history="1">
              <w:r w:rsidRPr="0045129D">
                <w:rPr>
                  <w:rFonts w:ascii="Times New Roman" w:eastAsia="Times New Roman" w:hAnsi="Times New Roman" w:cs="Times New Roman"/>
                  <w:sz w:val="24"/>
                  <w:szCs w:val="24"/>
                  <w:u w:val="single"/>
                </w:rPr>
                <w:t>https://doi.org/10.3389/fnut.2021.756177</w:t>
              </w:r>
            </w:hyperlink>
            <w:r w:rsidRPr="0045129D">
              <w:rPr>
                <w:rFonts w:ascii="Times New Roman" w:eastAsia="Times New Roman" w:hAnsi="Times New Roman" w:cs="Times New Roman"/>
                <w:sz w:val="24"/>
                <w:szCs w:val="24"/>
              </w:rPr>
              <w:t>  </w:t>
            </w:r>
            <w:r w:rsidRPr="0045129D">
              <w:rPr>
                <w:rFonts w:ascii="Times New Roman" w:eastAsia="Times New Roman" w:hAnsi="Times New Roman" w:cs="Times New Roman"/>
                <w:sz w:val="24"/>
                <w:szCs w:val="24"/>
                <w:lang/>
              </w:rPr>
              <w:t> </w:t>
            </w:r>
          </w:p>
        </w:tc>
      </w:tr>
      <w:tr w:rsidR="004E10D1" w:rsidRPr="0045129D" w14:paraId="3D576F7B"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0CE4965E" w14:textId="32DAED76"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19</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38695E67" w14:textId="6981DFC6"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Saviano, A., Potenza, A., Siciliano, V., Petruzziello, C., Tarli, C., Migneco, A., Nasella, F., Franceschi, F., &amp; </w:t>
            </w:r>
            <w:proofErr w:type="spellStart"/>
            <w:r w:rsidRPr="0045129D">
              <w:rPr>
                <w:rFonts w:ascii="Times New Roman" w:eastAsia="Times New Roman" w:hAnsi="Times New Roman" w:cs="Times New Roman"/>
                <w:sz w:val="24"/>
                <w:szCs w:val="24"/>
              </w:rPr>
              <w:t>Ojetti</w:t>
            </w:r>
            <w:proofErr w:type="spellEnd"/>
            <w:r w:rsidRPr="0045129D">
              <w:rPr>
                <w:rFonts w:ascii="Times New Roman" w:eastAsia="Times New Roman" w:hAnsi="Times New Roman" w:cs="Times New Roman"/>
                <w:sz w:val="24"/>
                <w:szCs w:val="24"/>
              </w:rPr>
              <w:t xml:space="preserve">, V. (2022). Covid-19 pneumonia and gut inflammation: The role of a mix of three probiotic strains in reducing inflammatory markers and need for oxygen support. </w:t>
            </w:r>
            <w:r w:rsidRPr="0045129D">
              <w:rPr>
                <w:rFonts w:ascii="Times New Roman" w:eastAsia="Times New Roman" w:hAnsi="Times New Roman" w:cs="Times New Roman"/>
                <w:i/>
                <w:iCs/>
                <w:sz w:val="24"/>
                <w:szCs w:val="24"/>
              </w:rPr>
              <w:t>Journal of Clinical Medicine</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11</w:t>
            </w:r>
            <w:r w:rsidRPr="0045129D">
              <w:rPr>
                <w:rFonts w:ascii="Times New Roman" w:eastAsia="Times New Roman" w:hAnsi="Times New Roman" w:cs="Times New Roman"/>
                <w:sz w:val="24"/>
                <w:szCs w:val="24"/>
              </w:rPr>
              <w:t xml:space="preserve">(13), 3758. </w:t>
            </w:r>
            <w:hyperlink r:id="rId24" w:tgtFrame="_blank" w:history="1">
              <w:r w:rsidRPr="0045129D">
                <w:rPr>
                  <w:rFonts w:ascii="Times New Roman" w:eastAsia="Times New Roman" w:hAnsi="Times New Roman" w:cs="Times New Roman"/>
                  <w:sz w:val="24"/>
                  <w:szCs w:val="24"/>
                  <w:u w:val="single"/>
                </w:rPr>
                <w:t>https://doi.org/10.3390/jcm11133758</w:t>
              </w:r>
            </w:hyperlink>
            <w:r w:rsidRPr="0045129D">
              <w:rPr>
                <w:rFonts w:ascii="Times New Roman" w:eastAsia="Times New Roman" w:hAnsi="Times New Roman" w:cs="Times New Roman"/>
                <w:sz w:val="24"/>
                <w:szCs w:val="24"/>
                <w:lang/>
              </w:rPr>
              <w:t> </w:t>
            </w:r>
          </w:p>
        </w:tc>
      </w:tr>
      <w:tr w:rsidR="004E10D1" w:rsidRPr="0045129D" w14:paraId="2D18E880"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5E5CA842" w14:textId="13D4840A"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20</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23AFDF5E" w14:textId="6365DA31"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Su, Q., Liu, Q., Zhang, L., Xu, Z., Liu, C., Lu, W., Ching, J. Y., Li, A., Mak, J. W., Lui, G. C., Ng, S. S., Chow, K. M., Hui, D. S., Chan, P. K., Chan, F. K., &amp; Ng, S. C. (2022). Antibiotics and probiotics impact gut antimicrobial resistance gene reservoir in covid-19 patients. </w:t>
            </w:r>
            <w:r w:rsidRPr="0045129D">
              <w:rPr>
                <w:rFonts w:ascii="Times New Roman" w:eastAsia="Times New Roman" w:hAnsi="Times New Roman" w:cs="Times New Roman"/>
                <w:i/>
                <w:iCs/>
                <w:sz w:val="24"/>
                <w:szCs w:val="24"/>
              </w:rPr>
              <w:t>Gut Microbes</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14</w:t>
            </w:r>
            <w:r w:rsidRPr="0045129D">
              <w:rPr>
                <w:rFonts w:ascii="Times New Roman" w:eastAsia="Times New Roman" w:hAnsi="Times New Roman" w:cs="Times New Roman"/>
                <w:sz w:val="24"/>
                <w:szCs w:val="24"/>
              </w:rPr>
              <w:t xml:space="preserve">(1). </w:t>
            </w:r>
            <w:hyperlink r:id="rId25" w:tgtFrame="_blank" w:history="1">
              <w:r w:rsidRPr="0045129D">
                <w:rPr>
                  <w:rFonts w:ascii="Times New Roman" w:eastAsia="Times New Roman" w:hAnsi="Times New Roman" w:cs="Times New Roman"/>
                  <w:sz w:val="24"/>
                  <w:szCs w:val="24"/>
                  <w:u w:val="single"/>
                </w:rPr>
                <w:t>https://doi.org/10.1080/19490976.2022.2128603</w:t>
              </w:r>
            </w:hyperlink>
            <w:r w:rsidRPr="0045129D">
              <w:rPr>
                <w:rFonts w:ascii="Times New Roman" w:eastAsia="Times New Roman" w:hAnsi="Times New Roman" w:cs="Times New Roman"/>
                <w:sz w:val="24"/>
                <w:szCs w:val="24"/>
                <w:lang/>
              </w:rPr>
              <w:t> </w:t>
            </w:r>
          </w:p>
        </w:tc>
      </w:tr>
      <w:tr w:rsidR="004E10D1" w:rsidRPr="0045129D" w14:paraId="0A4AC628"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2F9C37B0" w14:textId="5ADA21A3"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21</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171135D4" w14:textId="5843075B"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Thomas, R., Williams, M., Aldous, J., Yanagisawa, Y., Kumar, R., Forsyth, R., &amp; Chater, A. (2022). A </w:t>
            </w:r>
            <w:proofErr w:type="spellStart"/>
            <w:r w:rsidRPr="0045129D">
              <w:rPr>
                <w:rFonts w:ascii="Times New Roman" w:eastAsia="Times New Roman" w:hAnsi="Times New Roman" w:cs="Times New Roman"/>
                <w:sz w:val="24"/>
                <w:szCs w:val="24"/>
              </w:rPr>
              <w:t>randomised</w:t>
            </w:r>
            <w:proofErr w:type="spellEnd"/>
            <w:r w:rsidRPr="0045129D">
              <w:rPr>
                <w:rFonts w:ascii="Times New Roman" w:eastAsia="Times New Roman" w:hAnsi="Times New Roman" w:cs="Times New Roman"/>
                <w:sz w:val="24"/>
                <w:szCs w:val="24"/>
              </w:rPr>
              <w:t xml:space="preserve">, double-blind, placebo-controlled trial evaluating concentrated phytochemical-rich nutritional capsule in addition to a probiotic capsule on clinical outcomes among individuals with COVID-19—the UK </w:t>
            </w:r>
            <w:proofErr w:type="spellStart"/>
            <w:r w:rsidRPr="0045129D">
              <w:rPr>
                <w:rFonts w:ascii="Times New Roman" w:eastAsia="Times New Roman" w:hAnsi="Times New Roman" w:cs="Times New Roman"/>
                <w:sz w:val="24"/>
                <w:szCs w:val="24"/>
              </w:rPr>
              <w:t>phyto</w:t>
            </w:r>
            <w:proofErr w:type="spellEnd"/>
            <w:r w:rsidRPr="0045129D">
              <w:rPr>
                <w:rFonts w:ascii="Times New Roman" w:eastAsia="Times New Roman" w:hAnsi="Times New Roman" w:cs="Times New Roman"/>
                <w:sz w:val="24"/>
                <w:szCs w:val="24"/>
              </w:rPr>
              <w:t xml:space="preserve">-V study. </w:t>
            </w:r>
            <w:r w:rsidRPr="0045129D">
              <w:rPr>
                <w:rFonts w:ascii="Times New Roman" w:eastAsia="Times New Roman" w:hAnsi="Times New Roman" w:cs="Times New Roman"/>
                <w:i/>
                <w:iCs/>
                <w:sz w:val="24"/>
                <w:szCs w:val="24"/>
              </w:rPr>
              <w:t>COVID</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2</w:t>
            </w:r>
            <w:r w:rsidRPr="0045129D">
              <w:rPr>
                <w:rFonts w:ascii="Times New Roman" w:eastAsia="Times New Roman" w:hAnsi="Times New Roman" w:cs="Times New Roman"/>
                <w:sz w:val="24"/>
                <w:szCs w:val="24"/>
              </w:rPr>
              <w:t xml:space="preserve">(4), 433–449. </w:t>
            </w:r>
            <w:hyperlink r:id="rId26" w:tgtFrame="_blank" w:history="1">
              <w:r w:rsidRPr="0045129D">
                <w:rPr>
                  <w:rFonts w:ascii="Times New Roman" w:eastAsia="Times New Roman" w:hAnsi="Times New Roman" w:cs="Times New Roman"/>
                  <w:sz w:val="24"/>
                  <w:szCs w:val="24"/>
                  <w:u w:val="single"/>
                </w:rPr>
                <w:t>https://doi.org/10.3390/covid2040031</w:t>
              </w:r>
            </w:hyperlink>
            <w:r w:rsidRPr="0045129D">
              <w:rPr>
                <w:rFonts w:ascii="Times New Roman" w:eastAsia="Times New Roman" w:hAnsi="Times New Roman" w:cs="Times New Roman"/>
                <w:sz w:val="24"/>
                <w:szCs w:val="24"/>
                <w:lang/>
              </w:rPr>
              <w:t> </w:t>
            </w:r>
          </w:p>
        </w:tc>
      </w:tr>
      <w:tr w:rsidR="004E10D1" w:rsidRPr="0045129D" w14:paraId="62C83D7A"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71A0B296" w14:textId="7D495848"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22</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3CF01E53" w14:textId="644F70BC"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proofErr w:type="spellStart"/>
            <w:r w:rsidRPr="0045129D">
              <w:rPr>
                <w:rFonts w:ascii="Times New Roman" w:eastAsia="Times New Roman" w:hAnsi="Times New Roman" w:cs="Times New Roman"/>
                <w:sz w:val="24"/>
                <w:szCs w:val="24"/>
              </w:rPr>
              <w:t>Trinchieri</w:t>
            </w:r>
            <w:proofErr w:type="spellEnd"/>
            <w:r w:rsidRPr="0045129D">
              <w:rPr>
                <w:rFonts w:ascii="Times New Roman" w:eastAsia="Times New Roman" w:hAnsi="Times New Roman" w:cs="Times New Roman"/>
                <w:sz w:val="24"/>
                <w:szCs w:val="24"/>
              </w:rPr>
              <w:t xml:space="preserve">, V., </w:t>
            </w:r>
            <w:proofErr w:type="spellStart"/>
            <w:r w:rsidRPr="0045129D">
              <w:rPr>
                <w:rFonts w:ascii="Times New Roman" w:eastAsia="Times New Roman" w:hAnsi="Times New Roman" w:cs="Times New Roman"/>
                <w:sz w:val="24"/>
                <w:szCs w:val="24"/>
              </w:rPr>
              <w:t>Marazzato</w:t>
            </w:r>
            <w:proofErr w:type="spellEnd"/>
            <w:r w:rsidRPr="0045129D">
              <w:rPr>
                <w:rFonts w:ascii="Times New Roman" w:eastAsia="Times New Roman" w:hAnsi="Times New Roman" w:cs="Times New Roman"/>
                <w:sz w:val="24"/>
                <w:szCs w:val="24"/>
              </w:rPr>
              <w:t xml:space="preserve">, M., Ceccarelli, G., Lombardi, F., Piccirilli, A., Santinelli, L., Maddaloni, L., </w:t>
            </w:r>
            <w:proofErr w:type="spellStart"/>
            <w:r w:rsidRPr="0045129D">
              <w:rPr>
                <w:rFonts w:ascii="Times New Roman" w:eastAsia="Times New Roman" w:hAnsi="Times New Roman" w:cs="Times New Roman"/>
                <w:sz w:val="24"/>
                <w:szCs w:val="24"/>
              </w:rPr>
              <w:t>Vassalini</w:t>
            </w:r>
            <w:proofErr w:type="spellEnd"/>
            <w:r w:rsidRPr="0045129D">
              <w:rPr>
                <w:rFonts w:ascii="Times New Roman" w:eastAsia="Times New Roman" w:hAnsi="Times New Roman" w:cs="Times New Roman"/>
                <w:sz w:val="24"/>
                <w:szCs w:val="24"/>
              </w:rPr>
              <w:t xml:space="preserve">, P., Mastroianni, C. M., &amp; </w:t>
            </w:r>
            <w:proofErr w:type="spellStart"/>
            <w:r w:rsidRPr="0045129D">
              <w:rPr>
                <w:rFonts w:ascii="Times New Roman" w:eastAsia="Times New Roman" w:hAnsi="Times New Roman" w:cs="Times New Roman"/>
                <w:sz w:val="24"/>
                <w:szCs w:val="24"/>
              </w:rPr>
              <w:t>d’Ettorre</w:t>
            </w:r>
            <w:proofErr w:type="spellEnd"/>
            <w:r w:rsidRPr="0045129D">
              <w:rPr>
                <w:rFonts w:ascii="Times New Roman" w:eastAsia="Times New Roman" w:hAnsi="Times New Roman" w:cs="Times New Roman"/>
                <w:sz w:val="24"/>
                <w:szCs w:val="24"/>
              </w:rPr>
              <w:t xml:space="preserve">, G. (2022). Exploiting bacteria for improving hypoxemia of COVID-19 patients. </w:t>
            </w:r>
            <w:r w:rsidRPr="0045129D">
              <w:rPr>
                <w:rFonts w:ascii="Times New Roman" w:eastAsia="Times New Roman" w:hAnsi="Times New Roman" w:cs="Times New Roman"/>
                <w:i/>
                <w:iCs/>
                <w:sz w:val="24"/>
                <w:szCs w:val="24"/>
              </w:rPr>
              <w:t>Biomedicines</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10</w:t>
            </w:r>
            <w:r w:rsidRPr="0045129D">
              <w:rPr>
                <w:rFonts w:ascii="Times New Roman" w:eastAsia="Times New Roman" w:hAnsi="Times New Roman" w:cs="Times New Roman"/>
                <w:sz w:val="24"/>
                <w:szCs w:val="24"/>
              </w:rPr>
              <w:t xml:space="preserve">(8), 1851. </w:t>
            </w:r>
            <w:hyperlink r:id="rId27" w:tgtFrame="_blank" w:history="1">
              <w:r w:rsidRPr="0045129D">
                <w:rPr>
                  <w:rFonts w:ascii="Times New Roman" w:eastAsia="Times New Roman" w:hAnsi="Times New Roman" w:cs="Times New Roman"/>
                  <w:sz w:val="24"/>
                  <w:szCs w:val="24"/>
                  <w:u w:val="single"/>
                </w:rPr>
                <w:t>https://doi.org/10.3390/biomedicines10081851</w:t>
              </w:r>
            </w:hyperlink>
            <w:r w:rsidRPr="0045129D">
              <w:rPr>
                <w:rFonts w:ascii="Times New Roman" w:eastAsia="Times New Roman" w:hAnsi="Times New Roman" w:cs="Times New Roman"/>
                <w:sz w:val="24"/>
                <w:szCs w:val="24"/>
              </w:rPr>
              <w:t>  </w:t>
            </w:r>
            <w:r w:rsidRPr="0045129D">
              <w:rPr>
                <w:rFonts w:ascii="Times New Roman" w:eastAsia="Times New Roman" w:hAnsi="Times New Roman" w:cs="Times New Roman"/>
                <w:sz w:val="24"/>
                <w:szCs w:val="24"/>
                <w:lang/>
              </w:rPr>
              <w:t> </w:t>
            </w:r>
          </w:p>
        </w:tc>
      </w:tr>
      <w:tr w:rsidR="004E10D1" w:rsidRPr="0045129D" w14:paraId="7197000E"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36EB5DAB" w14:textId="01CCBBD8"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23</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7E75359F" w14:textId="086D8892"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proofErr w:type="spellStart"/>
            <w:r w:rsidRPr="0045129D">
              <w:rPr>
                <w:rFonts w:ascii="Times New Roman" w:eastAsia="Times New Roman" w:hAnsi="Times New Roman" w:cs="Times New Roman"/>
                <w:sz w:val="24"/>
                <w:szCs w:val="24"/>
              </w:rPr>
              <w:t>Vaezi</w:t>
            </w:r>
            <w:proofErr w:type="spellEnd"/>
            <w:r w:rsidRPr="0045129D">
              <w:rPr>
                <w:rFonts w:ascii="Times New Roman" w:eastAsia="Times New Roman" w:hAnsi="Times New Roman" w:cs="Times New Roman"/>
                <w:sz w:val="24"/>
                <w:szCs w:val="24"/>
              </w:rPr>
              <w:t xml:space="preserve">, M., </w:t>
            </w:r>
            <w:proofErr w:type="spellStart"/>
            <w:r w:rsidRPr="0045129D">
              <w:rPr>
                <w:rFonts w:ascii="Times New Roman" w:eastAsia="Times New Roman" w:hAnsi="Times New Roman" w:cs="Times New Roman"/>
                <w:sz w:val="24"/>
                <w:szCs w:val="24"/>
              </w:rPr>
              <w:t>Ravanshad</w:t>
            </w:r>
            <w:proofErr w:type="spellEnd"/>
            <w:r w:rsidRPr="0045129D">
              <w:rPr>
                <w:rFonts w:ascii="Times New Roman" w:eastAsia="Times New Roman" w:hAnsi="Times New Roman" w:cs="Times New Roman"/>
                <w:sz w:val="24"/>
                <w:szCs w:val="24"/>
              </w:rPr>
              <w:t xml:space="preserve">, S., Akbari Rad, M., </w:t>
            </w:r>
            <w:proofErr w:type="spellStart"/>
            <w:r w:rsidRPr="0045129D">
              <w:rPr>
                <w:rFonts w:ascii="Times New Roman" w:eastAsia="Times New Roman" w:hAnsi="Times New Roman" w:cs="Times New Roman"/>
                <w:sz w:val="24"/>
                <w:szCs w:val="24"/>
              </w:rPr>
              <w:t>Zarrinfar</w:t>
            </w:r>
            <w:proofErr w:type="spellEnd"/>
            <w:r w:rsidRPr="0045129D">
              <w:rPr>
                <w:rFonts w:ascii="Times New Roman" w:eastAsia="Times New Roman" w:hAnsi="Times New Roman" w:cs="Times New Roman"/>
                <w:sz w:val="24"/>
                <w:szCs w:val="24"/>
              </w:rPr>
              <w:t xml:space="preserve">, H., &amp; Kabiri, M. (2023). The effect of </w:t>
            </w:r>
            <w:proofErr w:type="spellStart"/>
            <w:r w:rsidRPr="0045129D">
              <w:rPr>
                <w:rFonts w:ascii="Times New Roman" w:eastAsia="Times New Roman" w:hAnsi="Times New Roman" w:cs="Times New Roman"/>
                <w:sz w:val="24"/>
                <w:szCs w:val="24"/>
              </w:rPr>
              <w:t>synbiotic</w:t>
            </w:r>
            <w:proofErr w:type="spellEnd"/>
            <w:r w:rsidRPr="0045129D">
              <w:rPr>
                <w:rFonts w:ascii="Times New Roman" w:eastAsia="Times New Roman" w:hAnsi="Times New Roman" w:cs="Times New Roman"/>
                <w:sz w:val="24"/>
                <w:szCs w:val="24"/>
              </w:rPr>
              <w:t xml:space="preserve"> adjunct therapy on clinical and Paraclinical Outcomes in hospitalized COVID‐19 patients: A randomized placebo‐controlled trial. </w:t>
            </w:r>
            <w:r w:rsidRPr="0045129D">
              <w:rPr>
                <w:rFonts w:ascii="Times New Roman" w:eastAsia="Times New Roman" w:hAnsi="Times New Roman" w:cs="Times New Roman"/>
                <w:i/>
                <w:iCs/>
                <w:sz w:val="24"/>
                <w:szCs w:val="24"/>
              </w:rPr>
              <w:t>Journal of Medical Virology</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95</w:t>
            </w:r>
            <w:r w:rsidRPr="0045129D">
              <w:rPr>
                <w:rFonts w:ascii="Times New Roman" w:eastAsia="Times New Roman" w:hAnsi="Times New Roman" w:cs="Times New Roman"/>
                <w:sz w:val="24"/>
                <w:szCs w:val="24"/>
              </w:rPr>
              <w:t xml:space="preserve">(2). </w:t>
            </w:r>
            <w:hyperlink r:id="rId28" w:tgtFrame="_blank" w:history="1">
              <w:r w:rsidRPr="0045129D">
                <w:rPr>
                  <w:rFonts w:ascii="Times New Roman" w:eastAsia="Times New Roman" w:hAnsi="Times New Roman" w:cs="Times New Roman"/>
                  <w:sz w:val="24"/>
                  <w:szCs w:val="24"/>
                  <w:u w:val="single"/>
                </w:rPr>
                <w:t>https://doi.org/10.1002/jmv.28463</w:t>
              </w:r>
            </w:hyperlink>
            <w:r w:rsidRPr="0045129D">
              <w:rPr>
                <w:rFonts w:ascii="Times New Roman" w:eastAsia="Times New Roman" w:hAnsi="Times New Roman" w:cs="Times New Roman"/>
                <w:sz w:val="24"/>
                <w:szCs w:val="24"/>
                <w:lang/>
              </w:rPr>
              <w:t> </w:t>
            </w:r>
          </w:p>
        </w:tc>
      </w:tr>
      <w:tr w:rsidR="004E10D1" w:rsidRPr="0045129D" w14:paraId="59EE13B9"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48EA1D7C" w14:textId="264F0059"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24</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5879F663" w14:textId="0CF33B69"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Wang, Q., Lin, X., Xiang, X., Liu, W., Fang, Y., Chen, H., Tang, F., Guo, H., Chen, D., Hu, X., Wu, Q., Zhu, B., &amp; Xia, J. (2021). Oropharyngeal probiotic ENT-K12 prevents respiratory tract infections among frontline medical staff fighting </w:t>
            </w:r>
            <w:r w:rsidRPr="0045129D">
              <w:rPr>
                <w:rFonts w:ascii="Times New Roman" w:eastAsia="Times New Roman" w:hAnsi="Times New Roman" w:cs="Times New Roman"/>
                <w:sz w:val="24"/>
                <w:szCs w:val="24"/>
              </w:rPr>
              <w:lastRenderedPageBreak/>
              <w:t xml:space="preserve">against COVID-19: A pilot study. </w:t>
            </w:r>
            <w:r w:rsidRPr="0045129D">
              <w:rPr>
                <w:rFonts w:ascii="Times New Roman" w:eastAsia="Times New Roman" w:hAnsi="Times New Roman" w:cs="Times New Roman"/>
                <w:i/>
                <w:iCs/>
                <w:sz w:val="24"/>
                <w:szCs w:val="24"/>
              </w:rPr>
              <w:t>Frontiers in Bioengineering and Biotechnology</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9</w:t>
            </w:r>
            <w:r w:rsidRPr="0045129D">
              <w:rPr>
                <w:rFonts w:ascii="Times New Roman" w:eastAsia="Times New Roman" w:hAnsi="Times New Roman" w:cs="Times New Roman"/>
                <w:sz w:val="24"/>
                <w:szCs w:val="24"/>
              </w:rPr>
              <w:t xml:space="preserve">. </w:t>
            </w:r>
            <w:hyperlink r:id="rId29" w:tgtFrame="_blank" w:history="1">
              <w:r w:rsidRPr="0045129D">
                <w:rPr>
                  <w:rFonts w:ascii="Times New Roman" w:eastAsia="Times New Roman" w:hAnsi="Times New Roman" w:cs="Times New Roman"/>
                  <w:sz w:val="24"/>
                  <w:szCs w:val="24"/>
                  <w:u w:val="single"/>
                </w:rPr>
                <w:t>https://doi.org/10.3389/fbioe.2021.646184</w:t>
              </w:r>
            </w:hyperlink>
            <w:r w:rsidRPr="0045129D">
              <w:rPr>
                <w:rFonts w:ascii="Times New Roman" w:eastAsia="Times New Roman" w:hAnsi="Times New Roman" w:cs="Times New Roman"/>
                <w:sz w:val="24"/>
                <w:szCs w:val="24"/>
                <w:lang/>
              </w:rPr>
              <w:t> </w:t>
            </w:r>
          </w:p>
        </w:tc>
      </w:tr>
      <w:tr w:rsidR="004E10D1" w:rsidRPr="0045129D" w14:paraId="1FF330A5"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1D777F4B" w14:textId="3FCD16A0"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lastRenderedPageBreak/>
              <w:t>25</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0C5B26FB" w14:textId="7260EA11"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Wong, M. C., Zhang, L., Ching, J. Y., Mak, J. W., Huang, J., Wang, S., Mok, C. K., Wong, A., Chiu, O.-L., Fung, Y.-T., Cheong, P.-K., Tun, H.-M., Ng, S. C., &amp; Chan, F. K. (2023). Effects of gut microbiome modulation on reducing adverse health outcomes among elderly and diabetes patients during the COVID-19 pandemic: A </w:t>
            </w:r>
            <w:proofErr w:type="spellStart"/>
            <w:r w:rsidRPr="0045129D">
              <w:rPr>
                <w:rFonts w:ascii="Times New Roman" w:eastAsia="Times New Roman" w:hAnsi="Times New Roman" w:cs="Times New Roman"/>
                <w:sz w:val="24"/>
                <w:szCs w:val="24"/>
              </w:rPr>
              <w:t>randomised</w:t>
            </w:r>
            <w:proofErr w:type="spellEnd"/>
            <w:r w:rsidRPr="0045129D">
              <w:rPr>
                <w:rFonts w:ascii="Times New Roman" w:eastAsia="Times New Roman" w:hAnsi="Times New Roman" w:cs="Times New Roman"/>
                <w:sz w:val="24"/>
                <w:szCs w:val="24"/>
              </w:rPr>
              <w:t xml:space="preserve">, double-blind, placebo-controlled trial (impact study). </w:t>
            </w:r>
            <w:r w:rsidRPr="0045129D">
              <w:rPr>
                <w:rFonts w:ascii="Times New Roman" w:eastAsia="Times New Roman" w:hAnsi="Times New Roman" w:cs="Times New Roman"/>
                <w:i/>
                <w:iCs/>
                <w:sz w:val="24"/>
                <w:szCs w:val="24"/>
              </w:rPr>
              <w:t>Nutrients</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15</w:t>
            </w:r>
            <w:r w:rsidRPr="0045129D">
              <w:rPr>
                <w:rFonts w:ascii="Times New Roman" w:eastAsia="Times New Roman" w:hAnsi="Times New Roman" w:cs="Times New Roman"/>
                <w:sz w:val="24"/>
                <w:szCs w:val="24"/>
              </w:rPr>
              <w:t xml:space="preserve">(8), 1982. </w:t>
            </w:r>
            <w:hyperlink r:id="rId30" w:tgtFrame="_blank" w:history="1">
              <w:r w:rsidRPr="0045129D">
                <w:rPr>
                  <w:rFonts w:ascii="Times New Roman" w:eastAsia="Times New Roman" w:hAnsi="Times New Roman" w:cs="Times New Roman"/>
                  <w:sz w:val="24"/>
                  <w:szCs w:val="24"/>
                  <w:u w:val="single"/>
                </w:rPr>
                <w:t>https://doi.org/10.3390/nu15081982</w:t>
              </w:r>
            </w:hyperlink>
            <w:r w:rsidRPr="0045129D">
              <w:rPr>
                <w:rFonts w:ascii="Times New Roman" w:eastAsia="Times New Roman" w:hAnsi="Times New Roman" w:cs="Times New Roman"/>
                <w:sz w:val="24"/>
                <w:szCs w:val="24"/>
              </w:rPr>
              <w:t> </w:t>
            </w:r>
            <w:r w:rsidRPr="0045129D">
              <w:rPr>
                <w:rFonts w:ascii="Times New Roman" w:eastAsia="Times New Roman" w:hAnsi="Times New Roman" w:cs="Times New Roman"/>
                <w:sz w:val="24"/>
                <w:szCs w:val="24"/>
                <w:lang/>
              </w:rPr>
              <w:t> </w:t>
            </w:r>
          </w:p>
        </w:tc>
      </w:tr>
      <w:tr w:rsidR="004E10D1" w:rsidRPr="0045129D" w14:paraId="2EB70D91"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4F9DEC07" w14:textId="39E9BCC3"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26</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7874AA52" w14:textId="2B35A119"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Zhang, Lin, Xu, Z., Mak, J. W., Chow, K. M., Lui, G., Li, T. C., Wong, C. K., Chan, P. K., Ching, J. Y., Fujiwara, Y., Chan, F. K., &amp; Ng, S. C. (2022). Gut microbiota‐derived </w:t>
            </w:r>
            <w:proofErr w:type="spellStart"/>
            <w:r w:rsidRPr="0045129D">
              <w:rPr>
                <w:rFonts w:ascii="Times New Roman" w:eastAsia="Times New Roman" w:hAnsi="Times New Roman" w:cs="Times New Roman"/>
                <w:sz w:val="24"/>
                <w:szCs w:val="24"/>
              </w:rPr>
              <w:t>synbiotic</w:t>
            </w:r>
            <w:proofErr w:type="spellEnd"/>
            <w:r w:rsidRPr="0045129D">
              <w:rPr>
                <w:rFonts w:ascii="Times New Roman" w:eastAsia="Times New Roman" w:hAnsi="Times New Roman" w:cs="Times New Roman"/>
                <w:sz w:val="24"/>
                <w:szCs w:val="24"/>
              </w:rPr>
              <w:t xml:space="preserve"> formula (SIM01) as a novel adjuvant therapy for Covid‐19: An open‐label pilot study. </w:t>
            </w:r>
            <w:r w:rsidRPr="0045129D">
              <w:rPr>
                <w:rFonts w:ascii="Times New Roman" w:eastAsia="Times New Roman" w:hAnsi="Times New Roman" w:cs="Times New Roman"/>
                <w:i/>
                <w:iCs/>
                <w:sz w:val="24"/>
                <w:szCs w:val="24"/>
              </w:rPr>
              <w:t>Journal of Gastroenterology and Hepatology</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37</w:t>
            </w:r>
            <w:r w:rsidRPr="0045129D">
              <w:rPr>
                <w:rFonts w:ascii="Times New Roman" w:eastAsia="Times New Roman" w:hAnsi="Times New Roman" w:cs="Times New Roman"/>
                <w:sz w:val="24"/>
                <w:szCs w:val="24"/>
              </w:rPr>
              <w:t xml:space="preserve">(5), 823–831. </w:t>
            </w:r>
            <w:hyperlink r:id="rId31" w:tgtFrame="_blank" w:history="1">
              <w:r w:rsidRPr="0045129D">
                <w:rPr>
                  <w:rFonts w:ascii="Times New Roman" w:eastAsia="Times New Roman" w:hAnsi="Times New Roman" w:cs="Times New Roman"/>
                  <w:sz w:val="24"/>
                  <w:szCs w:val="24"/>
                  <w:u w:val="single"/>
                </w:rPr>
                <w:t>https://doi.org/10.1111/jgh.15796</w:t>
              </w:r>
            </w:hyperlink>
            <w:r w:rsidRPr="0045129D">
              <w:rPr>
                <w:rFonts w:ascii="Times New Roman" w:eastAsia="Times New Roman" w:hAnsi="Times New Roman" w:cs="Times New Roman"/>
                <w:sz w:val="24"/>
                <w:szCs w:val="24"/>
                <w:lang/>
              </w:rPr>
              <w:t> </w:t>
            </w:r>
          </w:p>
        </w:tc>
      </w:tr>
      <w:tr w:rsidR="004E10D1" w:rsidRPr="0045129D" w14:paraId="50BB7BD2"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3F903E3B" w14:textId="56FB4700"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27</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1BB02D03" w14:textId="05C0A9F6" w:rsidR="004E10D1" w:rsidRPr="0045129D" w:rsidRDefault="004E10D1" w:rsidP="004E10D1">
            <w:pPr>
              <w:spacing w:line="240" w:lineRule="auto"/>
              <w:ind w:left="817" w:hanging="720"/>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Zhang, Lina, Han, H., Li, X., Chen, C., Xie, X., Su, G., Ye, S., Wang, C., He, Q., Wang, F., Huang, F., Wang, Z., Wu, J., &amp; Lai, T. (2021). Probiotics use is associated with improved clinical outcomes among hospitalized patients with COVID-19. </w:t>
            </w:r>
            <w:r w:rsidRPr="0045129D">
              <w:rPr>
                <w:rFonts w:ascii="Times New Roman" w:eastAsia="Times New Roman" w:hAnsi="Times New Roman" w:cs="Times New Roman"/>
                <w:i/>
                <w:iCs/>
                <w:sz w:val="24"/>
                <w:szCs w:val="24"/>
              </w:rPr>
              <w:t>Therapeutic Advances in Gastroenterology</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14</w:t>
            </w:r>
            <w:r w:rsidRPr="0045129D">
              <w:rPr>
                <w:rFonts w:ascii="Times New Roman" w:eastAsia="Times New Roman" w:hAnsi="Times New Roman" w:cs="Times New Roman"/>
                <w:sz w:val="24"/>
                <w:szCs w:val="24"/>
              </w:rPr>
              <w:t xml:space="preserve">, 175628482110356. </w:t>
            </w:r>
            <w:hyperlink r:id="rId32" w:tgtFrame="_blank" w:history="1">
              <w:r w:rsidRPr="0045129D">
                <w:rPr>
                  <w:rFonts w:ascii="Times New Roman" w:eastAsia="Times New Roman" w:hAnsi="Times New Roman" w:cs="Times New Roman"/>
                  <w:sz w:val="24"/>
                  <w:szCs w:val="24"/>
                  <w:u w:val="single"/>
                </w:rPr>
                <w:t>https://doi.org/10.1177/17562848211035670</w:t>
              </w:r>
            </w:hyperlink>
            <w:r w:rsidRPr="0045129D">
              <w:rPr>
                <w:rFonts w:ascii="Times New Roman" w:eastAsia="Times New Roman" w:hAnsi="Times New Roman" w:cs="Times New Roman"/>
                <w:sz w:val="24"/>
                <w:szCs w:val="24"/>
              </w:rPr>
              <w:t> </w:t>
            </w:r>
            <w:r w:rsidRPr="0045129D">
              <w:rPr>
                <w:rFonts w:ascii="Times New Roman" w:eastAsia="Times New Roman" w:hAnsi="Times New Roman" w:cs="Times New Roman"/>
                <w:sz w:val="24"/>
                <w:szCs w:val="24"/>
                <w:lang/>
              </w:rPr>
              <w:t> </w:t>
            </w:r>
          </w:p>
        </w:tc>
      </w:tr>
      <w:tr w:rsidR="004E10D1" w:rsidRPr="0045129D" w14:paraId="311B574C" w14:textId="77777777" w:rsidTr="00DE3DB9">
        <w:trPr>
          <w:trHeight w:val="300"/>
        </w:trPr>
        <w:tc>
          <w:tcPr>
            <w:tcW w:w="12896" w:type="dxa"/>
            <w:gridSpan w:val="2"/>
            <w:tcBorders>
              <w:top w:val="single" w:sz="6" w:space="0" w:color="auto"/>
              <w:left w:val="single" w:sz="6" w:space="0" w:color="auto"/>
              <w:bottom w:val="single" w:sz="6" w:space="0" w:color="auto"/>
              <w:right w:val="single" w:sz="6" w:space="0" w:color="auto"/>
            </w:tcBorders>
            <w:shd w:val="clear" w:color="auto" w:fill="auto"/>
            <w:hideMark/>
          </w:tcPr>
          <w:p w14:paraId="2C98DE75" w14:textId="00DFB3C1" w:rsidR="004E10D1" w:rsidRPr="00636858" w:rsidRDefault="004E10D1" w:rsidP="004E10D1">
            <w:pPr>
              <w:spacing w:line="240" w:lineRule="auto"/>
              <w:textAlignment w:val="baseline"/>
              <w:rPr>
                <w:rFonts w:ascii="Times New Roman" w:eastAsia="Times New Roman" w:hAnsi="Times New Roman" w:cs="Times New Roman"/>
                <w:sz w:val="10"/>
                <w:szCs w:val="10"/>
                <w:lang w:val="en-US"/>
              </w:rPr>
            </w:pPr>
          </w:p>
          <w:p w14:paraId="101D7D25" w14:textId="3B9B96F3" w:rsidR="004E10D1" w:rsidRDefault="004E10D1" w:rsidP="004E10D1">
            <w:pPr>
              <w:spacing w:line="240" w:lineRule="auto"/>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Studies excluded during full text </w:t>
            </w:r>
            <w:proofErr w:type="gramStart"/>
            <w:r>
              <w:rPr>
                <w:rFonts w:ascii="Times New Roman" w:eastAsia="Times New Roman" w:hAnsi="Times New Roman" w:cs="Times New Roman"/>
                <w:sz w:val="24"/>
                <w:szCs w:val="24"/>
                <w:lang w:val="en-US"/>
              </w:rPr>
              <w:t>screening</w:t>
            </w:r>
            <w:proofErr w:type="gramEnd"/>
          </w:p>
          <w:p w14:paraId="1EA81431" w14:textId="75A683DC" w:rsidR="004E10D1" w:rsidRPr="0045129D" w:rsidRDefault="004E10D1" w:rsidP="004E10D1">
            <w:pPr>
              <w:spacing w:line="240" w:lineRule="auto"/>
              <w:textAlignment w:val="baseline"/>
              <w:rPr>
                <w:rFonts w:ascii="Times New Roman" w:eastAsia="Times New Roman" w:hAnsi="Times New Roman" w:cs="Times New Roman"/>
                <w:sz w:val="10"/>
                <w:szCs w:val="10"/>
                <w:lang w:val="en-US"/>
              </w:rPr>
            </w:pPr>
          </w:p>
        </w:tc>
      </w:tr>
      <w:tr w:rsidR="004E10D1" w:rsidRPr="0045129D" w14:paraId="2E0FC5AF"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00F0BAA2" w14:textId="0A4504EE"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2E3478EC" w14:textId="6FE91B91" w:rsidR="004E10D1" w:rsidRPr="0045129D" w:rsidRDefault="004E10D1" w:rsidP="004E10D1">
            <w:pPr>
              <w:spacing w:line="240" w:lineRule="auto"/>
              <w:ind w:left="817" w:hanging="817"/>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Alzahrani, O. R., </w:t>
            </w:r>
            <w:proofErr w:type="spellStart"/>
            <w:r w:rsidRPr="0045129D">
              <w:rPr>
                <w:rFonts w:ascii="Times New Roman" w:eastAsia="Times New Roman" w:hAnsi="Times New Roman" w:cs="Times New Roman"/>
                <w:sz w:val="24"/>
                <w:szCs w:val="24"/>
              </w:rPr>
              <w:t>Hawsawi</w:t>
            </w:r>
            <w:proofErr w:type="spellEnd"/>
            <w:r w:rsidRPr="0045129D">
              <w:rPr>
                <w:rFonts w:ascii="Times New Roman" w:eastAsia="Times New Roman" w:hAnsi="Times New Roman" w:cs="Times New Roman"/>
                <w:sz w:val="24"/>
                <w:szCs w:val="24"/>
              </w:rPr>
              <w:t xml:space="preserve">, Y. M., Alanazi, A. D., </w:t>
            </w:r>
            <w:proofErr w:type="spellStart"/>
            <w:r w:rsidRPr="0045129D">
              <w:rPr>
                <w:rFonts w:ascii="Times New Roman" w:eastAsia="Times New Roman" w:hAnsi="Times New Roman" w:cs="Times New Roman"/>
                <w:sz w:val="24"/>
                <w:szCs w:val="24"/>
              </w:rPr>
              <w:t>Alatwi</w:t>
            </w:r>
            <w:proofErr w:type="spellEnd"/>
            <w:r w:rsidRPr="0045129D">
              <w:rPr>
                <w:rFonts w:ascii="Times New Roman" w:eastAsia="Times New Roman" w:hAnsi="Times New Roman" w:cs="Times New Roman"/>
                <w:sz w:val="24"/>
                <w:szCs w:val="24"/>
              </w:rPr>
              <w:t xml:space="preserve">, H. E., &amp; Rather, I. A. (2022). In vitro evaluation of </w:t>
            </w:r>
            <w:proofErr w:type="spellStart"/>
            <w:r w:rsidRPr="0045129D">
              <w:rPr>
                <w:rFonts w:ascii="Times New Roman" w:eastAsia="Times New Roman" w:hAnsi="Times New Roman" w:cs="Times New Roman"/>
                <w:sz w:val="24"/>
                <w:szCs w:val="24"/>
              </w:rPr>
              <w:t>Leuconostoc</w:t>
            </w:r>
            <w:proofErr w:type="spellEnd"/>
            <w:r w:rsidRPr="0045129D">
              <w:rPr>
                <w:rFonts w:ascii="Times New Roman" w:eastAsia="Times New Roman" w:hAnsi="Times New Roman" w:cs="Times New Roman"/>
                <w:sz w:val="24"/>
                <w:szCs w:val="24"/>
              </w:rPr>
              <w:t xml:space="preserve"> </w:t>
            </w:r>
            <w:proofErr w:type="spellStart"/>
            <w:r w:rsidRPr="0045129D">
              <w:rPr>
                <w:rFonts w:ascii="Times New Roman" w:eastAsia="Times New Roman" w:hAnsi="Times New Roman" w:cs="Times New Roman"/>
                <w:sz w:val="24"/>
                <w:szCs w:val="24"/>
              </w:rPr>
              <w:t>mesenteroides</w:t>
            </w:r>
            <w:proofErr w:type="spellEnd"/>
            <w:r w:rsidRPr="0045129D">
              <w:rPr>
                <w:rFonts w:ascii="Times New Roman" w:eastAsia="Times New Roman" w:hAnsi="Times New Roman" w:cs="Times New Roman"/>
                <w:sz w:val="24"/>
                <w:szCs w:val="24"/>
              </w:rPr>
              <w:t xml:space="preserve"> cell-free-supernatant GBUT-21 against SARS-COV-2. </w:t>
            </w:r>
            <w:r w:rsidRPr="0045129D">
              <w:rPr>
                <w:rFonts w:ascii="Times New Roman" w:eastAsia="Times New Roman" w:hAnsi="Times New Roman" w:cs="Times New Roman"/>
                <w:i/>
                <w:iCs/>
                <w:sz w:val="24"/>
                <w:szCs w:val="24"/>
              </w:rPr>
              <w:t>Vaccines</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10</w:t>
            </w:r>
            <w:r w:rsidRPr="0045129D">
              <w:rPr>
                <w:rFonts w:ascii="Times New Roman" w:eastAsia="Times New Roman" w:hAnsi="Times New Roman" w:cs="Times New Roman"/>
                <w:sz w:val="24"/>
                <w:szCs w:val="24"/>
              </w:rPr>
              <w:t xml:space="preserve">(10), 1581. </w:t>
            </w:r>
            <w:hyperlink r:id="rId33" w:tgtFrame="_blank" w:history="1">
              <w:r w:rsidRPr="0045129D">
                <w:rPr>
                  <w:rFonts w:ascii="Times New Roman" w:eastAsia="Times New Roman" w:hAnsi="Times New Roman" w:cs="Times New Roman"/>
                  <w:sz w:val="24"/>
                  <w:szCs w:val="24"/>
                  <w:u w:val="single"/>
                </w:rPr>
                <w:t>https://doi.org/10.3390/vaccines10101581</w:t>
              </w:r>
            </w:hyperlink>
            <w:r w:rsidRPr="0045129D">
              <w:rPr>
                <w:rFonts w:ascii="Times New Roman" w:eastAsia="Times New Roman" w:hAnsi="Times New Roman" w:cs="Times New Roman"/>
                <w:sz w:val="24"/>
                <w:szCs w:val="24"/>
                <w:lang/>
              </w:rPr>
              <w:t> </w:t>
            </w:r>
          </w:p>
        </w:tc>
      </w:tr>
      <w:tr w:rsidR="004E10D1" w:rsidRPr="0045129D" w14:paraId="7CAF44EB"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2E1FA8A6" w14:textId="14DACFA8"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0F95B0E0" w14:textId="3A6BADC4" w:rsidR="004E10D1" w:rsidRPr="0045129D" w:rsidRDefault="004E10D1" w:rsidP="004E10D1">
            <w:pPr>
              <w:spacing w:line="240" w:lineRule="auto"/>
              <w:ind w:left="817" w:hanging="817"/>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Anwar, F., </w:t>
            </w:r>
            <w:proofErr w:type="spellStart"/>
            <w:r w:rsidRPr="0045129D">
              <w:rPr>
                <w:rFonts w:ascii="Times New Roman" w:eastAsia="Times New Roman" w:hAnsi="Times New Roman" w:cs="Times New Roman"/>
                <w:sz w:val="24"/>
                <w:szCs w:val="24"/>
              </w:rPr>
              <w:t>Altayb</w:t>
            </w:r>
            <w:proofErr w:type="spellEnd"/>
            <w:r w:rsidRPr="0045129D">
              <w:rPr>
                <w:rFonts w:ascii="Times New Roman" w:eastAsia="Times New Roman" w:hAnsi="Times New Roman" w:cs="Times New Roman"/>
                <w:sz w:val="24"/>
                <w:szCs w:val="24"/>
              </w:rPr>
              <w:t xml:space="preserve">, H. N., Al-Abbasi, F. A., Al-Malki, A. L., Kamal, M. A., &amp; Kumar, V. (2020). Antiviral effects of probiotic metabolites on COVID-19. </w:t>
            </w:r>
            <w:r w:rsidRPr="0045129D">
              <w:rPr>
                <w:rFonts w:ascii="Times New Roman" w:eastAsia="Times New Roman" w:hAnsi="Times New Roman" w:cs="Times New Roman"/>
                <w:i/>
                <w:iCs/>
                <w:sz w:val="24"/>
                <w:szCs w:val="24"/>
              </w:rPr>
              <w:t>Journal of Biomolecular Structure and Dynamics</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39</w:t>
            </w:r>
            <w:r w:rsidRPr="0045129D">
              <w:rPr>
                <w:rFonts w:ascii="Times New Roman" w:eastAsia="Times New Roman" w:hAnsi="Times New Roman" w:cs="Times New Roman"/>
                <w:sz w:val="24"/>
                <w:szCs w:val="24"/>
              </w:rPr>
              <w:t xml:space="preserve">(11), 4175–4184. </w:t>
            </w:r>
            <w:hyperlink r:id="rId34" w:tgtFrame="_blank" w:history="1">
              <w:r w:rsidRPr="0045129D">
                <w:rPr>
                  <w:rFonts w:ascii="Times New Roman" w:eastAsia="Times New Roman" w:hAnsi="Times New Roman" w:cs="Times New Roman"/>
                  <w:sz w:val="24"/>
                  <w:szCs w:val="24"/>
                  <w:u w:val="single"/>
                </w:rPr>
                <w:t>https://doi.org/10.1080/07391102.2020.1775123</w:t>
              </w:r>
            </w:hyperlink>
            <w:r w:rsidRPr="0045129D">
              <w:rPr>
                <w:rFonts w:ascii="Times New Roman" w:eastAsia="Times New Roman" w:hAnsi="Times New Roman" w:cs="Times New Roman"/>
                <w:sz w:val="24"/>
                <w:szCs w:val="24"/>
                <w:lang/>
              </w:rPr>
              <w:t> </w:t>
            </w:r>
          </w:p>
        </w:tc>
      </w:tr>
      <w:tr w:rsidR="004E10D1" w:rsidRPr="0045129D" w14:paraId="7207173B"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6AF3F520" w14:textId="295D09CE"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2C0FB7B3" w14:textId="2AF74603" w:rsidR="004E10D1" w:rsidRPr="0045129D" w:rsidRDefault="004E10D1" w:rsidP="004E10D1">
            <w:pPr>
              <w:spacing w:line="240" w:lineRule="auto"/>
              <w:ind w:left="817" w:hanging="817"/>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Bernard-</w:t>
            </w:r>
            <w:proofErr w:type="spellStart"/>
            <w:r w:rsidRPr="0045129D">
              <w:rPr>
                <w:rFonts w:ascii="Times New Roman" w:eastAsia="Times New Roman" w:hAnsi="Times New Roman" w:cs="Times New Roman"/>
                <w:sz w:val="24"/>
                <w:szCs w:val="24"/>
              </w:rPr>
              <w:t>Raichon</w:t>
            </w:r>
            <w:proofErr w:type="spellEnd"/>
            <w:r w:rsidRPr="0045129D">
              <w:rPr>
                <w:rFonts w:ascii="Times New Roman" w:eastAsia="Times New Roman" w:hAnsi="Times New Roman" w:cs="Times New Roman"/>
                <w:sz w:val="24"/>
                <w:szCs w:val="24"/>
              </w:rPr>
              <w:t>, L., Venzon, M., Klein, J., Axelrad, J. E., Zhang, C., Sullivan, A. P., Hussey, G. A., Casanovas-</w:t>
            </w:r>
            <w:proofErr w:type="spellStart"/>
            <w:r w:rsidRPr="0045129D">
              <w:rPr>
                <w:rFonts w:ascii="Times New Roman" w:eastAsia="Times New Roman" w:hAnsi="Times New Roman" w:cs="Times New Roman"/>
                <w:sz w:val="24"/>
                <w:szCs w:val="24"/>
              </w:rPr>
              <w:t>Massana</w:t>
            </w:r>
            <w:proofErr w:type="spellEnd"/>
            <w:r w:rsidRPr="0045129D">
              <w:rPr>
                <w:rFonts w:ascii="Times New Roman" w:eastAsia="Times New Roman" w:hAnsi="Times New Roman" w:cs="Times New Roman"/>
                <w:sz w:val="24"/>
                <w:szCs w:val="24"/>
              </w:rPr>
              <w:t xml:space="preserve">, A., Noval, M. G., Valero-Jimenez, A. M., Gago, J., Putzel, G., Pironti, A., Wilder, E., Obaid, A., Lu-Culligan, A., Nelson, A., Brito, A., Nunez, A., … Schluter, J. (2022). Gut microbiome dysbiosis in antibiotic-treated COVID-19 patients is associated with microbial translocation and bacteremia. </w:t>
            </w:r>
            <w:r w:rsidRPr="0045129D">
              <w:rPr>
                <w:rFonts w:ascii="Times New Roman" w:eastAsia="Times New Roman" w:hAnsi="Times New Roman" w:cs="Times New Roman"/>
                <w:i/>
                <w:iCs/>
                <w:sz w:val="24"/>
                <w:szCs w:val="24"/>
              </w:rPr>
              <w:t>Nature Communications</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13</w:t>
            </w:r>
            <w:r w:rsidRPr="0045129D">
              <w:rPr>
                <w:rFonts w:ascii="Times New Roman" w:eastAsia="Times New Roman" w:hAnsi="Times New Roman" w:cs="Times New Roman"/>
                <w:sz w:val="24"/>
                <w:szCs w:val="24"/>
              </w:rPr>
              <w:t xml:space="preserve">(1). </w:t>
            </w:r>
            <w:hyperlink r:id="rId35" w:tgtFrame="_blank" w:history="1">
              <w:r w:rsidRPr="0045129D">
                <w:rPr>
                  <w:rFonts w:ascii="Times New Roman" w:eastAsia="Times New Roman" w:hAnsi="Times New Roman" w:cs="Times New Roman"/>
                  <w:sz w:val="24"/>
                  <w:szCs w:val="24"/>
                  <w:u w:val="single"/>
                </w:rPr>
                <w:t>https://doi.org/10.1038/s41467-022-33395-6</w:t>
              </w:r>
            </w:hyperlink>
            <w:r w:rsidRPr="0045129D">
              <w:rPr>
                <w:rFonts w:ascii="Times New Roman" w:eastAsia="Times New Roman" w:hAnsi="Times New Roman" w:cs="Times New Roman"/>
                <w:sz w:val="24"/>
                <w:szCs w:val="24"/>
                <w:lang/>
              </w:rPr>
              <w:t> </w:t>
            </w:r>
          </w:p>
        </w:tc>
      </w:tr>
      <w:tr w:rsidR="004E10D1" w:rsidRPr="0045129D" w14:paraId="0F42E5ED"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15131E09" w14:textId="714DF4A5"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1973EC74" w14:textId="686124D6" w:rsidR="004E10D1" w:rsidRPr="0045129D" w:rsidRDefault="004E10D1" w:rsidP="004E10D1">
            <w:pPr>
              <w:spacing w:line="240" w:lineRule="auto"/>
              <w:ind w:left="817" w:hanging="817"/>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Cheung, K.-S., Lam, L.-K., Zhang, R., Ooi, P.-H., Tan, J.-T., To, W.-P., Hui, C.-H., Chan, K.-H., Seto, W.-K., Hung, I. F., &amp; Leung, W. K. (2022). Association between recent usage of antibiotics and immunogenicity within six months after covid-19 vaccination. </w:t>
            </w:r>
            <w:r w:rsidRPr="0045129D">
              <w:rPr>
                <w:rFonts w:ascii="Times New Roman" w:eastAsia="Times New Roman" w:hAnsi="Times New Roman" w:cs="Times New Roman"/>
                <w:i/>
                <w:iCs/>
                <w:sz w:val="24"/>
                <w:szCs w:val="24"/>
              </w:rPr>
              <w:t>Vaccines</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10</w:t>
            </w:r>
            <w:r w:rsidRPr="0045129D">
              <w:rPr>
                <w:rFonts w:ascii="Times New Roman" w:eastAsia="Times New Roman" w:hAnsi="Times New Roman" w:cs="Times New Roman"/>
                <w:sz w:val="24"/>
                <w:szCs w:val="24"/>
              </w:rPr>
              <w:t xml:space="preserve">(7), 1122. </w:t>
            </w:r>
            <w:hyperlink r:id="rId36" w:tgtFrame="_blank" w:history="1">
              <w:r w:rsidRPr="0045129D">
                <w:rPr>
                  <w:rFonts w:ascii="Times New Roman" w:eastAsia="Times New Roman" w:hAnsi="Times New Roman" w:cs="Times New Roman"/>
                  <w:sz w:val="24"/>
                  <w:szCs w:val="24"/>
                  <w:u w:val="single"/>
                </w:rPr>
                <w:t>https://doi.org/10.3390/vaccines10071122</w:t>
              </w:r>
            </w:hyperlink>
            <w:r w:rsidRPr="0045129D">
              <w:rPr>
                <w:rFonts w:ascii="Times New Roman" w:eastAsia="Times New Roman" w:hAnsi="Times New Roman" w:cs="Times New Roman"/>
                <w:sz w:val="24"/>
                <w:szCs w:val="24"/>
                <w:lang/>
              </w:rPr>
              <w:t> </w:t>
            </w:r>
          </w:p>
        </w:tc>
      </w:tr>
      <w:tr w:rsidR="004E10D1" w:rsidRPr="0045129D" w14:paraId="0141AAA4"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147B6907" w14:textId="56AF471A"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5D78E04C" w14:textId="2FA82C5A" w:rsidR="004E10D1" w:rsidRPr="0045129D" w:rsidRDefault="004E10D1" w:rsidP="004E10D1">
            <w:pPr>
              <w:spacing w:line="240" w:lineRule="auto"/>
              <w:ind w:left="817" w:hanging="817"/>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Haran, J. P., Pinero, J. C., Zheng, Y., Palma, N. A., &amp; </w:t>
            </w:r>
            <w:proofErr w:type="spellStart"/>
            <w:r w:rsidRPr="0045129D">
              <w:rPr>
                <w:rFonts w:ascii="Times New Roman" w:eastAsia="Times New Roman" w:hAnsi="Times New Roman" w:cs="Times New Roman"/>
                <w:sz w:val="24"/>
                <w:szCs w:val="24"/>
              </w:rPr>
              <w:t>Wingertzahn</w:t>
            </w:r>
            <w:proofErr w:type="spellEnd"/>
            <w:r w:rsidRPr="0045129D">
              <w:rPr>
                <w:rFonts w:ascii="Times New Roman" w:eastAsia="Times New Roman" w:hAnsi="Times New Roman" w:cs="Times New Roman"/>
                <w:sz w:val="24"/>
                <w:szCs w:val="24"/>
              </w:rPr>
              <w:t xml:space="preserve">, M. (2021). Virtualized clinical studies to assess the natural history and impact of gut microbiome modulation in non-hospitalized patients with mild to moderate COVID-19 a randomized, open-label, prospective study with a parallel group study evaluating the physiologic effects of KB109 on gut microbiota structure and function: A structured summary of a study protocol for a randomized controlled study. </w:t>
            </w:r>
            <w:r w:rsidRPr="0045129D">
              <w:rPr>
                <w:rFonts w:ascii="Times New Roman" w:eastAsia="Times New Roman" w:hAnsi="Times New Roman" w:cs="Times New Roman"/>
                <w:i/>
                <w:iCs/>
                <w:sz w:val="24"/>
                <w:szCs w:val="24"/>
              </w:rPr>
              <w:t>Trials</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22</w:t>
            </w:r>
            <w:r w:rsidRPr="0045129D">
              <w:rPr>
                <w:rFonts w:ascii="Times New Roman" w:eastAsia="Times New Roman" w:hAnsi="Times New Roman" w:cs="Times New Roman"/>
                <w:sz w:val="24"/>
                <w:szCs w:val="24"/>
              </w:rPr>
              <w:t xml:space="preserve">(1). </w:t>
            </w:r>
            <w:hyperlink r:id="rId37" w:tgtFrame="_blank" w:history="1">
              <w:r w:rsidRPr="0045129D">
                <w:rPr>
                  <w:rFonts w:ascii="Times New Roman" w:eastAsia="Times New Roman" w:hAnsi="Times New Roman" w:cs="Times New Roman"/>
                  <w:sz w:val="24"/>
                  <w:szCs w:val="24"/>
                  <w:u w:val="single"/>
                </w:rPr>
                <w:t>https://doi.org/10.1186/s13063-021-05157-0</w:t>
              </w:r>
            </w:hyperlink>
            <w:r w:rsidRPr="0045129D">
              <w:rPr>
                <w:rFonts w:ascii="Times New Roman" w:eastAsia="Times New Roman" w:hAnsi="Times New Roman" w:cs="Times New Roman"/>
                <w:sz w:val="24"/>
                <w:szCs w:val="24"/>
                <w:lang/>
              </w:rPr>
              <w:t> </w:t>
            </w:r>
          </w:p>
        </w:tc>
      </w:tr>
      <w:tr w:rsidR="004E10D1" w:rsidRPr="0045129D" w14:paraId="0DB75600"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4F3BFFB0" w14:textId="1D479AEC"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6</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4BCCDFED" w14:textId="404E4DDC" w:rsidR="004E10D1" w:rsidRPr="0045129D" w:rsidRDefault="004E10D1" w:rsidP="004E10D1">
            <w:pPr>
              <w:spacing w:line="240" w:lineRule="auto"/>
              <w:ind w:left="817" w:hanging="817"/>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Ianiro, G., </w:t>
            </w:r>
            <w:proofErr w:type="spellStart"/>
            <w:r w:rsidRPr="0045129D">
              <w:rPr>
                <w:rFonts w:ascii="Times New Roman" w:eastAsia="Times New Roman" w:hAnsi="Times New Roman" w:cs="Times New Roman"/>
                <w:sz w:val="24"/>
                <w:szCs w:val="24"/>
              </w:rPr>
              <w:t>Bibbò</w:t>
            </w:r>
            <w:proofErr w:type="spellEnd"/>
            <w:r w:rsidRPr="0045129D">
              <w:rPr>
                <w:rFonts w:ascii="Times New Roman" w:eastAsia="Times New Roman" w:hAnsi="Times New Roman" w:cs="Times New Roman"/>
                <w:sz w:val="24"/>
                <w:szCs w:val="24"/>
              </w:rPr>
              <w:t xml:space="preserve">, S., Masucci, L., Quaranta, G., Porcari, S., Settanni, C. R., </w:t>
            </w:r>
            <w:proofErr w:type="spellStart"/>
            <w:r w:rsidRPr="0045129D">
              <w:rPr>
                <w:rFonts w:ascii="Times New Roman" w:eastAsia="Times New Roman" w:hAnsi="Times New Roman" w:cs="Times New Roman"/>
                <w:sz w:val="24"/>
                <w:szCs w:val="24"/>
              </w:rPr>
              <w:t>Lopetuso</w:t>
            </w:r>
            <w:proofErr w:type="spellEnd"/>
            <w:r w:rsidRPr="0045129D">
              <w:rPr>
                <w:rFonts w:ascii="Times New Roman" w:eastAsia="Times New Roman" w:hAnsi="Times New Roman" w:cs="Times New Roman"/>
                <w:sz w:val="24"/>
                <w:szCs w:val="24"/>
              </w:rPr>
              <w:t xml:space="preserve">, L. R., Fantoni, M., Sanguinetti, M., </w:t>
            </w:r>
            <w:proofErr w:type="spellStart"/>
            <w:r w:rsidRPr="0045129D">
              <w:rPr>
                <w:rFonts w:ascii="Times New Roman" w:eastAsia="Times New Roman" w:hAnsi="Times New Roman" w:cs="Times New Roman"/>
                <w:sz w:val="24"/>
                <w:szCs w:val="24"/>
              </w:rPr>
              <w:t>Gasbarrini</w:t>
            </w:r>
            <w:proofErr w:type="spellEnd"/>
            <w:r w:rsidRPr="0045129D">
              <w:rPr>
                <w:rFonts w:ascii="Times New Roman" w:eastAsia="Times New Roman" w:hAnsi="Times New Roman" w:cs="Times New Roman"/>
                <w:sz w:val="24"/>
                <w:szCs w:val="24"/>
              </w:rPr>
              <w:t xml:space="preserve">, A., &amp; Cammarota, G. (2020). Maintaining standard volumes, </w:t>
            </w:r>
            <w:proofErr w:type="gramStart"/>
            <w:r w:rsidRPr="0045129D">
              <w:rPr>
                <w:rFonts w:ascii="Times New Roman" w:eastAsia="Times New Roman" w:hAnsi="Times New Roman" w:cs="Times New Roman"/>
                <w:sz w:val="24"/>
                <w:szCs w:val="24"/>
              </w:rPr>
              <w:t>efficacy</w:t>
            </w:r>
            <w:proofErr w:type="gramEnd"/>
            <w:r w:rsidRPr="0045129D">
              <w:rPr>
                <w:rFonts w:ascii="Times New Roman" w:eastAsia="Times New Roman" w:hAnsi="Times New Roman" w:cs="Times New Roman"/>
                <w:sz w:val="24"/>
                <w:szCs w:val="24"/>
              </w:rPr>
              <w:t xml:space="preserve"> and safety, of fecal microbiota transplantation for C. difficile infection during the COVID-19 pandemic: A prospective cohort study. </w:t>
            </w:r>
            <w:r w:rsidRPr="0045129D">
              <w:rPr>
                <w:rFonts w:ascii="Times New Roman" w:eastAsia="Times New Roman" w:hAnsi="Times New Roman" w:cs="Times New Roman"/>
                <w:i/>
                <w:iCs/>
                <w:sz w:val="24"/>
                <w:szCs w:val="24"/>
              </w:rPr>
              <w:t>Digestive and Liver Disease</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52</w:t>
            </w:r>
            <w:r w:rsidRPr="0045129D">
              <w:rPr>
                <w:rFonts w:ascii="Times New Roman" w:eastAsia="Times New Roman" w:hAnsi="Times New Roman" w:cs="Times New Roman"/>
                <w:sz w:val="24"/>
                <w:szCs w:val="24"/>
              </w:rPr>
              <w:t xml:space="preserve">(12), 1390–1395. </w:t>
            </w:r>
            <w:hyperlink r:id="rId38" w:tgtFrame="_blank" w:history="1">
              <w:r w:rsidRPr="0045129D">
                <w:rPr>
                  <w:rFonts w:ascii="Times New Roman" w:eastAsia="Times New Roman" w:hAnsi="Times New Roman" w:cs="Times New Roman"/>
                  <w:sz w:val="24"/>
                  <w:szCs w:val="24"/>
                  <w:u w:val="single"/>
                </w:rPr>
                <w:t>https://doi.org/10.1016/j.dld.2020.09.004</w:t>
              </w:r>
            </w:hyperlink>
            <w:r w:rsidRPr="0045129D">
              <w:rPr>
                <w:rFonts w:ascii="Times New Roman" w:eastAsia="Times New Roman" w:hAnsi="Times New Roman" w:cs="Times New Roman"/>
                <w:sz w:val="24"/>
                <w:szCs w:val="24"/>
                <w:lang/>
              </w:rPr>
              <w:t> </w:t>
            </w:r>
          </w:p>
        </w:tc>
      </w:tr>
      <w:tr w:rsidR="004E10D1" w:rsidRPr="0045129D" w14:paraId="22C7E2B0"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4D6AFBBE" w14:textId="5F0F077B"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7</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1C487547" w14:textId="08701DC6" w:rsidR="004E10D1" w:rsidRPr="0045129D" w:rsidRDefault="004E10D1" w:rsidP="004E10D1">
            <w:pPr>
              <w:spacing w:line="240" w:lineRule="auto"/>
              <w:ind w:left="817" w:hanging="817"/>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Molino, S., </w:t>
            </w:r>
            <w:proofErr w:type="spellStart"/>
            <w:r w:rsidRPr="0045129D">
              <w:rPr>
                <w:rFonts w:ascii="Times New Roman" w:eastAsia="Times New Roman" w:hAnsi="Times New Roman" w:cs="Times New Roman"/>
                <w:sz w:val="24"/>
                <w:szCs w:val="24"/>
              </w:rPr>
              <w:t>Pisarevsky</w:t>
            </w:r>
            <w:proofErr w:type="spellEnd"/>
            <w:r w:rsidRPr="0045129D">
              <w:rPr>
                <w:rFonts w:ascii="Times New Roman" w:eastAsia="Times New Roman" w:hAnsi="Times New Roman" w:cs="Times New Roman"/>
                <w:sz w:val="24"/>
                <w:szCs w:val="24"/>
              </w:rPr>
              <w:t xml:space="preserve">, A., Mingorance, F. L., Vega, P., </w:t>
            </w:r>
            <w:proofErr w:type="spellStart"/>
            <w:r w:rsidRPr="0045129D">
              <w:rPr>
                <w:rFonts w:ascii="Times New Roman" w:eastAsia="Times New Roman" w:hAnsi="Times New Roman" w:cs="Times New Roman"/>
                <w:sz w:val="24"/>
                <w:szCs w:val="24"/>
              </w:rPr>
              <w:t>Stefanolo</w:t>
            </w:r>
            <w:proofErr w:type="spellEnd"/>
            <w:r w:rsidRPr="0045129D">
              <w:rPr>
                <w:rFonts w:ascii="Times New Roman" w:eastAsia="Times New Roman" w:hAnsi="Times New Roman" w:cs="Times New Roman"/>
                <w:sz w:val="24"/>
                <w:szCs w:val="24"/>
              </w:rPr>
              <w:t xml:space="preserve">, J. P., Repetti, J., Ludueña, G., </w:t>
            </w:r>
            <w:proofErr w:type="spellStart"/>
            <w:r w:rsidRPr="0045129D">
              <w:rPr>
                <w:rFonts w:ascii="Times New Roman" w:eastAsia="Times New Roman" w:hAnsi="Times New Roman" w:cs="Times New Roman"/>
                <w:sz w:val="24"/>
                <w:szCs w:val="24"/>
              </w:rPr>
              <w:t>Pepa</w:t>
            </w:r>
            <w:proofErr w:type="spellEnd"/>
            <w:r w:rsidRPr="0045129D">
              <w:rPr>
                <w:rFonts w:ascii="Times New Roman" w:eastAsia="Times New Roman" w:hAnsi="Times New Roman" w:cs="Times New Roman"/>
                <w:sz w:val="24"/>
                <w:szCs w:val="24"/>
              </w:rPr>
              <w:t xml:space="preserve">, P., Olmos, J. I., </w:t>
            </w:r>
            <w:proofErr w:type="spellStart"/>
            <w:r w:rsidRPr="0045129D">
              <w:rPr>
                <w:rFonts w:ascii="Times New Roman" w:eastAsia="Times New Roman" w:hAnsi="Times New Roman" w:cs="Times New Roman"/>
                <w:sz w:val="24"/>
                <w:szCs w:val="24"/>
              </w:rPr>
              <w:t>Fermepin</w:t>
            </w:r>
            <w:proofErr w:type="spellEnd"/>
            <w:r w:rsidRPr="0045129D">
              <w:rPr>
                <w:rFonts w:ascii="Times New Roman" w:eastAsia="Times New Roman" w:hAnsi="Times New Roman" w:cs="Times New Roman"/>
                <w:sz w:val="24"/>
                <w:szCs w:val="24"/>
              </w:rPr>
              <w:t xml:space="preserve">, M. R., Uehara, T., </w:t>
            </w:r>
            <w:proofErr w:type="spellStart"/>
            <w:r w:rsidRPr="0045129D">
              <w:rPr>
                <w:rFonts w:ascii="Times New Roman" w:eastAsia="Times New Roman" w:hAnsi="Times New Roman" w:cs="Times New Roman"/>
                <w:sz w:val="24"/>
                <w:szCs w:val="24"/>
              </w:rPr>
              <w:t>Villapol</w:t>
            </w:r>
            <w:proofErr w:type="spellEnd"/>
            <w:r w:rsidRPr="0045129D">
              <w:rPr>
                <w:rFonts w:ascii="Times New Roman" w:eastAsia="Times New Roman" w:hAnsi="Times New Roman" w:cs="Times New Roman"/>
                <w:sz w:val="24"/>
                <w:szCs w:val="24"/>
              </w:rPr>
              <w:t xml:space="preserve">, S., Savidge, T., </w:t>
            </w:r>
            <w:proofErr w:type="spellStart"/>
            <w:r w:rsidRPr="0045129D">
              <w:rPr>
                <w:rFonts w:ascii="Times New Roman" w:eastAsia="Times New Roman" w:hAnsi="Times New Roman" w:cs="Times New Roman"/>
                <w:sz w:val="24"/>
                <w:szCs w:val="24"/>
              </w:rPr>
              <w:t>Treangen</w:t>
            </w:r>
            <w:proofErr w:type="spellEnd"/>
            <w:r w:rsidRPr="0045129D">
              <w:rPr>
                <w:rFonts w:ascii="Times New Roman" w:eastAsia="Times New Roman" w:hAnsi="Times New Roman" w:cs="Times New Roman"/>
                <w:sz w:val="24"/>
                <w:szCs w:val="24"/>
              </w:rPr>
              <w:t xml:space="preserve">, T., </w:t>
            </w:r>
            <w:proofErr w:type="spellStart"/>
            <w:r w:rsidRPr="0045129D">
              <w:rPr>
                <w:rFonts w:ascii="Times New Roman" w:eastAsia="Times New Roman" w:hAnsi="Times New Roman" w:cs="Times New Roman"/>
                <w:sz w:val="24"/>
                <w:szCs w:val="24"/>
              </w:rPr>
              <w:t>Viciani</w:t>
            </w:r>
            <w:proofErr w:type="spellEnd"/>
            <w:r w:rsidRPr="0045129D">
              <w:rPr>
                <w:rFonts w:ascii="Times New Roman" w:eastAsia="Times New Roman" w:hAnsi="Times New Roman" w:cs="Times New Roman"/>
                <w:sz w:val="24"/>
                <w:szCs w:val="24"/>
              </w:rPr>
              <w:t>, E., Castagnetti, A., &amp; Piskorz, M. M. (2021). Natural tannin extracts supplementation for COVID-19 patients (</w:t>
            </w:r>
            <w:proofErr w:type="spellStart"/>
            <w:r w:rsidRPr="0045129D">
              <w:rPr>
                <w:rFonts w:ascii="Times New Roman" w:eastAsia="Times New Roman" w:hAnsi="Times New Roman" w:cs="Times New Roman"/>
                <w:sz w:val="24"/>
                <w:szCs w:val="24"/>
              </w:rPr>
              <w:t>tancovid</w:t>
            </w:r>
            <w:proofErr w:type="spellEnd"/>
            <w:r w:rsidRPr="0045129D">
              <w:rPr>
                <w:rFonts w:ascii="Times New Roman" w:eastAsia="Times New Roman" w:hAnsi="Times New Roman" w:cs="Times New Roman"/>
                <w:sz w:val="24"/>
                <w:szCs w:val="24"/>
              </w:rPr>
              <w:t xml:space="preserve">): A structured summary of a study protocol for a randomized controlled trial. </w:t>
            </w:r>
            <w:r w:rsidRPr="0045129D">
              <w:rPr>
                <w:rFonts w:ascii="Times New Roman" w:eastAsia="Times New Roman" w:hAnsi="Times New Roman" w:cs="Times New Roman"/>
                <w:i/>
                <w:iCs/>
                <w:sz w:val="24"/>
                <w:szCs w:val="24"/>
              </w:rPr>
              <w:t>Trials</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22</w:t>
            </w:r>
            <w:r w:rsidRPr="0045129D">
              <w:rPr>
                <w:rFonts w:ascii="Times New Roman" w:eastAsia="Times New Roman" w:hAnsi="Times New Roman" w:cs="Times New Roman"/>
                <w:sz w:val="24"/>
                <w:szCs w:val="24"/>
              </w:rPr>
              <w:t xml:space="preserve">(1). </w:t>
            </w:r>
            <w:hyperlink r:id="rId39" w:tgtFrame="_blank" w:history="1">
              <w:r w:rsidRPr="0045129D">
                <w:rPr>
                  <w:rFonts w:ascii="Times New Roman" w:eastAsia="Times New Roman" w:hAnsi="Times New Roman" w:cs="Times New Roman"/>
                  <w:sz w:val="24"/>
                  <w:szCs w:val="24"/>
                  <w:u w:val="single"/>
                </w:rPr>
                <w:t>https://doi.org/10.1186/s13063-021-05281-x</w:t>
              </w:r>
            </w:hyperlink>
            <w:r w:rsidRPr="0045129D">
              <w:rPr>
                <w:rFonts w:ascii="Times New Roman" w:eastAsia="Times New Roman" w:hAnsi="Times New Roman" w:cs="Times New Roman"/>
                <w:sz w:val="24"/>
                <w:szCs w:val="24"/>
                <w:lang/>
              </w:rPr>
              <w:t> </w:t>
            </w:r>
          </w:p>
        </w:tc>
      </w:tr>
      <w:tr w:rsidR="004E10D1" w:rsidRPr="0045129D" w14:paraId="6C58E921"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69502EC2" w14:textId="5E9ED8EA"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8</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441ECADA" w14:textId="4A8F4086" w:rsidR="004E10D1" w:rsidRPr="0045129D" w:rsidRDefault="004E10D1" w:rsidP="004E10D1">
            <w:pPr>
              <w:spacing w:line="240" w:lineRule="auto"/>
              <w:ind w:left="817" w:hanging="817"/>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Wu, J.-Y., Huang, P.-Y., Liu, T.-H., Kuo, C.-Y., Tsai, Y.-W., Tang, H.-J., &amp; Lai, C.-C. (2023). Clinical efficacy of probiotics in the treatment of patients with COVID-19: A systematic review and meta-analysis of randomized controlled trials. </w:t>
            </w:r>
            <w:r w:rsidRPr="0045129D">
              <w:rPr>
                <w:rFonts w:ascii="Times New Roman" w:eastAsia="Times New Roman" w:hAnsi="Times New Roman" w:cs="Times New Roman"/>
                <w:i/>
                <w:iCs/>
                <w:sz w:val="24"/>
                <w:szCs w:val="24"/>
              </w:rPr>
              <w:t>Expert Review of Anti-Infective Therapy</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21</w:t>
            </w:r>
            <w:r w:rsidRPr="0045129D">
              <w:rPr>
                <w:rFonts w:ascii="Times New Roman" w:eastAsia="Times New Roman" w:hAnsi="Times New Roman" w:cs="Times New Roman"/>
                <w:sz w:val="24"/>
                <w:szCs w:val="24"/>
              </w:rPr>
              <w:t xml:space="preserve">(6), 667–674. </w:t>
            </w:r>
            <w:hyperlink r:id="rId40" w:tgtFrame="_blank" w:history="1">
              <w:r w:rsidRPr="0045129D">
                <w:rPr>
                  <w:rFonts w:ascii="Times New Roman" w:eastAsia="Times New Roman" w:hAnsi="Times New Roman" w:cs="Times New Roman"/>
                  <w:sz w:val="24"/>
                  <w:szCs w:val="24"/>
                  <w:u w:val="single"/>
                </w:rPr>
                <w:t>https://doi.org/10.1080/14787210.2023.2189100</w:t>
              </w:r>
            </w:hyperlink>
            <w:r w:rsidRPr="0045129D">
              <w:rPr>
                <w:rFonts w:ascii="Times New Roman" w:eastAsia="Times New Roman" w:hAnsi="Times New Roman" w:cs="Times New Roman"/>
                <w:sz w:val="24"/>
                <w:szCs w:val="24"/>
                <w:lang/>
              </w:rPr>
              <w:t> </w:t>
            </w:r>
          </w:p>
        </w:tc>
      </w:tr>
      <w:tr w:rsidR="004E10D1" w:rsidRPr="0045129D" w14:paraId="1D324C32" w14:textId="77777777" w:rsidTr="00636858">
        <w:trPr>
          <w:trHeight w:val="300"/>
        </w:trPr>
        <w:tc>
          <w:tcPr>
            <w:tcW w:w="418" w:type="dxa"/>
            <w:tcBorders>
              <w:top w:val="single" w:sz="6" w:space="0" w:color="auto"/>
              <w:left w:val="single" w:sz="6" w:space="0" w:color="auto"/>
              <w:bottom w:val="single" w:sz="6" w:space="0" w:color="auto"/>
              <w:right w:val="single" w:sz="6" w:space="0" w:color="auto"/>
            </w:tcBorders>
            <w:shd w:val="clear" w:color="auto" w:fill="auto"/>
            <w:hideMark/>
          </w:tcPr>
          <w:p w14:paraId="29F49252" w14:textId="0EF4840B" w:rsidR="004E10D1" w:rsidRPr="0045129D" w:rsidRDefault="004E10D1" w:rsidP="004E10D1">
            <w:pPr>
              <w:spacing w:line="240" w:lineRule="auto"/>
              <w:jc w:val="center"/>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9</w:t>
            </w:r>
          </w:p>
        </w:tc>
        <w:tc>
          <w:tcPr>
            <w:tcW w:w="12478" w:type="dxa"/>
            <w:tcBorders>
              <w:top w:val="single" w:sz="6" w:space="0" w:color="auto"/>
              <w:left w:val="single" w:sz="6" w:space="0" w:color="auto"/>
              <w:bottom w:val="single" w:sz="6" w:space="0" w:color="auto"/>
              <w:right w:val="single" w:sz="6" w:space="0" w:color="auto"/>
            </w:tcBorders>
            <w:shd w:val="clear" w:color="auto" w:fill="auto"/>
            <w:hideMark/>
          </w:tcPr>
          <w:p w14:paraId="269E2D08" w14:textId="671BAADD" w:rsidR="004E10D1" w:rsidRPr="0045129D" w:rsidRDefault="004E10D1" w:rsidP="004E10D1">
            <w:pPr>
              <w:spacing w:line="240" w:lineRule="auto"/>
              <w:ind w:left="817" w:hanging="817"/>
              <w:textAlignment w:val="baseline"/>
              <w:rPr>
                <w:rFonts w:ascii="Times New Roman" w:eastAsia="Times New Roman" w:hAnsi="Times New Roman" w:cs="Times New Roman"/>
                <w:sz w:val="24"/>
                <w:szCs w:val="24"/>
                <w:lang/>
              </w:rPr>
            </w:pPr>
            <w:r w:rsidRPr="0045129D">
              <w:rPr>
                <w:rFonts w:ascii="Times New Roman" w:eastAsia="Times New Roman" w:hAnsi="Times New Roman" w:cs="Times New Roman"/>
                <w:sz w:val="24"/>
                <w:szCs w:val="24"/>
              </w:rPr>
              <w:t xml:space="preserve">Wu, L., Ye, Z., Peng, P., Xie, W., Xu, J., Zhang, X., Xia, H. H., &amp; He, X. (2021). Efficacy and safety of washed microbiota transplantation to treat patients with mild-to-severe covid-19 and suspected of having gut microbiota dysbiosis: Study protocol for a randomized controlled trial. </w:t>
            </w:r>
            <w:r w:rsidRPr="0045129D">
              <w:rPr>
                <w:rFonts w:ascii="Times New Roman" w:eastAsia="Times New Roman" w:hAnsi="Times New Roman" w:cs="Times New Roman"/>
                <w:i/>
                <w:iCs/>
                <w:sz w:val="24"/>
                <w:szCs w:val="24"/>
              </w:rPr>
              <w:t>Current Medical Science</w:t>
            </w:r>
            <w:r w:rsidRPr="0045129D">
              <w:rPr>
                <w:rFonts w:ascii="Times New Roman" w:eastAsia="Times New Roman" w:hAnsi="Times New Roman" w:cs="Times New Roman"/>
                <w:sz w:val="24"/>
                <w:szCs w:val="24"/>
              </w:rPr>
              <w:t xml:space="preserve">, </w:t>
            </w:r>
            <w:r w:rsidRPr="0045129D">
              <w:rPr>
                <w:rFonts w:ascii="Times New Roman" w:eastAsia="Times New Roman" w:hAnsi="Times New Roman" w:cs="Times New Roman"/>
                <w:i/>
                <w:iCs/>
                <w:sz w:val="24"/>
                <w:szCs w:val="24"/>
              </w:rPr>
              <w:t>41</w:t>
            </w:r>
            <w:r w:rsidRPr="0045129D">
              <w:rPr>
                <w:rFonts w:ascii="Times New Roman" w:eastAsia="Times New Roman" w:hAnsi="Times New Roman" w:cs="Times New Roman"/>
                <w:sz w:val="24"/>
                <w:szCs w:val="24"/>
              </w:rPr>
              <w:t>(6), 1087–1095. https://doi.org/10.1007/s11596-021-2475-2</w:t>
            </w:r>
            <w:r w:rsidRPr="0045129D">
              <w:rPr>
                <w:rFonts w:ascii="Times New Roman" w:eastAsia="Times New Roman" w:hAnsi="Times New Roman" w:cs="Times New Roman"/>
                <w:sz w:val="24"/>
                <w:szCs w:val="24"/>
                <w:lang/>
              </w:rPr>
              <w:t> </w:t>
            </w:r>
          </w:p>
        </w:tc>
      </w:tr>
    </w:tbl>
    <w:p w14:paraId="235C6650" w14:textId="314035A5" w:rsidR="0045129D" w:rsidRDefault="0045129D" w:rsidP="004E10D1">
      <w:pPr>
        <w:spacing w:line="240" w:lineRule="auto"/>
        <w:jc w:val="both"/>
        <w:textAlignment w:val="baseline"/>
      </w:pPr>
    </w:p>
    <w:sectPr w:rsidR="0045129D" w:rsidSect="002826BC">
      <w:footerReference w:type="default" r:id="rId41"/>
      <w:pgSz w:w="15840" w:h="12240" w:orient="landscape"/>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8E596" w14:textId="77777777" w:rsidR="002826BC" w:rsidRDefault="002826BC">
      <w:pPr>
        <w:spacing w:line="240" w:lineRule="auto"/>
      </w:pPr>
      <w:r>
        <w:separator/>
      </w:r>
    </w:p>
  </w:endnote>
  <w:endnote w:type="continuationSeparator" w:id="0">
    <w:p w14:paraId="659B8040" w14:textId="77777777" w:rsidR="002826BC" w:rsidRDefault="002826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8750513"/>
      <w:docPartObj>
        <w:docPartGallery w:val="Page Numbers (Bottom of Page)"/>
        <w:docPartUnique/>
      </w:docPartObj>
    </w:sdtPr>
    <w:sdtEndPr>
      <w:rPr>
        <w:noProof/>
      </w:rPr>
    </w:sdtEndPr>
    <w:sdtContent>
      <w:p w14:paraId="03C6FB27" w14:textId="77777777" w:rsidR="00992ADD" w:rsidRDefault="007028A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39DB3FB" w14:textId="77777777" w:rsidR="00992ADD" w:rsidRDefault="00992ADD" w:rsidP="00E530C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FF8A9" w14:textId="77777777" w:rsidR="002826BC" w:rsidRDefault="002826BC">
      <w:pPr>
        <w:spacing w:line="240" w:lineRule="auto"/>
      </w:pPr>
      <w:r>
        <w:separator/>
      </w:r>
    </w:p>
  </w:footnote>
  <w:footnote w:type="continuationSeparator" w:id="0">
    <w:p w14:paraId="22D41662" w14:textId="77777777" w:rsidR="002826BC" w:rsidRDefault="002826B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8A3"/>
    <w:rsid w:val="00113E89"/>
    <w:rsid w:val="001174C9"/>
    <w:rsid w:val="001D55C0"/>
    <w:rsid w:val="002826BC"/>
    <w:rsid w:val="003D3E11"/>
    <w:rsid w:val="003E7C5B"/>
    <w:rsid w:val="0045129D"/>
    <w:rsid w:val="004E10D1"/>
    <w:rsid w:val="005F2FCA"/>
    <w:rsid w:val="00636858"/>
    <w:rsid w:val="00683714"/>
    <w:rsid w:val="007028A3"/>
    <w:rsid w:val="00992ADD"/>
    <w:rsid w:val="00993B69"/>
    <w:rsid w:val="009D5059"/>
    <w:rsid w:val="00AF7B44"/>
    <w:rsid w:val="00B05424"/>
    <w:rsid w:val="00C427B5"/>
    <w:rsid w:val="00EB2582"/>
    <w:rsid w:val="00EB53A2"/>
    <w:rsid w:val="00F66D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73290"/>
  <w15:chartTrackingRefBased/>
  <w15:docId w15:val="{1862EF7C-EA01-40D2-AF42-B1CC068C3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28A3"/>
    <w:pPr>
      <w:spacing w:after="0" w:line="276" w:lineRule="auto"/>
    </w:pPr>
    <w:rPr>
      <w:rFonts w:ascii="Arial" w:eastAsia="Arial" w:hAnsi="Arial" w:cs="Arial"/>
      <w:lang w:val="en"/>
    </w:rPr>
  </w:style>
  <w:style w:type="paragraph" w:styleId="Heading1">
    <w:name w:val="heading 1"/>
    <w:basedOn w:val="Normal"/>
    <w:next w:val="Normal"/>
    <w:link w:val="Heading1Char"/>
    <w:uiPriority w:val="9"/>
    <w:qFormat/>
    <w:rsid w:val="007028A3"/>
    <w:pPr>
      <w:shd w:val="clear" w:color="auto" w:fill="FFFFFF"/>
      <w:spacing w:line="360" w:lineRule="auto"/>
      <w:jc w:val="both"/>
      <w:outlineLvl w:val="0"/>
    </w:pPr>
    <w:rPr>
      <w:rFonts w:ascii="Times New Roman" w:eastAsia="Times New Roman" w:hAnsi="Times New Roman" w:cs="Times New Roman"/>
      <w:b/>
      <w:color w:val="201F1E"/>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28A3"/>
    <w:rPr>
      <w:rFonts w:ascii="Times New Roman" w:eastAsia="Times New Roman" w:hAnsi="Times New Roman" w:cs="Times New Roman"/>
      <w:b/>
      <w:color w:val="201F1E"/>
      <w:sz w:val="24"/>
      <w:szCs w:val="24"/>
      <w:shd w:val="clear" w:color="auto" w:fill="FFFFFF"/>
      <w:lang w:val="en"/>
    </w:rPr>
  </w:style>
  <w:style w:type="table" w:styleId="PlainTable2">
    <w:name w:val="Plain Table 2"/>
    <w:basedOn w:val="TableNormal"/>
    <w:uiPriority w:val="42"/>
    <w:rsid w:val="007028A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er">
    <w:name w:val="footer"/>
    <w:basedOn w:val="Normal"/>
    <w:link w:val="FooterChar"/>
    <w:uiPriority w:val="99"/>
    <w:unhideWhenUsed/>
    <w:rsid w:val="007028A3"/>
    <w:pPr>
      <w:tabs>
        <w:tab w:val="center" w:pos="4680"/>
        <w:tab w:val="right" w:pos="9360"/>
      </w:tabs>
      <w:spacing w:line="240" w:lineRule="auto"/>
    </w:pPr>
  </w:style>
  <w:style w:type="character" w:customStyle="1" w:styleId="FooterChar">
    <w:name w:val="Footer Char"/>
    <w:basedOn w:val="DefaultParagraphFont"/>
    <w:link w:val="Footer"/>
    <w:uiPriority w:val="99"/>
    <w:rsid w:val="007028A3"/>
    <w:rPr>
      <w:rFonts w:ascii="Arial" w:eastAsia="Arial" w:hAnsi="Arial" w:cs="Arial"/>
      <w:lang w:val="en"/>
    </w:rPr>
  </w:style>
  <w:style w:type="paragraph" w:styleId="BalloonText">
    <w:name w:val="Balloon Text"/>
    <w:basedOn w:val="Normal"/>
    <w:link w:val="BalloonTextChar"/>
    <w:uiPriority w:val="99"/>
    <w:semiHidden/>
    <w:unhideWhenUsed/>
    <w:rsid w:val="007028A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8A3"/>
    <w:rPr>
      <w:rFonts w:ascii="Segoe UI" w:eastAsia="Arial" w:hAnsi="Segoe UI" w:cs="Segoe UI"/>
      <w:sz w:val="18"/>
      <w:szCs w:val="18"/>
      <w:lang w:val="en"/>
    </w:rPr>
  </w:style>
  <w:style w:type="paragraph" w:customStyle="1" w:styleId="paragraph">
    <w:name w:val="paragraph"/>
    <w:basedOn w:val="Normal"/>
    <w:rsid w:val="0045129D"/>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normaltextrun">
    <w:name w:val="normaltextrun"/>
    <w:basedOn w:val="DefaultParagraphFont"/>
    <w:rsid w:val="0045129D"/>
  </w:style>
  <w:style w:type="character" w:customStyle="1" w:styleId="eop">
    <w:name w:val="eop"/>
    <w:basedOn w:val="DefaultParagraphFont"/>
    <w:rsid w:val="004512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907306">
      <w:bodyDiv w:val="1"/>
      <w:marLeft w:val="0"/>
      <w:marRight w:val="0"/>
      <w:marTop w:val="0"/>
      <w:marBottom w:val="0"/>
      <w:divBdr>
        <w:top w:val="none" w:sz="0" w:space="0" w:color="auto"/>
        <w:left w:val="none" w:sz="0" w:space="0" w:color="auto"/>
        <w:bottom w:val="none" w:sz="0" w:space="0" w:color="auto"/>
        <w:right w:val="none" w:sz="0" w:space="0" w:color="auto"/>
      </w:divBdr>
      <w:divsChild>
        <w:div w:id="2121996845">
          <w:marLeft w:val="0"/>
          <w:marRight w:val="0"/>
          <w:marTop w:val="0"/>
          <w:marBottom w:val="0"/>
          <w:divBdr>
            <w:top w:val="none" w:sz="0" w:space="0" w:color="auto"/>
            <w:left w:val="none" w:sz="0" w:space="0" w:color="auto"/>
            <w:bottom w:val="none" w:sz="0" w:space="0" w:color="auto"/>
            <w:right w:val="none" w:sz="0" w:space="0" w:color="auto"/>
          </w:divBdr>
        </w:div>
        <w:div w:id="10688096">
          <w:marLeft w:val="0"/>
          <w:marRight w:val="0"/>
          <w:marTop w:val="0"/>
          <w:marBottom w:val="0"/>
          <w:divBdr>
            <w:top w:val="none" w:sz="0" w:space="0" w:color="auto"/>
            <w:left w:val="none" w:sz="0" w:space="0" w:color="auto"/>
            <w:bottom w:val="none" w:sz="0" w:space="0" w:color="auto"/>
            <w:right w:val="none" w:sz="0" w:space="0" w:color="auto"/>
          </w:divBdr>
          <w:divsChild>
            <w:div w:id="416709190">
              <w:marLeft w:val="-75"/>
              <w:marRight w:val="0"/>
              <w:marTop w:val="30"/>
              <w:marBottom w:val="30"/>
              <w:divBdr>
                <w:top w:val="none" w:sz="0" w:space="0" w:color="auto"/>
                <w:left w:val="none" w:sz="0" w:space="0" w:color="auto"/>
                <w:bottom w:val="none" w:sz="0" w:space="0" w:color="auto"/>
                <w:right w:val="none" w:sz="0" w:space="0" w:color="auto"/>
              </w:divBdr>
              <w:divsChild>
                <w:div w:id="694504003">
                  <w:marLeft w:val="0"/>
                  <w:marRight w:val="0"/>
                  <w:marTop w:val="0"/>
                  <w:marBottom w:val="0"/>
                  <w:divBdr>
                    <w:top w:val="none" w:sz="0" w:space="0" w:color="auto"/>
                    <w:left w:val="none" w:sz="0" w:space="0" w:color="auto"/>
                    <w:bottom w:val="none" w:sz="0" w:space="0" w:color="auto"/>
                    <w:right w:val="none" w:sz="0" w:space="0" w:color="auto"/>
                  </w:divBdr>
                  <w:divsChild>
                    <w:div w:id="1080323347">
                      <w:marLeft w:val="0"/>
                      <w:marRight w:val="0"/>
                      <w:marTop w:val="0"/>
                      <w:marBottom w:val="0"/>
                      <w:divBdr>
                        <w:top w:val="none" w:sz="0" w:space="0" w:color="auto"/>
                        <w:left w:val="none" w:sz="0" w:space="0" w:color="auto"/>
                        <w:bottom w:val="none" w:sz="0" w:space="0" w:color="auto"/>
                        <w:right w:val="none" w:sz="0" w:space="0" w:color="auto"/>
                      </w:divBdr>
                    </w:div>
                  </w:divsChild>
                </w:div>
                <w:div w:id="1578709085">
                  <w:marLeft w:val="0"/>
                  <w:marRight w:val="0"/>
                  <w:marTop w:val="0"/>
                  <w:marBottom w:val="0"/>
                  <w:divBdr>
                    <w:top w:val="none" w:sz="0" w:space="0" w:color="auto"/>
                    <w:left w:val="none" w:sz="0" w:space="0" w:color="auto"/>
                    <w:bottom w:val="none" w:sz="0" w:space="0" w:color="auto"/>
                    <w:right w:val="none" w:sz="0" w:space="0" w:color="auto"/>
                  </w:divBdr>
                  <w:divsChild>
                    <w:div w:id="36008427">
                      <w:marLeft w:val="0"/>
                      <w:marRight w:val="0"/>
                      <w:marTop w:val="0"/>
                      <w:marBottom w:val="0"/>
                      <w:divBdr>
                        <w:top w:val="none" w:sz="0" w:space="0" w:color="auto"/>
                        <w:left w:val="none" w:sz="0" w:space="0" w:color="auto"/>
                        <w:bottom w:val="none" w:sz="0" w:space="0" w:color="auto"/>
                        <w:right w:val="none" w:sz="0" w:space="0" w:color="auto"/>
                      </w:divBdr>
                    </w:div>
                  </w:divsChild>
                </w:div>
                <w:div w:id="274794575">
                  <w:marLeft w:val="0"/>
                  <w:marRight w:val="0"/>
                  <w:marTop w:val="0"/>
                  <w:marBottom w:val="0"/>
                  <w:divBdr>
                    <w:top w:val="none" w:sz="0" w:space="0" w:color="auto"/>
                    <w:left w:val="none" w:sz="0" w:space="0" w:color="auto"/>
                    <w:bottom w:val="none" w:sz="0" w:space="0" w:color="auto"/>
                    <w:right w:val="none" w:sz="0" w:space="0" w:color="auto"/>
                  </w:divBdr>
                  <w:divsChild>
                    <w:div w:id="1752267618">
                      <w:marLeft w:val="0"/>
                      <w:marRight w:val="0"/>
                      <w:marTop w:val="0"/>
                      <w:marBottom w:val="0"/>
                      <w:divBdr>
                        <w:top w:val="none" w:sz="0" w:space="0" w:color="auto"/>
                        <w:left w:val="none" w:sz="0" w:space="0" w:color="auto"/>
                        <w:bottom w:val="none" w:sz="0" w:space="0" w:color="auto"/>
                        <w:right w:val="none" w:sz="0" w:space="0" w:color="auto"/>
                      </w:divBdr>
                    </w:div>
                  </w:divsChild>
                </w:div>
                <w:div w:id="544948816">
                  <w:marLeft w:val="0"/>
                  <w:marRight w:val="0"/>
                  <w:marTop w:val="0"/>
                  <w:marBottom w:val="0"/>
                  <w:divBdr>
                    <w:top w:val="none" w:sz="0" w:space="0" w:color="auto"/>
                    <w:left w:val="none" w:sz="0" w:space="0" w:color="auto"/>
                    <w:bottom w:val="none" w:sz="0" w:space="0" w:color="auto"/>
                    <w:right w:val="none" w:sz="0" w:space="0" w:color="auto"/>
                  </w:divBdr>
                  <w:divsChild>
                    <w:div w:id="1342512558">
                      <w:marLeft w:val="0"/>
                      <w:marRight w:val="0"/>
                      <w:marTop w:val="0"/>
                      <w:marBottom w:val="0"/>
                      <w:divBdr>
                        <w:top w:val="none" w:sz="0" w:space="0" w:color="auto"/>
                        <w:left w:val="none" w:sz="0" w:space="0" w:color="auto"/>
                        <w:bottom w:val="none" w:sz="0" w:space="0" w:color="auto"/>
                        <w:right w:val="none" w:sz="0" w:space="0" w:color="auto"/>
                      </w:divBdr>
                    </w:div>
                  </w:divsChild>
                </w:div>
                <w:div w:id="1912079715">
                  <w:marLeft w:val="0"/>
                  <w:marRight w:val="0"/>
                  <w:marTop w:val="0"/>
                  <w:marBottom w:val="0"/>
                  <w:divBdr>
                    <w:top w:val="none" w:sz="0" w:space="0" w:color="auto"/>
                    <w:left w:val="none" w:sz="0" w:space="0" w:color="auto"/>
                    <w:bottom w:val="none" w:sz="0" w:space="0" w:color="auto"/>
                    <w:right w:val="none" w:sz="0" w:space="0" w:color="auto"/>
                  </w:divBdr>
                  <w:divsChild>
                    <w:div w:id="231040737">
                      <w:marLeft w:val="0"/>
                      <w:marRight w:val="0"/>
                      <w:marTop w:val="0"/>
                      <w:marBottom w:val="0"/>
                      <w:divBdr>
                        <w:top w:val="none" w:sz="0" w:space="0" w:color="auto"/>
                        <w:left w:val="none" w:sz="0" w:space="0" w:color="auto"/>
                        <w:bottom w:val="none" w:sz="0" w:space="0" w:color="auto"/>
                        <w:right w:val="none" w:sz="0" w:space="0" w:color="auto"/>
                      </w:divBdr>
                    </w:div>
                  </w:divsChild>
                </w:div>
                <w:div w:id="702822980">
                  <w:marLeft w:val="0"/>
                  <w:marRight w:val="0"/>
                  <w:marTop w:val="0"/>
                  <w:marBottom w:val="0"/>
                  <w:divBdr>
                    <w:top w:val="none" w:sz="0" w:space="0" w:color="auto"/>
                    <w:left w:val="none" w:sz="0" w:space="0" w:color="auto"/>
                    <w:bottom w:val="none" w:sz="0" w:space="0" w:color="auto"/>
                    <w:right w:val="none" w:sz="0" w:space="0" w:color="auto"/>
                  </w:divBdr>
                  <w:divsChild>
                    <w:div w:id="628098640">
                      <w:marLeft w:val="0"/>
                      <w:marRight w:val="0"/>
                      <w:marTop w:val="0"/>
                      <w:marBottom w:val="0"/>
                      <w:divBdr>
                        <w:top w:val="none" w:sz="0" w:space="0" w:color="auto"/>
                        <w:left w:val="none" w:sz="0" w:space="0" w:color="auto"/>
                        <w:bottom w:val="none" w:sz="0" w:space="0" w:color="auto"/>
                        <w:right w:val="none" w:sz="0" w:space="0" w:color="auto"/>
                      </w:divBdr>
                    </w:div>
                  </w:divsChild>
                </w:div>
                <w:div w:id="1635089931">
                  <w:marLeft w:val="0"/>
                  <w:marRight w:val="0"/>
                  <w:marTop w:val="0"/>
                  <w:marBottom w:val="0"/>
                  <w:divBdr>
                    <w:top w:val="none" w:sz="0" w:space="0" w:color="auto"/>
                    <w:left w:val="none" w:sz="0" w:space="0" w:color="auto"/>
                    <w:bottom w:val="none" w:sz="0" w:space="0" w:color="auto"/>
                    <w:right w:val="none" w:sz="0" w:space="0" w:color="auto"/>
                  </w:divBdr>
                  <w:divsChild>
                    <w:div w:id="1242637117">
                      <w:marLeft w:val="0"/>
                      <w:marRight w:val="0"/>
                      <w:marTop w:val="0"/>
                      <w:marBottom w:val="0"/>
                      <w:divBdr>
                        <w:top w:val="none" w:sz="0" w:space="0" w:color="auto"/>
                        <w:left w:val="none" w:sz="0" w:space="0" w:color="auto"/>
                        <w:bottom w:val="none" w:sz="0" w:space="0" w:color="auto"/>
                        <w:right w:val="none" w:sz="0" w:space="0" w:color="auto"/>
                      </w:divBdr>
                    </w:div>
                  </w:divsChild>
                </w:div>
                <w:div w:id="322054972">
                  <w:marLeft w:val="0"/>
                  <w:marRight w:val="0"/>
                  <w:marTop w:val="0"/>
                  <w:marBottom w:val="0"/>
                  <w:divBdr>
                    <w:top w:val="none" w:sz="0" w:space="0" w:color="auto"/>
                    <w:left w:val="none" w:sz="0" w:space="0" w:color="auto"/>
                    <w:bottom w:val="none" w:sz="0" w:space="0" w:color="auto"/>
                    <w:right w:val="none" w:sz="0" w:space="0" w:color="auto"/>
                  </w:divBdr>
                  <w:divsChild>
                    <w:div w:id="278613108">
                      <w:marLeft w:val="0"/>
                      <w:marRight w:val="0"/>
                      <w:marTop w:val="0"/>
                      <w:marBottom w:val="0"/>
                      <w:divBdr>
                        <w:top w:val="none" w:sz="0" w:space="0" w:color="auto"/>
                        <w:left w:val="none" w:sz="0" w:space="0" w:color="auto"/>
                        <w:bottom w:val="none" w:sz="0" w:space="0" w:color="auto"/>
                        <w:right w:val="none" w:sz="0" w:space="0" w:color="auto"/>
                      </w:divBdr>
                    </w:div>
                  </w:divsChild>
                </w:div>
                <w:div w:id="1150708811">
                  <w:marLeft w:val="0"/>
                  <w:marRight w:val="0"/>
                  <w:marTop w:val="0"/>
                  <w:marBottom w:val="0"/>
                  <w:divBdr>
                    <w:top w:val="none" w:sz="0" w:space="0" w:color="auto"/>
                    <w:left w:val="none" w:sz="0" w:space="0" w:color="auto"/>
                    <w:bottom w:val="none" w:sz="0" w:space="0" w:color="auto"/>
                    <w:right w:val="none" w:sz="0" w:space="0" w:color="auto"/>
                  </w:divBdr>
                  <w:divsChild>
                    <w:div w:id="747263948">
                      <w:marLeft w:val="0"/>
                      <w:marRight w:val="0"/>
                      <w:marTop w:val="0"/>
                      <w:marBottom w:val="0"/>
                      <w:divBdr>
                        <w:top w:val="none" w:sz="0" w:space="0" w:color="auto"/>
                        <w:left w:val="none" w:sz="0" w:space="0" w:color="auto"/>
                        <w:bottom w:val="none" w:sz="0" w:space="0" w:color="auto"/>
                        <w:right w:val="none" w:sz="0" w:space="0" w:color="auto"/>
                      </w:divBdr>
                    </w:div>
                  </w:divsChild>
                </w:div>
                <w:div w:id="476797809">
                  <w:marLeft w:val="0"/>
                  <w:marRight w:val="0"/>
                  <w:marTop w:val="0"/>
                  <w:marBottom w:val="0"/>
                  <w:divBdr>
                    <w:top w:val="none" w:sz="0" w:space="0" w:color="auto"/>
                    <w:left w:val="none" w:sz="0" w:space="0" w:color="auto"/>
                    <w:bottom w:val="none" w:sz="0" w:space="0" w:color="auto"/>
                    <w:right w:val="none" w:sz="0" w:space="0" w:color="auto"/>
                  </w:divBdr>
                  <w:divsChild>
                    <w:div w:id="636643209">
                      <w:marLeft w:val="0"/>
                      <w:marRight w:val="0"/>
                      <w:marTop w:val="0"/>
                      <w:marBottom w:val="0"/>
                      <w:divBdr>
                        <w:top w:val="none" w:sz="0" w:space="0" w:color="auto"/>
                        <w:left w:val="none" w:sz="0" w:space="0" w:color="auto"/>
                        <w:bottom w:val="none" w:sz="0" w:space="0" w:color="auto"/>
                        <w:right w:val="none" w:sz="0" w:space="0" w:color="auto"/>
                      </w:divBdr>
                    </w:div>
                  </w:divsChild>
                </w:div>
                <w:div w:id="1814373478">
                  <w:marLeft w:val="0"/>
                  <w:marRight w:val="0"/>
                  <w:marTop w:val="0"/>
                  <w:marBottom w:val="0"/>
                  <w:divBdr>
                    <w:top w:val="none" w:sz="0" w:space="0" w:color="auto"/>
                    <w:left w:val="none" w:sz="0" w:space="0" w:color="auto"/>
                    <w:bottom w:val="none" w:sz="0" w:space="0" w:color="auto"/>
                    <w:right w:val="none" w:sz="0" w:space="0" w:color="auto"/>
                  </w:divBdr>
                  <w:divsChild>
                    <w:div w:id="855508174">
                      <w:marLeft w:val="0"/>
                      <w:marRight w:val="0"/>
                      <w:marTop w:val="0"/>
                      <w:marBottom w:val="0"/>
                      <w:divBdr>
                        <w:top w:val="none" w:sz="0" w:space="0" w:color="auto"/>
                        <w:left w:val="none" w:sz="0" w:space="0" w:color="auto"/>
                        <w:bottom w:val="none" w:sz="0" w:space="0" w:color="auto"/>
                        <w:right w:val="none" w:sz="0" w:space="0" w:color="auto"/>
                      </w:divBdr>
                    </w:div>
                  </w:divsChild>
                </w:div>
                <w:div w:id="294145690">
                  <w:marLeft w:val="0"/>
                  <w:marRight w:val="0"/>
                  <w:marTop w:val="0"/>
                  <w:marBottom w:val="0"/>
                  <w:divBdr>
                    <w:top w:val="none" w:sz="0" w:space="0" w:color="auto"/>
                    <w:left w:val="none" w:sz="0" w:space="0" w:color="auto"/>
                    <w:bottom w:val="none" w:sz="0" w:space="0" w:color="auto"/>
                    <w:right w:val="none" w:sz="0" w:space="0" w:color="auto"/>
                  </w:divBdr>
                  <w:divsChild>
                    <w:div w:id="1736051827">
                      <w:marLeft w:val="0"/>
                      <w:marRight w:val="0"/>
                      <w:marTop w:val="0"/>
                      <w:marBottom w:val="0"/>
                      <w:divBdr>
                        <w:top w:val="none" w:sz="0" w:space="0" w:color="auto"/>
                        <w:left w:val="none" w:sz="0" w:space="0" w:color="auto"/>
                        <w:bottom w:val="none" w:sz="0" w:space="0" w:color="auto"/>
                        <w:right w:val="none" w:sz="0" w:space="0" w:color="auto"/>
                      </w:divBdr>
                    </w:div>
                  </w:divsChild>
                </w:div>
                <w:div w:id="603537324">
                  <w:marLeft w:val="0"/>
                  <w:marRight w:val="0"/>
                  <w:marTop w:val="0"/>
                  <w:marBottom w:val="0"/>
                  <w:divBdr>
                    <w:top w:val="none" w:sz="0" w:space="0" w:color="auto"/>
                    <w:left w:val="none" w:sz="0" w:space="0" w:color="auto"/>
                    <w:bottom w:val="none" w:sz="0" w:space="0" w:color="auto"/>
                    <w:right w:val="none" w:sz="0" w:space="0" w:color="auto"/>
                  </w:divBdr>
                  <w:divsChild>
                    <w:div w:id="2119136045">
                      <w:marLeft w:val="0"/>
                      <w:marRight w:val="0"/>
                      <w:marTop w:val="0"/>
                      <w:marBottom w:val="0"/>
                      <w:divBdr>
                        <w:top w:val="none" w:sz="0" w:space="0" w:color="auto"/>
                        <w:left w:val="none" w:sz="0" w:space="0" w:color="auto"/>
                        <w:bottom w:val="none" w:sz="0" w:space="0" w:color="auto"/>
                        <w:right w:val="none" w:sz="0" w:space="0" w:color="auto"/>
                      </w:divBdr>
                    </w:div>
                  </w:divsChild>
                </w:div>
                <w:div w:id="1300380927">
                  <w:marLeft w:val="0"/>
                  <w:marRight w:val="0"/>
                  <w:marTop w:val="0"/>
                  <w:marBottom w:val="0"/>
                  <w:divBdr>
                    <w:top w:val="none" w:sz="0" w:space="0" w:color="auto"/>
                    <w:left w:val="none" w:sz="0" w:space="0" w:color="auto"/>
                    <w:bottom w:val="none" w:sz="0" w:space="0" w:color="auto"/>
                    <w:right w:val="none" w:sz="0" w:space="0" w:color="auto"/>
                  </w:divBdr>
                  <w:divsChild>
                    <w:div w:id="1159688245">
                      <w:marLeft w:val="0"/>
                      <w:marRight w:val="0"/>
                      <w:marTop w:val="0"/>
                      <w:marBottom w:val="0"/>
                      <w:divBdr>
                        <w:top w:val="none" w:sz="0" w:space="0" w:color="auto"/>
                        <w:left w:val="none" w:sz="0" w:space="0" w:color="auto"/>
                        <w:bottom w:val="none" w:sz="0" w:space="0" w:color="auto"/>
                        <w:right w:val="none" w:sz="0" w:space="0" w:color="auto"/>
                      </w:divBdr>
                    </w:div>
                  </w:divsChild>
                </w:div>
                <w:div w:id="421681288">
                  <w:marLeft w:val="0"/>
                  <w:marRight w:val="0"/>
                  <w:marTop w:val="0"/>
                  <w:marBottom w:val="0"/>
                  <w:divBdr>
                    <w:top w:val="none" w:sz="0" w:space="0" w:color="auto"/>
                    <w:left w:val="none" w:sz="0" w:space="0" w:color="auto"/>
                    <w:bottom w:val="none" w:sz="0" w:space="0" w:color="auto"/>
                    <w:right w:val="none" w:sz="0" w:space="0" w:color="auto"/>
                  </w:divBdr>
                  <w:divsChild>
                    <w:div w:id="593048637">
                      <w:marLeft w:val="0"/>
                      <w:marRight w:val="0"/>
                      <w:marTop w:val="0"/>
                      <w:marBottom w:val="0"/>
                      <w:divBdr>
                        <w:top w:val="none" w:sz="0" w:space="0" w:color="auto"/>
                        <w:left w:val="none" w:sz="0" w:space="0" w:color="auto"/>
                        <w:bottom w:val="none" w:sz="0" w:space="0" w:color="auto"/>
                        <w:right w:val="none" w:sz="0" w:space="0" w:color="auto"/>
                      </w:divBdr>
                    </w:div>
                  </w:divsChild>
                </w:div>
                <w:div w:id="1894536468">
                  <w:marLeft w:val="0"/>
                  <w:marRight w:val="0"/>
                  <w:marTop w:val="0"/>
                  <w:marBottom w:val="0"/>
                  <w:divBdr>
                    <w:top w:val="none" w:sz="0" w:space="0" w:color="auto"/>
                    <w:left w:val="none" w:sz="0" w:space="0" w:color="auto"/>
                    <w:bottom w:val="none" w:sz="0" w:space="0" w:color="auto"/>
                    <w:right w:val="none" w:sz="0" w:space="0" w:color="auto"/>
                  </w:divBdr>
                  <w:divsChild>
                    <w:div w:id="18749902">
                      <w:marLeft w:val="0"/>
                      <w:marRight w:val="0"/>
                      <w:marTop w:val="0"/>
                      <w:marBottom w:val="0"/>
                      <w:divBdr>
                        <w:top w:val="none" w:sz="0" w:space="0" w:color="auto"/>
                        <w:left w:val="none" w:sz="0" w:space="0" w:color="auto"/>
                        <w:bottom w:val="none" w:sz="0" w:space="0" w:color="auto"/>
                        <w:right w:val="none" w:sz="0" w:space="0" w:color="auto"/>
                      </w:divBdr>
                    </w:div>
                  </w:divsChild>
                </w:div>
                <w:div w:id="259794949">
                  <w:marLeft w:val="0"/>
                  <w:marRight w:val="0"/>
                  <w:marTop w:val="0"/>
                  <w:marBottom w:val="0"/>
                  <w:divBdr>
                    <w:top w:val="none" w:sz="0" w:space="0" w:color="auto"/>
                    <w:left w:val="none" w:sz="0" w:space="0" w:color="auto"/>
                    <w:bottom w:val="none" w:sz="0" w:space="0" w:color="auto"/>
                    <w:right w:val="none" w:sz="0" w:space="0" w:color="auto"/>
                  </w:divBdr>
                  <w:divsChild>
                    <w:div w:id="339743439">
                      <w:marLeft w:val="0"/>
                      <w:marRight w:val="0"/>
                      <w:marTop w:val="0"/>
                      <w:marBottom w:val="0"/>
                      <w:divBdr>
                        <w:top w:val="none" w:sz="0" w:space="0" w:color="auto"/>
                        <w:left w:val="none" w:sz="0" w:space="0" w:color="auto"/>
                        <w:bottom w:val="none" w:sz="0" w:space="0" w:color="auto"/>
                        <w:right w:val="none" w:sz="0" w:space="0" w:color="auto"/>
                      </w:divBdr>
                    </w:div>
                  </w:divsChild>
                </w:div>
                <w:div w:id="1349983425">
                  <w:marLeft w:val="0"/>
                  <w:marRight w:val="0"/>
                  <w:marTop w:val="0"/>
                  <w:marBottom w:val="0"/>
                  <w:divBdr>
                    <w:top w:val="none" w:sz="0" w:space="0" w:color="auto"/>
                    <w:left w:val="none" w:sz="0" w:space="0" w:color="auto"/>
                    <w:bottom w:val="none" w:sz="0" w:space="0" w:color="auto"/>
                    <w:right w:val="none" w:sz="0" w:space="0" w:color="auto"/>
                  </w:divBdr>
                  <w:divsChild>
                    <w:div w:id="1440754897">
                      <w:marLeft w:val="0"/>
                      <w:marRight w:val="0"/>
                      <w:marTop w:val="0"/>
                      <w:marBottom w:val="0"/>
                      <w:divBdr>
                        <w:top w:val="none" w:sz="0" w:space="0" w:color="auto"/>
                        <w:left w:val="none" w:sz="0" w:space="0" w:color="auto"/>
                        <w:bottom w:val="none" w:sz="0" w:space="0" w:color="auto"/>
                        <w:right w:val="none" w:sz="0" w:space="0" w:color="auto"/>
                      </w:divBdr>
                    </w:div>
                  </w:divsChild>
                </w:div>
                <w:div w:id="405883018">
                  <w:marLeft w:val="0"/>
                  <w:marRight w:val="0"/>
                  <w:marTop w:val="0"/>
                  <w:marBottom w:val="0"/>
                  <w:divBdr>
                    <w:top w:val="none" w:sz="0" w:space="0" w:color="auto"/>
                    <w:left w:val="none" w:sz="0" w:space="0" w:color="auto"/>
                    <w:bottom w:val="none" w:sz="0" w:space="0" w:color="auto"/>
                    <w:right w:val="none" w:sz="0" w:space="0" w:color="auto"/>
                  </w:divBdr>
                  <w:divsChild>
                    <w:div w:id="988636484">
                      <w:marLeft w:val="0"/>
                      <w:marRight w:val="0"/>
                      <w:marTop w:val="0"/>
                      <w:marBottom w:val="0"/>
                      <w:divBdr>
                        <w:top w:val="none" w:sz="0" w:space="0" w:color="auto"/>
                        <w:left w:val="none" w:sz="0" w:space="0" w:color="auto"/>
                        <w:bottom w:val="none" w:sz="0" w:space="0" w:color="auto"/>
                        <w:right w:val="none" w:sz="0" w:space="0" w:color="auto"/>
                      </w:divBdr>
                    </w:div>
                  </w:divsChild>
                </w:div>
                <w:div w:id="1157188030">
                  <w:marLeft w:val="0"/>
                  <w:marRight w:val="0"/>
                  <w:marTop w:val="0"/>
                  <w:marBottom w:val="0"/>
                  <w:divBdr>
                    <w:top w:val="none" w:sz="0" w:space="0" w:color="auto"/>
                    <w:left w:val="none" w:sz="0" w:space="0" w:color="auto"/>
                    <w:bottom w:val="none" w:sz="0" w:space="0" w:color="auto"/>
                    <w:right w:val="none" w:sz="0" w:space="0" w:color="auto"/>
                  </w:divBdr>
                  <w:divsChild>
                    <w:div w:id="1664697624">
                      <w:marLeft w:val="0"/>
                      <w:marRight w:val="0"/>
                      <w:marTop w:val="0"/>
                      <w:marBottom w:val="0"/>
                      <w:divBdr>
                        <w:top w:val="none" w:sz="0" w:space="0" w:color="auto"/>
                        <w:left w:val="none" w:sz="0" w:space="0" w:color="auto"/>
                        <w:bottom w:val="none" w:sz="0" w:space="0" w:color="auto"/>
                        <w:right w:val="none" w:sz="0" w:space="0" w:color="auto"/>
                      </w:divBdr>
                    </w:div>
                  </w:divsChild>
                </w:div>
                <w:div w:id="1571885511">
                  <w:marLeft w:val="0"/>
                  <w:marRight w:val="0"/>
                  <w:marTop w:val="0"/>
                  <w:marBottom w:val="0"/>
                  <w:divBdr>
                    <w:top w:val="none" w:sz="0" w:space="0" w:color="auto"/>
                    <w:left w:val="none" w:sz="0" w:space="0" w:color="auto"/>
                    <w:bottom w:val="none" w:sz="0" w:space="0" w:color="auto"/>
                    <w:right w:val="none" w:sz="0" w:space="0" w:color="auto"/>
                  </w:divBdr>
                  <w:divsChild>
                    <w:div w:id="556432568">
                      <w:marLeft w:val="0"/>
                      <w:marRight w:val="0"/>
                      <w:marTop w:val="0"/>
                      <w:marBottom w:val="0"/>
                      <w:divBdr>
                        <w:top w:val="none" w:sz="0" w:space="0" w:color="auto"/>
                        <w:left w:val="none" w:sz="0" w:space="0" w:color="auto"/>
                        <w:bottom w:val="none" w:sz="0" w:space="0" w:color="auto"/>
                        <w:right w:val="none" w:sz="0" w:space="0" w:color="auto"/>
                      </w:divBdr>
                    </w:div>
                  </w:divsChild>
                </w:div>
                <w:div w:id="1109933873">
                  <w:marLeft w:val="0"/>
                  <w:marRight w:val="0"/>
                  <w:marTop w:val="0"/>
                  <w:marBottom w:val="0"/>
                  <w:divBdr>
                    <w:top w:val="none" w:sz="0" w:space="0" w:color="auto"/>
                    <w:left w:val="none" w:sz="0" w:space="0" w:color="auto"/>
                    <w:bottom w:val="none" w:sz="0" w:space="0" w:color="auto"/>
                    <w:right w:val="none" w:sz="0" w:space="0" w:color="auto"/>
                  </w:divBdr>
                  <w:divsChild>
                    <w:div w:id="164168789">
                      <w:marLeft w:val="0"/>
                      <w:marRight w:val="0"/>
                      <w:marTop w:val="0"/>
                      <w:marBottom w:val="0"/>
                      <w:divBdr>
                        <w:top w:val="none" w:sz="0" w:space="0" w:color="auto"/>
                        <w:left w:val="none" w:sz="0" w:space="0" w:color="auto"/>
                        <w:bottom w:val="none" w:sz="0" w:space="0" w:color="auto"/>
                        <w:right w:val="none" w:sz="0" w:space="0" w:color="auto"/>
                      </w:divBdr>
                    </w:div>
                  </w:divsChild>
                </w:div>
                <w:div w:id="397754001">
                  <w:marLeft w:val="0"/>
                  <w:marRight w:val="0"/>
                  <w:marTop w:val="0"/>
                  <w:marBottom w:val="0"/>
                  <w:divBdr>
                    <w:top w:val="none" w:sz="0" w:space="0" w:color="auto"/>
                    <w:left w:val="none" w:sz="0" w:space="0" w:color="auto"/>
                    <w:bottom w:val="none" w:sz="0" w:space="0" w:color="auto"/>
                    <w:right w:val="none" w:sz="0" w:space="0" w:color="auto"/>
                  </w:divBdr>
                  <w:divsChild>
                    <w:div w:id="1257667246">
                      <w:marLeft w:val="0"/>
                      <w:marRight w:val="0"/>
                      <w:marTop w:val="0"/>
                      <w:marBottom w:val="0"/>
                      <w:divBdr>
                        <w:top w:val="none" w:sz="0" w:space="0" w:color="auto"/>
                        <w:left w:val="none" w:sz="0" w:space="0" w:color="auto"/>
                        <w:bottom w:val="none" w:sz="0" w:space="0" w:color="auto"/>
                        <w:right w:val="none" w:sz="0" w:space="0" w:color="auto"/>
                      </w:divBdr>
                    </w:div>
                  </w:divsChild>
                </w:div>
                <w:div w:id="472908117">
                  <w:marLeft w:val="0"/>
                  <w:marRight w:val="0"/>
                  <w:marTop w:val="0"/>
                  <w:marBottom w:val="0"/>
                  <w:divBdr>
                    <w:top w:val="none" w:sz="0" w:space="0" w:color="auto"/>
                    <w:left w:val="none" w:sz="0" w:space="0" w:color="auto"/>
                    <w:bottom w:val="none" w:sz="0" w:space="0" w:color="auto"/>
                    <w:right w:val="none" w:sz="0" w:space="0" w:color="auto"/>
                  </w:divBdr>
                  <w:divsChild>
                    <w:div w:id="1848204585">
                      <w:marLeft w:val="0"/>
                      <w:marRight w:val="0"/>
                      <w:marTop w:val="0"/>
                      <w:marBottom w:val="0"/>
                      <w:divBdr>
                        <w:top w:val="none" w:sz="0" w:space="0" w:color="auto"/>
                        <w:left w:val="none" w:sz="0" w:space="0" w:color="auto"/>
                        <w:bottom w:val="none" w:sz="0" w:space="0" w:color="auto"/>
                        <w:right w:val="none" w:sz="0" w:space="0" w:color="auto"/>
                      </w:divBdr>
                    </w:div>
                  </w:divsChild>
                </w:div>
                <w:div w:id="609118811">
                  <w:marLeft w:val="0"/>
                  <w:marRight w:val="0"/>
                  <w:marTop w:val="0"/>
                  <w:marBottom w:val="0"/>
                  <w:divBdr>
                    <w:top w:val="none" w:sz="0" w:space="0" w:color="auto"/>
                    <w:left w:val="none" w:sz="0" w:space="0" w:color="auto"/>
                    <w:bottom w:val="none" w:sz="0" w:space="0" w:color="auto"/>
                    <w:right w:val="none" w:sz="0" w:space="0" w:color="auto"/>
                  </w:divBdr>
                  <w:divsChild>
                    <w:div w:id="380977217">
                      <w:marLeft w:val="0"/>
                      <w:marRight w:val="0"/>
                      <w:marTop w:val="0"/>
                      <w:marBottom w:val="0"/>
                      <w:divBdr>
                        <w:top w:val="none" w:sz="0" w:space="0" w:color="auto"/>
                        <w:left w:val="none" w:sz="0" w:space="0" w:color="auto"/>
                        <w:bottom w:val="none" w:sz="0" w:space="0" w:color="auto"/>
                        <w:right w:val="none" w:sz="0" w:space="0" w:color="auto"/>
                      </w:divBdr>
                    </w:div>
                  </w:divsChild>
                </w:div>
                <w:div w:id="566962241">
                  <w:marLeft w:val="0"/>
                  <w:marRight w:val="0"/>
                  <w:marTop w:val="0"/>
                  <w:marBottom w:val="0"/>
                  <w:divBdr>
                    <w:top w:val="none" w:sz="0" w:space="0" w:color="auto"/>
                    <w:left w:val="none" w:sz="0" w:space="0" w:color="auto"/>
                    <w:bottom w:val="none" w:sz="0" w:space="0" w:color="auto"/>
                    <w:right w:val="none" w:sz="0" w:space="0" w:color="auto"/>
                  </w:divBdr>
                  <w:divsChild>
                    <w:div w:id="1536238672">
                      <w:marLeft w:val="0"/>
                      <w:marRight w:val="0"/>
                      <w:marTop w:val="0"/>
                      <w:marBottom w:val="0"/>
                      <w:divBdr>
                        <w:top w:val="none" w:sz="0" w:space="0" w:color="auto"/>
                        <w:left w:val="none" w:sz="0" w:space="0" w:color="auto"/>
                        <w:bottom w:val="none" w:sz="0" w:space="0" w:color="auto"/>
                        <w:right w:val="none" w:sz="0" w:space="0" w:color="auto"/>
                      </w:divBdr>
                    </w:div>
                  </w:divsChild>
                </w:div>
                <w:div w:id="1685399829">
                  <w:marLeft w:val="0"/>
                  <w:marRight w:val="0"/>
                  <w:marTop w:val="0"/>
                  <w:marBottom w:val="0"/>
                  <w:divBdr>
                    <w:top w:val="none" w:sz="0" w:space="0" w:color="auto"/>
                    <w:left w:val="none" w:sz="0" w:space="0" w:color="auto"/>
                    <w:bottom w:val="none" w:sz="0" w:space="0" w:color="auto"/>
                    <w:right w:val="none" w:sz="0" w:space="0" w:color="auto"/>
                  </w:divBdr>
                  <w:divsChild>
                    <w:div w:id="1494419175">
                      <w:marLeft w:val="0"/>
                      <w:marRight w:val="0"/>
                      <w:marTop w:val="0"/>
                      <w:marBottom w:val="0"/>
                      <w:divBdr>
                        <w:top w:val="none" w:sz="0" w:space="0" w:color="auto"/>
                        <w:left w:val="none" w:sz="0" w:space="0" w:color="auto"/>
                        <w:bottom w:val="none" w:sz="0" w:space="0" w:color="auto"/>
                        <w:right w:val="none" w:sz="0" w:space="0" w:color="auto"/>
                      </w:divBdr>
                    </w:div>
                  </w:divsChild>
                </w:div>
                <w:div w:id="890700151">
                  <w:marLeft w:val="0"/>
                  <w:marRight w:val="0"/>
                  <w:marTop w:val="0"/>
                  <w:marBottom w:val="0"/>
                  <w:divBdr>
                    <w:top w:val="none" w:sz="0" w:space="0" w:color="auto"/>
                    <w:left w:val="none" w:sz="0" w:space="0" w:color="auto"/>
                    <w:bottom w:val="none" w:sz="0" w:space="0" w:color="auto"/>
                    <w:right w:val="none" w:sz="0" w:space="0" w:color="auto"/>
                  </w:divBdr>
                  <w:divsChild>
                    <w:div w:id="277953168">
                      <w:marLeft w:val="0"/>
                      <w:marRight w:val="0"/>
                      <w:marTop w:val="0"/>
                      <w:marBottom w:val="0"/>
                      <w:divBdr>
                        <w:top w:val="none" w:sz="0" w:space="0" w:color="auto"/>
                        <w:left w:val="none" w:sz="0" w:space="0" w:color="auto"/>
                        <w:bottom w:val="none" w:sz="0" w:space="0" w:color="auto"/>
                        <w:right w:val="none" w:sz="0" w:space="0" w:color="auto"/>
                      </w:divBdr>
                    </w:div>
                  </w:divsChild>
                </w:div>
                <w:div w:id="1225524108">
                  <w:marLeft w:val="0"/>
                  <w:marRight w:val="0"/>
                  <w:marTop w:val="0"/>
                  <w:marBottom w:val="0"/>
                  <w:divBdr>
                    <w:top w:val="none" w:sz="0" w:space="0" w:color="auto"/>
                    <w:left w:val="none" w:sz="0" w:space="0" w:color="auto"/>
                    <w:bottom w:val="none" w:sz="0" w:space="0" w:color="auto"/>
                    <w:right w:val="none" w:sz="0" w:space="0" w:color="auto"/>
                  </w:divBdr>
                  <w:divsChild>
                    <w:div w:id="745034369">
                      <w:marLeft w:val="0"/>
                      <w:marRight w:val="0"/>
                      <w:marTop w:val="0"/>
                      <w:marBottom w:val="0"/>
                      <w:divBdr>
                        <w:top w:val="none" w:sz="0" w:space="0" w:color="auto"/>
                        <w:left w:val="none" w:sz="0" w:space="0" w:color="auto"/>
                        <w:bottom w:val="none" w:sz="0" w:space="0" w:color="auto"/>
                        <w:right w:val="none" w:sz="0" w:space="0" w:color="auto"/>
                      </w:divBdr>
                    </w:div>
                  </w:divsChild>
                </w:div>
                <w:div w:id="1590844228">
                  <w:marLeft w:val="0"/>
                  <w:marRight w:val="0"/>
                  <w:marTop w:val="0"/>
                  <w:marBottom w:val="0"/>
                  <w:divBdr>
                    <w:top w:val="none" w:sz="0" w:space="0" w:color="auto"/>
                    <w:left w:val="none" w:sz="0" w:space="0" w:color="auto"/>
                    <w:bottom w:val="none" w:sz="0" w:space="0" w:color="auto"/>
                    <w:right w:val="none" w:sz="0" w:space="0" w:color="auto"/>
                  </w:divBdr>
                  <w:divsChild>
                    <w:div w:id="514537111">
                      <w:marLeft w:val="0"/>
                      <w:marRight w:val="0"/>
                      <w:marTop w:val="0"/>
                      <w:marBottom w:val="0"/>
                      <w:divBdr>
                        <w:top w:val="none" w:sz="0" w:space="0" w:color="auto"/>
                        <w:left w:val="none" w:sz="0" w:space="0" w:color="auto"/>
                        <w:bottom w:val="none" w:sz="0" w:space="0" w:color="auto"/>
                        <w:right w:val="none" w:sz="0" w:space="0" w:color="auto"/>
                      </w:divBdr>
                    </w:div>
                  </w:divsChild>
                </w:div>
                <w:div w:id="1722097666">
                  <w:marLeft w:val="0"/>
                  <w:marRight w:val="0"/>
                  <w:marTop w:val="0"/>
                  <w:marBottom w:val="0"/>
                  <w:divBdr>
                    <w:top w:val="none" w:sz="0" w:space="0" w:color="auto"/>
                    <w:left w:val="none" w:sz="0" w:space="0" w:color="auto"/>
                    <w:bottom w:val="none" w:sz="0" w:space="0" w:color="auto"/>
                    <w:right w:val="none" w:sz="0" w:space="0" w:color="auto"/>
                  </w:divBdr>
                  <w:divsChild>
                    <w:div w:id="1544709647">
                      <w:marLeft w:val="0"/>
                      <w:marRight w:val="0"/>
                      <w:marTop w:val="0"/>
                      <w:marBottom w:val="0"/>
                      <w:divBdr>
                        <w:top w:val="none" w:sz="0" w:space="0" w:color="auto"/>
                        <w:left w:val="none" w:sz="0" w:space="0" w:color="auto"/>
                        <w:bottom w:val="none" w:sz="0" w:space="0" w:color="auto"/>
                        <w:right w:val="none" w:sz="0" w:space="0" w:color="auto"/>
                      </w:divBdr>
                    </w:div>
                  </w:divsChild>
                </w:div>
                <w:div w:id="1027877317">
                  <w:marLeft w:val="0"/>
                  <w:marRight w:val="0"/>
                  <w:marTop w:val="0"/>
                  <w:marBottom w:val="0"/>
                  <w:divBdr>
                    <w:top w:val="none" w:sz="0" w:space="0" w:color="auto"/>
                    <w:left w:val="none" w:sz="0" w:space="0" w:color="auto"/>
                    <w:bottom w:val="none" w:sz="0" w:space="0" w:color="auto"/>
                    <w:right w:val="none" w:sz="0" w:space="0" w:color="auto"/>
                  </w:divBdr>
                  <w:divsChild>
                    <w:div w:id="1933901979">
                      <w:marLeft w:val="0"/>
                      <w:marRight w:val="0"/>
                      <w:marTop w:val="0"/>
                      <w:marBottom w:val="0"/>
                      <w:divBdr>
                        <w:top w:val="none" w:sz="0" w:space="0" w:color="auto"/>
                        <w:left w:val="none" w:sz="0" w:space="0" w:color="auto"/>
                        <w:bottom w:val="none" w:sz="0" w:space="0" w:color="auto"/>
                        <w:right w:val="none" w:sz="0" w:space="0" w:color="auto"/>
                      </w:divBdr>
                    </w:div>
                  </w:divsChild>
                </w:div>
                <w:div w:id="1779988863">
                  <w:marLeft w:val="0"/>
                  <w:marRight w:val="0"/>
                  <w:marTop w:val="0"/>
                  <w:marBottom w:val="0"/>
                  <w:divBdr>
                    <w:top w:val="none" w:sz="0" w:space="0" w:color="auto"/>
                    <w:left w:val="none" w:sz="0" w:space="0" w:color="auto"/>
                    <w:bottom w:val="none" w:sz="0" w:space="0" w:color="auto"/>
                    <w:right w:val="none" w:sz="0" w:space="0" w:color="auto"/>
                  </w:divBdr>
                  <w:divsChild>
                    <w:div w:id="201525328">
                      <w:marLeft w:val="0"/>
                      <w:marRight w:val="0"/>
                      <w:marTop w:val="0"/>
                      <w:marBottom w:val="0"/>
                      <w:divBdr>
                        <w:top w:val="none" w:sz="0" w:space="0" w:color="auto"/>
                        <w:left w:val="none" w:sz="0" w:space="0" w:color="auto"/>
                        <w:bottom w:val="none" w:sz="0" w:space="0" w:color="auto"/>
                        <w:right w:val="none" w:sz="0" w:space="0" w:color="auto"/>
                      </w:divBdr>
                    </w:div>
                  </w:divsChild>
                </w:div>
                <w:div w:id="738787545">
                  <w:marLeft w:val="0"/>
                  <w:marRight w:val="0"/>
                  <w:marTop w:val="0"/>
                  <w:marBottom w:val="0"/>
                  <w:divBdr>
                    <w:top w:val="none" w:sz="0" w:space="0" w:color="auto"/>
                    <w:left w:val="none" w:sz="0" w:space="0" w:color="auto"/>
                    <w:bottom w:val="none" w:sz="0" w:space="0" w:color="auto"/>
                    <w:right w:val="none" w:sz="0" w:space="0" w:color="auto"/>
                  </w:divBdr>
                  <w:divsChild>
                    <w:div w:id="647981358">
                      <w:marLeft w:val="0"/>
                      <w:marRight w:val="0"/>
                      <w:marTop w:val="0"/>
                      <w:marBottom w:val="0"/>
                      <w:divBdr>
                        <w:top w:val="none" w:sz="0" w:space="0" w:color="auto"/>
                        <w:left w:val="none" w:sz="0" w:space="0" w:color="auto"/>
                        <w:bottom w:val="none" w:sz="0" w:space="0" w:color="auto"/>
                        <w:right w:val="none" w:sz="0" w:space="0" w:color="auto"/>
                      </w:divBdr>
                    </w:div>
                  </w:divsChild>
                </w:div>
                <w:div w:id="1696271483">
                  <w:marLeft w:val="0"/>
                  <w:marRight w:val="0"/>
                  <w:marTop w:val="0"/>
                  <w:marBottom w:val="0"/>
                  <w:divBdr>
                    <w:top w:val="none" w:sz="0" w:space="0" w:color="auto"/>
                    <w:left w:val="none" w:sz="0" w:space="0" w:color="auto"/>
                    <w:bottom w:val="none" w:sz="0" w:space="0" w:color="auto"/>
                    <w:right w:val="none" w:sz="0" w:space="0" w:color="auto"/>
                  </w:divBdr>
                  <w:divsChild>
                    <w:div w:id="336075267">
                      <w:marLeft w:val="0"/>
                      <w:marRight w:val="0"/>
                      <w:marTop w:val="0"/>
                      <w:marBottom w:val="0"/>
                      <w:divBdr>
                        <w:top w:val="none" w:sz="0" w:space="0" w:color="auto"/>
                        <w:left w:val="none" w:sz="0" w:space="0" w:color="auto"/>
                        <w:bottom w:val="none" w:sz="0" w:space="0" w:color="auto"/>
                        <w:right w:val="none" w:sz="0" w:space="0" w:color="auto"/>
                      </w:divBdr>
                    </w:div>
                  </w:divsChild>
                </w:div>
                <w:div w:id="51080411">
                  <w:marLeft w:val="0"/>
                  <w:marRight w:val="0"/>
                  <w:marTop w:val="0"/>
                  <w:marBottom w:val="0"/>
                  <w:divBdr>
                    <w:top w:val="none" w:sz="0" w:space="0" w:color="auto"/>
                    <w:left w:val="none" w:sz="0" w:space="0" w:color="auto"/>
                    <w:bottom w:val="none" w:sz="0" w:space="0" w:color="auto"/>
                    <w:right w:val="none" w:sz="0" w:space="0" w:color="auto"/>
                  </w:divBdr>
                  <w:divsChild>
                    <w:div w:id="1254050981">
                      <w:marLeft w:val="0"/>
                      <w:marRight w:val="0"/>
                      <w:marTop w:val="0"/>
                      <w:marBottom w:val="0"/>
                      <w:divBdr>
                        <w:top w:val="none" w:sz="0" w:space="0" w:color="auto"/>
                        <w:left w:val="none" w:sz="0" w:space="0" w:color="auto"/>
                        <w:bottom w:val="none" w:sz="0" w:space="0" w:color="auto"/>
                        <w:right w:val="none" w:sz="0" w:space="0" w:color="auto"/>
                      </w:divBdr>
                    </w:div>
                  </w:divsChild>
                </w:div>
                <w:div w:id="862942579">
                  <w:marLeft w:val="0"/>
                  <w:marRight w:val="0"/>
                  <w:marTop w:val="0"/>
                  <w:marBottom w:val="0"/>
                  <w:divBdr>
                    <w:top w:val="none" w:sz="0" w:space="0" w:color="auto"/>
                    <w:left w:val="none" w:sz="0" w:space="0" w:color="auto"/>
                    <w:bottom w:val="none" w:sz="0" w:space="0" w:color="auto"/>
                    <w:right w:val="none" w:sz="0" w:space="0" w:color="auto"/>
                  </w:divBdr>
                  <w:divsChild>
                    <w:div w:id="1149323657">
                      <w:marLeft w:val="0"/>
                      <w:marRight w:val="0"/>
                      <w:marTop w:val="0"/>
                      <w:marBottom w:val="0"/>
                      <w:divBdr>
                        <w:top w:val="none" w:sz="0" w:space="0" w:color="auto"/>
                        <w:left w:val="none" w:sz="0" w:space="0" w:color="auto"/>
                        <w:bottom w:val="none" w:sz="0" w:space="0" w:color="auto"/>
                        <w:right w:val="none" w:sz="0" w:space="0" w:color="auto"/>
                      </w:divBdr>
                    </w:div>
                  </w:divsChild>
                </w:div>
                <w:div w:id="2060545957">
                  <w:marLeft w:val="0"/>
                  <w:marRight w:val="0"/>
                  <w:marTop w:val="0"/>
                  <w:marBottom w:val="0"/>
                  <w:divBdr>
                    <w:top w:val="none" w:sz="0" w:space="0" w:color="auto"/>
                    <w:left w:val="none" w:sz="0" w:space="0" w:color="auto"/>
                    <w:bottom w:val="none" w:sz="0" w:space="0" w:color="auto"/>
                    <w:right w:val="none" w:sz="0" w:space="0" w:color="auto"/>
                  </w:divBdr>
                  <w:divsChild>
                    <w:div w:id="2049987513">
                      <w:marLeft w:val="0"/>
                      <w:marRight w:val="0"/>
                      <w:marTop w:val="0"/>
                      <w:marBottom w:val="0"/>
                      <w:divBdr>
                        <w:top w:val="none" w:sz="0" w:space="0" w:color="auto"/>
                        <w:left w:val="none" w:sz="0" w:space="0" w:color="auto"/>
                        <w:bottom w:val="none" w:sz="0" w:space="0" w:color="auto"/>
                        <w:right w:val="none" w:sz="0" w:space="0" w:color="auto"/>
                      </w:divBdr>
                    </w:div>
                  </w:divsChild>
                </w:div>
                <w:div w:id="668406522">
                  <w:marLeft w:val="0"/>
                  <w:marRight w:val="0"/>
                  <w:marTop w:val="0"/>
                  <w:marBottom w:val="0"/>
                  <w:divBdr>
                    <w:top w:val="none" w:sz="0" w:space="0" w:color="auto"/>
                    <w:left w:val="none" w:sz="0" w:space="0" w:color="auto"/>
                    <w:bottom w:val="none" w:sz="0" w:space="0" w:color="auto"/>
                    <w:right w:val="none" w:sz="0" w:space="0" w:color="auto"/>
                  </w:divBdr>
                  <w:divsChild>
                    <w:div w:id="967398420">
                      <w:marLeft w:val="0"/>
                      <w:marRight w:val="0"/>
                      <w:marTop w:val="0"/>
                      <w:marBottom w:val="0"/>
                      <w:divBdr>
                        <w:top w:val="none" w:sz="0" w:space="0" w:color="auto"/>
                        <w:left w:val="none" w:sz="0" w:space="0" w:color="auto"/>
                        <w:bottom w:val="none" w:sz="0" w:space="0" w:color="auto"/>
                        <w:right w:val="none" w:sz="0" w:space="0" w:color="auto"/>
                      </w:divBdr>
                    </w:div>
                  </w:divsChild>
                </w:div>
                <w:div w:id="529300168">
                  <w:marLeft w:val="0"/>
                  <w:marRight w:val="0"/>
                  <w:marTop w:val="0"/>
                  <w:marBottom w:val="0"/>
                  <w:divBdr>
                    <w:top w:val="none" w:sz="0" w:space="0" w:color="auto"/>
                    <w:left w:val="none" w:sz="0" w:space="0" w:color="auto"/>
                    <w:bottom w:val="none" w:sz="0" w:space="0" w:color="auto"/>
                    <w:right w:val="none" w:sz="0" w:space="0" w:color="auto"/>
                  </w:divBdr>
                  <w:divsChild>
                    <w:div w:id="32930498">
                      <w:marLeft w:val="0"/>
                      <w:marRight w:val="0"/>
                      <w:marTop w:val="0"/>
                      <w:marBottom w:val="0"/>
                      <w:divBdr>
                        <w:top w:val="none" w:sz="0" w:space="0" w:color="auto"/>
                        <w:left w:val="none" w:sz="0" w:space="0" w:color="auto"/>
                        <w:bottom w:val="none" w:sz="0" w:space="0" w:color="auto"/>
                        <w:right w:val="none" w:sz="0" w:space="0" w:color="auto"/>
                      </w:divBdr>
                    </w:div>
                  </w:divsChild>
                </w:div>
                <w:div w:id="1880390619">
                  <w:marLeft w:val="0"/>
                  <w:marRight w:val="0"/>
                  <w:marTop w:val="0"/>
                  <w:marBottom w:val="0"/>
                  <w:divBdr>
                    <w:top w:val="none" w:sz="0" w:space="0" w:color="auto"/>
                    <w:left w:val="none" w:sz="0" w:space="0" w:color="auto"/>
                    <w:bottom w:val="none" w:sz="0" w:space="0" w:color="auto"/>
                    <w:right w:val="none" w:sz="0" w:space="0" w:color="auto"/>
                  </w:divBdr>
                  <w:divsChild>
                    <w:div w:id="1912545298">
                      <w:marLeft w:val="0"/>
                      <w:marRight w:val="0"/>
                      <w:marTop w:val="0"/>
                      <w:marBottom w:val="0"/>
                      <w:divBdr>
                        <w:top w:val="none" w:sz="0" w:space="0" w:color="auto"/>
                        <w:left w:val="none" w:sz="0" w:space="0" w:color="auto"/>
                        <w:bottom w:val="none" w:sz="0" w:space="0" w:color="auto"/>
                        <w:right w:val="none" w:sz="0" w:space="0" w:color="auto"/>
                      </w:divBdr>
                    </w:div>
                  </w:divsChild>
                </w:div>
                <w:div w:id="56975111">
                  <w:marLeft w:val="0"/>
                  <w:marRight w:val="0"/>
                  <w:marTop w:val="0"/>
                  <w:marBottom w:val="0"/>
                  <w:divBdr>
                    <w:top w:val="none" w:sz="0" w:space="0" w:color="auto"/>
                    <w:left w:val="none" w:sz="0" w:space="0" w:color="auto"/>
                    <w:bottom w:val="none" w:sz="0" w:space="0" w:color="auto"/>
                    <w:right w:val="none" w:sz="0" w:space="0" w:color="auto"/>
                  </w:divBdr>
                  <w:divsChild>
                    <w:div w:id="1058473537">
                      <w:marLeft w:val="0"/>
                      <w:marRight w:val="0"/>
                      <w:marTop w:val="0"/>
                      <w:marBottom w:val="0"/>
                      <w:divBdr>
                        <w:top w:val="none" w:sz="0" w:space="0" w:color="auto"/>
                        <w:left w:val="none" w:sz="0" w:space="0" w:color="auto"/>
                        <w:bottom w:val="none" w:sz="0" w:space="0" w:color="auto"/>
                        <w:right w:val="none" w:sz="0" w:space="0" w:color="auto"/>
                      </w:divBdr>
                    </w:div>
                  </w:divsChild>
                </w:div>
                <w:div w:id="618218526">
                  <w:marLeft w:val="0"/>
                  <w:marRight w:val="0"/>
                  <w:marTop w:val="0"/>
                  <w:marBottom w:val="0"/>
                  <w:divBdr>
                    <w:top w:val="none" w:sz="0" w:space="0" w:color="auto"/>
                    <w:left w:val="none" w:sz="0" w:space="0" w:color="auto"/>
                    <w:bottom w:val="none" w:sz="0" w:space="0" w:color="auto"/>
                    <w:right w:val="none" w:sz="0" w:space="0" w:color="auto"/>
                  </w:divBdr>
                  <w:divsChild>
                    <w:div w:id="993338455">
                      <w:marLeft w:val="0"/>
                      <w:marRight w:val="0"/>
                      <w:marTop w:val="0"/>
                      <w:marBottom w:val="0"/>
                      <w:divBdr>
                        <w:top w:val="none" w:sz="0" w:space="0" w:color="auto"/>
                        <w:left w:val="none" w:sz="0" w:space="0" w:color="auto"/>
                        <w:bottom w:val="none" w:sz="0" w:space="0" w:color="auto"/>
                        <w:right w:val="none" w:sz="0" w:space="0" w:color="auto"/>
                      </w:divBdr>
                    </w:div>
                  </w:divsChild>
                </w:div>
                <w:div w:id="1587884068">
                  <w:marLeft w:val="0"/>
                  <w:marRight w:val="0"/>
                  <w:marTop w:val="0"/>
                  <w:marBottom w:val="0"/>
                  <w:divBdr>
                    <w:top w:val="none" w:sz="0" w:space="0" w:color="auto"/>
                    <w:left w:val="none" w:sz="0" w:space="0" w:color="auto"/>
                    <w:bottom w:val="none" w:sz="0" w:space="0" w:color="auto"/>
                    <w:right w:val="none" w:sz="0" w:space="0" w:color="auto"/>
                  </w:divBdr>
                  <w:divsChild>
                    <w:div w:id="1648558356">
                      <w:marLeft w:val="0"/>
                      <w:marRight w:val="0"/>
                      <w:marTop w:val="0"/>
                      <w:marBottom w:val="0"/>
                      <w:divBdr>
                        <w:top w:val="none" w:sz="0" w:space="0" w:color="auto"/>
                        <w:left w:val="none" w:sz="0" w:space="0" w:color="auto"/>
                        <w:bottom w:val="none" w:sz="0" w:space="0" w:color="auto"/>
                        <w:right w:val="none" w:sz="0" w:space="0" w:color="auto"/>
                      </w:divBdr>
                    </w:div>
                  </w:divsChild>
                </w:div>
                <w:div w:id="776875307">
                  <w:marLeft w:val="0"/>
                  <w:marRight w:val="0"/>
                  <w:marTop w:val="0"/>
                  <w:marBottom w:val="0"/>
                  <w:divBdr>
                    <w:top w:val="none" w:sz="0" w:space="0" w:color="auto"/>
                    <w:left w:val="none" w:sz="0" w:space="0" w:color="auto"/>
                    <w:bottom w:val="none" w:sz="0" w:space="0" w:color="auto"/>
                    <w:right w:val="none" w:sz="0" w:space="0" w:color="auto"/>
                  </w:divBdr>
                  <w:divsChild>
                    <w:div w:id="2031175406">
                      <w:marLeft w:val="0"/>
                      <w:marRight w:val="0"/>
                      <w:marTop w:val="0"/>
                      <w:marBottom w:val="0"/>
                      <w:divBdr>
                        <w:top w:val="none" w:sz="0" w:space="0" w:color="auto"/>
                        <w:left w:val="none" w:sz="0" w:space="0" w:color="auto"/>
                        <w:bottom w:val="none" w:sz="0" w:space="0" w:color="auto"/>
                        <w:right w:val="none" w:sz="0" w:space="0" w:color="auto"/>
                      </w:divBdr>
                    </w:div>
                  </w:divsChild>
                </w:div>
                <w:div w:id="1172909259">
                  <w:marLeft w:val="0"/>
                  <w:marRight w:val="0"/>
                  <w:marTop w:val="0"/>
                  <w:marBottom w:val="0"/>
                  <w:divBdr>
                    <w:top w:val="none" w:sz="0" w:space="0" w:color="auto"/>
                    <w:left w:val="none" w:sz="0" w:space="0" w:color="auto"/>
                    <w:bottom w:val="none" w:sz="0" w:space="0" w:color="auto"/>
                    <w:right w:val="none" w:sz="0" w:space="0" w:color="auto"/>
                  </w:divBdr>
                  <w:divsChild>
                    <w:div w:id="1316301939">
                      <w:marLeft w:val="0"/>
                      <w:marRight w:val="0"/>
                      <w:marTop w:val="0"/>
                      <w:marBottom w:val="0"/>
                      <w:divBdr>
                        <w:top w:val="none" w:sz="0" w:space="0" w:color="auto"/>
                        <w:left w:val="none" w:sz="0" w:space="0" w:color="auto"/>
                        <w:bottom w:val="none" w:sz="0" w:space="0" w:color="auto"/>
                        <w:right w:val="none" w:sz="0" w:space="0" w:color="auto"/>
                      </w:divBdr>
                    </w:div>
                  </w:divsChild>
                </w:div>
                <w:div w:id="1985967232">
                  <w:marLeft w:val="0"/>
                  <w:marRight w:val="0"/>
                  <w:marTop w:val="0"/>
                  <w:marBottom w:val="0"/>
                  <w:divBdr>
                    <w:top w:val="none" w:sz="0" w:space="0" w:color="auto"/>
                    <w:left w:val="none" w:sz="0" w:space="0" w:color="auto"/>
                    <w:bottom w:val="none" w:sz="0" w:space="0" w:color="auto"/>
                    <w:right w:val="none" w:sz="0" w:space="0" w:color="auto"/>
                  </w:divBdr>
                  <w:divsChild>
                    <w:div w:id="37365022">
                      <w:marLeft w:val="0"/>
                      <w:marRight w:val="0"/>
                      <w:marTop w:val="0"/>
                      <w:marBottom w:val="0"/>
                      <w:divBdr>
                        <w:top w:val="none" w:sz="0" w:space="0" w:color="auto"/>
                        <w:left w:val="none" w:sz="0" w:space="0" w:color="auto"/>
                        <w:bottom w:val="none" w:sz="0" w:space="0" w:color="auto"/>
                        <w:right w:val="none" w:sz="0" w:space="0" w:color="auto"/>
                      </w:divBdr>
                    </w:div>
                  </w:divsChild>
                </w:div>
                <w:div w:id="1477795307">
                  <w:marLeft w:val="0"/>
                  <w:marRight w:val="0"/>
                  <w:marTop w:val="0"/>
                  <w:marBottom w:val="0"/>
                  <w:divBdr>
                    <w:top w:val="none" w:sz="0" w:space="0" w:color="auto"/>
                    <w:left w:val="none" w:sz="0" w:space="0" w:color="auto"/>
                    <w:bottom w:val="none" w:sz="0" w:space="0" w:color="auto"/>
                    <w:right w:val="none" w:sz="0" w:space="0" w:color="auto"/>
                  </w:divBdr>
                  <w:divsChild>
                    <w:div w:id="2104573038">
                      <w:marLeft w:val="0"/>
                      <w:marRight w:val="0"/>
                      <w:marTop w:val="0"/>
                      <w:marBottom w:val="0"/>
                      <w:divBdr>
                        <w:top w:val="none" w:sz="0" w:space="0" w:color="auto"/>
                        <w:left w:val="none" w:sz="0" w:space="0" w:color="auto"/>
                        <w:bottom w:val="none" w:sz="0" w:space="0" w:color="auto"/>
                        <w:right w:val="none" w:sz="0" w:space="0" w:color="auto"/>
                      </w:divBdr>
                    </w:div>
                  </w:divsChild>
                </w:div>
                <w:div w:id="99226786">
                  <w:marLeft w:val="0"/>
                  <w:marRight w:val="0"/>
                  <w:marTop w:val="0"/>
                  <w:marBottom w:val="0"/>
                  <w:divBdr>
                    <w:top w:val="none" w:sz="0" w:space="0" w:color="auto"/>
                    <w:left w:val="none" w:sz="0" w:space="0" w:color="auto"/>
                    <w:bottom w:val="none" w:sz="0" w:space="0" w:color="auto"/>
                    <w:right w:val="none" w:sz="0" w:space="0" w:color="auto"/>
                  </w:divBdr>
                  <w:divsChild>
                    <w:div w:id="474419862">
                      <w:marLeft w:val="0"/>
                      <w:marRight w:val="0"/>
                      <w:marTop w:val="0"/>
                      <w:marBottom w:val="0"/>
                      <w:divBdr>
                        <w:top w:val="none" w:sz="0" w:space="0" w:color="auto"/>
                        <w:left w:val="none" w:sz="0" w:space="0" w:color="auto"/>
                        <w:bottom w:val="none" w:sz="0" w:space="0" w:color="auto"/>
                        <w:right w:val="none" w:sz="0" w:space="0" w:color="auto"/>
                      </w:divBdr>
                    </w:div>
                  </w:divsChild>
                </w:div>
                <w:div w:id="553083040">
                  <w:marLeft w:val="0"/>
                  <w:marRight w:val="0"/>
                  <w:marTop w:val="0"/>
                  <w:marBottom w:val="0"/>
                  <w:divBdr>
                    <w:top w:val="none" w:sz="0" w:space="0" w:color="auto"/>
                    <w:left w:val="none" w:sz="0" w:space="0" w:color="auto"/>
                    <w:bottom w:val="none" w:sz="0" w:space="0" w:color="auto"/>
                    <w:right w:val="none" w:sz="0" w:space="0" w:color="auto"/>
                  </w:divBdr>
                  <w:divsChild>
                    <w:div w:id="672879996">
                      <w:marLeft w:val="0"/>
                      <w:marRight w:val="0"/>
                      <w:marTop w:val="0"/>
                      <w:marBottom w:val="0"/>
                      <w:divBdr>
                        <w:top w:val="none" w:sz="0" w:space="0" w:color="auto"/>
                        <w:left w:val="none" w:sz="0" w:space="0" w:color="auto"/>
                        <w:bottom w:val="none" w:sz="0" w:space="0" w:color="auto"/>
                        <w:right w:val="none" w:sz="0" w:space="0" w:color="auto"/>
                      </w:divBdr>
                    </w:div>
                  </w:divsChild>
                </w:div>
                <w:div w:id="856967141">
                  <w:marLeft w:val="0"/>
                  <w:marRight w:val="0"/>
                  <w:marTop w:val="0"/>
                  <w:marBottom w:val="0"/>
                  <w:divBdr>
                    <w:top w:val="none" w:sz="0" w:space="0" w:color="auto"/>
                    <w:left w:val="none" w:sz="0" w:space="0" w:color="auto"/>
                    <w:bottom w:val="none" w:sz="0" w:space="0" w:color="auto"/>
                    <w:right w:val="none" w:sz="0" w:space="0" w:color="auto"/>
                  </w:divBdr>
                  <w:divsChild>
                    <w:div w:id="1867520570">
                      <w:marLeft w:val="0"/>
                      <w:marRight w:val="0"/>
                      <w:marTop w:val="0"/>
                      <w:marBottom w:val="0"/>
                      <w:divBdr>
                        <w:top w:val="none" w:sz="0" w:space="0" w:color="auto"/>
                        <w:left w:val="none" w:sz="0" w:space="0" w:color="auto"/>
                        <w:bottom w:val="none" w:sz="0" w:space="0" w:color="auto"/>
                        <w:right w:val="none" w:sz="0" w:space="0" w:color="auto"/>
                      </w:divBdr>
                    </w:div>
                  </w:divsChild>
                </w:div>
                <w:div w:id="1598947930">
                  <w:marLeft w:val="0"/>
                  <w:marRight w:val="0"/>
                  <w:marTop w:val="0"/>
                  <w:marBottom w:val="0"/>
                  <w:divBdr>
                    <w:top w:val="none" w:sz="0" w:space="0" w:color="auto"/>
                    <w:left w:val="none" w:sz="0" w:space="0" w:color="auto"/>
                    <w:bottom w:val="none" w:sz="0" w:space="0" w:color="auto"/>
                    <w:right w:val="none" w:sz="0" w:space="0" w:color="auto"/>
                  </w:divBdr>
                  <w:divsChild>
                    <w:div w:id="1097942957">
                      <w:marLeft w:val="0"/>
                      <w:marRight w:val="0"/>
                      <w:marTop w:val="0"/>
                      <w:marBottom w:val="0"/>
                      <w:divBdr>
                        <w:top w:val="none" w:sz="0" w:space="0" w:color="auto"/>
                        <w:left w:val="none" w:sz="0" w:space="0" w:color="auto"/>
                        <w:bottom w:val="none" w:sz="0" w:space="0" w:color="auto"/>
                        <w:right w:val="none" w:sz="0" w:space="0" w:color="auto"/>
                      </w:divBdr>
                    </w:div>
                  </w:divsChild>
                </w:div>
                <w:div w:id="370811668">
                  <w:marLeft w:val="0"/>
                  <w:marRight w:val="0"/>
                  <w:marTop w:val="0"/>
                  <w:marBottom w:val="0"/>
                  <w:divBdr>
                    <w:top w:val="none" w:sz="0" w:space="0" w:color="auto"/>
                    <w:left w:val="none" w:sz="0" w:space="0" w:color="auto"/>
                    <w:bottom w:val="none" w:sz="0" w:space="0" w:color="auto"/>
                    <w:right w:val="none" w:sz="0" w:space="0" w:color="auto"/>
                  </w:divBdr>
                  <w:divsChild>
                    <w:div w:id="1380319516">
                      <w:marLeft w:val="0"/>
                      <w:marRight w:val="0"/>
                      <w:marTop w:val="0"/>
                      <w:marBottom w:val="0"/>
                      <w:divBdr>
                        <w:top w:val="none" w:sz="0" w:space="0" w:color="auto"/>
                        <w:left w:val="none" w:sz="0" w:space="0" w:color="auto"/>
                        <w:bottom w:val="none" w:sz="0" w:space="0" w:color="auto"/>
                        <w:right w:val="none" w:sz="0" w:space="0" w:color="auto"/>
                      </w:divBdr>
                    </w:div>
                  </w:divsChild>
                </w:div>
                <w:div w:id="108625483">
                  <w:marLeft w:val="0"/>
                  <w:marRight w:val="0"/>
                  <w:marTop w:val="0"/>
                  <w:marBottom w:val="0"/>
                  <w:divBdr>
                    <w:top w:val="none" w:sz="0" w:space="0" w:color="auto"/>
                    <w:left w:val="none" w:sz="0" w:space="0" w:color="auto"/>
                    <w:bottom w:val="none" w:sz="0" w:space="0" w:color="auto"/>
                    <w:right w:val="none" w:sz="0" w:space="0" w:color="auto"/>
                  </w:divBdr>
                  <w:divsChild>
                    <w:div w:id="1488978954">
                      <w:marLeft w:val="0"/>
                      <w:marRight w:val="0"/>
                      <w:marTop w:val="0"/>
                      <w:marBottom w:val="0"/>
                      <w:divBdr>
                        <w:top w:val="none" w:sz="0" w:space="0" w:color="auto"/>
                        <w:left w:val="none" w:sz="0" w:space="0" w:color="auto"/>
                        <w:bottom w:val="none" w:sz="0" w:space="0" w:color="auto"/>
                        <w:right w:val="none" w:sz="0" w:space="0" w:color="auto"/>
                      </w:divBdr>
                    </w:div>
                  </w:divsChild>
                </w:div>
                <w:div w:id="1519586921">
                  <w:marLeft w:val="0"/>
                  <w:marRight w:val="0"/>
                  <w:marTop w:val="0"/>
                  <w:marBottom w:val="0"/>
                  <w:divBdr>
                    <w:top w:val="none" w:sz="0" w:space="0" w:color="auto"/>
                    <w:left w:val="none" w:sz="0" w:space="0" w:color="auto"/>
                    <w:bottom w:val="none" w:sz="0" w:space="0" w:color="auto"/>
                    <w:right w:val="none" w:sz="0" w:space="0" w:color="auto"/>
                  </w:divBdr>
                  <w:divsChild>
                    <w:div w:id="612784770">
                      <w:marLeft w:val="0"/>
                      <w:marRight w:val="0"/>
                      <w:marTop w:val="0"/>
                      <w:marBottom w:val="0"/>
                      <w:divBdr>
                        <w:top w:val="none" w:sz="0" w:space="0" w:color="auto"/>
                        <w:left w:val="none" w:sz="0" w:space="0" w:color="auto"/>
                        <w:bottom w:val="none" w:sz="0" w:space="0" w:color="auto"/>
                        <w:right w:val="none" w:sz="0" w:space="0" w:color="auto"/>
                      </w:divBdr>
                    </w:div>
                  </w:divsChild>
                </w:div>
                <w:div w:id="269355665">
                  <w:marLeft w:val="0"/>
                  <w:marRight w:val="0"/>
                  <w:marTop w:val="0"/>
                  <w:marBottom w:val="0"/>
                  <w:divBdr>
                    <w:top w:val="none" w:sz="0" w:space="0" w:color="auto"/>
                    <w:left w:val="none" w:sz="0" w:space="0" w:color="auto"/>
                    <w:bottom w:val="none" w:sz="0" w:space="0" w:color="auto"/>
                    <w:right w:val="none" w:sz="0" w:space="0" w:color="auto"/>
                  </w:divBdr>
                  <w:divsChild>
                    <w:div w:id="1875849894">
                      <w:marLeft w:val="0"/>
                      <w:marRight w:val="0"/>
                      <w:marTop w:val="0"/>
                      <w:marBottom w:val="0"/>
                      <w:divBdr>
                        <w:top w:val="none" w:sz="0" w:space="0" w:color="auto"/>
                        <w:left w:val="none" w:sz="0" w:space="0" w:color="auto"/>
                        <w:bottom w:val="none" w:sz="0" w:space="0" w:color="auto"/>
                        <w:right w:val="none" w:sz="0" w:space="0" w:color="auto"/>
                      </w:divBdr>
                    </w:div>
                  </w:divsChild>
                </w:div>
                <w:div w:id="545139502">
                  <w:marLeft w:val="0"/>
                  <w:marRight w:val="0"/>
                  <w:marTop w:val="0"/>
                  <w:marBottom w:val="0"/>
                  <w:divBdr>
                    <w:top w:val="none" w:sz="0" w:space="0" w:color="auto"/>
                    <w:left w:val="none" w:sz="0" w:space="0" w:color="auto"/>
                    <w:bottom w:val="none" w:sz="0" w:space="0" w:color="auto"/>
                    <w:right w:val="none" w:sz="0" w:space="0" w:color="auto"/>
                  </w:divBdr>
                  <w:divsChild>
                    <w:div w:id="1478382098">
                      <w:marLeft w:val="0"/>
                      <w:marRight w:val="0"/>
                      <w:marTop w:val="0"/>
                      <w:marBottom w:val="0"/>
                      <w:divBdr>
                        <w:top w:val="none" w:sz="0" w:space="0" w:color="auto"/>
                        <w:left w:val="none" w:sz="0" w:space="0" w:color="auto"/>
                        <w:bottom w:val="none" w:sz="0" w:space="0" w:color="auto"/>
                        <w:right w:val="none" w:sz="0" w:space="0" w:color="auto"/>
                      </w:divBdr>
                    </w:div>
                  </w:divsChild>
                </w:div>
                <w:div w:id="2050105629">
                  <w:marLeft w:val="0"/>
                  <w:marRight w:val="0"/>
                  <w:marTop w:val="0"/>
                  <w:marBottom w:val="0"/>
                  <w:divBdr>
                    <w:top w:val="none" w:sz="0" w:space="0" w:color="auto"/>
                    <w:left w:val="none" w:sz="0" w:space="0" w:color="auto"/>
                    <w:bottom w:val="none" w:sz="0" w:space="0" w:color="auto"/>
                    <w:right w:val="none" w:sz="0" w:space="0" w:color="auto"/>
                  </w:divBdr>
                  <w:divsChild>
                    <w:div w:id="466974087">
                      <w:marLeft w:val="0"/>
                      <w:marRight w:val="0"/>
                      <w:marTop w:val="0"/>
                      <w:marBottom w:val="0"/>
                      <w:divBdr>
                        <w:top w:val="none" w:sz="0" w:space="0" w:color="auto"/>
                        <w:left w:val="none" w:sz="0" w:space="0" w:color="auto"/>
                        <w:bottom w:val="none" w:sz="0" w:space="0" w:color="auto"/>
                        <w:right w:val="none" w:sz="0" w:space="0" w:color="auto"/>
                      </w:divBdr>
                    </w:div>
                  </w:divsChild>
                </w:div>
                <w:div w:id="981351674">
                  <w:marLeft w:val="0"/>
                  <w:marRight w:val="0"/>
                  <w:marTop w:val="0"/>
                  <w:marBottom w:val="0"/>
                  <w:divBdr>
                    <w:top w:val="none" w:sz="0" w:space="0" w:color="auto"/>
                    <w:left w:val="none" w:sz="0" w:space="0" w:color="auto"/>
                    <w:bottom w:val="none" w:sz="0" w:space="0" w:color="auto"/>
                    <w:right w:val="none" w:sz="0" w:space="0" w:color="auto"/>
                  </w:divBdr>
                  <w:divsChild>
                    <w:div w:id="1499074129">
                      <w:marLeft w:val="0"/>
                      <w:marRight w:val="0"/>
                      <w:marTop w:val="0"/>
                      <w:marBottom w:val="0"/>
                      <w:divBdr>
                        <w:top w:val="none" w:sz="0" w:space="0" w:color="auto"/>
                        <w:left w:val="none" w:sz="0" w:space="0" w:color="auto"/>
                        <w:bottom w:val="none" w:sz="0" w:space="0" w:color="auto"/>
                        <w:right w:val="none" w:sz="0" w:space="0" w:color="auto"/>
                      </w:divBdr>
                    </w:div>
                  </w:divsChild>
                </w:div>
                <w:div w:id="192234799">
                  <w:marLeft w:val="0"/>
                  <w:marRight w:val="0"/>
                  <w:marTop w:val="0"/>
                  <w:marBottom w:val="0"/>
                  <w:divBdr>
                    <w:top w:val="none" w:sz="0" w:space="0" w:color="auto"/>
                    <w:left w:val="none" w:sz="0" w:space="0" w:color="auto"/>
                    <w:bottom w:val="none" w:sz="0" w:space="0" w:color="auto"/>
                    <w:right w:val="none" w:sz="0" w:space="0" w:color="auto"/>
                  </w:divBdr>
                  <w:divsChild>
                    <w:div w:id="1322153839">
                      <w:marLeft w:val="0"/>
                      <w:marRight w:val="0"/>
                      <w:marTop w:val="0"/>
                      <w:marBottom w:val="0"/>
                      <w:divBdr>
                        <w:top w:val="none" w:sz="0" w:space="0" w:color="auto"/>
                        <w:left w:val="none" w:sz="0" w:space="0" w:color="auto"/>
                        <w:bottom w:val="none" w:sz="0" w:space="0" w:color="auto"/>
                        <w:right w:val="none" w:sz="0" w:space="0" w:color="auto"/>
                      </w:divBdr>
                    </w:div>
                  </w:divsChild>
                </w:div>
                <w:div w:id="1788616991">
                  <w:marLeft w:val="0"/>
                  <w:marRight w:val="0"/>
                  <w:marTop w:val="0"/>
                  <w:marBottom w:val="0"/>
                  <w:divBdr>
                    <w:top w:val="none" w:sz="0" w:space="0" w:color="auto"/>
                    <w:left w:val="none" w:sz="0" w:space="0" w:color="auto"/>
                    <w:bottom w:val="none" w:sz="0" w:space="0" w:color="auto"/>
                    <w:right w:val="none" w:sz="0" w:space="0" w:color="auto"/>
                  </w:divBdr>
                  <w:divsChild>
                    <w:div w:id="807744111">
                      <w:marLeft w:val="0"/>
                      <w:marRight w:val="0"/>
                      <w:marTop w:val="0"/>
                      <w:marBottom w:val="0"/>
                      <w:divBdr>
                        <w:top w:val="none" w:sz="0" w:space="0" w:color="auto"/>
                        <w:left w:val="none" w:sz="0" w:space="0" w:color="auto"/>
                        <w:bottom w:val="none" w:sz="0" w:space="0" w:color="auto"/>
                        <w:right w:val="none" w:sz="0" w:space="0" w:color="auto"/>
                      </w:divBdr>
                    </w:div>
                  </w:divsChild>
                </w:div>
                <w:div w:id="112216294">
                  <w:marLeft w:val="0"/>
                  <w:marRight w:val="0"/>
                  <w:marTop w:val="0"/>
                  <w:marBottom w:val="0"/>
                  <w:divBdr>
                    <w:top w:val="none" w:sz="0" w:space="0" w:color="auto"/>
                    <w:left w:val="none" w:sz="0" w:space="0" w:color="auto"/>
                    <w:bottom w:val="none" w:sz="0" w:space="0" w:color="auto"/>
                    <w:right w:val="none" w:sz="0" w:space="0" w:color="auto"/>
                  </w:divBdr>
                  <w:divsChild>
                    <w:div w:id="1042245422">
                      <w:marLeft w:val="0"/>
                      <w:marRight w:val="0"/>
                      <w:marTop w:val="0"/>
                      <w:marBottom w:val="0"/>
                      <w:divBdr>
                        <w:top w:val="none" w:sz="0" w:space="0" w:color="auto"/>
                        <w:left w:val="none" w:sz="0" w:space="0" w:color="auto"/>
                        <w:bottom w:val="none" w:sz="0" w:space="0" w:color="auto"/>
                        <w:right w:val="none" w:sz="0" w:space="0" w:color="auto"/>
                      </w:divBdr>
                    </w:div>
                  </w:divsChild>
                </w:div>
                <w:div w:id="979261283">
                  <w:marLeft w:val="0"/>
                  <w:marRight w:val="0"/>
                  <w:marTop w:val="0"/>
                  <w:marBottom w:val="0"/>
                  <w:divBdr>
                    <w:top w:val="none" w:sz="0" w:space="0" w:color="auto"/>
                    <w:left w:val="none" w:sz="0" w:space="0" w:color="auto"/>
                    <w:bottom w:val="none" w:sz="0" w:space="0" w:color="auto"/>
                    <w:right w:val="none" w:sz="0" w:space="0" w:color="auto"/>
                  </w:divBdr>
                  <w:divsChild>
                    <w:div w:id="765468595">
                      <w:marLeft w:val="0"/>
                      <w:marRight w:val="0"/>
                      <w:marTop w:val="0"/>
                      <w:marBottom w:val="0"/>
                      <w:divBdr>
                        <w:top w:val="none" w:sz="0" w:space="0" w:color="auto"/>
                        <w:left w:val="none" w:sz="0" w:space="0" w:color="auto"/>
                        <w:bottom w:val="none" w:sz="0" w:space="0" w:color="auto"/>
                        <w:right w:val="none" w:sz="0" w:space="0" w:color="auto"/>
                      </w:divBdr>
                    </w:div>
                  </w:divsChild>
                </w:div>
                <w:div w:id="1046755216">
                  <w:marLeft w:val="0"/>
                  <w:marRight w:val="0"/>
                  <w:marTop w:val="0"/>
                  <w:marBottom w:val="0"/>
                  <w:divBdr>
                    <w:top w:val="none" w:sz="0" w:space="0" w:color="auto"/>
                    <w:left w:val="none" w:sz="0" w:space="0" w:color="auto"/>
                    <w:bottom w:val="none" w:sz="0" w:space="0" w:color="auto"/>
                    <w:right w:val="none" w:sz="0" w:space="0" w:color="auto"/>
                  </w:divBdr>
                  <w:divsChild>
                    <w:div w:id="467171024">
                      <w:marLeft w:val="0"/>
                      <w:marRight w:val="0"/>
                      <w:marTop w:val="0"/>
                      <w:marBottom w:val="0"/>
                      <w:divBdr>
                        <w:top w:val="none" w:sz="0" w:space="0" w:color="auto"/>
                        <w:left w:val="none" w:sz="0" w:space="0" w:color="auto"/>
                        <w:bottom w:val="none" w:sz="0" w:space="0" w:color="auto"/>
                        <w:right w:val="none" w:sz="0" w:space="0" w:color="auto"/>
                      </w:divBdr>
                    </w:div>
                  </w:divsChild>
                </w:div>
                <w:div w:id="166679925">
                  <w:marLeft w:val="0"/>
                  <w:marRight w:val="0"/>
                  <w:marTop w:val="0"/>
                  <w:marBottom w:val="0"/>
                  <w:divBdr>
                    <w:top w:val="none" w:sz="0" w:space="0" w:color="auto"/>
                    <w:left w:val="none" w:sz="0" w:space="0" w:color="auto"/>
                    <w:bottom w:val="none" w:sz="0" w:space="0" w:color="auto"/>
                    <w:right w:val="none" w:sz="0" w:space="0" w:color="auto"/>
                  </w:divBdr>
                  <w:divsChild>
                    <w:div w:id="850536214">
                      <w:marLeft w:val="0"/>
                      <w:marRight w:val="0"/>
                      <w:marTop w:val="0"/>
                      <w:marBottom w:val="0"/>
                      <w:divBdr>
                        <w:top w:val="none" w:sz="0" w:space="0" w:color="auto"/>
                        <w:left w:val="none" w:sz="0" w:space="0" w:color="auto"/>
                        <w:bottom w:val="none" w:sz="0" w:space="0" w:color="auto"/>
                        <w:right w:val="none" w:sz="0" w:space="0" w:color="auto"/>
                      </w:divBdr>
                    </w:div>
                  </w:divsChild>
                </w:div>
                <w:div w:id="2556388">
                  <w:marLeft w:val="0"/>
                  <w:marRight w:val="0"/>
                  <w:marTop w:val="0"/>
                  <w:marBottom w:val="0"/>
                  <w:divBdr>
                    <w:top w:val="none" w:sz="0" w:space="0" w:color="auto"/>
                    <w:left w:val="none" w:sz="0" w:space="0" w:color="auto"/>
                    <w:bottom w:val="none" w:sz="0" w:space="0" w:color="auto"/>
                    <w:right w:val="none" w:sz="0" w:space="0" w:color="auto"/>
                  </w:divBdr>
                  <w:divsChild>
                    <w:div w:id="81728280">
                      <w:marLeft w:val="0"/>
                      <w:marRight w:val="0"/>
                      <w:marTop w:val="0"/>
                      <w:marBottom w:val="0"/>
                      <w:divBdr>
                        <w:top w:val="none" w:sz="0" w:space="0" w:color="auto"/>
                        <w:left w:val="none" w:sz="0" w:space="0" w:color="auto"/>
                        <w:bottom w:val="none" w:sz="0" w:space="0" w:color="auto"/>
                        <w:right w:val="none" w:sz="0" w:space="0" w:color="auto"/>
                      </w:divBdr>
                    </w:div>
                  </w:divsChild>
                </w:div>
                <w:div w:id="949362760">
                  <w:marLeft w:val="0"/>
                  <w:marRight w:val="0"/>
                  <w:marTop w:val="0"/>
                  <w:marBottom w:val="0"/>
                  <w:divBdr>
                    <w:top w:val="none" w:sz="0" w:space="0" w:color="auto"/>
                    <w:left w:val="none" w:sz="0" w:space="0" w:color="auto"/>
                    <w:bottom w:val="none" w:sz="0" w:space="0" w:color="auto"/>
                    <w:right w:val="none" w:sz="0" w:space="0" w:color="auto"/>
                  </w:divBdr>
                  <w:divsChild>
                    <w:div w:id="108861857">
                      <w:marLeft w:val="0"/>
                      <w:marRight w:val="0"/>
                      <w:marTop w:val="0"/>
                      <w:marBottom w:val="0"/>
                      <w:divBdr>
                        <w:top w:val="none" w:sz="0" w:space="0" w:color="auto"/>
                        <w:left w:val="none" w:sz="0" w:space="0" w:color="auto"/>
                        <w:bottom w:val="none" w:sz="0" w:space="0" w:color="auto"/>
                        <w:right w:val="none" w:sz="0" w:space="0" w:color="auto"/>
                      </w:divBdr>
                    </w:div>
                  </w:divsChild>
                </w:div>
                <w:div w:id="684598126">
                  <w:marLeft w:val="0"/>
                  <w:marRight w:val="0"/>
                  <w:marTop w:val="0"/>
                  <w:marBottom w:val="0"/>
                  <w:divBdr>
                    <w:top w:val="none" w:sz="0" w:space="0" w:color="auto"/>
                    <w:left w:val="none" w:sz="0" w:space="0" w:color="auto"/>
                    <w:bottom w:val="none" w:sz="0" w:space="0" w:color="auto"/>
                    <w:right w:val="none" w:sz="0" w:space="0" w:color="auto"/>
                  </w:divBdr>
                  <w:divsChild>
                    <w:div w:id="1797790436">
                      <w:marLeft w:val="0"/>
                      <w:marRight w:val="0"/>
                      <w:marTop w:val="0"/>
                      <w:marBottom w:val="0"/>
                      <w:divBdr>
                        <w:top w:val="none" w:sz="0" w:space="0" w:color="auto"/>
                        <w:left w:val="none" w:sz="0" w:space="0" w:color="auto"/>
                        <w:bottom w:val="none" w:sz="0" w:space="0" w:color="auto"/>
                        <w:right w:val="none" w:sz="0" w:space="0" w:color="auto"/>
                      </w:divBdr>
                    </w:div>
                  </w:divsChild>
                </w:div>
                <w:div w:id="881676493">
                  <w:marLeft w:val="0"/>
                  <w:marRight w:val="0"/>
                  <w:marTop w:val="0"/>
                  <w:marBottom w:val="0"/>
                  <w:divBdr>
                    <w:top w:val="none" w:sz="0" w:space="0" w:color="auto"/>
                    <w:left w:val="none" w:sz="0" w:space="0" w:color="auto"/>
                    <w:bottom w:val="none" w:sz="0" w:space="0" w:color="auto"/>
                    <w:right w:val="none" w:sz="0" w:space="0" w:color="auto"/>
                  </w:divBdr>
                  <w:divsChild>
                    <w:div w:id="1450126037">
                      <w:marLeft w:val="0"/>
                      <w:marRight w:val="0"/>
                      <w:marTop w:val="0"/>
                      <w:marBottom w:val="0"/>
                      <w:divBdr>
                        <w:top w:val="none" w:sz="0" w:space="0" w:color="auto"/>
                        <w:left w:val="none" w:sz="0" w:space="0" w:color="auto"/>
                        <w:bottom w:val="none" w:sz="0" w:space="0" w:color="auto"/>
                        <w:right w:val="none" w:sz="0" w:space="0" w:color="auto"/>
                      </w:divBdr>
                    </w:div>
                  </w:divsChild>
                </w:div>
                <w:div w:id="256180479">
                  <w:marLeft w:val="0"/>
                  <w:marRight w:val="0"/>
                  <w:marTop w:val="0"/>
                  <w:marBottom w:val="0"/>
                  <w:divBdr>
                    <w:top w:val="none" w:sz="0" w:space="0" w:color="auto"/>
                    <w:left w:val="none" w:sz="0" w:space="0" w:color="auto"/>
                    <w:bottom w:val="none" w:sz="0" w:space="0" w:color="auto"/>
                    <w:right w:val="none" w:sz="0" w:space="0" w:color="auto"/>
                  </w:divBdr>
                  <w:divsChild>
                    <w:div w:id="1682390911">
                      <w:marLeft w:val="0"/>
                      <w:marRight w:val="0"/>
                      <w:marTop w:val="0"/>
                      <w:marBottom w:val="0"/>
                      <w:divBdr>
                        <w:top w:val="none" w:sz="0" w:space="0" w:color="auto"/>
                        <w:left w:val="none" w:sz="0" w:space="0" w:color="auto"/>
                        <w:bottom w:val="none" w:sz="0" w:space="0" w:color="auto"/>
                        <w:right w:val="none" w:sz="0" w:space="0" w:color="auto"/>
                      </w:divBdr>
                    </w:div>
                  </w:divsChild>
                </w:div>
                <w:div w:id="1082949607">
                  <w:marLeft w:val="0"/>
                  <w:marRight w:val="0"/>
                  <w:marTop w:val="0"/>
                  <w:marBottom w:val="0"/>
                  <w:divBdr>
                    <w:top w:val="none" w:sz="0" w:space="0" w:color="auto"/>
                    <w:left w:val="none" w:sz="0" w:space="0" w:color="auto"/>
                    <w:bottom w:val="none" w:sz="0" w:space="0" w:color="auto"/>
                    <w:right w:val="none" w:sz="0" w:space="0" w:color="auto"/>
                  </w:divBdr>
                  <w:divsChild>
                    <w:div w:id="1318612948">
                      <w:marLeft w:val="0"/>
                      <w:marRight w:val="0"/>
                      <w:marTop w:val="0"/>
                      <w:marBottom w:val="0"/>
                      <w:divBdr>
                        <w:top w:val="none" w:sz="0" w:space="0" w:color="auto"/>
                        <w:left w:val="none" w:sz="0" w:space="0" w:color="auto"/>
                        <w:bottom w:val="none" w:sz="0" w:space="0" w:color="auto"/>
                        <w:right w:val="none" w:sz="0" w:space="0" w:color="auto"/>
                      </w:divBdr>
                    </w:div>
                  </w:divsChild>
                </w:div>
                <w:div w:id="1645818474">
                  <w:marLeft w:val="0"/>
                  <w:marRight w:val="0"/>
                  <w:marTop w:val="0"/>
                  <w:marBottom w:val="0"/>
                  <w:divBdr>
                    <w:top w:val="none" w:sz="0" w:space="0" w:color="auto"/>
                    <w:left w:val="none" w:sz="0" w:space="0" w:color="auto"/>
                    <w:bottom w:val="none" w:sz="0" w:space="0" w:color="auto"/>
                    <w:right w:val="none" w:sz="0" w:space="0" w:color="auto"/>
                  </w:divBdr>
                  <w:divsChild>
                    <w:div w:id="1664426863">
                      <w:marLeft w:val="0"/>
                      <w:marRight w:val="0"/>
                      <w:marTop w:val="0"/>
                      <w:marBottom w:val="0"/>
                      <w:divBdr>
                        <w:top w:val="none" w:sz="0" w:space="0" w:color="auto"/>
                        <w:left w:val="none" w:sz="0" w:space="0" w:color="auto"/>
                        <w:bottom w:val="none" w:sz="0" w:space="0" w:color="auto"/>
                        <w:right w:val="none" w:sz="0" w:space="0" w:color="auto"/>
                      </w:divBdr>
                    </w:div>
                  </w:divsChild>
                </w:div>
                <w:div w:id="1420449052">
                  <w:marLeft w:val="0"/>
                  <w:marRight w:val="0"/>
                  <w:marTop w:val="0"/>
                  <w:marBottom w:val="0"/>
                  <w:divBdr>
                    <w:top w:val="none" w:sz="0" w:space="0" w:color="auto"/>
                    <w:left w:val="none" w:sz="0" w:space="0" w:color="auto"/>
                    <w:bottom w:val="none" w:sz="0" w:space="0" w:color="auto"/>
                    <w:right w:val="none" w:sz="0" w:space="0" w:color="auto"/>
                  </w:divBdr>
                  <w:divsChild>
                    <w:div w:id="578637818">
                      <w:marLeft w:val="0"/>
                      <w:marRight w:val="0"/>
                      <w:marTop w:val="0"/>
                      <w:marBottom w:val="0"/>
                      <w:divBdr>
                        <w:top w:val="none" w:sz="0" w:space="0" w:color="auto"/>
                        <w:left w:val="none" w:sz="0" w:space="0" w:color="auto"/>
                        <w:bottom w:val="none" w:sz="0" w:space="0" w:color="auto"/>
                        <w:right w:val="none" w:sz="0" w:space="0" w:color="auto"/>
                      </w:divBdr>
                    </w:div>
                  </w:divsChild>
                </w:div>
                <w:div w:id="1589921909">
                  <w:marLeft w:val="0"/>
                  <w:marRight w:val="0"/>
                  <w:marTop w:val="0"/>
                  <w:marBottom w:val="0"/>
                  <w:divBdr>
                    <w:top w:val="none" w:sz="0" w:space="0" w:color="auto"/>
                    <w:left w:val="none" w:sz="0" w:space="0" w:color="auto"/>
                    <w:bottom w:val="none" w:sz="0" w:space="0" w:color="auto"/>
                    <w:right w:val="none" w:sz="0" w:space="0" w:color="auto"/>
                  </w:divBdr>
                  <w:divsChild>
                    <w:div w:id="985159508">
                      <w:marLeft w:val="0"/>
                      <w:marRight w:val="0"/>
                      <w:marTop w:val="0"/>
                      <w:marBottom w:val="0"/>
                      <w:divBdr>
                        <w:top w:val="none" w:sz="0" w:space="0" w:color="auto"/>
                        <w:left w:val="none" w:sz="0" w:space="0" w:color="auto"/>
                        <w:bottom w:val="none" w:sz="0" w:space="0" w:color="auto"/>
                        <w:right w:val="none" w:sz="0" w:space="0" w:color="auto"/>
                      </w:divBdr>
                    </w:div>
                  </w:divsChild>
                </w:div>
                <w:div w:id="1544780742">
                  <w:marLeft w:val="0"/>
                  <w:marRight w:val="0"/>
                  <w:marTop w:val="0"/>
                  <w:marBottom w:val="0"/>
                  <w:divBdr>
                    <w:top w:val="none" w:sz="0" w:space="0" w:color="auto"/>
                    <w:left w:val="none" w:sz="0" w:space="0" w:color="auto"/>
                    <w:bottom w:val="none" w:sz="0" w:space="0" w:color="auto"/>
                    <w:right w:val="none" w:sz="0" w:space="0" w:color="auto"/>
                  </w:divBdr>
                  <w:divsChild>
                    <w:div w:id="1600212656">
                      <w:marLeft w:val="0"/>
                      <w:marRight w:val="0"/>
                      <w:marTop w:val="0"/>
                      <w:marBottom w:val="0"/>
                      <w:divBdr>
                        <w:top w:val="none" w:sz="0" w:space="0" w:color="auto"/>
                        <w:left w:val="none" w:sz="0" w:space="0" w:color="auto"/>
                        <w:bottom w:val="none" w:sz="0" w:space="0" w:color="auto"/>
                        <w:right w:val="none" w:sz="0" w:space="0" w:color="auto"/>
                      </w:divBdr>
                    </w:div>
                  </w:divsChild>
                </w:div>
                <w:div w:id="187377951">
                  <w:marLeft w:val="0"/>
                  <w:marRight w:val="0"/>
                  <w:marTop w:val="0"/>
                  <w:marBottom w:val="0"/>
                  <w:divBdr>
                    <w:top w:val="none" w:sz="0" w:space="0" w:color="auto"/>
                    <w:left w:val="none" w:sz="0" w:space="0" w:color="auto"/>
                    <w:bottom w:val="none" w:sz="0" w:space="0" w:color="auto"/>
                    <w:right w:val="none" w:sz="0" w:space="0" w:color="auto"/>
                  </w:divBdr>
                  <w:divsChild>
                    <w:div w:id="225383392">
                      <w:marLeft w:val="0"/>
                      <w:marRight w:val="0"/>
                      <w:marTop w:val="0"/>
                      <w:marBottom w:val="0"/>
                      <w:divBdr>
                        <w:top w:val="none" w:sz="0" w:space="0" w:color="auto"/>
                        <w:left w:val="none" w:sz="0" w:space="0" w:color="auto"/>
                        <w:bottom w:val="none" w:sz="0" w:space="0" w:color="auto"/>
                        <w:right w:val="none" w:sz="0" w:space="0" w:color="auto"/>
                      </w:divBdr>
                    </w:div>
                  </w:divsChild>
                </w:div>
                <w:div w:id="287972832">
                  <w:marLeft w:val="0"/>
                  <w:marRight w:val="0"/>
                  <w:marTop w:val="0"/>
                  <w:marBottom w:val="0"/>
                  <w:divBdr>
                    <w:top w:val="none" w:sz="0" w:space="0" w:color="auto"/>
                    <w:left w:val="none" w:sz="0" w:space="0" w:color="auto"/>
                    <w:bottom w:val="none" w:sz="0" w:space="0" w:color="auto"/>
                    <w:right w:val="none" w:sz="0" w:space="0" w:color="auto"/>
                  </w:divBdr>
                  <w:divsChild>
                    <w:div w:id="733435967">
                      <w:marLeft w:val="0"/>
                      <w:marRight w:val="0"/>
                      <w:marTop w:val="0"/>
                      <w:marBottom w:val="0"/>
                      <w:divBdr>
                        <w:top w:val="none" w:sz="0" w:space="0" w:color="auto"/>
                        <w:left w:val="none" w:sz="0" w:space="0" w:color="auto"/>
                        <w:bottom w:val="none" w:sz="0" w:space="0" w:color="auto"/>
                        <w:right w:val="none" w:sz="0" w:space="0" w:color="auto"/>
                      </w:divBdr>
                    </w:div>
                  </w:divsChild>
                </w:div>
                <w:div w:id="627122920">
                  <w:marLeft w:val="0"/>
                  <w:marRight w:val="0"/>
                  <w:marTop w:val="0"/>
                  <w:marBottom w:val="0"/>
                  <w:divBdr>
                    <w:top w:val="none" w:sz="0" w:space="0" w:color="auto"/>
                    <w:left w:val="none" w:sz="0" w:space="0" w:color="auto"/>
                    <w:bottom w:val="none" w:sz="0" w:space="0" w:color="auto"/>
                    <w:right w:val="none" w:sz="0" w:space="0" w:color="auto"/>
                  </w:divBdr>
                  <w:divsChild>
                    <w:div w:id="601836013">
                      <w:marLeft w:val="0"/>
                      <w:marRight w:val="0"/>
                      <w:marTop w:val="0"/>
                      <w:marBottom w:val="0"/>
                      <w:divBdr>
                        <w:top w:val="none" w:sz="0" w:space="0" w:color="auto"/>
                        <w:left w:val="none" w:sz="0" w:space="0" w:color="auto"/>
                        <w:bottom w:val="none" w:sz="0" w:space="0" w:color="auto"/>
                        <w:right w:val="none" w:sz="0" w:space="0" w:color="auto"/>
                      </w:divBdr>
                    </w:div>
                  </w:divsChild>
                </w:div>
                <w:div w:id="873464859">
                  <w:marLeft w:val="0"/>
                  <w:marRight w:val="0"/>
                  <w:marTop w:val="0"/>
                  <w:marBottom w:val="0"/>
                  <w:divBdr>
                    <w:top w:val="none" w:sz="0" w:space="0" w:color="auto"/>
                    <w:left w:val="none" w:sz="0" w:space="0" w:color="auto"/>
                    <w:bottom w:val="none" w:sz="0" w:space="0" w:color="auto"/>
                    <w:right w:val="none" w:sz="0" w:space="0" w:color="auto"/>
                  </w:divBdr>
                  <w:divsChild>
                    <w:div w:id="599339573">
                      <w:marLeft w:val="0"/>
                      <w:marRight w:val="0"/>
                      <w:marTop w:val="0"/>
                      <w:marBottom w:val="0"/>
                      <w:divBdr>
                        <w:top w:val="none" w:sz="0" w:space="0" w:color="auto"/>
                        <w:left w:val="none" w:sz="0" w:space="0" w:color="auto"/>
                        <w:bottom w:val="none" w:sz="0" w:space="0" w:color="auto"/>
                        <w:right w:val="none" w:sz="0" w:space="0" w:color="auto"/>
                      </w:divBdr>
                    </w:div>
                  </w:divsChild>
                </w:div>
                <w:div w:id="1187795989">
                  <w:marLeft w:val="0"/>
                  <w:marRight w:val="0"/>
                  <w:marTop w:val="0"/>
                  <w:marBottom w:val="0"/>
                  <w:divBdr>
                    <w:top w:val="none" w:sz="0" w:space="0" w:color="auto"/>
                    <w:left w:val="none" w:sz="0" w:space="0" w:color="auto"/>
                    <w:bottom w:val="none" w:sz="0" w:space="0" w:color="auto"/>
                    <w:right w:val="none" w:sz="0" w:space="0" w:color="auto"/>
                  </w:divBdr>
                  <w:divsChild>
                    <w:div w:id="16332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486908">
          <w:marLeft w:val="0"/>
          <w:marRight w:val="0"/>
          <w:marTop w:val="0"/>
          <w:marBottom w:val="0"/>
          <w:divBdr>
            <w:top w:val="none" w:sz="0" w:space="0" w:color="auto"/>
            <w:left w:val="none" w:sz="0" w:space="0" w:color="auto"/>
            <w:bottom w:val="none" w:sz="0" w:space="0" w:color="auto"/>
            <w:right w:val="none" w:sz="0" w:space="0" w:color="auto"/>
          </w:divBdr>
        </w:div>
        <w:div w:id="119616900">
          <w:marLeft w:val="0"/>
          <w:marRight w:val="0"/>
          <w:marTop w:val="0"/>
          <w:marBottom w:val="0"/>
          <w:divBdr>
            <w:top w:val="none" w:sz="0" w:space="0" w:color="auto"/>
            <w:left w:val="none" w:sz="0" w:space="0" w:color="auto"/>
            <w:bottom w:val="none" w:sz="0" w:space="0" w:color="auto"/>
            <w:right w:val="none" w:sz="0" w:space="0" w:color="auto"/>
          </w:divBdr>
        </w:div>
        <w:div w:id="354117235">
          <w:marLeft w:val="0"/>
          <w:marRight w:val="0"/>
          <w:marTop w:val="0"/>
          <w:marBottom w:val="0"/>
          <w:divBdr>
            <w:top w:val="none" w:sz="0" w:space="0" w:color="auto"/>
            <w:left w:val="none" w:sz="0" w:space="0" w:color="auto"/>
            <w:bottom w:val="none" w:sz="0" w:space="0" w:color="auto"/>
            <w:right w:val="none" w:sz="0" w:space="0" w:color="auto"/>
          </w:divBdr>
        </w:div>
        <w:div w:id="1809130714">
          <w:marLeft w:val="0"/>
          <w:marRight w:val="0"/>
          <w:marTop w:val="0"/>
          <w:marBottom w:val="0"/>
          <w:divBdr>
            <w:top w:val="none" w:sz="0" w:space="0" w:color="auto"/>
            <w:left w:val="none" w:sz="0" w:space="0" w:color="auto"/>
            <w:bottom w:val="none" w:sz="0" w:space="0" w:color="auto"/>
            <w:right w:val="none" w:sz="0" w:space="0" w:color="auto"/>
          </w:divBdr>
        </w:div>
        <w:div w:id="1385253094">
          <w:marLeft w:val="0"/>
          <w:marRight w:val="0"/>
          <w:marTop w:val="0"/>
          <w:marBottom w:val="0"/>
          <w:divBdr>
            <w:top w:val="none" w:sz="0" w:space="0" w:color="auto"/>
            <w:left w:val="none" w:sz="0" w:space="0" w:color="auto"/>
            <w:bottom w:val="none" w:sz="0" w:space="0" w:color="auto"/>
            <w:right w:val="none" w:sz="0" w:space="0" w:color="auto"/>
          </w:divBdr>
        </w:div>
        <w:div w:id="1348286543">
          <w:marLeft w:val="0"/>
          <w:marRight w:val="0"/>
          <w:marTop w:val="0"/>
          <w:marBottom w:val="0"/>
          <w:divBdr>
            <w:top w:val="none" w:sz="0" w:space="0" w:color="auto"/>
            <w:left w:val="none" w:sz="0" w:space="0" w:color="auto"/>
            <w:bottom w:val="none" w:sz="0" w:space="0" w:color="auto"/>
            <w:right w:val="none" w:sz="0" w:space="0" w:color="auto"/>
          </w:divBdr>
        </w:div>
        <w:div w:id="1071854660">
          <w:marLeft w:val="0"/>
          <w:marRight w:val="0"/>
          <w:marTop w:val="0"/>
          <w:marBottom w:val="0"/>
          <w:divBdr>
            <w:top w:val="none" w:sz="0" w:space="0" w:color="auto"/>
            <w:left w:val="none" w:sz="0" w:space="0" w:color="auto"/>
            <w:bottom w:val="none" w:sz="0" w:space="0" w:color="auto"/>
            <w:right w:val="none" w:sz="0" w:space="0" w:color="auto"/>
          </w:divBdr>
        </w:div>
        <w:div w:id="487598245">
          <w:marLeft w:val="0"/>
          <w:marRight w:val="0"/>
          <w:marTop w:val="0"/>
          <w:marBottom w:val="0"/>
          <w:divBdr>
            <w:top w:val="none" w:sz="0" w:space="0" w:color="auto"/>
            <w:left w:val="none" w:sz="0" w:space="0" w:color="auto"/>
            <w:bottom w:val="none" w:sz="0" w:space="0" w:color="auto"/>
            <w:right w:val="none" w:sz="0" w:space="0" w:color="auto"/>
          </w:divBdr>
        </w:div>
        <w:div w:id="1473599039">
          <w:marLeft w:val="0"/>
          <w:marRight w:val="0"/>
          <w:marTop w:val="0"/>
          <w:marBottom w:val="0"/>
          <w:divBdr>
            <w:top w:val="none" w:sz="0" w:space="0" w:color="auto"/>
            <w:left w:val="none" w:sz="0" w:space="0" w:color="auto"/>
            <w:bottom w:val="none" w:sz="0" w:space="0" w:color="auto"/>
            <w:right w:val="none" w:sz="0" w:space="0" w:color="auto"/>
          </w:divBdr>
        </w:div>
        <w:div w:id="1096557971">
          <w:marLeft w:val="0"/>
          <w:marRight w:val="0"/>
          <w:marTop w:val="0"/>
          <w:marBottom w:val="0"/>
          <w:divBdr>
            <w:top w:val="none" w:sz="0" w:space="0" w:color="auto"/>
            <w:left w:val="none" w:sz="0" w:space="0" w:color="auto"/>
            <w:bottom w:val="none" w:sz="0" w:space="0" w:color="auto"/>
            <w:right w:val="none" w:sz="0" w:space="0" w:color="auto"/>
          </w:divBdr>
        </w:div>
        <w:div w:id="20251296">
          <w:marLeft w:val="0"/>
          <w:marRight w:val="0"/>
          <w:marTop w:val="0"/>
          <w:marBottom w:val="0"/>
          <w:divBdr>
            <w:top w:val="none" w:sz="0" w:space="0" w:color="auto"/>
            <w:left w:val="none" w:sz="0" w:space="0" w:color="auto"/>
            <w:bottom w:val="none" w:sz="0" w:space="0" w:color="auto"/>
            <w:right w:val="none" w:sz="0" w:space="0" w:color="auto"/>
          </w:divBdr>
        </w:div>
        <w:div w:id="1069499638">
          <w:marLeft w:val="0"/>
          <w:marRight w:val="0"/>
          <w:marTop w:val="0"/>
          <w:marBottom w:val="0"/>
          <w:divBdr>
            <w:top w:val="none" w:sz="0" w:space="0" w:color="auto"/>
            <w:left w:val="none" w:sz="0" w:space="0" w:color="auto"/>
            <w:bottom w:val="none" w:sz="0" w:space="0" w:color="auto"/>
            <w:right w:val="none" w:sz="0" w:space="0" w:color="auto"/>
          </w:divBdr>
        </w:div>
        <w:div w:id="945385929">
          <w:marLeft w:val="0"/>
          <w:marRight w:val="0"/>
          <w:marTop w:val="0"/>
          <w:marBottom w:val="0"/>
          <w:divBdr>
            <w:top w:val="none" w:sz="0" w:space="0" w:color="auto"/>
            <w:left w:val="none" w:sz="0" w:space="0" w:color="auto"/>
            <w:bottom w:val="none" w:sz="0" w:space="0" w:color="auto"/>
            <w:right w:val="none" w:sz="0" w:space="0" w:color="auto"/>
          </w:divBdr>
        </w:div>
        <w:div w:id="1179736482">
          <w:marLeft w:val="0"/>
          <w:marRight w:val="0"/>
          <w:marTop w:val="0"/>
          <w:marBottom w:val="0"/>
          <w:divBdr>
            <w:top w:val="none" w:sz="0" w:space="0" w:color="auto"/>
            <w:left w:val="none" w:sz="0" w:space="0" w:color="auto"/>
            <w:bottom w:val="none" w:sz="0" w:space="0" w:color="auto"/>
            <w:right w:val="none" w:sz="0" w:space="0" w:color="auto"/>
          </w:divBdr>
        </w:div>
        <w:div w:id="807816350">
          <w:marLeft w:val="0"/>
          <w:marRight w:val="0"/>
          <w:marTop w:val="0"/>
          <w:marBottom w:val="0"/>
          <w:divBdr>
            <w:top w:val="none" w:sz="0" w:space="0" w:color="auto"/>
            <w:left w:val="none" w:sz="0" w:space="0" w:color="auto"/>
            <w:bottom w:val="none" w:sz="0" w:space="0" w:color="auto"/>
            <w:right w:val="none" w:sz="0" w:space="0" w:color="auto"/>
          </w:divBdr>
        </w:div>
        <w:div w:id="1540167353">
          <w:marLeft w:val="0"/>
          <w:marRight w:val="0"/>
          <w:marTop w:val="0"/>
          <w:marBottom w:val="0"/>
          <w:divBdr>
            <w:top w:val="none" w:sz="0" w:space="0" w:color="auto"/>
            <w:left w:val="none" w:sz="0" w:space="0" w:color="auto"/>
            <w:bottom w:val="none" w:sz="0" w:space="0" w:color="auto"/>
            <w:right w:val="none" w:sz="0" w:space="0" w:color="auto"/>
          </w:divBdr>
        </w:div>
        <w:div w:id="1375537889">
          <w:marLeft w:val="0"/>
          <w:marRight w:val="0"/>
          <w:marTop w:val="0"/>
          <w:marBottom w:val="0"/>
          <w:divBdr>
            <w:top w:val="none" w:sz="0" w:space="0" w:color="auto"/>
            <w:left w:val="none" w:sz="0" w:space="0" w:color="auto"/>
            <w:bottom w:val="none" w:sz="0" w:space="0" w:color="auto"/>
            <w:right w:val="none" w:sz="0" w:space="0" w:color="auto"/>
          </w:divBdr>
        </w:div>
        <w:div w:id="1773011654">
          <w:marLeft w:val="0"/>
          <w:marRight w:val="0"/>
          <w:marTop w:val="0"/>
          <w:marBottom w:val="0"/>
          <w:divBdr>
            <w:top w:val="none" w:sz="0" w:space="0" w:color="auto"/>
            <w:left w:val="none" w:sz="0" w:space="0" w:color="auto"/>
            <w:bottom w:val="none" w:sz="0" w:space="0" w:color="auto"/>
            <w:right w:val="none" w:sz="0" w:space="0" w:color="auto"/>
          </w:divBdr>
        </w:div>
        <w:div w:id="1572497108">
          <w:marLeft w:val="0"/>
          <w:marRight w:val="0"/>
          <w:marTop w:val="0"/>
          <w:marBottom w:val="0"/>
          <w:divBdr>
            <w:top w:val="none" w:sz="0" w:space="0" w:color="auto"/>
            <w:left w:val="none" w:sz="0" w:space="0" w:color="auto"/>
            <w:bottom w:val="none" w:sz="0" w:space="0" w:color="auto"/>
            <w:right w:val="none" w:sz="0" w:space="0" w:color="auto"/>
          </w:divBdr>
        </w:div>
        <w:div w:id="189225557">
          <w:marLeft w:val="0"/>
          <w:marRight w:val="0"/>
          <w:marTop w:val="0"/>
          <w:marBottom w:val="0"/>
          <w:divBdr>
            <w:top w:val="none" w:sz="0" w:space="0" w:color="auto"/>
            <w:left w:val="none" w:sz="0" w:space="0" w:color="auto"/>
            <w:bottom w:val="none" w:sz="0" w:space="0" w:color="auto"/>
            <w:right w:val="none" w:sz="0" w:space="0" w:color="auto"/>
          </w:divBdr>
        </w:div>
        <w:div w:id="384185813">
          <w:marLeft w:val="0"/>
          <w:marRight w:val="0"/>
          <w:marTop w:val="0"/>
          <w:marBottom w:val="0"/>
          <w:divBdr>
            <w:top w:val="none" w:sz="0" w:space="0" w:color="auto"/>
            <w:left w:val="none" w:sz="0" w:space="0" w:color="auto"/>
            <w:bottom w:val="none" w:sz="0" w:space="0" w:color="auto"/>
            <w:right w:val="none" w:sz="0" w:space="0" w:color="auto"/>
          </w:divBdr>
        </w:div>
        <w:div w:id="1445156041">
          <w:marLeft w:val="0"/>
          <w:marRight w:val="0"/>
          <w:marTop w:val="0"/>
          <w:marBottom w:val="0"/>
          <w:divBdr>
            <w:top w:val="none" w:sz="0" w:space="0" w:color="auto"/>
            <w:left w:val="none" w:sz="0" w:space="0" w:color="auto"/>
            <w:bottom w:val="none" w:sz="0" w:space="0" w:color="auto"/>
            <w:right w:val="none" w:sz="0" w:space="0" w:color="auto"/>
          </w:divBdr>
        </w:div>
        <w:div w:id="1038239614">
          <w:marLeft w:val="0"/>
          <w:marRight w:val="0"/>
          <w:marTop w:val="0"/>
          <w:marBottom w:val="0"/>
          <w:divBdr>
            <w:top w:val="none" w:sz="0" w:space="0" w:color="auto"/>
            <w:left w:val="none" w:sz="0" w:space="0" w:color="auto"/>
            <w:bottom w:val="none" w:sz="0" w:space="0" w:color="auto"/>
            <w:right w:val="none" w:sz="0" w:space="0" w:color="auto"/>
          </w:divBdr>
        </w:div>
        <w:div w:id="1224751314">
          <w:marLeft w:val="0"/>
          <w:marRight w:val="0"/>
          <w:marTop w:val="0"/>
          <w:marBottom w:val="0"/>
          <w:divBdr>
            <w:top w:val="none" w:sz="0" w:space="0" w:color="auto"/>
            <w:left w:val="none" w:sz="0" w:space="0" w:color="auto"/>
            <w:bottom w:val="none" w:sz="0" w:space="0" w:color="auto"/>
            <w:right w:val="none" w:sz="0" w:space="0" w:color="auto"/>
          </w:divBdr>
        </w:div>
        <w:div w:id="1783962864">
          <w:marLeft w:val="0"/>
          <w:marRight w:val="0"/>
          <w:marTop w:val="0"/>
          <w:marBottom w:val="0"/>
          <w:divBdr>
            <w:top w:val="none" w:sz="0" w:space="0" w:color="auto"/>
            <w:left w:val="none" w:sz="0" w:space="0" w:color="auto"/>
            <w:bottom w:val="none" w:sz="0" w:space="0" w:color="auto"/>
            <w:right w:val="none" w:sz="0" w:space="0" w:color="auto"/>
          </w:divBdr>
        </w:div>
        <w:div w:id="822085896">
          <w:marLeft w:val="0"/>
          <w:marRight w:val="0"/>
          <w:marTop w:val="0"/>
          <w:marBottom w:val="0"/>
          <w:divBdr>
            <w:top w:val="none" w:sz="0" w:space="0" w:color="auto"/>
            <w:left w:val="none" w:sz="0" w:space="0" w:color="auto"/>
            <w:bottom w:val="none" w:sz="0" w:space="0" w:color="auto"/>
            <w:right w:val="none" w:sz="0" w:space="0" w:color="auto"/>
          </w:divBdr>
        </w:div>
        <w:div w:id="335504222">
          <w:marLeft w:val="0"/>
          <w:marRight w:val="0"/>
          <w:marTop w:val="0"/>
          <w:marBottom w:val="0"/>
          <w:divBdr>
            <w:top w:val="none" w:sz="0" w:space="0" w:color="auto"/>
            <w:left w:val="none" w:sz="0" w:space="0" w:color="auto"/>
            <w:bottom w:val="none" w:sz="0" w:space="0" w:color="auto"/>
            <w:right w:val="none" w:sz="0" w:space="0" w:color="auto"/>
          </w:divBdr>
        </w:div>
        <w:div w:id="563682078">
          <w:marLeft w:val="0"/>
          <w:marRight w:val="0"/>
          <w:marTop w:val="0"/>
          <w:marBottom w:val="0"/>
          <w:divBdr>
            <w:top w:val="none" w:sz="0" w:space="0" w:color="auto"/>
            <w:left w:val="none" w:sz="0" w:space="0" w:color="auto"/>
            <w:bottom w:val="none" w:sz="0" w:space="0" w:color="auto"/>
            <w:right w:val="none" w:sz="0" w:space="0" w:color="auto"/>
          </w:divBdr>
        </w:div>
        <w:div w:id="1489396994">
          <w:marLeft w:val="0"/>
          <w:marRight w:val="0"/>
          <w:marTop w:val="0"/>
          <w:marBottom w:val="0"/>
          <w:divBdr>
            <w:top w:val="none" w:sz="0" w:space="0" w:color="auto"/>
            <w:left w:val="none" w:sz="0" w:space="0" w:color="auto"/>
            <w:bottom w:val="none" w:sz="0" w:space="0" w:color="auto"/>
            <w:right w:val="none" w:sz="0" w:space="0" w:color="auto"/>
          </w:divBdr>
        </w:div>
        <w:div w:id="414784665">
          <w:marLeft w:val="0"/>
          <w:marRight w:val="0"/>
          <w:marTop w:val="0"/>
          <w:marBottom w:val="0"/>
          <w:divBdr>
            <w:top w:val="none" w:sz="0" w:space="0" w:color="auto"/>
            <w:left w:val="none" w:sz="0" w:space="0" w:color="auto"/>
            <w:bottom w:val="none" w:sz="0" w:space="0" w:color="auto"/>
            <w:right w:val="none" w:sz="0" w:space="0" w:color="auto"/>
          </w:divBdr>
        </w:div>
        <w:div w:id="588078914">
          <w:marLeft w:val="0"/>
          <w:marRight w:val="0"/>
          <w:marTop w:val="0"/>
          <w:marBottom w:val="0"/>
          <w:divBdr>
            <w:top w:val="none" w:sz="0" w:space="0" w:color="auto"/>
            <w:left w:val="none" w:sz="0" w:space="0" w:color="auto"/>
            <w:bottom w:val="none" w:sz="0" w:space="0" w:color="auto"/>
            <w:right w:val="none" w:sz="0" w:space="0" w:color="auto"/>
          </w:divBdr>
        </w:div>
        <w:div w:id="276105780">
          <w:marLeft w:val="0"/>
          <w:marRight w:val="0"/>
          <w:marTop w:val="0"/>
          <w:marBottom w:val="0"/>
          <w:divBdr>
            <w:top w:val="none" w:sz="0" w:space="0" w:color="auto"/>
            <w:left w:val="none" w:sz="0" w:space="0" w:color="auto"/>
            <w:bottom w:val="none" w:sz="0" w:space="0" w:color="auto"/>
            <w:right w:val="none" w:sz="0" w:space="0" w:color="auto"/>
          </w:divBdr>
        </w:div>
        <w:div w:id="2130853214">
          <w:marLeft w:val="0"/>
          <w:marRight w:val="0"/>
          <w:marTop w:val="0"/>
          <w:marBottom w:val="0"/>
          <w:divBdr>
            <w:top w:val="none" w:sz="0" w:space="0" w:color="auto"/>
            <w:left w:val="none" w:sz="0" w:space="0" w:color="auto"/>
            <w:bottom w:val="none" w:sz="0" w:space="0" w:color="auto"/>
            <w:right w:val="none" w:sz="0" w:space="0" w:color="auto"/>
          </w:divBdr>
        </w:div>
        <w:div w:id="1795169099">
          <w:marLeft w:val="0"/>
          <w:marRight w:val="0"/>
          <w:marTop w:val="0"/>
          <w:marBottom w:val="0"/>
          <w:divBdr>
            <w:top w:val="none" w:sz="0" w:space="0" w:color="auto"/>
            <w:left w:val="none" w:sz="0" w:space="0" w:color="auto"/>
            <w:bottom w:val="none" w:sz="0" w:space="0" w:color="auto"/>
            <w:right w:val="none" w:sz="0" w:space="0" w:color="auto"/>
          </w:divBdr>
        </w:div>
        <w:div w:id="730933145">
          <w:marLeft w:val="0"/>
          <w:marRight w:val="0"/>
          <w:marTop w:val="0"/>
          <w:marBottom w:val="0"/>
          <w:divBdr>
            <w:top w:val="none" w:sz="0" w:space="0" w:color="auto"/>
            <w:left w:val="none" w:sz="0" w:space="0" w:color="auto"/>
            <w:bottom w:val="none" w:sz="0" w:space="0" w:color="auto"/>
            <w:right w:val="none" w:sz="0" w:space="0" w:color="auto"/>
          </w:divBdr>
        </w:div>
        <w:div w:id="744765165">
          <w:marLeft w:val="0"/>
          <w:marRight w:val="0"/>
          <w:marTop w:val="0"/>
          <w:marBottom w:val="0"/>
          <w:divBdr>
            <w:top w:val="none" w:sz="0" w:space="0" w:color="auto"/>
            <w:left w:val="none" w:sz="0" w:space="0" w:color="auto"/>
            <w:bottom w:val="none" w:sz="0" w:space="0" w:color="auto"/>
            <w:right w:val="none" w:sz="0" w:space="0" w:color="auto"/>
          </w:divBdr>
        </w:div>
        <w:div w:id="870726165">
          <w:marLeft w:val="0"/>
          <w:marRight w:val="0"/>
          <w:marTop w:val="0"/>
          <w:marBottom w:val="0"/>
          <w:divBdr>
            <w:top w:val="none" w:sz="0" w:space="0" w:color="auto"/>
            <w:left w:val="none" w:sz="0" w:space="0" w:color="auto"/>
            <w:bottom w:val="none" w:sz="0" w:space="0" w:color="auto"/>
            <w:right w:val="none" w:sz="0" w:space="0" w:color="auto"/>
          </w:divBdr>
        </w:div>
        <w:div w:id="1263954212">
          <w:marLeft w:val="0"/>
          <w:marRight w:val="0"/>
          <w:marTop w:val="0"/>
          <w:marBottom w:val="0"/>
          <w:divBdr>
            <w:top w:val="none" w:sz="0" w:space="0" w:color="auto"/>
            <w:left w:val="none" w:sz="0" w:space="0" w:color="auto"/>
            <w:bottom w:val="none" w:sz="0" w:space="0" w:color="auto"/>
            <w:right w:val="none" w:sz="0" w:space="0" w:color="auto"/>
          </w:divBdr>
        </w:div>
        <w:div w:id="1112821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80/19490976.2021.2018899" TargetMode="External"/><Relationship Id="rId18" Type="http://schemas.openxmlformats.org/officeDocument/2006/relationships/hyperlink" Target="https://doi.org/10.1186/s13256-020-02583-7" TargetMode="External"/><Relationship Id="rId26" Type="http://schemas.openxmlformats.org/officeDocument/2006/relationships/hyperlink" Target="https://doi.org/10.3390/covid2040031" TargetMode="External"/><Relationship Id="rId39" Type="http://schemas.openxmlformats.org/officeDocument/2006/relationships/hyperlink" Target="https://doi.org/10.1186/s13063-021-05281-x" TargetMode="External"/><Relationship Id="rId21" Type="http://schemas.openxmlformats.org/officeDocument/2006/relationships/hyperlink" Target="https://doi.org/10.3390/foods10092149" TargetMode="External"/><Relationship Id="rId34" Type="http://schemas.openxmlformats.org/officeDocument/2006/relationships/hyperlink" Target="https://doi.org/10.1080/07391102.2020.1775123" TargetMode="External"/><Relationship Id="rId42" Type="http://schemas.openxmlformats.org/officeDocument/2006/relationships/fontTable" Target="fontTable.xml"/><Relationship Id="rId7" Type="http://schemas.openxmlformats.org/officeDocument/2006/relationships/hyperlink" Target="https://doi.org/10.3389/fnut.2020.613928" TargetMode="External"/><Relationship Id="rId2" Type="http://schemas.openxmlformats.org/officeDocument/2006/relationships/settings" Target="settings.xml"/><Relationship Id="rId16" Type="http://schemas.openxmlformats.org/officeDocument/2006/relationships/hyperlink" Target="https://doi.org/10.3390/ijerph19031172" TargetMode="External"/><Relationship Id="rId20" Type="http://schemas.openxmlformats.org/officeDocument/2006/relationships/hyperlink" Target="https://doi.org/10.3389/fmicb.2022.1052675" TargetMode="External"/><Relationship Id="rId29" Type="http://schemas.openxmlformats.org/officeDocument/2006/relationships/hyperlink" Target="https://doi.org/10.3389/fbioe.2021.646184" TargetMode="External"/><Relationship Id="rId41"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doi.org/10.1177/20587384211059677" TargetMode="External"/><Relationship Id="rId11" Type="http://schemas.openxmlformats.org/officeDocument/2006/relationships/hyperlink" Target="https://doi.org/10.3390/microorganisms10101926" TargetMode="External"/><Relationship Id="rId24" Type="http://schemas.openxmlformats.org/officeDocument/2006/relationships/hyperlink" Target="https://doi.org/10.3390/jcm11133758" TargetMode="External"/><Relationship Id="rId32" Type="http://schemas.openxmlformats.org/officeDocument/2006/relationships/hyperlink" Target="https://doi.org/10.1177/17562848211035670" TargetMode="External"/><Relationship Id="rId37" Type="http://schemas.openxmlformats.org/officeDocument/2006/relationships/hyperlink" Target="https://doi.org/10.1186/s13063-021-05157-0" TargetMode="External"/><Relationship Id="rId40" Type="http://schemas.openxmlformats.org/officeDocument/2006/relationships/hyperlink" Target="https://doi.org/10.1080/14787210.2023.2189100" TargetMode="External"/><Relationship Id="rId5" Type="http://schemas.openxmlformats.org/officeDocument/2006/relationships/endnotes" Target="endnotes.xml"/><Relationship Id="rId15" Type="http://schemas.openxmlformats.org/officeDocument/2006/relationships/hyperlink" Target="https://doi.org/10.1007/s12602-021-09858-5" TargetMode="External"/><Relationship Id="rId23" Type="http://schemas.openxmlformats.org/officeDocument/2006/relationships/hyperlink" Target="https://doi.org/10.3389/fnut.2021.756177" TargetMode="External"/><Relationship Id="rId28" Type="http://schemas.openxmlformats.org/officeDocument/2006/relationships/hyperlink" Target="https://doi.org/10.1002/jmv.28463" TargetMode="External"/><Relationship Id="rId36" Type="http://schemas.openxmlformats.org/officeDocument/2006/relationships/hyperlink" Target="https://doi.org/10.3390/vaccines10071122" TargetMode="External"/><Relationship Id="rId10" Type="http://schemas.openxmlformats.org/officeDocument/2006/relationships/hyperlink" Target="https://doi.org/10.1128/spectrum.01682-22" TargetMode="External"/><Relationship Id="rId19" Type="http://schemas.openxmlformats.org/officeDocument/2006/relationships/hyperlink" Target="https://doi.org/10.1016/j.jff.2022.105356" TargetMode="External"/><Relationship Id="rId31" Type="http://schemas.openxmlformats.org/officeDocument/2006/relationships/hyperlink" Target="https://doi.org/10.1111/jgh.15796" TargetMode="External"/><Relationship Id="rId4" Type="http://schemas.openxmlformats.org/officeDocument/2006/relationships/footnotes" Target="footnotes.xml"/><Relationship Id="rId9" Type="http://schemas.openxmlformats.org/officeDocument/2006/relationships/hyperlink" Target="https://doi.org/10.3389/fmed.2020.00389" TargetMode="External"/><Relationship Id="rId14" Type="http://schemas.openxmlformats.org/officeDocument/2006/relationships/hyperlink" Target="https://doi.org/10.1017/s0007114521001926" TargetMode="External"/><Relationship Id="rId22" Type="http://schemas.openxmlformats.org/officeDocument/2006/relationships/hyperlink" Target="https://doi.org/10.1016/j.medmic.2022.100061" TargetMode="External"/><Relationship Id="rId27" Type="http://schemas.openxmlformats.org/officeDocument/2006/relationships/hyperlink" Target="https://doi.org/10.3390/biomedicines10081851" TargetMode="External"/><Relationship Id="rId30" Type="http://schemas.openxmlformats.org/officeDocument/2006/relationships/hyperlink" Target="https://doi.org/10.3390/nu15081982" TargetMode="External"/><Relationship Id="rId35" Type="http://schemas.openxmlformats.org/officeDocument/2006/relationships/hyperlink" Target="https://doi.org/10.1038/s41467-022-33395-6" TargetMode="External"/><Relationship Id="rId43" Type="http://schemas.openxmlformats.org/officeDocument/2006/relationships/theme" Target="theme/theme1.xml"/><Relationship Id="rId8" Type="http://schemas.openxmlformats.org/officeDocument/2006/relationships/hyperlink" Target="https://doi.org/10.3390/nu13082898" TargetMode="External"/><Relationship Id="rId3" Type="http://schemas.openxmlformats.org/officeDocument/2006/relationships/webSettings" Target="webSettings.xml"/><Relationship Id="rId12" Type="http://schemas.openxmlformats.org/officeDocument/2006/relationships/hyperlink" Target="https://doi.org/10.1080/19490976.2023.2229938" TargetMode="External"/><Relationship Id="rId17" Type="http://schemas.openxmlformats.org/officeDocument/2006/relationships/hyperlink" Target="https://doi.org/10.1016/j.intimp.2021.107531" TargetMode="External"/><Relationship Id="rId25" Type="http://schemas.openxmlformats.org/officeDocument/2006/relationships/hyperlink" Target="https://doi.org/10.1080/19490976.2022.2128603" TargetMode="External"/><Relationship Id="rId33" Type="http://schemas.openxmlformats.org/officeDocument/2006/relationships/hyperlink" Target="https://doi.org/10.3390/vaccines10101581" TargetMode="External"/><Relationship Id="rId38" Type="http://schemas.openxmlformats.org/officeDocument/2006/relationships/hyperlink" Target="https://doi.org/10.1016/j.dld.2020.09.0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4057</Words>
  <Characters>23125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Pradipta Paul</dc:creator>
  <cp:keywords/>
  <dc:description/>
  <cp:lastModifiedBy>Mahmoud Yousef</cp:lastModifiedBy>
  <cp:revision>6</cp:revision>
  <dcterms:created xsi:type="dcterms:W3CDTF">2024-02-19T17:31:00Z</dcterms:created>
  <dcterms:modified xsi:type="dcterms:W3CDTF">2024-02-19T17:41:00Z</dcterms:modified>
</cp:coreProperties>
</file>