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F3D97" w14:textId="44315B87" w:rsidR="00451C78" w:rsidRPr="00DC23A7" w:rsidRDefault="00D2371E" w:rsidP="00DC23A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23A7">
        <w:rPr>
          <w:rFonts w:ascii="Times New Roman" w:hAnsi="Times New Roman" w:cs="Times New Roman"/>
          <w:b/>
          <w:bCs/>
          <w:sz w:val="24"/>
          <w:szCs w:val="24"/>
        </w:rPr>
        <w:t>Supporting Information</w:t>
      </w:r>
    </w:p>
    <w:p w14:paraId="1C35A901" w14:textId="5EDB4453" w:rsidR="00252D28" w:rsidRPr="00DC23A7" w:rsidRDefault="00252D28" w:rsidP="00DC23A7">
      <w:pPr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DC23A7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DC23A7" w:rsidRPr="00DC23A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C23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C23A7" w:rsidRPr="00DC23A7">
        <w:rPr>
          <w:rFonts w:ascii="Times New Roman" w:hAnsi="Times New Roman" w:cs="Times New Roman"/>
          <w:bCs/>
          <w:sz w:val="24"/>
          <w:szCs w:val="24"/>
        </w:rPr>
        <w:t>.</w:t>
      </w:r>
      <w:r w:rsidRPr="00DC23A7"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="00020C91" w:rsidRPr="00DC23A7">
        <w:rPr>
          <w:rFonts w:ascii="Times New Roman" w:hAnsi="Times New Roman" w:cs="Times New Roman"/>
          <w:bCs/>
          <w:sz w:val="24"/>
          <w:szCs w:val="24"/>
        </w:rPr>
        <w:t xml:space="preserve">he specific surface area of NSAC-1, NSAC-2 and NSAC-3 </w:t>
      </w:r>
      <w:r w:rsidRPr="00DC23A7">
        <w:rPr>
          <w:rFonts w:ascii="Times New Roman" w:hAnsi="Times New Roman" w:cs="Times New Roman"/>
          <w:bCs/>
          <w:sz w:val="24"/>
          <w:szCs w:val="24"/>
        </w:rPr>
        <w:t>samples</w:t>
      </w:r>
      <w:r w:rsidR="00DC23A7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8635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2790"/>
        <w:gridCol w:w="2430"/>
        <w:gridCol w:w="1980"/>
      </w:tblGrid>
      <w:tr w:rsidR="00DC23A7" w:rsidRPr="00DC23A7" w14:paraId="637CEC8E" w14:textId="77777777" w:rsidTr="00DC23A7">
        <w:tc>
          <w:tcPr>
            <w:tcW w:w="1435" w:type="dxa"/>
            <w:tcBorders>
              <w:top w:val="single" w:sz="12" w:space="0" w:color="auto"/>
              <w:bottom w:val="single" w:sz="8" w:space="0" w:color="auto"/>
            </w:tcBorders>
          </w:tcPr>
          <w:p w14:paraId="35428E51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Sample</w:t>
            </w:r>
          </w:p>
        </w:tc>
        <w:tc>
          <w:tcPr>
            <w:tcW w:w="2790" w:type="dxa"/>
            <w:tcBorders>
              <w:top w:val="single" w:sz="12" w:space="0" w:color="auto"/>
              <w:bottom w:val="single" w:sz="8" w:space="0" w:color="auto"/>
            </w:tcBorders>
          </w:tcPr>
          <w:p w14:paraId="555A9968" w14:textId="4BBB7698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BET surface area (m</w:t>
            </w:r>
            <w:r w:rsidRPr="00AE4F80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AE4F80">
              <w:rPr>
                <w:rFonts w:ascii="Times New Roman" w:hAnsi="Times New Roman" w:cs="Times New Roman"/>
              </w:rPr>
              <w:t>g</w:t>
            </w:r>
            <w:r w:rsidRPr="00AE4F8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AE4F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8" w:space="0" w:color="auto"/>
            </w:tcBorders>
          </w:tcPr>
          <w:p w14:paraId="0FBC1EC6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Pore volume (cm</w:t>
            </w:r>
            <w:r w:rsidRPr="00AE4F80">
              <w:rPr>
                <w:rFonts w:ascii="Times New Roman" w:hAnsi="Times New Roman" w:cs="Times New Roman"/>
                <w:vertAlign w:val="superscript"/>
              </w:rPr>
              <w:t>3</w:t>
            </w:r>
            <w:r w:rsidRPr="00AE4F80">
              <w:rPr>
                <w:rFonts w:ascii="Times New Roman" w:hAnsi="Times New Roman" w:cs="Times New Roman"/>
              </w:rPr>
              <w:t xml:space="preserve"> g</w:t>
            </w:r>
            <w:r w:rsidRPr="00AE4F80">
              <w:rPr>
                <w:rFonts w:ascii="Times New Roman" w:hAnsi="Times New Roman" w:cs="Times New Roman"/>
                <w:vertAlign w:val="superscript"/>
              </w:rPr>
              <w:t>-1</w:t>
            </w:r>
            <w:r w:rsidRPr="00AE4F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8" w:space="0" w:color="auto"/>
            </w:tcBorders>
          </w:tcPr>
          <w:p w14:paraId="3EF54C4D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Pore size (nm)</w:t>
            </w:r>
          </w:p>
        </w:tc>
      </w:tr>
      <w:tr w:rsidR="00DC23A7" w:rsidRPr="00DC23A7" w14:paraId="05C5EC9A" w14:textId="77777777" w:rsidTr="00DC23A7">
        <w:tc>
          <w:tcPr>
            <w:tcW w:w="1435" w:type="dxa"/>
            <w:tcBorders>
              <w:top w:val="single" w:sz="8" w:space="0" w:color="auto"/>
            </w:tcBorders>
          </w:tcPr>
          <w:p w14:paraId="786285C0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  <w:lang w:val="en-IN"/>
              </w:rPr>
              <w:t>NSAC-1</w:t>
            </w:r>
          </w:p>
        </w:tc>
        <w:tc>
          <w:tcPr>
            <w:tcW w:w="2790" w:type="dxa"/>
            <w:tcBorders>
              <w:top w:val="single" w:sz="8" w:space="0" w:color="auto"/>
            </w:tcBorders>
          </w:tcPr>
          <w:p w14:paraId="76B2106E" w14:textId="3F177BFF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1743</w:t>
            </w:r>
          </w:p>
        </w:tc>
        <w:tc>
          <w:tcPr>
            <w:tcW w:w="2430" w:type="dxa"/>
            <w:tcBorders>
              <w:top w:val="single" w:sz="8" w:space="0" w:color="auto"/>
            </w:tcBorders>
          </w:tcPr>
          <w:p w14:paraId="282D4B91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0.98</w:t>
            </w:r>
          </w:p>
        </w:tc>
        <w:tc>
          <w:tcPr>
            <w:tcW w:w="1980" w:type="dxa"/>
            <w:tcBorders>
              <w:top w:val="single" w:sz="8" w:space="0" w:color="auto"/>
            </w:tcBorders>
          </w:tcPr>
          <w:p w14:paraId="6CB8BA09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2.24</w:t>
            </w:r>
          </w:p>
        </w:tc>
      </w:tr>
      <w:tr w:rsidR="00DC23A7" w:rsidRPr="00DC23A7" w14:paraId="1F044A3B" w14:textId="77777777" w:rsidTr="00DC23A7">
        <w:tc>
          <w:tcPr>
            <w:tcW w:w="1435" w:type="dxa"/>
          </w:tcPr>
          <w:p w14:paraId="151270D7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  <w:lang w:val="en-IN"/>
              </w:rPr>
              <w:t>NSAC-2</w:t>
            </w:r>
          </w:p>
        </w:tc>
        <w:tc>
          <w:tcPr>
            <w:tcW w:w="2790" w:type="dxa"/>
          </w:tcPr>
          <w:p w14:paraId="7F7FB7FA" w14:textId="1C37B5CF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1893</w:t>
            </w:r>
          </w:p>
        </w:tc>
        <w:tc>
          <w:tcPr>
            <w:tcW w:w="2430" w:type="dxa"/>
          </w:tcPr>
          <w:p w14:paraId="61C1E3C9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1980" w:type="dxa"/>
          </w:tcPr>
          <w:p w14:paraId="664C7A7F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2.26</w:t>
            </w:r>
          </w:p>
        </w:tc>
      </w:tr>
      <w:tr w:rsidR="00DC23A7" w:rsidRPr="00DC23A7" w14:paraId="7A6DC2F5" w14:textId="77777777" w:rsidTr="00DC23A7">
        <w:tc>
          <w:tcPr>
            <w:tcW w:w="1435" w:type="dxa"/>
          </w:tcPr>
          <w:p w14:paraId="02A08916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  <w:lang w:val="en-IN"/>
              </w:rPr>
            </w:pPr>
            <w:r w:rsidRPr="00AE4F80">
              <w:rPr>
                <w:rFonts w:ascii="Times New Roman" w:hAnsi="Times New Roman" w:cs="Times New Roman"/>
                <w:lang w:val="en-IN"/>
              </w:rPr>
              <w:t>NSAC-3</w:t>
            </w:r>
          </w:p>
        </w:tc>
        <w:tc>
          <w:tcPr>
            <w:tcW w:w="2790" w:type="dxa"/>
          </w:tcPr>
          <w:p w14:paraId="63B7C7B0" w14:textId="1BD63121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2430" w:type="dxa"/>
          </w:tcPr>
          <w:p w14:paraId="1C749BB6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0.9639</w:t>
            </w:r>
          </w:p>
        </w:tc>
        <w:tc>
          <w:tcPr>
            <w:tcW w:w="1980" w:type="dxa"/>
          </w:tcPr>
          <w:p w14:paraId="40864765" w14:textId="77777777" w:rsidR="00020C91" w:rsidRPr="00AE4F80" w:rsidRDefault="00020C91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2.23</w:t>
            </w:r>
          </w:p>
        </w:tc>
      </w:tr>
      <w:tr w:rsidR="00991CA9" w:rsidRPr="00DC23A7" w14:paraId="544DF909" w14:textId="77777777" w:rsidTr="00DC23A7">
        <w:tc>
          <w:tcPr>
            <w:tcW w:w="1435" w:type="dxa"/>
          </w:tcPr>
          <w:p w14:paraId="1B66C8F5" w14:textId="02BCF056" w:rsidR="00991CA9" w:rsidRPr="00AE4F80" w:rsidRDefault="00991CA9" w:rsidP="00DC23A7">
            <w:pPr>
              <w:spacing w:line="480" w:lineRule="auto"/>
              <w:rPr>
                <w:rFonts w:ascii="Times New Roman" w:hAnsi="Times New Roman" w:cs="Times New Roman"/>
                <w:lang w:val="en-IN"/>
              </w:rPr>
            </w:pPr>
            <w:r w:rsidRPr="00AE4F80">
              <w:rPr>
                <w:rFonts w:ascii="Times New Roman" w:hAnsi="Times New Roman" w:cs="Times New Roman"/>
                <w:lang w:val="en-IN"/>
              </w:rPr>
              <w:t>HTAC</w:t>
            </w:r>
          </w:p>
        </w:tc>
        <w:tc>
          <w:tcPr>
            <w:tcW w:w="2790" w:type="dxa"/>
          </w:tcPr>
          <w:p w14:paraId="5138219D" w14:textId="2A2A4E04" w:rsidR="00991CA9" w:rsidRPr="00AE4F80" w:rsidRDefault="00991CA9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2430" w:type="dxa"/>
          </w:tcPr>
          <w:p w14:paraId="716E703B" w14:textId="3DCC6CED" w:rsidR="00991CA9" w:rsidRPr="00AE4F80" w:rsidRDefault="00991CA9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1980" w:type="dxa"/>
          </w:tcPr>
          <w:p w14:paraId="34D46C5D" w14:textId="3C9AF932" w:rsidR="00991CA9" w:rsidRPr="00AE4F80" w:rsidRDefault="00991CA9" w:rsidP="00DC23A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E4F80">
              <w:rPr>
                <w:rFonts w:ascii="Times New Roman" w:hAnsi="Times New Roman" w:cs="Times New Roman"/>
              </w:rPr>
              <w:t>1.57</w:t>
            </w:r>
          </w:p>
        </w:tc>
      </w:tr>
    </w:tbl>
    <w:p w14:paraId="663695B5" w14:textId="149DDD56" w:rsidR="00F40877" w:rsidRPr="00DC23A7" w:rsidRDefault="00D343AC" w:rsidP="00DC23A7">
      <w:pPr>
        <w:spacing w:line="480" w:lineRule="auto"/>
      </w:pPr>
      <w:r w:rsidRPr="00D343AC">
        <w:rPr>
          <w:rFonts w:ascii="Times New Roman" w:hAnsi="Times New Roman" w:cs="Times New Roman"/>
          <w:bCs/>
          <w:noProof/>
          <w:sz w:val="24"/>
          <w:szCs w:val="24"/>
          <w:lang w:bidi="mr-I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02204A" wp14:editId="3FFE8F3F">
                <wp:simplePos x="0" y="0"/>
                <wp:positionH relativeFrom="margin">
                  <wp:align>right</wp:align>
                </wp:positionH>
                <wp:positionV relativeFrom="paragraph">
                  <wp:posOffset>465817</wp:posOffset>
                </wp:positionV>
                <wp:extent cx="694690" cy="267970"/>
                <wp:effectExtent l="0" t="0" r="10160" b="1778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D4AAB" w14:textId="1EFD401D" w:rsidR="00D343AC" w:rsidRDefault="00D343AC" w:rsidP="00D343AC">
                            <w:r>
                              <w:t>NSAC-2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220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5pt;margin-top:36.7pt;width:54.7pt;height:21.1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">
                <v:textbox>
                  <w:txbxContent>
                    <w:p w14:paraId="257D4AAB" w14:textId="1EFD401D" w:rsidR="00D343AC" w:rsidRDefault="00D343AC" w:rsidP="00D343AC">
                      <w:r>
                        <w:t>NSAC-2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bidi="mr-IN"/>
        </w:rPr>
        <w:drawing>
          <wp:anchor distT="0" distB="0" distL="114300" distR="114300" simplePos="0" relativeHeight="251659264" behindDoc="1" locked="0" layoutInCell="1" allowOverlap="1" wp14:anchorId="5D7E5EB8" wp14:editId="36F66E4F">
            <wp:simplePos x="0" y="0"/>
            <wp:positionH relativeFrom="column">
              <wp:posOffset>3054713</wp:posOffset>
            </wp:positionH>
            <wp:positionV relativeFrom="paragraph">
              <wp:posOffset>432526</wp:posOffset>
            </wp:positionV>
            <wp:extent cx="2943225" cy="2514600"/>
            <wp:effectExtent l="0" t="0" r="9525" b="0"/>
            <wp:wrapTight wrapText="bothSides">
              <wp:wrapPolygon edited="0">
                <wp:start x="0" y="0"/>
                <wp:lineTo x="0" y="21436"/>
                <wp:lineTo x="21530" y="21436"/>
                <wp:lineTo x="21530" y="0"/>
                <wp:lineTo x="0" y="0"/>
              </wp:wrapPolygon>
            </wp:wrapTight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3AC">
        <w:rPr>
          <w:rFonts w:ascii="Times New Roman" w:hAnsi="Times New Roman" w:cs="Times New Roman"/>
          <w:bCs/>
          <w:noProof/>
          <w:sz w:val="24"/>
          <w:szCs w:val="24"/>
          <w:lang w:bidi="mr-I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4C2B7F" wp14:editId="7CB757B9">
                <wp:simplePos x="0" y="0"/>
                <wp:positionH relativeFrom="column">
                  <wp:posOffset>2060321</wp:posOffset>
                </wp:positionH>
                <wp:positionV relativeFrom="paragraph">
                  <wp:posOffset>471424</wp:posOffset>
                </wp:positionV>
                <wp:extent cx="694690" cy="267970"/>
                <wp:effectExtent l="0" t="0" r="1016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D8597" w14:textId="752248FF" w:rsidR="00D343AC" w:rsidRDefault="00D343AC">
                            <w:r>
                              <w:t>NSAC-1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C2B7F" id="_x0000_s1027" type="#_x0000_t202" style="position:absolute;margin-left:162.25pt;margin-top:37.1pt;width:54.7pt;height:21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">
                <v:textbox>
                  <w:txbxContent>
                    <w:p w14:paraId="1DDD8597" w14:textId="752248FF" w:rsidR="00D343AC" w:rsidRDefault="00D343AC">
                      <w:r>
                        <w:t>NSAC-1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022534" w14:textId="61B5B0DC" w:rsidR="00B32278" w:rsidRDefault="004C424C" w:rsidP="00961E7F">
      <w:pPr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43AC">
        <w:rPr>
          <w:rFonts w:ascii="Times New Roman" w:hAnsi="Times New Roman" w:cs="Times New Roman"/>
          <w:bCs/>
          <w:noProof/>
          <w:sz w:val="24"/>
          <w:szCs w:val="24"/>
          <w:lang w:bidi="mr-I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DEC7E58" wp14:editId="5788476B">
                <wp:simplePos x="0" y="0"/>
                <wp:positionH relativeFrom="margin">
                  <wp:posOffset>3809637</wp:posOffset>
                </wp:positionH>
                <wp:positionV relativeFrom="paragraph">
                  <wp:posOffset>2649855</wp:posOffset>
                </wp:positionV>
                <wp:extent cx="694690" cy="267970"/>
                <wp:effectExtent l="0" t="0" r="10160" b="1778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37AEF" w14:textId="6DCD036C" w:rsidR="00D343AC" w:rsidRDefault="00D343AC" w:rsidP="00D343AC">
                            <w:r>
                              <w:t>NSAC-3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C7E58" id="_x0000_s1028" type="#_x0000_t202" style="position:absolute;left:0;text-align:left;margin-left:299.95pt;margin-top:208.65pt;width:54.7pt;height:21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">
                <v:textbox>
                  <w:txbxContent>
                    <w:p w14:paraId="2E637AEF" w14:textId="6DCD036C" w:rsidR="00D343AC" w:rsidRDefault="00D343AC" w:rsidP="00D343AC">
                      <w:r>
                        <w:t>NSAC-3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bidi="mr-IN"/>
        </w:rPr>
        <w:drawing>
          <wp:anchor distT="0" distB="0" distL="114300" distR="114300" simplePos="0" relativeHeight="251664384" behindDoc="1" locked="0" layoutInCell="1" allowOverlap="1" wp14:anchorId="0A81A894" wp14:editId="5602E84A">
            <wp:simplePos x="0" y="0"/>
            <wp:positionH relativeFrom="column">
              <wp:posOffset>1566907</wp:posOffset>
            </wp:positionH>
            <wp:positionV relativeFrom="paragraph">
              <wp:posOffset>2642870</wp:posOffset>
            </wp:positionV>
            <wp:extent cx="3105785" cy="2887980"/>
            <wp:effectExtent l="0" t="0" r="18415" b="7620"/>
            <wp:wrapTight wrapText="bothSides">
              <wp:wrapPolygon edited="0">
                <wp:start x="0" y="0"/>
                <wp:lineTo x="0" y="21515"/>
                <wp:lineTo x="21596" y="21515"/>
                <wp:lineTo x="21596" y="0"/>
                <wp:lineTo x="0" y="0"/>
              </wp:wrapPolygon>
            </wp:wrapTight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278">
        <w:rPr>
          <w:noProof/>
          <w:lang w:bidi="mr-IN"/>
        </w:rPr>
        <w:drawing>
          <wp:anchor distT="0" distB="0" distL="114300" distR="114300" simplePos="0" relativeHeight="251658240" behindDoc="1" locked="0" layoutInCell="1" allowOverlap="1" wp14:anchorId="5244125D" wp14:editId="7A9472E9">
            <wp:simplePos x="914400" y="5067300"/>
            <wp:positionH relativeFrom="column">
              <wp:align>left</wp:align>
            </wp:positionH>
            <wp:positionV relativeFrom="paragraph">
              <wp:align>top</wp:align>
            </wp:positionV>
            <wp:extent cx="2905125" cy="2514600"/>
            <wp:effectExtent l="0" t="0" r="9525" b="0"/>
            <wp:wrapTight wrapText="bothSides">
              <wp:wrapPolygon edited="0">
                <wp:start x="0" y="0"/>
                <wp:lineTo x="0" y="21436"/>
                <wp:lineTo x="21529" y="21436"/>
                <wp:lineTo x="21529" y="0"/>
                <wp:lineTo x="0" y="0"/>
              </wp:wrapPolygon>
            </wp:wrapTight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B32278"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  <w:r w:rsidR="00171025" w:rsidRPr="00171025">
        <w:rPr>
          <w:rFonts w:ascii="Times New Roman" w:hAnsi="Times New Roman" w:cs="Times New Roman"/>
          <w:b/>
          <w:bCs/>
          <w:sz w:val="24"/>
          <w:szCs w:val="24"/>
        </w:rPr>
        <w:t>Figure S1</w:t>
      </w:r>
      <w:r w:rsidR="00171025">
        <w:rPr>
          <w:rFonts w:ascii="Times New Roman" w:hAnsi="Times New Roman" w:cs="Times New Roman"/>
          <w:bCs/>
          <w:sz w:val="24"/>
          <w:szCs w:val="24"/>
        </w:rPr>
        <w:t xml:space="preserve">. The </w:t>
      </w:r>
      <w:r w:rsidR="007C353D">
        <w:rPr>
          <w:rFonts w:ascii="Times New Roman" w:hAnsi="Times New Roman" w:cs="Times New Roman"/>
          <w:bCs/>
          <w:sz w:val="24"/>
          <w:szCs w:val="24"/>
        </w:rPr>
        <w:t xml:space="preserve">BET </w:t>
      </w:r>
      <w:r w:rsidR="00171025">
        <w:rPr>
          <w:rFonts w:ascii="Times New Roman" w:hAnsi="Times New Roman" w:cs="Times New Roman"/>
          <w:bCs/>
          <w:sz w:val="24"/>
          <w:szCs w:val="24"/>
        </w:rPr>
        <w:t>isothermal curves of NSAC samples.</w:t>
      </w:r>
    </w:p>
    <w:p w14:paraId="50D1F8A8" w14:textId="124EC1D7" w:rsidR="00C372BF" w:rsidRDefault="002E214E" w:rsidP="00C372BF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23A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These NSAC electrodes were tested for their porous nature via nitrogen sorption at 77 K. </w:t>
      </w:r>
      <w:r w:rsidR="00252D28" w:rsidRPr="00DC23A7">
        <w:rPr>
          <w:rFonts w:ascii="Times New Roman" w:hAnsi="Times New Roman" w:cs="Times New Roman"/>
          <w:bCs/>
          <w:sz w:val="24"/>
          <w:szCs w:val="24"/>
        </w:rPr>
        <w:t>T</w:t>
      </w:r>
      <w:r w:rsidRPr="00DC23A7">
        <w:rPr>
          <w:rFonts w:ascii="Times New Roman" w:hAnsi="Times New Roman" w:cs="Times New Roman"/>
          <w:bCs/>
          <w:sz w:val="24"/>
          <w:szCs w:val="24"/>
        </w:rPr>
        <w:t>he adsorption and desorption isotherms, which show a large absorption of N</w:t>
      </w:r>
      <w:r w:rsidRPr="00DC23A7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DC23A7">
        <w:rPr>
          <w:rFonts w:ascii="Times New Roman" w:hAnsi="Times New Roman" w:cs="Times New Roman"/>
          <w:bCs/>
          <w:sz w:val="24"/>
          <w:szCs w:val="24"/>
        </w:rPr>
        <w:t xml:space="preserve"> at low P/P</w:t>
      </w:r>
      <w:r w:rsidRPr="00DC23A7">
        <w:rPr>
          <w:rFonts w:ascii="Times New Roman" w:hAnsi="Times New Roman" w:cs="Times New Roman"/>
          <w:bCs/>
          <w:sz w:val="24"/>
          <w:szCs w:val="24"/>
          <w:vertAlign w:val="subscript"/>
        </w:rPr>
        <w:t>0</w:t>
      </w:r>
      <w:r w:rsidRPr="00DC23A7">
        <w:rPr>
          <w:rFonts w:ascii="Times New Roman" w:hAnsi="Times New Roman" w:cs="Times New Roman"/>
          <w:bCs/>
          <w:sz w:val="24"/>
          <w:szCs w:val="24"/>
        </w:rPr>
        <w:t xml:space="preserve"> and a virtual adsorption plateau at P/P</w:t>
      </w:r>
      <w:r w:rsidRPr="00DC23A7">
        <w:rPr>
          <w:rFonts w:ascii="Times New Roman" w:hAnsi="Times New Roman" w:cs="Times New Roman"/>
          <w:bCs/>
          <w:sz w:val="24"/>
          <w:szCs w:val="24"/>
          <w:vertAlign w:val="subscript"/>
        </w:rPr>
        <w:t>0</w:t>
      </w:r>
      <w:r w:rsidRPr="00DC23A7">
        <w:rPr>
          <w:rFonts w:ascii="Times New Roman" w:hAnsi="Times New Roman" w:cs="Times New Roman"/>
          <w:bCs/>
          <w:sz w:val="24"/>
          <w:szCs w:val="24"/>
        </w:rPr>
        <w:t xml:space="preserve"> &gt; 0.1. These characteristics are typical of the type I adsorption isotherm and indicate that the sorbents in question are microporous.</w:t>
      </w:r>
      <w:r w:rsidR="00193630" w:rsidRPr="00DC23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C23A7">
        <w:rPr>
          <w:rFonts w:ascii="Times New Roman" w:hAnsi="Times New Roman" w:cs="Times New Roman"/>
          <w:bCs/>
          <w:sz w:val="24"/>
          <w:szCs w:val="24"/>
        </w:rPr>
        <w:t xml:space="preserve">Table </w:t>
      </w:r>
      <w:r w:rsidR="007C353D">
        <w:rPr>
          <w:rFonts w:ascii="Times New Roman" w:hAnsi="Times New Roman" w:cs="Times New Roman"/>
          <w:bCs/>
          <w:sz w:val="24"/>
          <w:szCs w:val="24"/>
        </w:rPr>
        <w:t>S</w:t>
      </w:r>
      <w:r w:rsidRPr="00DC23A7">
        <w:rPr>
          <w:rFonts w:ascii="Times New Roman" w:hAnsi="Times New Roman" w:cs="Times New Roman"/>
          <w:bCs/>
          <w:sz w:val="24"/>
          <w:szCs w:val="24"/>
        </w:rPr>
        <w:t>1 lists the values for the sorbents' BET surface area (S</w:t>
      </w:r>
      <w:r w:rsidRPr="00DC23A7">
        <w:rPr>
          <w:rFonts w:ascii="Times New Roman" w:hAnsi="Times New Roman" w:cs="Times New Roman"/>
          <w:bCs/>
          <w:sz w:val="24"/>
          <w:szCs w:val="24"/>
          <w:vertAlign w:val="subscript"/>
        </w:rPr>
        <w:t>BET</w:t>
      </w:r>
      <w:r w:rsidRPr="00DC23A7">
        <w:rPr>
          <w:rFonts w:ascii="Times New Roman" w:hAnsi="Times New Roman" w:cs="Times New Roman"/>
          <w:bCs/>
          <w:sz w:val="24"/>
          <w:szCs w:val="24"/>
        </w:rPr>
        <w:t>), total pore volume (V</w:t>
      </w:r>
      <w:r w:rsidRPr="00DC23A7">
        <w:rPr>
          <w:rFonts w:ascii="Times New Roman" w:hAnsi="Times New Roman" w:cs="Times New Roman"/>
          <w:bCs/>
          <w:sz w:val="24"/>
          <w:szCs w:val="24"/>
          <w:vertAlign w:val="subscript"/>
        </w:rPr>
        <w:t>0</w:t>
      </w:r>
      <w:r w:rsidRPr="00DC23A7">
        <w:rPr>
          <w:rFonts w:ascii="Times New Roman" w:hAnsi="Times New Roman" w:cs="Times New Roman"/>
          <w:bCs/>
          <w:sz w:val="24"/>
          <w:szCs w:val="24"/>
        </w:rPr>
        <w:t>), and micropore volume (V</w:t>
      </w:r>
      <w:r w:rsidRPr="00DC23A7">
        <w:rPr>
          <w:rFonts w:ascii="Times New Roman" w:hAnsi="Times New Roman" w:cs="Times New Roman"/>
          <w:bCs/>
          <w:sz w:val="24"/>
          <w:szCs w:val="24"/>
          <w:vertAlign w:val="subscript"/>
        </w:rPr>
        <w:t>t</w:t>
      </w:r>
      <w:r w:rsidRPr="00DC23A7">
        <w:rPr>
          <w:rFonts w:ascii="Times New Roman" w:hAnsi="Times New Roman" w:cs="Times New Roman"/>
          <w:bCs/>
          <w:sz w:val="24"/>
          <w:szCs w:val="24"/>
        </w:rPr>
        <w:t>) that were determined using data from their adsorption of nitrogen dioxide.</w:t>
      </w:r>
    </w:p>
    <w:p w14:paraId="30F2254F" w14:textId="3BE3186E" w:rsidR="00451C78" w:rsidRDefault="00961E7F" w:rsidP="00961E7F">
      <w:pPr>
        <w:spacing w:line="480" w:lineRule="auto"/>
        <w:jc w:val="center"/>
      </w:pPr>
      <w:r>
        <w:object w:dxaOrig="6767" w:dyaOrig="5204" w14:anchorId="0D811A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56.15pt;height:273pt" o:ole="">
            <v:imagedata r:id="rId8" o:title=""/>
          </v:shape>
          <o:OLEObject Type="Embed" ProgID="Origin95.Graph" ShapeID="_x0000_i1029" DrawAspect="Content" ObjectID="_1743253473" r:id="rId9"/>
        </w:object>
      </w:r>
    </w:p>
    <w:p w14:paraId="122D07A9" w14:textId="374C2F26" w:rsidR="00961E7F" w:rsidRDefault="00961E7F" w:rsidP="00961E7F">
      <w:pPr>
        <w:spacing w:line="480" w:lineRule="auto"/>
        <w:jc w:val="center"/>
      </w:pPr>
      <w:r w:rsidRPr="00171025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7C35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353D" w:rsidRPr="007C353D">
        <w:rPr>
          <w:rFonts w:ascii="Times-Roman" w:hAnsi="Times-Roman"/>
          <w:color w:val="000000"/>
          <w:sz w:val="24"/>
          <w:szCs w:val="24"/>
        </w:rPr>
        <w:t>N</w:t>
      </w:r>
      <w:r w:rsidR="007C353D" w:rsidRPr="007C353D">
        <w:rPr>
          <w:rFonts w:ascii="Times-Roman" w:hAnsi="Times-Roman"/>
          <w:color w:val="000000"/>
          <w:sz w:val="16"/>
          <w:szCs w:val="16"/>
        </w:rPr>
        <w:t xml:space="preserve">2 </w:t>
      </w:r>
      <w:r w:rsidR="007C353D" w:rsidRPr="007C353D">
        <w:rPr>
          <w:rFonts w:ascii="Times-Roman" w:hAnsi="Times-Roman"/>
          <w:color w:val="000000"/>
          <w:sz w:val="24"/>
          <w:szCs w:val="24"/>
        </w:rPr>
        <w:t>adsorption and desorption isotherm curve</w:t>
      </w:r>
      <w:r w:rsidR="007C353D">
        <w:rPr>
          <w:rFonts w:ascii="Times-Roman" w:hAnsi="Times-Roman"/>
          <w:color w:val="000000"/>
          <w:sz w:val="24"/>
          <w:szCs w:val="24"/>
        </w:rPr>
        <w:t>s of NSAC samples.</w:t>
      </w:r>
    </w:p>
    <w:p w14:paraId="7F203A9E" w14:textId="61CB03B7" w:rsidR="00961E7F" w:rsidRDefault="00961E7F" w:rsidP="00961E7F">
      <w:pPr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9070CCA" w14:textId="18D8EF47" w:rsidR="00AF774E" w:rsidRDefault="00AF774E" w:rsidP="00961E7F">
      <w:pPr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5560391B" wp14:editId="7A1DBC3A">
            <wp:extent cx="2697823" cy="2226765"/>
            <wp:effectExtent l="0" t="0" r="762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gone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689" cy="2235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8D977" w14:textId="6E1335A4" w:rsidR="00961E7F" w:rsidRDefault="00961E7F" w:rsidP="00961E7F">
      <w:pPr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1025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Ragone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plot of symmetric supercapacitor devices based on heteroatom-doped carbon electrodes</w:t>
      </w:r>
      <w:r w:rsidR="000B53E9">
        <w:rPr>
          <w:rFonts w:ascii="Times New Roman" w:hAnsi="Times New Roman" w:cs="Times New Roman"/>
          <w:bCs/>
          <w:sz w:val="24"/>
          <w:szCs w:val="24"/>
        </w:rPr>
        <w:t xml:space="preserve"> [1-7]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0"/>
    <w:p w14:paraId="1721208B" w14:textId="77777777" w:rsidR="00961E7F" w:rsidRPr="0081231B" w:rsidRDefault="00961E7F" w:rsidP="00961E7F">
      <w:pPr>
        <w:spacing w:after="0" w:line="480" w:lineRule="auto"/>
        <w:rPr>
          <w:rFonts w:ascii="Times New Roman" w:hAnsi="Times New Roman" w:cs="Times New Roman"/>
          <w:b/>
          <w:iCs/>
          <w:sz w:val="24"/>
          <w:szCs w:val="24"/>
          <w:lang w:val="en-IN"/>
        </w:rPr>
      </w:pPr>
      <w:r w:rsidRPr="0081231B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6CEA2EDD" w14:textId="77777777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B0A6F">
        <w:rPr>
          <w:rFonts w:ascii="Times New Roman" w:eastAsia="Times New Roman" w:hAnsi="Times New Roman" w:cs="Times New Roman"/>
          <w:sz w:val="24"/>
          <w:szCs w:val="24"/>
        </w:rPr>
        <w:tab/>
        <w:t xml:space="preserve">Li X, Liu K, Liu Z, et al (2017) Hierarchical porous carbon from hazardous waste oily sludge for all-solid-state flexible supercapacitor. </w:t>
      </w:r>
      <w:proofErr w:type="spellStart"/>
      <w:r w:rsidRPr="009B0A6F">
        <w:rPr>
          <w:rFonts w:ascii="Times New Roman" w:eastAsia="Times New Roman" w:hAnsi="Times New Roman" w:cs="Times New Roman"/>
          <w:sz w:val="24"/>
          <w:szCs w:val="24"/>
        </w:rPr>
        <w:t>Electrochim</w:t>
      </w:r>
      <w:proofErr w:type="spellEnd"/>
      <w:r w:rsidRPr="009B0A6F">
        <w:rPr>
          <w:rFonts w:ascii="Times New Roman" w:eastAsia="Times New Roman" w:hAnsi="Times New Roman" w:cs="Times New Roman"/>
          <w:sz w:val="24"/>
          <w:szCs w:val="24"/>
        </w:rPr>
        <w:t xml:space="preserve"> Acta 240:43–52. https://doi.org/10.1016/j.electacta.2017.04.061</w:t>
      </w:r>
    </w:p>
    <w:p w14:paraId="6F14C13A" w14:textId="77777777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B0A6F">
        <w:rPr>
          <w:rFonts w:ascii="Times New Roman" w:eastAsia="Times New Roman" w:hAnsi="Times New Roman" w:cs="Times New Roman"/>
          <w:sz w:val="24"/>
          <w:szCs w:val="24"/>
        </w:rPr>
        <w:tab/>
        <w:t xml:space="preserve">Cheng Y, Huang L, Xiao X, et al (2015) Flexible and cross-linked N-doped carbon nanofiber network for high performance freestanding supercapacitor electrode. Nano Energy 15:66–74. </w:t>
      </w:r>
      <w:hyperlink r:id="rId11" w:history="1">
        <w:r w:rsidRPr="009B0A6F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https://doi.org/10.1016/j.nanoen.2015.04.007</w:t>
        </w:r>
      </w:hyperlink>
    </w:p>
    <w:p w14:paraId="0A45D279" w14:textId="77777777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B0A6F">
        <w:rPr>
          <w:rFonts w:ascii="Times New Roman" w:eastAsia="Times New Roman" w:hAnsi="Times New Roman" w:cs="Times New Roman"/>
          <w:sz w:val="24"/>
          <w:szCs w:val="24"/>
        </w:rPr>
        <w:tab/>
        <w:t>Na W, Jun J, Park JW, et al (2017) Highly porous carbon nanofibers co-doped with fluorine and nitrogen for outstanding supercapacitor performance. J Mater Chem A Mater 5:17379–17387. https://doi.org/10.1039/C7TA04406B</w:t>
      </w:r>
    </w:p>
    <w:p w14:paraId="33A81DEF" w14:textId="77777777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>4.       Chen M, Yu D, Zheng X, Dong X (2019) Biomass based N-doped hierarchical porous carbon nanosheets for all-solid-state supercapacitors. J Energy Storage 21:105–112. https://doi.org/10.1016/j.est.2018.11.017</w:t>
      </w:r>
    </w:p>
    <w:p w14:paraId="53913995" w14:textId="77777777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>5.       Chang H-W, Lu Y-R, Chen J-L, et al (2016) Electrochemically Activated Reduced Graphene Oxide Used as Solid-State Symmetric Supercapacitor: An X-ray Absorption Spectroscopic Investigation. The Journal of Physical Chemistry C 120:22134–22141. https://doi.org/10.1021/acs.jpcc.6b04936</w:t>
      </w:r>
    </w:p>
    <w:p w14:paraId="055AE838" w14:textId="0CEB6917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 xml:space="preserve">6.   </w:t>
      </w:r>
      <w:r w:rsidR="00AF77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0A6F">
        <w:rPr>
          <w:rFonts w:ascii="Times New Roman" w:eastAsia="Times New Roman" w:hAnsi="Times New Roman" w:cs="Times New Roman"/>
          <w:sz w:val="24"/>
          <w:szCs w:val="24"/>
        </w:rPr>
        <w:t>Yu F, Wang T, Wen Z, Wang H (2017) High performance all-solid-state symmetric supercapacitor based on porous carbon made from a metal-organic framework compound. J Power Sources 364:9–15. https://doi.org/10.1016/j.jpowsour.2017.08.013</w:t>
      </w:r>
    </w:p>
    <w:p w14:paraId="0B8B4CB7" w14:textId="254E431C" w:rsidR="00961E7F" w:rsidRPr="009B0A6F" w:rsidRDefault="00961E7F" w:rsidP="00961E7F">
      <w:pPr>
        <w:autoSpaceDE w:val="0"/>
        <w:autoSpaceDN w:val="0"/>
        <w:ind w:hanging="6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A6F">
        <w:rPr>
          <w:rFonts w:ascii="Times New Roman" w:eastAsia="Times New Roman" w:hAnsi="Times New Roman" w:cs="Times New Roman"/>
          <w:sz w:val="24"/>
          <w:szCs w:val="24"/>
        </w:rPr>
        <w:t>7.       Chen L, Wen Z, Chen L, et al (2020) Nitrogen and sulfur co-doped porous carbon fibers film for flexible symmetric all-solid-state supercapacitors. Carbon 158:456–464. https://doi.org/10.1016/j.carbon.2019.11.012</w:t>
      </w:r>
    </w:p>
    <w:p w14:paraId="3F2A7C94" w14:textId="77777777" w:rsidR="00961E7F" w:rsidRPr="00C372BF" w:rsidRDefault="00961E7F" w:rsidP="00961E7F">
      <w:pPr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961E7F" w:rsidRPr="00C37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isSIL">
    <w:altName w:val="Malgun Gothic Semilight"/>
    <w:panose1 w:val="00000000000000000000"/>
    <w:charset w:val="00"/>
    <w:family w:val="roman"/>
    <w:notTrueType/>
    <w:pitch w:val="default"/>
  </w:font>
  <w:font w:name="STIX-Regular">
    <w:altName w:val="Cambria"/>
    <w:panose1 w:val="00000000000000000000"/>
    <w:charset w:val="00"/>
    <w:family w:val="roman"/>
    <w:notTrueType/>
    <w:pitch w:val="default"/>
  </w:font>
  <w:font w:name="CharisSIL-Italic">
    <w:altName w:val="Cambria"/>
    <w:panose1 w:val="00000000000000000000"/>
    <w:charset w:val="00"/>
    <w:family w:val="roman"/>
    <w:notTrueType/>
    <w:pitch w:val="default"/>
  </w:font>
  <w:font w:name="TeX_CM_Maths_Symbol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S3NLUwMDczMzc1M7RQ0lEKTi0uzszPAymwqAUAwoAFMywAAAA="/>
  </w:docVars>
  <w:rsids>
    <w:rsidRoot w:val="00192377"/>
    <w:rsid w:val="00002E96"/>
    <w:rsid w:val="00005494"/>
    <w:rsid w:val="00020C91"/>
    <w:rsid w:val="000473A7"/>
    <w:rsid w:val="00081656"/>
    <w:rsid w:val="000B53E9"/>
    <w:rsid w:val="00127048"/>
    <w:rsid w:val="00131A4C"/>
    <w:rsid w:val="00171025"/>
    <w:rsid w:val="00192377"/>
    <w:rsid w:val="00193630"/>
    <w:rsid w:val="00252D28"/>
    <w:rsid w:val="002D5ECB"/>
    <w:rsid w:val="002E214E"/>
    <w:rsid w:val="0030595B"/>
    <w:rsid w:val="00321236"/>
    <w:rsid w:val="00374458"/>
    <w:rsid w:val="00374548"/>
    <w:rsid w:val="003F4536"/>
    <w:rsid w:val="00451C78"/>
    <w:rsid w:val="004C424C"/>
    <w:rsid w:val="005167DA"/>
    <w:rsid w:val="006068E8"/>
    <w:rsid w:val="0066364E"/>
    <w:rsid w:val="007C1A72"/>
    <w:rsid w:val="007C353D"/>
    <w:rsid w:val="007E189E"/>
    <w:rsid w:val="008778A3"/>
    <w:rsid w:val="008A3EA9"/>
    <w:rsid w:val="00961E7F"/>
    <w:rsid w:val="00991CA9"/>
    <w:rsid w:val="009B0A6F"/>
    <w:rsid w:val="00A958A3"/>
    <w:rsid w:val="00AD232C"/>
    <w:rsid w:val="00AE4F80"/>
    <w:rsid w:val="00AF774E"/>
    <w:rsid w:val="00B32278"/>
    <w:rsid w:val="00C372BF"/>
    <w:rsid w:val="00C82749"/>
    <w:rsid w:val="00CA7D8D"/>
    <w:rsid w:val="00CC1A0C"/>
    <w:rsid w:val="00CF12B3"/>
    <w:rsid w:val="00D2371E"/>
    <w:rsid w:val="00D343AC"/>
    <w:rsid w:val="00D36586"/>
    <w:rsid w:val="00DC23A7"/>
    <w:rsid w:val="00DF050C"/>
    <w:rsid w:val="00E37BE7"/>
    <w:rsid w:val="00E56581"/>
    <w:rsid w:val="00EA7127"/>
    <w:rsid w:val="00EC5A54"/>
    <w:rsid w:val="00F4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66366"/>
  <w15:chartTrackingRefBased/>
  <w15:docId w15:val="{17E59EB4-3A48-4B1C-A470-1FF87C45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C9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0C9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51C78"/>
    <w:rPr>
      <w:rFonts w:ascii="CharisSIL" w:hAnsi="CharisSI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451C78"/>
    <w:rPr>
      <w:rFonts w:ascii="STIX-Regular" w:hAnsi="STIX-Regular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451C78"/>
    <w:rPr>
      <w:rFonts w:ascii="CharisSIL-Italic" w:hAnsi="CharisSIL-Italic" w:hint="default"/>
      <w:b w:val="0"/>
      <w:bCs w:val="0"/>
      <w:i/>
      <w:iCs/>
      <w:color w:val="000000"/>
      <w:sz w:val="16"/>
      <w:szCs w:val="16"/>
    </w:rPr>
  </w:style>
  <w:style w:type="character" w:customStyle="1" w:styleId="fontstyle41">
    <w:name w:val="fontstyle41"/>
    <w:basedOn w:val="DefaultParagraphFont"/>
    <w:rsid w:val="00451C78"/>
    <w:rPr>
      <w:rFonts w:ascii="TeX_CM_Maths_Symbols" w:hAnsi="TeX_CM_Maths_Symbols" w:hint="default"/>
      <w:b w:val="0"/>
      <w:bCs w:val="0"/>
      <w:i w:val="0"/>
      <w:iCs w:val="0"/>
      <w:color w:val="000000"/>
      <w:sz w:val="12"/>
      <w:szCs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CA7D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D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D8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D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D8D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8D"/>
    <w:rPr>
      <w:rFonts w:ascii="Segoe UI" w:hAnsi="Segoe UI" w:cs="Segoe UI"/>
      <w:sz w:val="18"/>
      <w:szCs w:val="18"/>
      <w:lang w:val="en-US"/>
    </w:rPr>
  </w:style>
  <w:style w:type="character" w:customStyle="1" w:styleId="apple-converted-space">
    <w:name w:val="apple-converted-space"/>
    <w:basedOn w:val="DefaultParagraphFont"/>
    <w:rsid w:val="000473A7"/>
  </w:style>
  <w:style w:type="character" w:styleId="Hyperlink">
    <w:name w:val="Hyperlink"/>
    <w:basedOn w:val="DefaultParagraphFont"/>
    <w:uiPriority w:val="99"/>
    <w:unhideWhenUsed/>
    <w:rsid w:val="00C372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72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hyperlink" Target="https://doi.org/10.1016/j.nanoen.2015.04.007" TargetMode="External"/><Relationship Id="rId5" Type="http://schemas.openxmlformats.org/officeDocument/2006/relationships/chart" Target="charts/chart1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Research\Raj%20B\lady%20Correction\isotherms.xls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en-US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2700">
              <a:solidFill>
                <a:srgbClr val="000000"/>
              </a:solidFill>
              <a:prstDash val="solid"/>
            </a:ln>
          </c:spPr>
          <c:xVal>
            <c:numRef>
              <c:f>[isotherms.xls]NSAC2!$B$32:$B$177</c:f>
              <c:numCache>
                <c:formatCode>General</c:formatCode>
                <c:ptCount val="146"/>
                <c:pt idx="0">
                  <c:v>0</c:v>
                </c:pt>
                <c:pt idx="1">
                  <c:v>3.7801999999999998E-6</c:v>
                </c:pt>
                <c:pt idx="2">
                  <c:v>3.5633999999999998E-5</c:v>
                </c:pt>
                <c:pt idx="3">
                  <c:v>6.7018000000000001E-5</c:v>
                </c:pt>
                <c:pt idx="4">
                  <c:v>8.1073000000000001E-5</c:v>
                </c:pt>
                <c:pt idx="5">
                  <c:v>1.0953E-4</c:v>
                </c:pt>
                <c:pt idx="6">
                  <c:v>1.361E-4</c:v>
                </c:pt>
                <c:pt idx="7">
                  <c:v>1.3971E-4</c:v>
                </c:pt>
                <c:pt idx="8">
                  <c:v>1.5436000000000001E-4</c:v>
                </c:pt>
                <c:pt idx="9">
                  <c:v>1.6929E-4</c:v>
                </c:pt>
                <c:pt idx="10">
                  <c:v>1.8113E-4</c:v>
                </c:pt>
                <c:pt idx="11">
                  <c:v>1.8824E-4</c:v>
                </c:pt>
                <c:pt idx="12">
                  <c:v>1.9929999999999999E-4</c:v>
                </c:pt>
                <c:pt idx="13">
                  <c:v>2.1404E-4</c:v>
                </c:pt>
                <c:pt idx="14">
                  <c:v>2.2342999999999999E-4</c:v>
                </c:pt>
                <c:pt idx="15">
                  <c:v>2.3450000000000001E-4</c:v>
                </c:pt>
                <c:pt idx="16">
                  <c:v>2.4542999999999999E-4</c:v>
                </c:pt>
                <c:pt idx="17">
                  <c:v>2.4033999999999999E-4</c:v>
                </c:pt>
                <c:pt idx="18">
                  <c:v>2.5668000000000002E-4</c:v>
                </c:pt>
                <c:pt idx="19">
                  <c:v>2.5736999999999998E-4</c:v>
                </c:pt>
                <c:pt idx="20">
                  <c:v>2.6483000000000002E-4</c:v>
                </c:pt>
                <c:pt idx="21">
                  <c:v>2.7303000000000001E-4</c:v>
                </c:pt>
                <c:pt idx="22">
                  <c:v>2.7744E-4</c:v>
                </c:pt>
                <c:pt idx="23">
                  <c:v>3.0820000000000001E-4</c:v>
                </c:pt>
                <c:pt idx="24">
                  <c:v>3.1137E-4</c:v>
                </c:pt>
                <c:pt idx="25">
                  <c:v>3.1796E-4</c:v>
                </c:pt>
                <c:pt idx="26">
                  <c:v>3.2909999999999998E-4</c:v>
                </c:pt>
                <c:pt idx="27">
                  <c:v>3.4476E-4</c:v>
                </c:pt>
                <c:pt idx="28">
                  <c:v>3.5274999999999998E-4</c:v>
                </c:pt>
                <c:pt idx="29">
                  <c:v>3.5887000000000001E-4</c:v>
                </c:pt>
                <c:pt idx="30">
                  <c:v>3.7822000000000002E-4</c:v>
                </c:pt>
                <c:pt idx="31">
                  <c:v>3.8347000000000001E-4</c:v>
                </c:pt>
                <c:pt idx="32">
                  <c:v>3.9887000000000001E-4</c:v>
                </c:pt>
                <c:pt idx="33">
                  <c:v>4.1535999999999998E-4</c:v>
                </c:pt>
                <c:pt idx="34">
                  <c:v>4.3543999999999999E-4</c:v>
                </c:pt>
                <c:pt idx="35">
                  <c:v>4.4943000000000001E-4</c:v>
                </c:pt>
                <c:pt idx="36">
                  <c:v>4.7034000000000003E-4</c:v>
                </c:pt>
                <c:pt idx="37">
                  <c:v>4.8649000000000001E-4</c:v>
                </c:pt>
                <c:pt idx="38">
                  <c:v>5.0971000000000002E-4</c:v>
                </c:pt>
                <c:pt idx="39">
                  <c:v>5.1997000000000002E-4</c:v>
                </c:pt>
                <c:pt idx="40">
                  <c:v>5.4255999999999998E-4</c:v>
                </c:pt>
                <c:pt idx="41">
                  <c:v>5.7096999999999996E-4</c:v>
                </c:pt>
                <c:pt idx="42">
                  <c:v>6.0037999999999997E-4</c:v>
                </c:pt>
                <c:pt idx="43">
                  <c:v>6.1532999999999998E-4</c:v>
                </c:pt>
                <c:pt idx="44">
                  <c:v>6.4822999999999997E-4</c:v>
                </c:pt>
                <c:pt idx="45">
                  <c:v>6.7927999999999999E-4</c:v>
                </c:pt>
                <c:pt idx="46">
                  <c:v>7.2130999999999996E-4</c:v>
                </c:pt>
                <c:pt idx="47">
                  <c:v>7.5213000000000005E-4</c:v>
                </c:pt>
                <c:pt idx="48">
                  <c:v>7.8923999999999997E-4</c:v>
                </c:pt>
                <c:pt idx="49">
                  <c:v>8.2074000000000003E-4</c:v>
                </c:pt>
                <c:pt idx="50">
                  <c:v>8.7184999999999997E-4</c:v>
                </c:pt>
                <c:pt idx="51">
                  <c:v>9.0868000000000003E-4</c:v>
                </c:pt>
                <c:pt idx="52">
                  <c:v>9.6506000000000001E-4</c:v>
                </c:pt>
                <c:pt idx="53">
                  <c:v>9.8386999999999997E-4</c:v>
                </c:pt>
                <c:pt idx="54">
                  <c:v>1.0681E-3</c:v>
                </c:pt>
                <c:pt idx="55">
                  <c:v>1.1497E-3</c:v>
                </c:pt>
                <c:pt idx="56">
                  <c:v>1.2229000000000001E-3</c:v>
                </c:pt>
                <c:pt idx="57">
                  <c:v>1.2936E-3</c:v>
                </c:pt>
                <c:pt idx="58">
                  <c:v>1.3583E-3</c:v>
                </c:pt>
                <c:pt idx="59">
                  <c:v>1.4827E-3</c:v>
                </c:pt>
                <c:pt idx="60">
                  <c:v>1.5717000000000001E-3</c:v>
                </c:pt>
                <c:pt idx="61">
                  <c:v>1.645E-3</c:v>
                </c:pt>
                <c:pt idx="62">
                  <c:v>1.7714E-3</c:v>
                </c:pt>
                <c:pt idx="63">
                  <c:v>1.8828E-3</c:v>
                </c:pt>
                <c:pt idx="64">
                  <c:v>2.0373000000000001E-3</c:v>
                </c:pt>
                <c:pt idx="65">
                  <c:v>2.1963999999999998E-3</c:v>
                </c:pt>
                <c:pt idx="66">
                  <c:v>2.3765000000000001E-3</c:v>
                </c:pt>
                <c:pt idx="67">
                  <c:v>2.5826E-3</c:v>
                </c:pt>
                <c:pt idx="68">
                  <c:v>2.8031000000000002E-3</c:v>
                </c:pt>
                <c:pt idx="69">
                  <c:v>3.0435000000000002E-3</c:v>
                </c:pt>
                <c:pt idx="70">
                  <c:v>3.3195E-3</c:v>
                </c:pt>
                <c:pt idx="71">
                  <c:v>3.6248000000000001E-3</c:v>
                </c:pt>
                <c:pt idx="72">
                  <c:v>3.921E-3</c:v>
                </c:pt>
                <c:pt idx="73">
                  <c:v>4.3042999999999996E-3</c:v>
                </c:pt>
                <c:pt idx="74">
                  <c:v>4.7082000000000001E-3</c:v>
                </c:pt>
                <c:pt idx="75">
                  <c:v>5.1944000000000001E-3</c:v>
                </c:pt>
                <c:pt idx="76">
                  <c:v>5.6874999999999998E-3</c:v>
                </c:pt>
                <c:pt idx="77">
                  <c:v>6.2173999999999997E-3</c:v>
                </c:pt>
                <c:pt idx="78">
                  <c:v>6.7872000000000002E-3</c:v>
                </c:pt>
                <c:pt idx="79">
                  <c:v>7.4078E-3</c:v>
                </c:pt>
                <c:pt idx="80">
                  <c:v>8.1008E-3</c:v>
                </c:pt>
                <c:pt idx="81">
                  <c:v>8.7924000000000006E-3</c:v>
                </c:pt>
                <c:pt idx="82">
                  <c:v>9.5371999999999992E-3</c:v>
                </c:pt>
                <c:pt idx="83">
                  <c:v>1.0272E-2</c:v>
                </c:pt>
                <c:pt idx="84">
                  <c:v>1.1096E-2</c:v>
                </c:pt>
                <c:pt idx="85">
                  <c:v>1.1922E-2</c:v>
                </c:pt>
                <c:pt idx="86">
                  <c:v>1.2788000000000001E-2</c:v>
                </c:pt>
                <c:pt idx="87">
                  <c:v>1.3657000000000001E-2</c:v>
                </c:pt>
                <c:pt idx="88">
                  <c:v>1.4529E-2</c:v>
                </c:pt>
                <c:pt idx="89">
                  <c:v>1.5417E-2</c:v>
                </c:pt>
                <c:pt idx="90">
                  <c:v>1.7309999999999999E-2</c:v>
                </c:pt>
                <c:pt idx="91">
                  <c:v>1.9224000000000002E-2</c:v>
                </c:pt>
                <c:pt idx="92">
                  <c:v>2.1224E-2</c:v>
                </c:pt>
                <c:pt idx="93">
                  <c:v>2.3116999999999999E-2</c:v>
                </c:pt>
                <c:pt idx="94">
                  <c:v>2.5019E-2</c:v>
                </c:pt>
                <c:pt idx="95">
                  <c:v>2.6929999999999999E-2</c:v>
                </c:pt>
                <c:pt idx="96">
                  <c:v>2.8864999999999998E-2</c:v>
                </c:pt>
                <c:pt idx="97">
                  <c:v>3.0755999999999999E-2</c:v>
                </c:pt>
                <c:pt idx="98">
                  <c:v>3.2381E-2</c:v>
                </c:pt>
                <c:pt idx="99">
                  <c:v>3.4103000000000001E-2</c:v>
                </c:pt>
                <c:pt idx="100">
                  <c:v>3.5656E-2</c:v>
                </c:pt>
                <c:pt idx="101">
                  <c:v>3.8401999999999999E-2</c:v>
                </c:pt>
                <c:pt idx="102">
                  <c:v>4.0999000000000001E-2</c:v>
                </c:pt>
                <c:pt idx="103">
                  <c:v>4.3382999999999998E-2</c:v>
                </c:pt>
                <c:pt idx="104">
                  <c:v>4.5523000000000001E-2</c:v>
                </c:pt>
                <c:pt idx="105">
                  <c:v>4.7562E-2</c:v>
                </c:pt>
                <c:pt idx="106">
                  <c:v>4.9407E-2</c:v>
                </c:pt>
                <c:pt idx="107">
                  <c:v>5.1076999999999997E-2</c:v>
                </c:pt>
                <c:pt idx="108">
                  <c:v>5.4035E-2</c:v>
                </c:pt>
                <c:pt idx="109">
                  <c:v>5.6859E-2</c:v>
                </c:pt>
                <c:pt idx="110">
                  <c:v>5.9368999999999998E-2</c:v>
                </c:pt>
                <c:pt idx="111">
                  <c:v>6.1612E-2</c:v>
                </c:pt>
                <c:pt idx="112">
                  <c:v>6.3773999999999997E-2</c:v>
                </c:pt>
                <c:pt idx="113">
                  <c:v>6.5627000000000005E-2</c:v>
                </c:pt>
                <c:pt idx="114">
                  <c:v>6.9001999999999994E-2</c:v>
                </c:pt>
                <c:pt idx="115">
                  <c:v>7.2011000000000006E-2</c:v>
                </c:pt>
                <c:pt idx="116">
                  <c:v>7.4728000000000003E-2</c:v>
                </c:pt>
                <c:pt idx="117">
                  <c:v>7.7170000000000002E-2</c:v>
                </c:pt>
                <c:pt idx="118">
                  <c:v>7.9473000000000002E-2</c:v>
                </c:pt>
                <c:pt idx="119">
                  <c:v>8.1495999999999999E-2</c:v>
                </c:pt>
                <c:pt idx="120">
                  <c:v>8.6112999999999995E-2</c:v>
                </c:pt>
                <c:pt idx="121">
                  <c:v>9.0341000000000005E-2</c:v>
                </c:pt>
                <c:pt idx="122">
                  <c:v>9.4089999999999993E-2</c:v>
                </c:pt>
                <c:pt idx="123">
                  <c:v>9.7646999999999998E-2</c:v>
                </c:pt>
                <c:pt idx="124">
                  <c:v>0.1008</c:v>
                </c:pt>
                <c:pt idx="125">
                  <c:v>0.1148</c:v>
                </c:pt>
                <c:pt idx="126">
                  <c:v>0.12759999999999999</c:v>
                </c:pt>
                <c:pt idx="127">
                  <c:v>0.1416</c:v>
                </c:pt>
                <c:pt idx="128">
                  <c:v>0.1482</c:v>
                </c:pt>
                <c:pt idx="129">
                  <c:v>0.1585</c:v>
                </c:pt>
                <c:pt idx="130">
                  <c:v>0.16869999999999999</c:v>
                </c:pt>
                <c:pt idx="131">
                  <c:v>0.17960000000000001</c:v>
                </c:pt>
                <c:pt idx="132">
                  <c:v>0.19489999999999999</c:v>
                </c:pt>
                <c:pt idx="133">
                  <c:v>0.21390000000000001</c:v>
                </c:pt>
                <c:pt idx="134">
                  <c:v>0.218</c:v>
                </c:pt>
                <c:pt idx="135">
                  <c:v>0.23669999999999999</c:v>
                </c:pt>
                <c:pt idx="136">
                  <c:v>0.25030000000000002</c:v>
                </c:pt>
                <c:pt idx="137">
                  <c:v>0.27100000000000002</c:v>
                </c:pt>
                <c:pt idx="138">
                  <c:v>0.29499999999999998</c:v>
                </c:pt>
                <c:pt idx="139">
                  <c:v>0.29970000000000002</c:v>
                </c:pt>
                <c:pt idx="140">
                  <c:v>0.3306</c:v>
                </c:pt>
                <c:pt idx="141">
                  <c:v>0.34949999999999998</c:v>
                </c:pt>
                <c:pt idx="142">
                  <c:v>0.38340000000000002</c:v>
                </c:pt>
                <c:pt idx="143">
                  <c:v>0.39839999999999998</c:v>
                </c:pt>
                <c:pt idx="144">
                  <c:v>0.43669999999999998</c:v>
                </c:pt>
                <c:pt idx="145">
                  <c:v>0.45329999999999998</c:v>
                </c:pt>
              </c:numCache>
            </c:numRef>
          </c:xVal>
          <c:yVal>
            <c:numRef>
              <c:f>[isotherms.xls]NSAC2!$C$32:$C$177</c:f>
              <c:numCache>
                <c:formatCode>General</c:formatCode>
                <c:ptCount val="146"/>
                <c:pt idx="0">
                  <c:v>0</c:v>
                </c:pt>
                <c:pt idx="1">
                  <c:v>5.3987999999999999E-7</c:v>
                </c:pt>
                <c:pt idx="2">
                  <c:v>3.19E-6</c:v>
                </c:pt>
                <c:pt idx="3">
                  <c:v>4.3808999999999998E-6</c:v>
                </c:pt>
                <c:pt idx="4">
                  <c:v>4.1536999999999997E-6</c:v>
                </c:pt>
                <c:pt idx="5">
                  <c:v>4.7493999999999998E-6</c:v>
                </c:pt>
                <c:pt idx="6">
                  <c:v>5.0029E-6</c:v>
                </c:pt>
                <c:pt idx="7">
                  <c:v>4.4533999999999996E-6</c:v>
                </c:pt>
                <c:pt idx="8">
                  <c:v>4.3432000000000002E-6</c:v>
                </c:pt>
                <c:pt idx="9">
                  <c:v>4.2628000000000001E-6</c:v>
                </c:pt>
                <c:pt idx="10">
                  <c:v>4.1320999999999998E-6</c:v>
                </c:pt>
                <c:pt idx="11">
                  <c:v>3.9196999999999999E-6</c:v>
                </c:pt>
                <c:pt idx="12">
                  <c:v>3.8168999999999998E-6</c:v>
                </c:pt>
                <c:pt idx="13">
                  <c:v>3.7942E-6</c:v>
                </c:pt>
                <c:pt idx="14">
                  <c:v>3.6841E-6</c:v>
                </c:pt>
                <c:pt idx="15">
                  <c:v>3.6157E-6</c:v>
                </c:pt>
                <c:pt idx="16">
                  <c:v>3.5526000000000001E-6</c:v>
                </c:pt>
                <c:pt idx="17">
                  <c:v>3.2787000000000001E-6</c:v>
                </c:pt>
                <c:pt idx="18">
                  <c:v>3.3044000000000001E-6</c:v>
                </c:pt>
                <c:pt idx="19">
                  <c:v>3.1421E-6</c:v>
                </c:pt>
                <c:pt idx="20">
                  <c:v>3.0709000000000001E-6</c:v>
                </c:pt>
                <c:pt idx="21">
                  <c:v>3.0176000000000001E-6</c:v>
                </c:pt>
                <c:pt idx="22">
                  <c:v>2.9293999999999999E-6</c:v>
                </c:pt>
                <c:pt idx="23">
                  <c:v>3.1149999999999998E-6</c:v>
                </c:pt>
                <c:pt idx="24">
                  <c:v>3.0186000000000002E-6</c:v>
                </c:pt>
                <c:pt idx="25">
                  <c:v>2.9610000000000001E-6</c:v>
                </c:pt>
                <c:pt idx="26">
                  <c:v>2.9482999999999998E-6</c:v>
                </c:pt>
                <c:pt idx="27">
                  <c:v>2.9762E-6</c:v>
                </c:pt>
                <c:pt idx="28">
                  <c:v>2.9369000000000002E-6</c:v>
                </c:pt>
                <c:pt idx="29">
                  <c:v>2.8851000000000001E-6</c:v>
                </c:pt>
                <c:pt idx="30">
                  <c:v>2.9405999999999998E-6</c:v>
                </c:pt>
                <c:pt idx="31">
                  <c:v>2.8859000000000002E-6</c:v>
                </c:pt>
                <c:pt idx="32">
                  <c:v>2.9083000000000002E-6</c:v>
                </c:pt>
                <c:pt idx="33">
                  <c:v>2.9376E-6</c:v>
                </c:pt>
                <c:pt idx="34">
                  <c:v>2.9892999999999999E-6</c:v>
                </c:pt>
                <c:pt idx="35">
                  <c:v>2.9977999999999999E-6</c:v>
                </c:pt>
                <c:pt idx="36">
                  <c:v>3.0545999999999999E-6</c:v>
                </c:pt>
                <c:pt idx="37">
                  <c:v>3.0724E-6</c:v>
                </c:pt>
                <c:pt idx="38">
                  <c:v>3.1375E-6</c:v>
                </c:pt>
                <c:pt idx="39">
                  <c:v>3.1213999999999999E-6</c:v>
                </c:pt>
                <c:pt idx="40">
                  <c:v>3.1783000000000001E-6</c:v>
                </c:pt>
                <c:pt idx="41">
                  <c:v>3.2661E-6</c:v>
                </c:pt>
                <c:pt idx="42">
                  <c:v>3.3548000000000001E-6</c:v>
                </c:pt>
                <c:pt idx="43">
                  <c:v>3.3623E-6</c:v>
                </c:pt>
                <c:pt idx="44">
                  <c:v>3.4637E-6</c:v>
                </c:pt>
                <c:pt idx="45">
                  <c:v>3.552E-6</c:v>
                </c:pt>
                <c:pt idx="46">
                  <c:v>3.6932000000000001E-6</c:v>
                </c:pt>
                <c:pt idx="47">
                  <c:v>3.7722000000000001E-6</c:v>
                </c:pt>
                <c:pt idx="48">
                  <c:v>3.8812000000000002E-6</c:v>
                </c:pt>
                <c:pt idx="49">
                  <c:v>3.9561000000000001E-6</c:v>
                </c:pt>
                <c:pt idx="50">
                  <c:v>4.1231000000000004E-6</c:v>
                </c:pt>
                <c:pt idx="51">
                  <c:v>4.2162999999999998E-6</c:v>
                </c:pt>
                <c:pt idx="52">
                  <c:v>4.3961000000000001E-6</c:v>
                </c:pt>
                <c:pt idx="53">
                  <c:v>4.4007000000000001E-6</c:v>
                </c:pt>
                <c:pt idx="54">
                  <c:v>4.6894000000000004E-6</c:v>
                </c:pt>
                <c:pt idx="55">
                  <c:v>4.9604E-6</c:v>
                </c:pt>
                <c:pt idx="56">
                  <c:v>5.1877000000000003E-6</c:v>
                </c:pt>
                <c:pt idx="57">
                  <c:v>5.3944999999999998E-6</c:v>
                </c:pt>
                <c:pt idx="58">
                  <c:v>5.5674999999999996E-6</c:v>
                </c:pt>
                <c:pt idx="59">
                  <c:v>5.9819999999999996E-6</c:v>
                </c:pt>
                <c:pt idx="60">
                  <c:v>6.2376000000000002E-6</c:v>
                </c:pt>
                <c:pt idx="61">
                  <c:v>6.4428000000000004E-6</c:v>
                </c:pt>
                <c:pt idx="62">
                  <c:v>6.8492999999999998E-6</c:v>
                </c:pt>
                <c:pt idx="63">
                  <c:v>7.1876999999999998E-6</c:v>
                </c:pt>
                <c:pt idx="64">
                  <c:v>7.6660999999999993E-6</c:v>
                </c:pt>
                <c:pt idx="65">
                  <c:v>8.1487000000000004E-6</c:v>
                </c:pt>
                <c:pt idx="66">
                  <c:v>8.6965000000000005E-6</c:v>
                </c:pt>
                <c:pt idx="67">
                  <c:v>9.3244E-6</c:v>
                </c:pt>
                <c:pt idx="68">
                  <c:v>9.9874000000000003E-6</c:v>
                </c:pt>
                <c:pt idx="69">
                  <c:v>1.0705E-5</c:v>
                </c:pt>
                <c:pt idx="70">
                  <c:v>1.1528E-5</c:v>
                </c:pt>
                <c:pt idx="71">
                  <c:v>1.243E-5</c:v>
                </c:pt>
                <c:pt idx="72">
                  <c:v>1.3281E-5</c:v>
                </c:pt>
                <c:pt idx="73">
                  <c:v>1.4405E-5</c:v>
                </c:pt>
                <c:pt idx="74">
                  <c:v>1.5576000000000001E-5</c:v>
                </c:pt>
                <c:pt idx="75">
                  <c:v>1.6988999999999999E-5</c:v>
                </c:pt>
                <c:pt idx="76">
                  <c:v>1.8408999999999999E-5</c:v>
                </c:pt>
                <c:pt idx="77">
                  <c:v>1.9922999999999999E-5</c:v>
                </c:pt>
                <c:pt idx="78">
                  <c:v>2.1537000000000001E-5</c:v>
                </c:pt>
                <c:pt idx="79">
                  <c:v>2.3283000000000001E-5</c:v>
                </c:pt>
                <c:pt idx="80">
                  <c:v>2.5225999999999999E-5</c:v>
                </c:pt>
                <c:pt idx="81">
                  <c:v>2.7134000000000001E-5</c:v>
                </c:pt>
                <c:pt idx="82">
                  <c:v>2.9196999999999998E-5</c:v>
                </c:pt>
                <c:pt idx="83">
                  <c:v>3.1201000000000002E-5</c:v>
                </c:pt>
                <c:pt idx="84">
                  <c:v>3.3451999999999998E-5</c:v>
                </c:pt>
                <c:pt idx="85">
                  <c:v>3.5685999999999997E-5</c:v>
                </c:pt>
                <c:pt idx="86">
                  <c:v>3.8009999999999997E-5</c:v>
                </c:pt>
                <c:pt idx="87">
                  <c:v>4.0343999999999999E-5</c:v>
                </c:pt>
                <c:pt idx="88">
                  <c:v>4.2664999999999999E-5</c:v>
                </c:pt>
                <c:pt idx="89">
                  <c:v>4.5022999999999999E-5</c:v>
                </c:pt>
                <c:pt idx="90">
                  <c:v>4.9978000000000002E-5</c:v>
                </c:pt>
                <c:pt idx="91">
                  <c:v>5.4954000000000003E-5</c:v>
                </c:pt>
                <c:pt idx="92">
                  <c:v>6.0095E-5</c:v>
                </c:pt>
                <c:pt idx="93">
                  <c:v>6.4907999999999996E-5</c:v>
                </c:pt>
                <c:pt idx="94">
                  <c:v>6.9725000000000001E-5</c:v>
                </c:pt>
                <c:pt idx="95">
                  <c:v>7.4524999999999995E-5</c:v>
                </c:pt>
                <c:pt idx="96">
                  <c:v>7.9355000000000002E-5</c:v>
                </c:pt>
                <c:pt idx="97">
                  <c:v>8.4054999999999994E-5</c:v>
                </c:pt>
                <c:pt idx="98">
                  <c:v>8.8047999999999995E-5</c:v>
                </c:pt>
                <c:pt idx="99">
                  <c:v>9.2281999999999995E-5</c:v>
                </c:pt>
                <c:pt idx="100">
                  <c:v>9.6076000000000006E-5</c:v>
                </c:pt>
                <c:pt idx="101">
                  <c:v>1.0271E-4</c:v>
                </c:pt>
                <c:pt idx="102">
                  <c:v>1.0895000000000001E-4</c:v>
                </c:pt>
                <c:pt idx="103">
                  <c:v>1.1464E-4</c:v>
                </c:pt>
                <c:pt idx="104">
                  <c:v>1.1974E-4</c:v>
                </c:pt>
                <c:pt idx="105">
                  <c:v>1.2454999999999999E-4</c:v>
                </c:pt>
                <c:pt idx="106">
                  <c:v>1.2888999999999999E-4</c:v>
                </c:pt>
                <c:pt idx="107">
                  <c:v>1.3281999999999999E-4</c:v>
                </c:pt>
                <c:pt idx="108">
                  <c:v>1.3970000000000001E-4</c:v>
                </c:pt>
                <c:pt idx="109">
                  <c:v>1.4625E-4</c:v>
                </c:pt>
                <c:pt idx="110">
                  <c:v>1.5205000000000001E-4</c:v>
                </c:pt>
                <c:pt idx="111">
                  <c:v>1.5720999999999999E-4</c:v>
                </c:pt>
                <c:pt idx="112">
                  <c:v>1.6217E-4</c:v>
                </c:pt>
                <c:pt idx="113">
                  <c:v>1.6642999999999999E-4</c:v>
                </c:pt>
                <c:pt idx="114">
                  <c:v>1.741E-4</c:v>
                </c:pt>
                <c:pt idx="115">
                  <c:v>1.8090000000000001E-4</c:v>
                </c:pt>
                <c:pt idx="116">
                  <c:v>1.8702000000000001E-4</c:v>
                </c:pt>
                <c:pt idx="117">
                  <c:v>1.9252000000000001E-4</c:v>
                </c:pt>
                <c:pt idx="118">
                  <c:v>1.9772E-4</c:v>
                </c:pt>
                <c:pt idx="119">
                  <c:v>2.0227E-4</c:v>
                </c:pt>
                <c:pt idx="120">
                  <c:v>2.1253999999999999E-4</c:v>
                </c:pt>
                <c:pt idx="121">
                  <c:v>2.2193000000000001E-4</c:v>
                </c:pt>
                <c:pt idx="122">
                  <c:v>2.3025000000000001E-4</c:v>
                </c:pt>
                <c:pt idx="123">
                  <c:v>2.3816000000000001E-4</c:v>
                </c:pt>
                <c:pt idx="124">
                  <c:v>2.4508E-4</c:v>
                </c:pt>
                <c:pt idx="125">
                  <c:v>2.7563000000000002E-4</c:v>
                </c:pt>
                <c:pt idx="126">
                  <c:v>3.0358000000000002E-4</c:v>
                </c:pt>
                <c:pt idx="127">
                  <c:v>3.3426000000000002E-4</c:v>
                </c:pt>
                <c:pt idx="128">
                  <c:v>3.4891000000000002E-4</c:v>
                </c:pt>
                <c:pt idx="129">
                  <c:v>3.7156999999999999E-4</c:v>
                </c:pt>
                <c:pt idx="130">
                  <c:v>3.9452999999999998E-4</c:v>
                </c:pt>
                <c:pt idx="131">
                  <c:v>4.1908000000000001E-4</c:v>
                </c:pt>
                <c:pt idx="132">
                  <c:v>4.5408999999999998E-4</c:v>
                </c:pt>
                <c:pt idx="133">
                  <c:v>4.9852999999999996E-4</c:v>
                </c:pt>
                <c:pt idx="134">
                  <c:v>5.0858999999999995E-4</c:v>
                </c:pt>
                <c:pt idx="135">
                  <c:v>5.5398000000000003E-4</c:v>
                </c:pt>
                <c:pt idx="136">
                  <c:v>5.8845999999999996E-4</c:v>
                </c:pt>
                <c:pt idx="137">
                  <c:v>6.4207000000000001E-4</c:v>
                </c:pt>
                <c:pt idx="138">
                  <c:v>7.0772999999999995E-4</c:v>
                </c:pt>
                <c:pt idx="139">
                  <c:v>7.2137000000000004E-4</c:v>
                </c:pt>
                <c:pt idx="140">
                  <c:v>8.1324000000000001E-4</c:v>
                </c:pt>
                <c:pt idx="141">
                  <c:v>8.7407999999999995E-4</c:v>
                </c:pt>
                <c:pt idx="142">
                  <c:v>9.9142000000000002E-4</c:v>
                </c:pt>
                <c:pt idx="143">
                  <c:v>1.0478E-3</c:v>
                </c:pt>
                <c:pt idx="144">
                  <c:v>1.2051E-3</c:v>
                </c:pt>
                <c:pt idx="145">
                  <c:v>1.2811000000000001E-3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054-4CEC-B6BF-6C6F2798DEB6}"/>
            </c:ext>
          </c:extLst>
        </c:ser>
        <c:ser>
          <c:idx val="1"/>
          <c:order val="1"/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[isotherms.xls]NSAC2!$O$2:$O$3</c:f>
              <c:numCache>
                <c:formatCode>General</c:formatCode>
                <c:ptCount val="2"/>
                <c:pt idx="0">
                  <c:v>0</c:v>
                </c:pt>
                <c:pt idx="1">
                  <c:v>0.5</c:v>
                </c:pt>
              </c:numCache>
            </c:numRef>
          </c:xVal>
          <c:yVal>
            <c:numRef>
              <c:f>[isotherms.xls]NSAC2!$P$2:$P$3</c:f>
              <c:numCache>
                <c:formatCode>General</c:formatCode>
                <c:ptCount val="2"/>
                <c:pt idx="0">
                  <c:v>9.4510050939942282E-6</c:v>
                </c:pt>
                <c:pt idx="1">
                  <c:v>1.1541163983000298E-3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054-4CEC-B6BF-6C6F2798DE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4109264"/>
        <c:axId val="1"/>
      </c:scatterChart>
      <c:valAx>
        <c:axId val="1154109264"/>
        <c:scaling>
          <c:orientation val="minMax"/>
          <c:max val="0.5"/>
          <c:min val="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/>
                  <a:t>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"/>
        <c:crossesAt val="0"/>
        <c:crossBetween val="midCat"/>
        <c:majorUnit val="0.25"/>
      </c:valAx>
      <c:valAx>
        <c:axId val="1"/>
        <c:scaling>
          <c:orientation val="minMax"/>
          <c:max val="1.5E-3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/>
                  <a:t>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54109264"/>
        <c:crossesAt val="0"/>
        <c:crossBetween val="midCat"/>
        <c:majorUnit val="5.0000000000000001E-4"/>
      </c:valAx>
      <c:spPr>
        <a:solidFill>
          <a:srgbClr val="C0C0C0"/>
        </a:solidFill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txPr>
    <a:bodyPr/>
    <a:lstStyle/>
    <a:p>
      <a:pPr>
        <a:defRPr sz="1200"/>
      </a:pPr>
      <a:endParaRPr lang="en-US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en-US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2700">
              <a:solidFill>
                <a:srgbClr val="000000"/>
              </a:solidFill>
              <a:prstDash val="solid"/>
            </a:ln>
          </c:spPr>
          <c:xVal>
            <c:numRef>
              <c:f>[isotherms.xls]NSAC3!$B$32:$B$166</c:f>
              <c:numCache>
                <c:formatCode>General</c:formatCode>
                <c:ptCount val="135"/>
                <c:pt idx="0">
                  <c:v>0</c:v>
                </c:pt>
                <c:pt idx="1">
                  <c:v>1.5549E-5</c:v>
                </c:pt>
                <c:pt idx="2">
                  <c:v>2.7722E-5</c:v>
                </c:pt>
                <c:pt idx="3">
                  <c:v>4.7179999999999999E-5</c:v>
                </c:pt>
                <c:pt idx="4">
                  <c:v>5.7460999999999998E-5</c:v>
                </c:pt>
                <c:pt idx="5">
                  <c:v>7.4035999999999994E-5</c:v>
                </c:pt>
                <c:pt idx="6">
                  <c:v>8.5978999999999998E-5</c:v>
                </c:pt>
                <c:pt idx="7">
                  <c:v>1.1025E-4</c:v>
                </c:pt>
                <c:pt idx="8">
                  <c:v>1.1373E-4</c:v>
                </c:pt>
                <c:pt idx="9">
                  <c:v>1.2159000000000001E-4</c:v>
                </c:pt>
                <c:pt idx="10">
                  <c:v>1.4289000000000001E-4</c:v>
                </c:pt>
                <c:pt idx="11">
                  <c:v>1.5254999999999999E-4</c:v>
                </c:pt>
                <c:pt idx="12">
                  <c:v>1.6195000000000001E-4</c:v>
                </c:pt>
                <c:pt idx="13">
                  <c:v>1.7801000000000001E-4</c:v>
                </c:pt>
                <c:pt idx="14">
                  <c:v>1.9253E-4</c:v>
                </c:pt>
                <c:pt idx="15">
                  <c:v>1.9137000000000001E-4</c:v>
                </c:pt>
                <c:pt idx="16">
                  <c:v>2.0186999999999999E-4</c:v>
                </c:pt>
                <c:pt idx="17">
                  <c:v>2.1786E-4</c:v>
                </c:pt>
                <c:pt idx="18">
                  <c:v>2.3047000000000001E-4</c:v>
                </c:pt>
                <c:pt idx="19">
                  <c:v>2.4141000000000001E-4</c:v>
                </c:pt>
                <c:pt idx="20">
                  <c:v>2.5307999999999998E-4</c:v>
                </c:pt>
                <c:pt idx="21">
                  <c:v>2.6624E-4</c:v>
                </c:pt>
                <c:pt idx="22">
                  <c:v>2.7923999999999999E-4</c:v>
                </c:pt>
                <c:pt idx="23">
                  <c:v>3.0582E-4</c:v>
                </c:pt>
                <c:pt idx="24">
                  <c:v>3.0911000000000003E-4</c:v>
                </c:pt>
                <c:pt idx="25">
                  <c:v>3.2006999999999999E-4</c:v>
                </c:pt>
                <c:pt idx="26">
                  <c:v>3.3337999999999998E-4</c:v>
                </c:pt>
                <c:pt idx="27">
                  <c:v>3.5371000000000003E-4</c:v>
                </c:pt>
                <c:pt idx="28">
                  <c:v>3.7393000000000002E-4</c:v>
                </c:pt>
                <c:pt idx="29">
                  <c:v>3.9123000000000001E-4</c:v>
                </c:pt>
                <c:pt idx="30">
                  <c:v>4.1836999999999999E-4</c:v>
                </c:pt>
                <c:pt idx="31">
                  <c:v>4.3220999999999998E-4</c:v>
                </c:pt>
                <c:pt idx="32">
                  <c:v>4.6051000000000002E-4</c:v>
                </c:pt>
                <c:pt idx="33">
                  <c:v>4.7660999999999998E-4</c:v>
                </c:pt>
                <c:pt idx="34">
                  <c:v>5.0887000000000003E-4</c:v>
                </c:pt>
                <c:pt idx="35">
                  <c:v>5.2598E-4</c:v>
                </c:pt>
                <c:pt idx="36">
                  <c:v>5.5387999999999998E-4</c:v>
                </c:pt>
                <c:pt idx="37">
                  <c:v>5.7837999999999997E-4</c:v>
                </c:pt>
                <c:pt idx="38">
                  <c:v>6.1118000000000001E-4</c:v>
                </c:pt>
                <c:pt idx="39">
                  <c:v>6.4904999999999997E-4</c:v>
                </c:pt>
                <c:pt idx="40">
                  <c:v>6.9059999999999998E-4</c:v>
                </c:pt>
                <c:pt idx="41">
                  <c:v>7.2601000000000002E-4</c:v>
                </c:pt>
                <c:pt idx="42">
                  <c:v>7.6760000000000001E-4</c:v>
                </c:pt>
                <c:pt idx="43">
                  <c:v>8.1844000000000003E-4</c:v>
                </c:pt>
                <c:pt idx="44">
                  <c:v>8.6876E-4</c:v>
                </c:pt>
                <c:pt idx="45">
                  <c:v>9.2221999999999996E-4</c:v>
                </c:pt>
                <c:pt idx="46">
                  <c:v>9.8726E-4</c:v>
                </c:pt>
                <c:pt idx="47">
                  <c:v>1.0474E-3</c:v>
                </c:pt>
                <c:pt idx="48">
                  <c:v>1.1061000000000001E-3</c:v>
                </c:pt>
                <c:pt idx="49">
                  <c:v>1.1609000000000001E-3</c:v>
                </c:pt>
                <c:pt idx="50">
                  <c:v>1.2687E-3</c:v>
                </c:pt>
                <c:pt idx="51">
                  <c:v>1.341E-3</c:v>
                </c:pt>
                <c:pt idx="52">
                  <c:v>1.4318E-3</c:v>
                </c:pt>
                <c:pt idx="53">
                  <c:v>1.5577E-3</c:v>
                </c:pt>
                <c:pt idx="54">
                  <c:v>1.6821E-3</c:v>
                </c:pt>
                <c:pt idx="55">
                  <c:v>1.8324999999999999E-3</c:v>
                </c:pt>
                <c:pt idx="56">
                  <c:v>1.9778E-3</c:v>
                </c:pt>
                <c:pt idx="57">
                  <c:v>2.1575000000000001E-3</c:v>
                </c:pt>
                <c:pt idx="58">
                  <c:v>2.3643000000000002E-3</c:v>
                </c:pt>
                <c:pt idx="59">
                  <c:v>2.5780999999999998E-3</c:v>
                </c:pt>
                <c:pt idx="60">
                  <c:v>2.8389000000000001E-3</c:v>
                </c:pt>
                <c:pt idx="61">
                  <c:v>3.1018999999999999E-3</c:v>
                </c:pt>
                <c:pt idx="62">
                  <c:v>3.4299E-3</c:v>
                </c:pt>
                <c:pt idx="63">
                  <c:v>3.741E-3</c:v>
                </c:pt>
                <c:pt idx="64">
                  <c:v>4.1102999999999999E-3</c:v>
                </c:pt>
                <c:pt idx="65">
                  <c:v>4.5440000000000003E-3</c:v>
                </c:pt>
                <c:pt idx="66">
                  <c:v>5.0299000000000003E-3</c:v>
                </c:pt>
                <c:pt idx="67">
                  <c:v>5.5484000000000002E-3</c:v>
                </c:pt>
                <c:pt idx="68">
                  <c:v>6.1159999999999999E-3</c:v>
                </c:pt>
                <c:pt idx="69">
                  <c:v>6.7222999999999996E-3</c:v>
                </c:pt>
                <c:pt idx="70">
                  <c:v>7.3648000000000003E-3</c:v>
                </c:pt>
                <c:pt idx="71">
                  <c:v>8.0409999999999995E-3</c:v>
                </c:pt>
                <c:pt idx="72">
                  <c:v>8.7720999999999997E-3</c:v>
                </c:pt>
                <c:pt idx="73">
                  <c:v>9.5653999999999999E-3</c:v>
                </c:pt>
                <c:pt idx="74">
                  <c:v>1.0318000000000001E-2</c:v>
                </c:pt>
                <c:pt idx="75">
                  <c:v>1.1171E-2</c:v>
                </c:pt>
                <c:pt idx="76">
                  <c:v>1.2037000000000001E-2</c:v>
                </c:pt>
                <c:pt idx="77">
                  <c:v>1.2943E-2</c:v>
                </c:pt>
                <c:pt idx="78">
                  <c:v>1.3814E-2</c:v>
                </c:pt>
                <c:pt idx="79">
                  <c:v>1.4708000000000001E-2</c:v>
                </c:pt>
                <c:pt idx="80">
                  <c:v>1.5521E-2</c:v>
                </c:pt>
                <c:pt idx="81">
                  <c:v>1.7502E-2</c:v>
                </c:pt>
                <c:pt idx="82">
                  <c:v>1.9467000000000002E-2</c:v>
                </c:pt>
                <c:pt idx="83">
                  <c:v>2.1441999999999999E-2</c:v>
                </c:pt>
                <c:pt idx="84">
                  <c:v>2.3442000000000001E-2</c:v>
                </c:pt>
                <c:pt idx="85">
                  <c:v>2.5423999999999999E-2</c:v>
                </c:pt>
                <c:pt idx="86">
                  <c:v>2.7327000000000001E-2</c:v>
                </c:pt>
                <c:pt idx="87">
                  <c:v>2.9229000000000002E-2</c:v>
                </c:pt>
                <c:pt idx="88">
                  <c:v>3.1105000000000001E-2</c:v>
                </c:pt>
                <c:pt idx="89">
                  <c:v>3.2731000000000003E-2</c:v>
                </c:pt>
                <c:pt idx="90">
                  <c:v>3.4362999999999998E-2</c:v>
                </c:pt>
                <c:pt idx="91">
                  <c:v>3.5833999999999998E-2</c:v>
                </c:pt>
                <c:pt idx="92">
                  <c:v>3.8580000000000003E-2</c:v>
                </c:pt>
                <c:pt idx="93">
                  <c:v>4.1175000000000003E-2</c:v>
                </c:pt>
                <c:pt idx="94">
                  <c:v>4.3594000000000001E-2</c:v>
                </c:pt>
                <c:pt idx="95">
                  <c:v>4.5842000000000001E-2</c:v>
                </c:pt>
                <c:pt idx="96">
                  <c:v>4.7995999999999997E-2</c:v>
                </c:pt>
                <c:pt idx="97">
                  <c:v>4.9866000000000001E-2</c:v>
                </c:pt>
                <c:pt idx="98">
                  <c:v>5.1566000000000001E-2</c:v>
                </c:pt>
                <c:pt idx="99">
                  <c:v>5.4662000000000002E-2</c:v>
                </c:pt>
                <c:pt idx="100">
                  <c:v>5.7384999999999999E-2</c:v>
                </c:pt>
                <c:pt idx="101">
                  <c:v>5.9866999999999997E-2</c:v>
                </c:pt>
                <c:pt idx="102">
                  <c:v>6.2087000000000003E-2</c:v>
                </c:pt>
                <c:pt idx="103">
                  <c:v>6.429E-2</c:v>
                </c:pt>
                <c:pt idx="104">
                  <c:v>6.6263000000000002E-2</c:v>
                </c:pt>
                <c:pt idx="105">
                  <c:v>6.9500000000000006E-2</c:v>
                </c:pt>
                <c:pt idx="106">
                  <c:v>7.2525999999999993E-2</c:v>
                </c:pt>
                <c:pt idx="107">
                  <c:v>7.5247999999999995E-2</c:v>
                </c:pt>
                <c:pt idx="108">
                  <c:v>7.7512999999999999E-2</c:v>
                </c:pt>
                <c:pt idx="109">
                  <c:v>7.9715999999999995E-2</c:v>
                </c:pt>
                <c:pt idx="110">
                  <c:v>8.1488000000000005E-2</c:v>
                </c:pt>
                <c:pt idx="111">
                  <c:v>8.6146E-2</c:v>
                </c:pt>
                <c:pt idx="112">
                  <c:v>9.0293999999999999E-2</c:v>
                </c:pt>
                <c:pt idx="113">
                  <c:v>9.4266000000000003E-2</c:v>
                </c:pt>
                <c:pt idx="114">
                  <c:v>9.7754999999999995E-2</c:v>
                </c:pt>
                <c:pt idx="115">
                  <c:v>0.1008</c:v>
                </c:pt>
                <c:pt idx="116">
                  <c:v>0.11509999999999999</c:v>
                </c:pt>
                <c:pt idx="117">
                  <c:v>0.12820000000000001</c:v>
                </c:pt>
                <c:pt idx="118">
                  <c:v>0.14219999999999999</c:v>
                </c:pt>
                <c:pt idx="119">
                  <c:v>0.14879999999999999</c:v>
                </c:pt>
                <c:pt idx="120">
                  <c:v>0.15920000000000001</c:v>
                </c:pt>
                <c:pt idx="121">
                  <c:v>0.1694</c:v>
                </c:pt>
                <c:pt idx="122">
                  <c:v>0.17680000000000001</c:v>
                </c:pt>
                <c:pt idx="123">
                  <c:v>0.1928</c:v>
                </c:pt>
                <c:pt idx="124">
                  <c:v>0.20960000000000001</c:v>
                </c:pt>
                <c:pt idx="125">
                  <c:v>0.21779999999999999</c:v>
                </c:pt>
                <c:pt idx="126">
                  <c:v>0.23760000000000001</c:v>
                </c:pt>
                <c:pt idx="127">
                  <c:v>0.247</c:v>
                </c:pt>
                <c:pt idx="128">
                  <c:v>0.26939999999999997</c:v>
                </c:pt>
                <c:pt idx="129">
                  <c:v>0.29530000000000001</c:v>
                </c:pt>
                <c:pt idx="130">
                  <c:v>0.32900000000000001</c:v>
                </c:pt>
                <c:pt idx="131">
                  <c:v>0.34920000000000001</c:v>
                </c:pt>
                <c:pt idx="132">
                  <c:v>0.38519999999999999</c:v>
                </c:pt>
                <c:pt idx="133">
                  <c:v>0.4007</c:v>
                </c:pt>
                <c:pt idx="134">
                  <c:v>0.44729999999999998</c:v>
                </c:pt>
              </c:numCache>
            </c:numRef>
          </c:xVal>
          <c:yVal>
            <c:numRef>
              <c:f>[isotherms.xls]NSAC3!$C$32:$C$166</c:f>
              <c:numCache>
                <c:formatCode>General</c:formatCode>
                <c:ptCount val="135"/>
                <c:pt idx="0">
                  <c:v>0</c:v>
                </c:pt>
                <c:pt idx="1">
                  <c:v>2.2734000000000001E-6</c:v>
                </c:pt>
                <c:pt idx="2">
                  <c:v>2.5353999999999999E-6</c:v>
                </c:pt>
                <c:pt idx="3">
                  <c:v>3.1335999999999999E-6</c:v>
                </c:pt>
                <c:pt idx="4">
                  <c:v>3.0012000000000002E-6</c:v>
                </c:pt>
                <c:pt idx="5">
                  <c:v>3.1781999999999999E-6</c:v>
                </c:pt>
                <c:pt idx="6">
                  <c:v>3.14E-6</c:v>
                </c:pt>
                <c:pt idx="7">
                  <c:v>3.5029E-6</c:v>
                </c:pt>
                <c:pt idx="8">
                  <c:v>3.1964999999999998E-6</c:v>
                </c:pt>
                <c:pt idx="9">
                  <c:v>3.0591000000000001E-6</c:v>
                </c:pt>
                <c:pt idx="10">
                  <c:v>3.2569000000000001E-6</c:v>
                </c:pt>
                <c:pt idx="11">
                  <c:v>3.1798E-6</c:v>
                </c:pt>
                <c:pt idx="12">
                  <c:v>3.1093E-6</c:v>
                </c:pt>
                <c:pt idx="13">
                  <c:v>3.1675000000000002E-6</c:v>
                </c:pt>
                <c:pt idx="14">
                  <c:v>3.1912999999999998E-6</c:v>
                </c:pt>
                <c:pt idx="15">
                  <c:v>2.9695999999999999E-6</c:v>
                </c:pt>
                <c:pt idx="16">
                  <c:v>2.9442999999999999E-6</c:v>
                </c:pt>
                <c:pt idx="17">
                  <c:v>2.9950999999999999E-6</c:v>
                </c:pt>
                <c:pt idx="18">
                  <c:v>2.9963E-6</c:v>
                </c:pt>
                <c:pt idx="19">
                  <c:v>2.9797E-6</c:v>
                </c:pt>
                <c:pt idx="20">
                  <c:v>2.9703000000000002E-6</c:v>
                </c:pt>
                <c:pt idx="21">
                  <c:v>2.9789E-6</c:v>
                </c:pt>
                <c:pt idx="22">
                  <c:v>2.9863000000000001E-6</c:v>
                </c:pt>
                <c:pt idx="23">
                  <c:v>3.1331999999999999E-6</c:v>
                </c:pt>
                <c:pt idx="24">
                  <c:v>3.0388999999999998E-6</c:v>
                </c:pt>
                <c:pt idx="25">
                  <c:v>3.0242000000000002E-6</c:v>
                </c:pt>
                <c:pt idx="26">
                  <c:v>3.0309000000000001E-6</c:v>
                </c:pt>
                <c:pt idx="27">
                  <c:v>3.0983999999999998E-6</c:v>
                </c:pt>
                <c:pt idx="28">
                  <c:v>3.1626E-6</c:v>
                </c:pt>
                <c:pt idx="29">
                  <c:v>3.1972999999999999E-6</c:v>
                </c:pt>
                <c:pt idx="30">
                  <c:v>3.3067999999999998E-6</c:v>
                </c:pt>
                <c:pt idx="31">
                  <c:v>3.3073000000000001E-6</c:v>
                </c:pt>
                <c:pt idx="32">
                  <c:v>3.4174999999999999E-6</c:v>
                </c:pt>
                <c:pt idx="33">
                  <c:v>3.4321999999999999E-6</c:v>
                </c:pt>
                <c:pt idx="34">
                  <c:v>3.5586000000000001E-6</c:v>
                </c:pt>
                <c:pt idx="35">
                  <c:v>3.5756000000000001E-6</c:v>
                </c:pt>
                <c:pt idx="36">
                  <c:v>3.6631000000000001E-6</c:v>
                </c:pt>
                <c:pt idx="37">
                  <c:v>3.7220999999999999E-6</c:v>
                </c:pt>
                <c:pt idx="38">
                  <c:v>3.8318000000000003E-6</c:v>
                </c:pt>
                <c:pt idx="39">
                  <c:v>3.9674000000000003E-6</c:v>
                </c:pt>
                <c:pt idx="40">
                  <c:v>4.1181999999999998E-6</c:v>
                </c:pt>
                <c:pt idx="41">
                  <c:v>4.2259999999999999E-6</c:v>
                </c:pt>
                <c:pt idx="42">
                  <c:v>4.3687000000000002E-6</c:v>
                </c:pt>
                <c:pt idx="43">
                  <c:v>4.5519000000000004E-6</c:v>
                </c:pt>
                <c:pt idx="44">
                  <c:v>4.7245999999999996E-6</c:v>
                </c:pt>
                <c:pt idx="45">
                  <c:v>4.9068000000000002E-6</c:v>
                </c:pt>
                <c:pt idx="46">
                  <c:v>5.1467999999999996E-6</c:v>
                </c:pt>
                <c:pt idx="47">
                  <c:v>5.3465000000000004E-6</c:v>
                </c:pt>
                <c:pt idx="48">
                  <c:v>5.5380000000000002E-6</c:v>
                </c:pt>
                <c:pt idx="49">
                  <c:v>5.6953999999999997E-6</c:v>
                </c:pt>
                <c:pt idx="50">
                  <c:v>6.1094000000000003E-6</c:v>
                </c:pt>
                <c:pt idx="51">
                  <c:v>6.3404000000000003E-6</c:v>
                </c:pt>
                <c:pt idx="52">
                  <c:v>6.6491999999999998E-6</c:v>
                </c:pt>
                <c:pt idx="53">
                  <c:v>7.1002999999999996E-6</c:v>
                </c:pt>
                <c:pt idx="54">
                  <c:v>7.537E-6</c:v>
                </c:pt>
                <c:pt idx="55">
                  <c:v>8.0729000000000002E-6</c:v>
                </c:pt>
                <c:pt idx="56">
                  <c:v>8.5709999999999998E-6</c:v>
                </c:pt>
                <c:pt idx="57">
                  <c:v>9.1998999999999998E-6</c:v>
                </c:pt>
                <c:pt idx="58">
                  <c:v>9.9216E-6</c:v>
                </c:pt>
                <c:pt idx="59">
                  <c:v>1.0652000000000001E-5</c:v>
                </c:pt>
                <c:pt idx="60">
                  <c:v>1.155E-5</c:v>
                </c:pt>
                <c:pt idx="61">
                  <c:v>1.2432000000000001E-5</c:v>
                </c:pt>
                <c:pt idx="62">
                  <c:v>1.3546999999999999E-5</c:v>
                </c:pt>
                <c:pt idx="63">
                  <c:v>1.4565E-5</c:v>
                </c:pt>
                <c:pt idx="64">
                  <c:v>1.5794000000000002E-5</c:v>
                </c:pt>
                <c:pt idx="65">
                  <c:v>1.7232999999999999E-5</c:v>
                </c:pt>
                <c:pt idx="66">
                  <c:v>1.8833000000000001E-5</c:v>
                </c:pt>
                <c:pt idx="67">
                  <c:v>2.0520999999999999E-5</c:v>
                </c:pt>
                <c:pt idx="68">
                  <c:v>2.2357E-5</c:v>
                </c:pt>
                <c:pt idx="69">
                  <c:v>2.4301999999999999E-5</c:v>
                </c:pt>
                <c:pt idx="70">
                  <c:v>2.6342E-5</c:v>
                </c:pt>
                <c:pt idx="71">
                  <c:v>2.8479999999999998E-5</c:v>
                </c:pt>
                <c:pt idx="72">
                  <c:v>3.0752E-5</c:v>
                </c:pt>
                <c:pt idx="73">
                  <c:v>3.3235000000000003E-5</c:v>
                </c:pt>
                <c:pt idx="74">
                  <c:v>3.5553999999999999E-5</c:v>
                </c:pt>
                <c:pt idx="75">
                  <c:v>3.8167000000000002E-5</c:v>
                </c:pt>
                <c:pt idx="76">
                  <c:v>4.0806999999999997E-5</c:v>
                </c:pt>
                <c:pt idx="77">
                  <c:v>4.3544000000000002E-5</c:v>
                </c:pt>
                <c:pt idx="78">
                  <c:v>4.6174999999999998E-5</c:v>
                </c:pt>
                <c:pt idx="79">
                  <c:v>4.8846E-5</c:v>
                </c:pt>
                <c:pt idx="80">
                  <c:v>5.1254000000000001E-5</c:v>
                </c:pt>
                <c:pt idx="81">
                  <c:v>5.7085E-5</c:v>
                </c:pt>
                <c:pt idx="82">
                  <c:v>6.2791000000000002E-5</c:v>
                </c:pt>
                <c:pt idx="83">
                  <c:v>6.8472000000000004E-5</c:v>
                </c:pt>
                <c:pt idx="84">
                  <c:v>7.4159000000000006E-5</c:v>
                </c:pt>
                <c:pt idx="85">
                  <c:v>7.9757000000000002E-5</c:v>
                </c:pt>
                <c:pt idx="86">
                  <c:v>8.5080999999999994E-5</c:v>
                </c:pt>
                <c:pt idx="87">
                  <c:v>9.0376000000000003E-5</c:v>
                </c:pt>
                <c:pt idx="88">
                  <c:v>9.5540999999999999E-5</c:v>
                </c:pt>
                <c:pt idx="89">
                  <c:v>9.9990999999999999E-5</c:v>
                </c:pt>
                <c:pt idx="90">
                  <c:v>1.0444E-4</c:v>
                </c:pt>
                <c:pt idx="91">
                  <c:v>1.0842E-4</c:v>
                </c:pt>
                <c:pt idx="92">
                  <c:v>1.1581E-4</c:v>
                </c:pt>
                <c:pt idx="93">
                  <c:v>1.2271999999999999E-4</c:v>
                </c:pt>
                <c:pt idx="94">
                  <c:v>1.2912000000000001E-4</c:v>
                </c:pt>
                <c:pt idx="95">
                  <c:v>1.3504000000000001E-4</c:v>
                </c:pt>
                <c:pt idx="96">
                  <c:v>1.4067999999999999E-4</c:v>
                </c:pt>
                <c:pt idx="97">
                  <c:v>1.4556000000000001E-4</c:v>
                </c:pt>
                <c:pt idx="98">
                  <c:v>1.4995000000000001E-4</c:v>
                </c:pt>
                <c:pt idx="99">
                  <c:v>1.5793E-4</c:v>
                </c:pt>
                <c:pt idx="100">
                  <c:v>1.6487000000000001E-4</c:v>
                </c:pt>
                <c:pt idx="101">
                  <c:v>1.7118E-4</c:v>
                </c:pt>
                <c:pt idx="102">
                  <c:v>1.7681000000000001E-4</c:v>
                </c:pt>
                <c:pt idx="103">
                  <c:v>1.8237E-4</c:v>
                </c:pt>
                <c:pt idx="104">
                  <c:v>1.8733000000000001E-4</c:v>
                </c:pt>
                <c:pt idx="105">
                  <c:v>1.9540000000000001E-4</c:v>
                </c:pt>
                <c:pt idx="106">
                  <c:v>2.0294000000000001E-4</c:v>
                </c:pt>
                <c:pt idx="107">
                  <c:v>2.0968000000000001E-4</c:v>
                </c:pt>
                <c:pt idx="108">
                  <c:v>2.1521999999999999E-4</c:v>
                </c:pt>
                <c:pt idx="109">
                  <c:v>2.2062000000000001E-4</c:v>
                </c:pt>
                <c:pt idx="110">
                  <c:v>2.2491000000000001E-4</c:v>
                </c:pt>
                <c:pt idx="111">
                  <c:v>2.3617000000000001E-4</c:v>
                </c:pt>
                <c:pt idx="112">
                  <c:v>2.4623000000000001E-4</c:v>
                </c:pt>
                <c:pt idx="113">
                  <c:v>2.5591999999999998E-4</c:v>
                </c:pt>
                <c:pt idx="114">
                  <c:v>2.6436999999999999E-4</c:v>
                </c:pt>
                <c:pt idx="115">
                  <c:v>2.7179999999999999E-4</c:v>
                </c:pt>
                <c:pt idx="116">
                  <c:v>3.0592E-4</c:v>
                </c:pt>
                <c:pt idx="117">
                  <c:v>3.3717000000000003E-4</c:v>
                </c:pt>
                <c:pt idx="118">
                  <c:v>3.7024999999999997E-4</c:v>
                </c:pt>
                <c:pt idx="119">
                  <c:v>3.8618000000000002E-4</c:v>
                </c:pt>
                <c:pt idx="120">
                  <c:v>4.1134E-4</c:v>
                </c:pt>
                <c:pt idx="121">
                  <c:v>4.3613000000000001E-4</c:v>
                </c:pt>
                <c:pt idx="122">
                  <c:v>4.5431999999999997E-4</c:v>
                </c:pt>
                <c:pt idx="123">
                  <c:v>4.9379000000000003E-4</c:v>
                </c:pt>
                <c:pt idx="124">
                  <c:v>5.3629999999999997E-4</c:v>
                </c:pt>
                <c:pt idx="125">
                  <c:v>5.5756999999999996E-4</c:v>
                </c:pt>
                <c:pt idx="126">
                  <c:v>6.0986000000000005E-4</c:v>
                </c:pt>
                <c:pt idx="127">
                  <c:v>6.3564000000000003E-4</c:v>
                </c:pt>
                <c:pt idx="128">
                  <c:v>6.9877999999999997E-4</c:v>
                </c:pt>
                <c:pt idx="129">
                  <c:v>7.7607000000000002E-4</c:v>
                </c:pt>
                <c:pt idx="130">
                  <c:v>8.8511000000000004E-4</c:v>
                </c:pt>
                <c:pt idx="131">
                  <c:v>9.5626999999999995E-4</c:v>
                </c:pt>
                <c:pt idx="132">
                  <c:v>1.0938E-3</c:v>
                </c:pt>
                <c:pt idx="133">
                  <c:v>1.1588E-3</c:v>
                </c:pt>
                <c:pt idx="134">
                  <c:v>1.3753999999999999E-3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C34-4494-8F9D-19F108F24D23}"/>
            </c:ext>
          </c:extLst>
        </c:ser>
        <c:ser>
          <c:idx val="1"/>
          <c:order val="1"/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[isotherms.xls]NSAC3!$O$2:$O$3</c:f>
              <c:numCache>
                <c:formatCode>General</c:formatCode>
                <c:ptCount val="2"/>
                <c:pt idx="0">
                  <c:v>0</c:v>
                </c:pt>
                <c:pt idx="1">
                  <c:v>0.5</c:v>
                </c:pt>
              </c:numCache>
            </c:numRef>
          </c:xVal>
          <c:yVal>
            <c:numRef>
              <c:f>[isotherms.xls]NSAC3!$P$2:$P$3</c:f>
              <c:numCache>
                <c:formatCode>General</c:formatCode>
                <c:ptCount val="2"/>
                <c:pt idx="0">
                  <c:v>1.3261090911330202E-5</c:v>
                </c:pt>
                <c:pt idx="1">
                  <c:v>1.2696895851747761E-3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CC34-4494-8F9D-19F108F24D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4110928"/>
        <c:axId val="1"/>
      </c:scatterChart>
      <c:valAx>
        <c:axId val="1154110928"/>
        <c:scaling>
          <c:orientation val="minMax"/>
          <c:max val="0.5"/>
          <c:min val="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/>
                  <a:t>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"/>
        <c:crossesAt val="0"/>
        <c:crossBetween val="midCat"/>
        <c:majorUnit val="0.25"/>
      </c:valAx>
      <c:valAx>
        <c:axId val="1"/>
        <c:scaling>
          <c:orientation val="minMax"/>
          <c:max val="1.8000000000000002E-3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/>
                  <a:t>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54110928"/>
        <c:crossesAt val="0"/>
        <c:crossBetween val="midCat"/>
        <c:majorUnit val="6.0000000000000006E-4"/>
      </c:valAx>
      <c:spPr>
        <a:solidFill>
          <a:srgbClr val="C0C0C0"/>
        </a:solidFill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txPr>
    <a:bodyPr/>
    <a:lstStyle/>
    <a:p>
      <a:pPr>
        <a:defRPr sz="1200"/>
      </a:pPr>
      <a:endParaRPr lang="en-US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en-US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2700">
              <a:solidFill>
                <a:srgbClr val="000000"/>
              </a:solidFill>
              <a:prstDash val="solid"/>
            </a:ln>
          </c:spPr>
          <c:xVal>
            <c:numRef>
              <c:f>[isotherms.xls]NSAC1!$B$32:$B$170</c:f>
              <c:numCache>
                <c:formatCode>General</c:formatCode>
                <c:ptCount val="139"/>
                <c:pt idx="0">
                  <c:v>0</c:v>
                </c:pt>
                <c:pt idx="1">
                  <c:v>1.5713999999999999E-5</c:v>
                </c:pt>
                <c:pt idx="2">
                  <c:v>5.8034E-5</c:v>
                </c:pt>
                <c:pt idx="3">
                  <c:v>8.6781999999999997E-5</c:v>
                </c:pt>
                <c:pt idx="4">
                  <c:v>1.2113E-4</c:v>
                </c:pt>
                <c:pt idx="5">
                  <c:v>1.5137000000000001E-4</c:v>
                </c:pt>
                <c:pt idx="6">
                  <c:v>1.7922000000000001E-4</c:v>
                </c:pt>
                <c:pt idx="7">
                  <c:v>2.0254E-4</c:v>
                </c:pt>
                <c:pt idx="8">
                  <c:v>2.109E-4</c:v>
                </c:pt>
                <c:pt idx="9">
                  <c:v>2.3256000000000001E-4</c:v>
                </c:pt>
                <c:pt idx="10">
                  <c:v>2.4747000000000001E-4</c:v>
                </c:pt>
                <c:pt idx="11">
                  <c:v>2.7038000000000002E-4</c:v>
                </c:pt>
                <c:pt idx="12">
                  <c:v>2.8192000000000001E-4</c:v>
                </c:pt>
                <c:pt idx="13">
                  <c:v>2.9395000000000002E-4</c:v>
                </c:pt>
                <c:pt idx="14">
                  <c:v>3.0941999999999998E-4</c:v>
                </c:pt>
                <c:pt idx="15">
                  <c:v>3.1776999999999999E-4</c:v>
                </c:pt>
                <c:pt idx="16">
                  <c:v>3.3062E-4</c:v>
                </c:pt>
                <c:pt idx="17">
                  <c:v>3.5183000000000002E-4</c:v>
                </c:pt>
                <c:pt idx="18">
                  <c:v>3.7069000000000002E-4</c:v>
                </c:pt>
                <c:pt idx="19">
                  <c:v>3.6442000000000001E-4</c:v>
                </c:pt>
                <c:pt idx="20">
                  <c:v>3.8088E-4</c:v>
                </c:pt>
                <c:pt idx="21">
                  <c:v>3.9143000000000001E-4</c:v>
                </c:pt>
                <c:pt idx="22">
                  <c:v>4.0927999999999998E-4</c:v>
                </c:pt>
                <c:pt idx="23">
                  <c:v>4.2189000000000001E-4</c:v>
                </c:pt>
                <c:pt idx="24">
                  <c:v>4.2547E-4</c:v>
                </c:pt>
                <c:pt idx="25">
                  <c:v>4.3875000000000001E-4</c:v>
                </c:pt>
                <c:pt idx="26">
                  <c:v>4.5401000000000003E-4</c:v>
                </c:pt>
                <c:pt idx="27">
                  <c:v>4.7333E-4</c:v>
                </c:pt>
                <c:pt idx="28">
                  <c:v>4.8141999999999998E-4</c:v>
                </c:pt>
                <c:pt idx="29">
                  <c:v>4.9545000000000004E-4</c:v>
                </c:pt>
                <c:pt idx="30">
                  <c:v>5.1761999999999999E-4</c:v>
                </c:pt>
                <c:pt idx="31">
                  <c:v>5.2923E-4</c:v>
                </c:pt>
                <c:pt idx="32">
                  <c:v>5.5049999999999999E-4</c:v>
                </c:pt>
                <c:pt idx="33">
                  <c:v>5.6481000000000001E-4</c:v>
                </c:pt>
                <c:pt idx="34">
                  <c:v>5.8354999999999995E-4</c:v>
                </c:pt>
                <c:pt idx="35">
                  <c:v>5.9670000000000003E-4</c:v>
                </c:pt>
                <c:pt idx="36">
                  <c:v>6.2644000000000003E-4</c:v>
                </c:pt>
                <c:pt idx="37">
                  <c:v>6.4736000000000004E-4</c:v>
                </c:pt>
                <c:pt idx="38">
                  <c:v>6.7292999999999997E-4</c:v>
                </c:pt>
                <c:pt idx="39">
                  <c:v>7.0204999999999996E-4</c:v>
                </c:pt>
                <c:pt idx="40">
                  <c:v>7.2935999999999997E-4</c:v>
                </c:pt>
                <c:pt idx="41">
                  <c:v>7.4916999999999996E-4</c:v>
                </c:pt>
                <c:pt idx="42">
                  <c:v>8.0393000000000001E-4</c:v>
                </c:pt>
                <c:pt idx="43">
                  <c:v>8.3527999999999999E-4</c:v>
                </c:pt>
                <c:pt idx="44">
                  <c:v>8.7080999999999997E-4</c:v>
                </c:pt>
                <c:pt idx="45">
                  <c:v>9.0266000000000001E-4</c:v>
                </c:pt>
                <c:pt idx="46">
                  <c:v>9.4815000000000003E-4</c:v>
                </c:pt>
                <c:pt idx="47">
                  <c:v>9.8853000000000005E-4</c:v>
                </c:pt>
                <c:pt idx="48">
                  <c:v>1.0398E-3</c:v>
                </c:pt>
                <c:pt idx="49">
                  <c:v>1.1023000000000001E-3</c:v>
                </c:pt>
                <c:pt idx="50">
                  <c:v>1.1731999999999999E-3</c:v>
                </c:pt>
                <c:pt idx="51">
                  <c:v>1.2298000000000001E-3</c:v>
                </c:pt>
                <c:pt idx="52">
                  <c:v>1.2998E-3</c:v>
                </c:pt>
                <c:pt idx="53">
                  <c:v>1.3801E-3</c:v>
                </c:pt>
                <c:pt idx="54">
                  <c:v>1.433E-3</c:v>
                </c:pt>
                <c:pt idx="55">
                  <c:v>1.5386E-3</c:v>
                </c:pt>
                <c:pt idx="56">
                  <c:v>1.6149000000000001E-3</c:v>
                </c:pt>
                <c:pt idx="57">
                  <c:v>1.722E-3</c:v>
                </c:pt>
                <c:pt idx="58">
                  <c:v>1.8412999999999999E-3</c:v>
                </c:pt>
                <c:pt idx="59">
                  <c:v>1.9708999999999998E-3</c:v>
                </c:pt>
                <c:pt idx="60">
                  <c:v>2.1248E-3</c:v>
                </c:pt>
                <c:pt idx="61">
                  <c:v>2.2897E-3</c:v>
                </c:pt>
                <c:pt idx="62">
                  <c:v>2.4819E-3</c:v>
                </c:pt>
                <c:pt idx="63">
                  <c:v>2.6871999999999998E-3</c:v>
                </c:pt>
                <c:pt idx="64">
                  <c:v>2.9104000000000001E-3</c:v>
                </c:pt>
                <c:pt idx="65">
                  <c:v>3.1752999999999998E-3</c:v>
                </c:pt>
                <c:pt idx="66">
                  <c:v>3.4489E-3</c:v>
                </c:pt>
                <c:pt idx="67">
                  <c:v>3.7588999999999999E-3</c:v>
                </c:pt>
                <c:pt idx="68">
                  <c:v>4.0799E-3</c:v>
                </c:pt>
                <c:pt idx="69">
                  <c:v>4.4415000000000001E-3</c:v>
                </c:pt>
                <c:pt idx="70">
                  <c:v>4.8573000000000002E-3</c:v>
                </c:pt>
                <c:pt idx="71">
                  <c:v>5.3305999999999996E-3</c:v>
                </c:pt>
                <c:pt idx="72">
                  <c:v>5.8211000000000001E-3</c:v>
                </c:pt>
                <c:pt idx="73">
                  <c:v>6.3610000000000003E-3</c:v>
                </c:pt>
                <c:pt idx="74">
                  <c:v>6.9367999999999999E-3</c:v>
                </c:pt>
                <c:pt idx="75">
                  <c:v>7.5780999999999999E-3</c:v>
                </c:pt>
                <c:pt idx="76">
                  <c:v>8.2474999999999996E-3</c:v>
                </c:pt>
                <c:pt idx="77">
                  <c:v>8.9502999999999996E-3</c:v>
                </c:pt>
                <c:pt idx="78">
                  <c:v>9.6901999999999995E-3</c:v>
                </c:pt>
                <c:pt idx="79">
                  <c:v>1.0485E-2</c:v>
                </c:pt>
                <c:pt idx="80">
                  <c:v>1.1243E-2</c:v>
                </c:pt>
                <c:pt idx="81">
                  <c:v>1.2070000000000001E-2</c:v>
                </c:pt>
                <c:pt idx="82">
                  <c:v>1.289E-2</c:v>
                </c:pt>
                <c:pt idx="83">
                  <c:v>1.3724E-2</c:v>
                </c:pt>
                <c:pt idx="84">
                  <c:v>1.4581999999999999E-2</c:v>
                </c:pt>
                <c:pt idx="85">
                  <c:v>1.5398999999999999E-2</c:v>
                </c:pt>
                <c:pt idx="86">
                  <c:v>1.7297E-2</c:v>
                </c:pt>
                <c:pt idx="87">
                  <c:v>1.9234999999999999E-2</c:v>
                </c:pt>
                <c:pt idx="88">
                  <c:v>2.1186E-2</c:v>
                </c:pt>
                <c:pt idx="89">
                  <c:v>2.3151999999999999E-2</c:v>
                </c:pt>
                <c:pt idx="90">
                  <c:v>2.5093000000000001E-2</c:v>
                </c:pt>
                <c:pt idx="91">
                  <c:v>2.6966E-2</c:v>
                </c:pt>
                <c:pt idx="92">
                  <c:v>2.8716999999999999E-2</c:v>
                </c:pt>
                <c:pt idx="93">
                  <c:v>3.0433999999999999E-2</c:v>
                </c:pt>
                <c:pt idx="94">
                  <c:v>3.2010999999999998E-2</c:v>
                </c:pt>
                <c:pt idx="95">
                  <c:v>3.3576000000000002E-2</c:v>
                </c:pt>
                <c:pt idx="96">
                  <c:v>3.5014999999999998E-2</c:v>
                </c:pt>
                <c:pt idx="97">
                  <c:v>3.7659999999999999E-2</c:v>
                </c:pt>
                <c:pt idx="98">
                  <c:v>4.0066999999999998E-2</c:v>
                </c:pt>
                <c:pt idx="99">
                  <c:v>4.2474999999999999E-2</c:v>
                </c:pt>
                <c:pt idx="100">
                  <c:v>4.4717E-2</c:v>
                </c:pt>
                <c:pt idx="101">
                  <c:v>4.6642999999999997E-2</c:v>
                </c:pt>
                <c:pt idx="102">
                  <c:v>4.8541000000000001E-2</c:v>
                </c:pt>
                <c:pt idx="103">
                  <c:v>5.0237999999999998E-2</c:v>
                </c:pt>
                <c:pt idx="104">
                  <c:v>5.3307E-2</c:v>
                </c:pt>
                <c:pt idx="105">
                  <c:v>5.6138E-2</c:v>
                </c:pt>
                <c:pt idx="106">
                  <c:v>5.8791999999999997E-2</c:v>
                </c:pt>
                <c:pt idx="107">
                  <c:v>6.1108999999999997E-2</c:v>
                </c:pt>
                <c:pt idx="108">
                  <c:v>6.3185000000000005E-2</c:v>
                </c:pt>
                <c:pt idx="109">
                  <c:v>6.5032000000000006E-2</c:v>
                </c:pt>
                <c:pt idx="110">
                  <c:v>6.8309999999999996E-2</c:v>
                </c:pt>
                <c:pt idx="111">
                  <c:v>7.1409E-2</c:v>
                </c:pt>
                <c:pt idx="112">
                  <c:v>7.4069999999999997E-2</c:v>
                </c:pt>
                <c:pt idx="113">
                  <c:v>7.6397999999999994E-2</c:v>
                </c:pt>
                <c:pt idx="114">
                  <c:v>7.8437000000000007E-2</c:v>
                </c:pt>
                <c:pt idx="115">
                  <c:v>8.0546000000000006E-2</c:v>
                </c:pt>
                <c:pt idx="116">
                  <c:v>8.5380999999999999E-2</c:v>
                </c:pt>
                <c:pt idx="117">
                  <c:v>8.9759000000000005E-2</c:v>
                </c:pt>
                <c:pt idx="118">
                  <c:v>9.3536999999999995E-2</c:v>
                </c:pt>
                <c:pt idx="119">
                  <c:v>9.7105999999999998E-2</c:v>
                </c:pt>
                <c:pt idx="120">
                  <c:v>0.10009999999999999</c:v>
                </c:pt>
                <c:pt idx="121">
                  <c:v>0.1144</c:v>
                </c:pt>
                <c:pt idx="122">
                  <c:v>0.1275</c:v>
                </c:pt>
                <c:pt idx="123">
                  <c:v>0.14130000000000001</c:v>
                </c:pt>
                <c:pt idx="124">
                  <c:v>0.14799999999999999</c:v>
                </c:pt>
                <c:pt idx="125">
                  <c:v>0.1583</c:v>
                </c:pt>
                <c:pt idx="126">
                  <c:v>0.16869999999999999</c:v>
                </c:pt>
                <c:pt idx="127">
                  <c:v>0.17860000000000001</c:v>
                </c:pt>
                <c:pt idx="128">
                  <c:v>0.19969999999999999</c:v>
                </c:pt>
                <c:pt idx="129">
                  <c:v>0.21709999999999999</c:v>
                </c:pt>
                <c:pt idx="130">
                  <c:v>0.23669999999999999</c:v>
                </c:pt>
                <c:pt idx="131">
                  <c:v>0.25009999999999999</c:v>
                </c:pt>
                <c:pt idx="132">
                  <c:v>0.2712</c:v>
                </c:pt>
                <c:pt idx="133">
                  <c:v>0.29630000000000001</c:v>
                </c:pt>
                <c:pt idx="134">
                  <c:v>0.32940000000000003</c:v>
                </c:pt>
                <c:pt idx="135">
                  <c:v>0.34910000000000002</c:v>
                </c:pt>
                <c:pt idx="136">
                  <c:v>0.3851</c:v>
                </c:pt>
                <c:pt idx="137">
                  <c:v>0.40039999999999998</c:v>
                </c:pt>
                <c:pt idx="138">
                  <c:v>0.44740000000000002</c:v>
                </c:pt>
              </c:numCache>
            </c:numRef>
          </c:xVal>
          <c:yVal>
            <c:numRef>
              <c:f>[isotherms.xls]NSAC1!$C$32:$C$170</c:f>
              <c:numCache>
                <c:formatCode>General</c:formatCode>
                <c:ptCount val="139"/>
                <c:pt idx="0">
                  <c:v>0</c:v>
                </c:pt>
                <c:pt idx="1">
                  <c:v>2.3937999999999998E-6</c:v>
                </c:pt>
                <c:pt idx="2">
                  <c:v>5.4705999999999998E-6</c:v>
                </c:pt>
                <c:pt idx="3">
                  <c:v>5.9723000000000004E-6</c:v>
                </c:pt>
                <c:pt idx="4">
                  <c:v>6.5676999999999998E-6</c:v>
                </c:pt>
                <c:pt idx="5">
                  <c:v>6.7692999999999997E-6</c:v>
                </c:pt>
                <c:pt idx="6">
                  <c:v>6.8145999999999999E-6</c:v>
                </c:pt>
                <c:pt idx="7">
                  <c:v>6.7000999999999996E-6</c:v>
                </c:pt>
                <c:pt idx="8">
                  <c:v>6.1755999999999998E-6</c:v>
                </c:pt>
                <c:pt idx="9">
                  <c:v>6.1002999999999999E-6</c:v>
                </c:pt>
                <c:pt idx="10">
                  <c:v>5.8839999999999999E-6</c:v>
                </c:pt>
                <c:pt idx="11">
                  <c:v>5.8794E-6</c:v>
                </c:pt>
                <c:pt idx="12">
                  <c:v>5.6420999999999997E-6</c:v>
                </c:pt>
                <c:pt idx="13">
                  <c:v>5.4445000000000001E-6</c:v>
                </c:pt>
                <c:pt idx="14">
                  <c:v>5.3415999999999998E-6</c:v>
                </c:pt>
                <c:pt idx="15">
                  <c:v>5.1377E-6</c:v>
                </c:pt>
                <c:pt idx="16">
                  <c:v>5.0231000000000002E-6</c:v>
                </c:pt>
                <c:pt idx="17">
                  <c:v>5.0412000000000001E-6</c:v>
                </c:pt>
                <c:pt idx="18">
                  <c:v>5.0289999999999996E-6</c:v>
                </c:pt>
                <c:pt idx="19">
                  <c:v>4.6937999999999999E-6</c:v>
                </c:pt>
                <c:pt idx="20">
                  <c:v>4.6673000000000002E-6</c:v>
                </c:pt>
                <c:pt idx="21">
                  <c:v>4.5735000000000003E-6</c:v>
                </c:pt>
                <c:pt idx="22">
                  <c:v>4.5708999999999997E-6</c:v>
                </c:pt>
                <c:pt idx="23">
                  <c:v>4.5144999999999997E-6</c:v>
                </c:pt>
                <c:pt idx="24">
                  <c:v>4.3668000000000003E-6</c:v>
                </c:pt>
                <c:pt idx="25">
                  <c:v>4.3263000000000004E-6</c:v>
                </c:pt>
                <c:pt idx="26">
                  <c:v>4.3103E-6</c:v>
                </c:pt>
                <c:pt idx="27">
                  <c:v>4.3325999999999998E-6</c:v>
                </c:pt>
                <c:pt idx="28">
                  <c:v>4.2537999999999998E-6</c:v>
                </c:pt>
                <c:pt idx="29">
                  <c:v>4.2301999999999997E-6</c:v>
                </c:pt>
                <c:pt idx="30">
                  <c:v>4.2760999999999996E-6</c:v>
                </c:pt>
                <c:pt idx="31">
                  <c:v>4.2347000000000003E-6</c:v>
                </c:pt>
                <c:pt idx="32">
                  <c:v>4.2703999999999998E-6</c:v>
                </c:pt>
                <c:pt idx="33">
                  <c:v>4.2520000000000001E-6</c:v>
                </c:pt>
                <c:pt idx="34">
                  <c:v>4.2656999999999997E-6</c:v>
                </c:pt>
                <c:pt idx="35">
                  <c:v>4.2386999999999998E-6</c:v>
                </c:pt>
                <c:pt idx="36">
                  <c:v>4.3270999999999996E-6</c:v>
                </c:pt>
                <c:pt idx="37">
                  <c:v>4.3533999999999997E-6</c:v>
                </c:pt>
                <c:pt idx="38">
                  <c:v>4.4089999999999996E-6</c:v>
                </c:pt>
                <c:pt idx="39">
                  <c:v>4.4845E-6</c:v>
                </c:pt>
                <c:pt idx="40">
                  <c:v>4.5459E-6</c:v>
                </c:pt>
                <c:pt idx="41">
                  <c:v>4.5579E-6</c:v>
                </c:pt>
                <c:pt idx="42">
                  <c:v>4.7778000000000002E-6</c:v>
                </c:pt>
                <c:pt idx="43">
                  <c:v>4.8474000000000004E-6</c:v>
                </c:pt>
                <c:pt idx="44">
                  <c:v>4.9409000000000004E-6</c:v>
                </c:pt>
                <c:pt idx="45">
                  <c:v>5.0092999999999996E-6</c:v>
                </c:pt>
                <c:pt idx="46">
                  <c:v>5.1483999999999997E-6</c:v>
                </c:pt>
                <c:pt idx="47">
                  <c:v>5.2614000000000001E-6</c:v>
                </c:pt>
                <c:pt idx="48">
                  <c:v>5.4215999999999999E-6</c:v>
                </c:pt>
                <c:pt idx="49">
                  <c:v>5.6315000000000002E-6</c:v>
                </c:pt>
                <c:pt idx="50">
                  <c:v>5.8768000000000002E-6</c:v>
                </c:pt>
                <c:pt idx="51">
                  <c:v>6.0425000000000002E-6</c:v>
                </c:pt>
                <c:pt idx="52">
                  <c:v>6.2674999999999997E-6</c:v>
                </c:pt>
                <c:pt idx="53">
                  <c:v>6.5382999999999997E-6</c:v>
                </c:pt>
                <c:pt idx="54">
                  <c:v>6.6727999999999999E-6</c:v>
                </c:pt>
                <c:pt idx="55">
                  <c:v>7.0446999999999997E-6</c:v>
                </c:pt>
                <c:pt idx="56">
                  <c:v>7.2653999999999999E-6</c:v>
                </c:pt>
                <c:pt idx="57">
                  <c:v>7.6222999999999998E-6</c:v>
                </c:pt>
                <c:pt idx="58">
                  <c:v>8.0207999999999995E-6</c:v>
                </c:pt>
                <c:pt idx="59">
                  <c:v>8.4517999999999993E-6</c:v>
                </c:pt>
                <c:pt idx="60">
                  <c:v>8.9725999999999994E-6</c:v>
                </c:pt>
                <c:pt idx="61">
                  <c:v>9.5240999999999992E-6</c:v>
                </c:pt>
                <c:pt idx="62">
                  <c:v>1.0171E-5</c:v>
                </c:pt>
                <c:pt idx="63">
                  <c:v>1.0851E-5</c:v>
                </c:pt>
                <c:pt idx="64">
                  <c:v>1.1583000000000001E-5</c:v>
                </c:pt>
                <c:pt idx="65">
                  <c:v>1.2459999999999999E-5</c:v>
                </c:pt>
                <c:pt idx="66">
                  <c:v>1.3348E-5</c:v>
                </c:pt>
                <c:pt idx="67">
                  <c:v>1.4362000000000001E-5</c:v>
                </c:pt>
                <c:pt idx="68">
                  <c:v>1.5393E-5</c:v>
                </c:pt>
                <c:pt idx="69">
                  <c:v>1.6546999999999999E-5</c:v>
                </c:pt>
                <c:pt idx="70">
                  <c:v>1.7876999999999998E-5</c:v>
                </c:pt>
                <c:pt idx="71">
                  <c:v>1.9385000000000002E-5</c:v>
                </c:pt>
                <c:pt idx="72">
                  <c:v>2.0934E-5</c:v>
                </c:pt>
                <c:pt idx="73">
                  <c:v>2.2628000000000001E-5</c:v>
                </c:pt>
                <c:pt idx="74">
                  <c:v>2.4425000000000001E-5</c:v>
                </c:pt>
                <c:pt idx="75">
                  <c:v>2.6407E-5</c:v>
                </c:pt>
                <c:pt idx="76">
                  <c:v>2.8472000000000001E-5</c:v>
                </c:pt>
                <c:pt idx="77">
                  <c:v>3.0616E-5</c:v>
                </c:pt>
                <c:pt idx="78">
                  <c:v>3.2846999999999999E-5</c:v>
                </c:pt>
                <c:pt idx="79">
                  <c:v>3.5253999999999998E-5</c:v>
                </c:pt>
                <c:pt idx="80">
                  <c:v>3.7518999999999998E-5</c:v>
                </c:pt>
                <c:pt idx="81">
                  <c:v>3.9966000000000003E-5</c:v>
                </c:pt>
                <c:pt idx="82">
                  <c:v>4.2398000000000003E-5</c:v>
                </c:pt>
                <c:pt idx="83">
                  <c:v>4.4842999999999997E-5</c:v>
                </c:pt>
                <c:pt idx="84">
                  <c:v>4.7348999999999997E-5</c:v>
                </c:pt>
                <c:pt idx="85">
                  <c:v>4.9722999999999998E-5</c:v>
                </c:pt>
                <c:pt idx="86">
                  <c:v>5.5176999999999997E-5</c:v>
                </c:pt>
                <c:pt idx="87">
                  <c:v>6.0686000000000001E-5</c:v>
                </c:pt>
                <c:pt idx="88">
                  <c:v>6.6173999999999994E-5</c:v>
                </c:pt>
                <c:pt idx="89">
                  <c:v>7.1661000000000004E-5</c:v>
                </c:pt>
                <c:pt idx="90">
                  <c:v>7.7027000000000006E-5</c:v>
                </c:pt>
                <c:pt idx="91">
                  <c:v>8.2156000000000004E-5</c:v>
                </c:pt>
                <c:pt idx="92">
                  <c:v>8.6922999999999994E-5</c:v>
                </c:pt>
                <c:pt idx="93">
                  <c:v>9.1566999999999999E-5</c:v>
                </c:pt>
                <c:pt idx="94">
                  <c:v>9.5804000000000006E-5</c:v>
                </c:pt>
                <c:pt idx="95">
                  <c:v>1E-4</c:v>
                </c:pt>
                <c:pt idx="96">
                  <c:v>1.0383E-4</c:v>
                </c:pt>
                <c:pt idx="97">
                  <c:v>1.1081E-4</c:v>
                </c:pt>
                <c:pt idx="98">
                  <c:v>1.1711E-4</c:v>
                </c:pt>
                <c:pt idx="99">
                  <c:v>1.2337000000000001E-4</c:v>
                </c:pt>
                <c:pt idx="100">
                  <c:v>1.2917000000000001E-4</c:v>
                </c:pt>
                <c:pt idx="101">
                  <c:v>1.3412E-4</c:v>
                </c:pt>
                <c:pt idx="102">
                  <c:v>1.3897000000000001E-4</c:v>
                </c:pt>
                <c:pt idx="103">
                  <c:v>1.4328999999999999E-4</c:v>
                </c:pt>
                <c:pt idx="104">
                  <c:v>1.5105000000000001E-4</c:v>
                </c:pt>
                <c:pt idx="105">
                  <c:v>1.5817000000000001E-4</c:v>
                </c:pt>
                <c:pt idx="106">
                  <c:v>1.6479E-4</c:v>
                </c:pt>
                <c:pt idx="107">
                  <c:v>1.7055E-4</c:v>
                </c:pt>
                <c:pt idx="108">
                  <c:v>1.7568999999999999E-4</c:v>
                </c:pt>
                <c:pt idx="109">
                  <c:v>1.8026000000000001E-4</c:v>
                </c:pt>
                <c:pt idx="110">
                  <c:v>1.8829E-4</c:v>
                </c:pt>
                <c:pt idx="111">
                  <c:v>1.9586000000000001E-4</c:v>
                </c:pt>
                <c:pt idx="112">
                  <c:v>2.0228999999999999E-4</c:v>
                </c:pt>
                <c:pt idx="113">
                  <c:v>2.0788E-4</c:v>
                </c:pt>
                <c:pt idx="114">
                  <c:v>2.1272000000000001E-4</c:v>
                </c:pt>
                <c:pt idx="115">
                  <c:v>2.1780000000000001E-4</c:v>
                </c:pt>
                <c:pt idx="116">
                  <c:v>2.2943E-4</c:v>
                </c:pt>
                <c:pt idx="117">
                  <c:v>2.399E-4</c:v>
                </c:pt>
                <c:pt idx="118">
                  <c:v>2.4894000000000001E-4</c:v>
                </c:pt>
                <c:pt idx="119">
                  <c:v>2.5750000000000002E-4</c:v>
                </c:pt>
                <c:pt idx="120">
                  <c:v>2.6463000000000002E-4</c:v>
                </c:pt>
                <c:pt idx="121">
                  <c:v>2.9810999999999998E-4</c:v>
                </c:pt>
                <c:pt idx="122">
                  <c:v>3.2854E-4</c:v>
                </c:pt>
                <c:pt idx="123">
                  <c:v>3.6081999999999998E-4</c:v>
                </c:pt>
                <c:pt idx="124">
                  <c:v>3.7669999999999999E-4</c:v>
                </c:pt>
                <c:pt idx="125">
                  <c:v>4.0109E-4</c:v>
                </c:pt>
                <c:pt idx="126">
                  <c:v>4.2611999999999999E-4</c:v>
                </c:pt>
                <c:pt idx="127">
                  <c:v>4.4970999999999998E-4</c:v>
                </c:pt>
                <c:pt idx="128">
                  <c:v>5.0124999999999996E-4</c:v>
                </c:pt>
                <c:pt idx="129">
                  <c:v>5.4511999999999996E-4</c:v>
                </c:pt>
                <c:pt idx="130">
                  <c:v>5.9606000000000004E-4</c:v>
                </c:pt>
                <c:pt idx="131">
                  <c:v>6.3208000000000003E-4</c:v>
                </c:pt>
                <c:pt idx="132">
                  <c:v>6.9063000000000002E-4</c:v>
                </c:pt>
                <c:pt idx="133">
                  <c:v>7.6468E-4</c:v>
                </c:pt>
                <c:pt idx="134">
                  <c:v>8.7009000000000001E-4</c:v>
                </c:pt>
                <c:pt idx="135">
                  <c:v>9.3802000000000002E-4</c:v>
                </c:pt>
                <c:pt idx="136">
                  <c:v>1.0732999999999999E-3</c:v>
                </c:pt>
                <c:pt idx="137">
                  <c:v>1.1360000000000001E-3</c:v>
                </c:pt>
                <c:pt idx="138">
                  <c:v>1.3508000000000001E-3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C88-41E0-BF0C-68FE0F738C72}"/>
            </c:ext>
          </c:extLst>
        </c:ser>
        <c:ser>
          <c:idx val="1"/>
          <c:order val="1"/>
          <c:spPr>
            <a:ln w="1270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[isotherms.xls]NSAC1!$O$2:$O$3</c:f>
              <c:numCache>
                <c:formatCode>General</c:formatCode>
                <c:ptCount val="2"/>
                <c:pt idx="0">
                  <c:v>0</c:v>
                </c:pt>
                <c:pt idx="1">
                  <c:v>0.5</c:v>
                </c:pt>
              </c:numCache>
            </c:numRef>
          </c:xVal>
          <c:yVal>
            <c:numRef>
              <c:f>[isotherms.xls]NSAC1!$P$2:$P$3</c:f>
              <c:numCache>
                <c:formatCode>General</c:formatCode>
                <c:ptCount val="2"/>
                <c:pt idx="0">
                  <c:v>8.5815409199631008E-6</c:v>
                </c:pt>
                <c:pt idx="1">
                  <c:v>1.2527911262318766E-3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5C88-41E0-BF0C-68FE0F738C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49292384"/>
        <c:axId val="1"/>
      </c:scatterChart>
      <c:valAx>
        <c:axId val="1149292384"/>
        <c:scaling>
          <c:orientation val="minMax"/>
          <c:max val="0.5"/>
          <c:min val="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/>
                  <a:t>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"/>
        <c:crossesAt val="0"/>
        <c:crossBetween val="midCat"/>
        <c:majorUnit val="0.25"/>
      </c:valAx>
      <c:valAx>
        <c:axId val="1"/>
        <c:scaling>
          <c:orientation val="minMax"/>
          <c:max val="1.8000000000000002E-3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en-US"/>
                  <a:t>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49292384"/>
        <c:crossesAt val="0"/>
        <c:crossBetween val="midCat"/>
        <c:majorUnit val="6.0000000000000006E-4"/>
      </c:valAx>
      <c:spPr>
        <a:solidFill>
          <a:srgbClr val="C0C0C0"/>
        </a:solidFill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txPr>
    <a:bodyPr/>
    <a:lstStyle/>
    <a:p>
      <a:pPr>
        <a:defRPr sz="1200"/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0.01304</cdr:y>
    </cdr:from>
    <cdr:to>
      <cdr:x>1</cdr:x>
      <cdr:y>0.06101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76200"/>
          <a:ext cx="5842000" cy="280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Calibri"/>
            </a:rPr>
            <a:t>BET-Plot</a:t>
          </a:r>
        </a:p>
      </cdr:txBody>
    </cdr:sp>
  </cdr:relSizeAnchor>
  <cdr:relSizeAnchor xmlns:cdr="http://schemas.openxmlformats.org/drawingml/2006/chartDrawing">
    <cdr:from>
      <cdr:x>0.1722</cdr:x>
      <cdr:y>0.93772</cdr:y>
    </cdr:from>
    <cdr:to>
      <cdr:x>0.95957</cdr:x>
      <cdr:y>0.98568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006010" y="5478145"/>
          <a:ext cx="4599802" cy="280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/</a:t>
          </a:r>
          <a:r>
            <a:rPr lang="en-US" sz="1200" i="1">
              <a:latin typeface="Calibri"/>
            </a:rPr>
            <a:t>p</a:t>
          </a:r>
          <a:r>
            <a:rPr lang="en-US" sz="1200" baseline="-25000">
              <a:latin typeface="Calibri"/>
            </a:rPr>
            <a:t>0</a:t>
          </a:r>
        </a:p>
      </cdr:txBody>
    </cdr:sp>
  </cdr:relSizeAnchor>
  <cdr:relSizeAnchor xmlns:cdr="http://schemas.openxmlformats.org/drawingml/2006/chartDrawing">
    <cdr:from>
      <cdr:x>0.02391</cdr:x>
      <cdr:y>0.07821</cdr:y>
    </cdr:from>
    <cdr:to>
      <cdr:x>0.08768</cdr:x>
      <cdr:y>0.86862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39701" y="456881"/>
          <a:ext cx="372537" cy="46176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vert270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/</a:t>
          </a:r>
          <a:r>
            <a:rPr lang="en-US" sz="1200" i="1">
              <a:latin typeface="Calibri"/>
            </a:rPr>
            <a:t>V</a:t>
          </a:r>
          <a:r>
            <a:rPr lang="en-US" sz="1200" i="1" baseline="-25000">
              <a:latin typeface="Calibri"/>
            </a:rPr>
            <a:t>a</a:t>
          </a:r>
          <a:r>
            <a:rPr lang="en-US" sz="1200">
              <a:latin typeface="Calibri"/>
            </a:rPr>
            <a:t>(</a:t>
          </a:r>
          <a:r>
            <a:rPr lang="en-US" sz="1200" i="1">
              <a:latin typeface="Calibri"/>
            </a:rPr>
            <a:t>p</a:t>
          </a:r>
          <a:r>
            <a:rPr lang="en-US" sz="1200" baseline="-25000">
              <a:latin typeface="Calibri"/>
            </a:rPr>
            <a:t>0</a:t>
          </a:r>
          <a:r>
            <a:rPr lang="en-US" sz="1200">
              <a:latin typeface="Calibri"/>
            </a:rPr>
            <a:t>-</a:t>
          </a:r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)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0.01304</cdr:y>
    </cdr:from>
    <cdr:to>
      <cdr:x>1</cdr:x>
      <cdr:y>0.06101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76200"/>
          <a:ext cx="5842000" cy="280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Calibri"/>
            </a:rPr>
            <a:t>BET-Plot</a:t>
          </a:r>
        </a:p>
      </cdr:txBody>
    </cdr:sp>
  </cdr:relSizeAnchor>
  <cdr:relSizeAnchor xmlns:cdr="http://schemas.openxmlformats.org/drawingml/2006/chartDrawing">
    <cdr:from>
      <cdr:x>0.1722</cdr:x>
      <cdr:y>0.93772</cdr:y>
    </cdr:from>
    <cdr:to>
      <cdr:x>0.95957</cdr:x>
      <cdr:y>0.98568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006010" y="5478145"/>
          <a:ext cx="4599802" cy="280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/</a:t>
          </a:r>
          <a:r>
            <a:rPr lang="en-US" sz="1200" i="1">
              <a:latin typeface="Calibri"/>
            </a:rPr>
            <a:t>p</a:t>
          </a:r>
          <a:r>
            <a:rPr lang="en-US" sz="1200" baseline="-25000">
              <a:latin typeface="Calibri"/>
            </a:rPr>
            <a:t>0</a:t>
          </a:r>
        </a:p>
      </cdr:txBody>
    </cdr:sp>
  </cdr:relSizeAnchor>
  <cdr:relSizeAnchor xmlns:cdr="http://schemas.openxmlformats.org/drawingml/2006/chartDrawing">
    <cdr:from>
      <cdr:x>0.02391</cdr:x>
      <cdr:y>0.07821</cdr:y>
    </cdr:from>
    <cdr:to>
      <cdr:x>0.08768</cdr:x>
      <cdr:y>0.86862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39701" y="456881"/>
          <a:ext cx="372537" cy="46176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vert270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/</a:t>
          </a:r>
          <a:r>
            <a:rPr lang="en-US" sz="1200" i="1">
              <a:latin typeface="Calibri"/>
            </a:rPr>
            <a:t>V</a:t>
          </a:r>
          <a:r>
            <a:rPr lang="en-US" sz="1200" i="1" baseline="-25000">
              <a:latin typeface="Calibri"/>
            </a:rPr>
            <a:t>a</a:t>
          </a:r>
          <a:r>
            <a:rPr lang="en-US" sz="1200">
              <a:latin typeface="Calibri"/>
            </a:rPr>
            <a:t>(</a:t>
          </a:r>
          <a:r>
            <a:rPr lang="en-US" sz="1200" i="1">
              <a:latin typeface="Calibri"/>
            </a:rPr>
            <a:t>p</a:t>
          </a:r>
          <a:r>
            <a:rPr lang="en-US" sz="1200" baseline="-25000">
              <a:latin typeface="Calibri"/>
            </a:rPr>
            <a:t>0</a:t>
          </a:r>
          <a:r>
            <a:rPr lang="en-US" sz="1200">
              <a:latin typeface="Calibri"/>
            </a:rPr>
            <a:t>-</a:t>
          </a:r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)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0.01304</cdr:y>
    </cdr:from>
    <cdr:to>
      <cdr:x>1</cdr:x>
      <cdr:y>0.06101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76200"/>
          <a:ext cx="5842000" cy="280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Calibri"/>
            </a:rPr>
            <a:t>BET-Plot</a:t>
          </a:r>
        </a:p>
      </cdr:txBody>
    </cdr:sp>
  </cdr:relSizeAnchor>
  <cdr:relSizeAnchor xmlns:cdr="http://schemas.openxmlformats.org/drawingml/2006/chartDrawing">
    <cdr:from>
      <cdr:x>0.1722</cdr:x>
      <cdr:y>0.93772</cdr:y>
    </cdr:from>
    <cdr:to>
      <cdr:x>0.95957</cdr:x>
      <cdr:y>0.98568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006010" y="5478145"/>
          <a:ext cx="4599802" cy="28020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/</a:t>
          </a:r>
          <a:r>
            <a:rPr lang="en-US" sz="1200" i="1">
              <a:latin typeface="Calibri"/>
            </a:rPr>
            <a:t>p</a:t>
          </a:r>
          <a:r>
            <a:rPr lang="en-US" sz="1200" baseline="-25000">
              <a:latin typeface="Calibri"/>
            </a:rPr>
            <a:t>0</a:t>
          </a:r>
        </a:p>
      </cdr:txBody>
    </cdr:sp>
  </cdr:relSizeAnchor>
  <cdr:relSizeAnchor xmlns:cdr="http://schemas.openxmlformats.org/drawingml/2006/chartDrawing">
    <cdr:from>
      <cdr:x>0.02391</cdr:x>
      <cdr:y>0.07821</cdr:y>
    </cdr:from>
    <cdr:to>
      <cdr:x>0.08768</cdr:x>
      <cdr:y>0.86862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39701" y="456881"/>
          <a:ext cx="372537" cy="46176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vert270" rtlCol="0" anchor="ctr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/</a:t>
          </a:r>
          <a:r>
            <a:rPr lang="en-US" sz="1200" i="1">
              <a:latin typeface="Calibri"/>
            </a:rPr>
            <a:t>V</a:t>
          </a:r>
          <a:r>
            <a:rPr lang="en-US" sz="1200" i="1" baseline="-25000">
              <a:latin typeface="Calibri"/>
            </a:rPr>
            <a:t>a</a:t>
          </a:r>
          <a:r>
            <a:rPr lang="en-US" sz="1200">
              <a:latin typeface="Calibri"/>
            </a:rPr>
            <a:t>(</a:t>
          </a:r>
          <a:r>
            <a:rPr lang="en-US" sz="1200" i="1">
              <a:latin typeface="Calibri"/>
            </a:rPr>
            <a:t>p</a:t>
          </a:r>
          <a:r>
            <a:rPr lang="en-US" sz="1200" baseline="-25000">
              <a:latin typeface="Calibri"/>
            </a:rPr>
            <a:t>0</a:t>
          </a:r>
          <a:r>
            <a:rPr lang="en-US" sz="1200">
              <a:latin typeface="Calibri"/>
            </a:rPr>
            <a:t>-</a:t>
          </a:r>
          <a:r>
            <a:rPr lang="en-US" sz="1200" i="1">
              <a:latin typeface="Calibri"/>
            </a:rPr>
            <a:t>p</a:t>
          </a:r>
          <a:r>
            <a:rPr lang="en-US" sz="1200">
              <a:latin typeface="Calibri"/>
            </a:rPr>
            <a:t>)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6142A-16D6-40D4-8668-80F566FC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Rajendhar B</dc:creator>
  <cp:keywords/>
  <dc:description/>
  <cp:lastModifiedBy>Rajender Boddula</cp:lastModifiedBy>
  <cp:revision>46</cp:revision>
  <dcterms:created xsi:type="dcterms:W3CDTF">2022-10-09T13:30:00Z</dcterms:created>
  <dcterms:modified xsi:type="dcterms:W3CDTF">2023-04-17T10:48:00Z</dcterms:modified>
</cp:coreProperties>
</file>