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0D92C" w14:textId="1DB3121C" w:rsidR="00D50AF0" w:rsidRPr="00A43684" w:rsidRDefault="00A43684">
      <w:pPr>
        <w:rPr>
          <w:rFonts w:asciiTheme="majorBidi" w:hAnsiTheme="majorBidi" w:cstheme="majorBidi"/>
          <w:sz w:val="24"/>
          <w:szCs w:val="24"/>
        </w:rPr>
      </w:pPr>
      <w:r w:rsidRPr="00A43684">
        <w:rPr>
          <w:rFonts w:asciiTheme="majorBidi" w:hAnsiTheme="majorBidi" w:cstheme="majorBidi"/>
          <w:sz w:val="24"/>
          <w:szCs w:val="24"/>
        </w:rPr>
        <w:t>Supplementary figure</w:t>
      </w:r>
    </w:p>
    <w:p w14:paraId="5EF82DB9" w14:textId="77777777" w:rsidR="0086356C" w:rsidRDefault="0086356C"/>
    <w:p w14:paraId="71FEE9A5" w14:textId="56C4A552" w:rsidR="0086356C" w:rsidRDefault="00F6200D" w:rsidP="0086356C">
      <w:pPr>
        <w:keepNext/>
      </w:pPr>
      <w:r w:rsidRPr="00F6200D">
        <w:drawing>
          <wp:inline distT="0" distB="0" distL="0" distR="0" wp14:anchorId="2FEC38F4" wp14:editId="18B4E166">
            <wp:extent cx="5486400" cy="2972435"/>
            <wp:effectExtent l="19050" t="19050" r="19050" b="184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724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B565E2B" w14:textId="4414940B" w:rsidR="0086356C" w:rsidRPr="0086356C" w:rsidRDefault="00A43684" w:rsidP="0086356C">
      <w:pPr>
        <w:pStyle w:val="Caption"/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86356C" w:rsidRPr="0086356C">
        <w:rPr>
          <w:rFonts w:ascii="Times New Roman" w:hAnsi="Times New Roman" w:cs="Times New Roman"/>
          <w:color w:val="auto"/>
          <w:sz w:val="22"/>
          <w:szCs w:val="22"/>
        </w:rPr>
        <w:t>Figure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1</w:t>
      </w:r>
      <w:r w:rsidR="0086356C" w:rsidRPr="0086356C">
        <w:rPr>
          <w:rFonts w:ascii="Times New Roman" w:hAnsi="Times New Roman" w:cs="Times New Roman"/>
          <w:color w:val="auto"/>
          <w:sz w:val="22"/>
          <w:szCs w:val="22"/>
        </w:rPr>
        <w:t xml:space="preserve">   method used for computing gestational weight gain and pre-pregnancy BMI</w:t>
      </w:r>
    </w:p>
    <w:sectPr w:rsidR="0086356C" w:rsidRPr="008635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56C"/>
    <w:rsid w:val="00185889"/>
    <w:rsid w:val="00533EEE"/>
    <w:rsid w:val="00564CF1"/>
    <w:rsid w:val="0086356C"/>
    <w:rsid w:val="0096244E"/>
    <w:rsid w:val="00A43684"/>
    <w:rsid w:val="00B41A83"/>
    <w:rsid w:val="00BB400F"/>
    <w:rsid w:val="00BF697F"/>
    <w:rsid w:val="00DE66FD"/>
    <w:rsid w:val="00E74FCE"/>
    <w:rsid w:val="00ED5F48"/>
    <w:rsid w:val="00F6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D8F97"/>
  <w15:docId w15:val="{5106A94F-5703-4829-BA5E-1C0F106B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6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6356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846E8-A64B-4FC9-B1FA-155D54F2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T.O.</dc:creator>
  <cp:lastModifiedBy>Tawa</cp:lastModifiedBy>
  <cp:revision>3</cp:revision>
  <dcterms:created xsi:type="dcterms:W3CDTF">2022-06-14T07:24:00Z</dcterms:created>
  <dcterms:modified xsi:type="dcterms:W3CDTF">2022-06-14T07:25:00Z</dcterms:modified>
</cp:coreProperties>
</file>