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CD24B" w14:textId="77777777" w:rsidR="00097311" w:rsidRDefault="00097311" w:rsidP="00097311">
      <w:pPr>
        <w:jc w:val="center"/>
        <w:rPr>
          <w:rFonts w:asciiTheme="majorBidi" w:hAnsiTheme="majorBidi" w:cstheme="majorBidi"/>
          <w:b/>
          <w:bCs/>
          <w:sz w:val="44"/>
          <w:szCs w:val="44"/>
        </w:rPr>
      </w:pPr>
      <w:r>
        <w:rPr>
          <w:rFonts w:asciiTheme="majorBidi" w:hAnsiTheme="majorBidi" w:cstheme="majorBidi"/>
          <w:b/>
          <w:bCs/>
          <w:sz w:val="44"/>
          <w:szCs w:val="44"/>
        </w:rPr>
        <w:t>Supplementary materials</w:t>
      </w:r>
    </w:p>
    <w:p w14:paraId="6C2688D3" w14:textId="77777777" w:rsidR="00C02306" w:rsidRDefault="00C02306" w:rsidP="00097311">
      <w:pPr>
        <w:jc w:val="center"/>
        <w:rPr>
          <w:rFonts w:asciiTheme="majorBidi" w:hAnsiTheme="majorBidi" w:cstheme="majorBidi"/>
          <w:b/>
          <w:bCs/>
          <w:sz w:val="44"/>
          <w:szCs w:val="44"/>
        </w:rPr>
      </w:pPr>
    </w:p>
    <w:p w14:paraId="318B4B94" w14:textId="77777777" w:rsidR="00C02306" w:rsidRDefault="00C02306" w:rsidP="00C02306">
      <w:pPr>
        <w:pStyle w:val="Heading1"/>
        <w:spacing w:before="0" w:after="0"/>
        <w:jc w:val="center"/>
        <w:rPr>
          <w:color w:val="000000" w:themeColor="text1"/>
          <w:sz w:val="32"/>
          <w:lang w:val="en-US" w:bidi="ar-JO"/>
        </w:rPr>
      </w:pPr>
      <w:bookmarkStart w:id="0" w:name="_Toc95143905"/>
      <w:r>
        <w:rPr>
          <w:color w:val="000000" w:themeColor="text1"/>
          <w:sz w:val="32"/>
        </w:rPr>
        <w:t>Development of Hybrid Biorefinery for Jet Biofuel Production</w:t>
      </w:r>
    </w:p>
    <w:p w14:paraId="47DF2F60" w14:textId="77777777" w:rsidR="00C02306" w:rsidRDefault="00C02306" w:rsidP="00C02306">
      <w:pPr>
        <w:pStyle w:val="Heading1"/>
        <w:spacing w:before="0" w:after="0"/>
        <w:jc w:val="center"/>
        <w:rPr>
          <w:color w:val="000000" w:themeColor="text1"/>
        </w:rPr>
      </w:pPr>
      <w:r>
        <w:rPr>
          <w:color w:val="000000" w:themeColor="text1"/>
        </w:rPr>
        <w:t xml:space="preserve"> </w:t>
      </w:r>
      <w:bookmarkEnd w:id="0"/>
    </w:p>
    <w:p w14:paraId="58296212" w14:textId="77777777" w:rsidR="00C02306" w:rsidRPr="00C02306" w:rsidRDefault="00C02306" w:rsidP="00C02306">
      <w:pPr>
        <w:jc w:val="center"/>
        <w:rPr>
          <w:rFonts w:asciiTheme="majorBidi" w:hAnsiTheme="majorBidi" w:cstheme="majorBidi"/>
          <w:i/>
          <w:iCs/>
          <w:color w:val="000000" w:themeColor="text1"/>
          <w:sz w:val="28"/>
          <w:szCs w:val="24"/>
        </w:rPr>
      </w:pPr>
      <w:bookmarkStart w:id="1" w:name="_Hlk98586755"/>
      <w:r w:rsidRPr="00C02306">
        <w:rPr>
          <w:rFonts w:asciiTheme="majorBidi" w:hAnsiTheme="majorBidi" w:cstheme="majorBidi"/>
          <w:color w:val="000000" w:themeColor="text1"/>
          <w:sz w:val="28"/>
          <w:szCs w:val="28"/>
        </w:rPr>
        <w:t xml:space="preserve">Mohammad Alherbawi, Gordon McKay, Tareq Al-Ansari </w:t>
      </w:r>
      <w:r w:rsidRPr="00C02306">
        <w:rPr>
          <w:rFonts w:asciiTheme="majorBidi" w:hAnsiTheme="majorBidi" w:cstheme="majorBidi"/>
          <w:color w:val="000000" w:themeColor="text1"/>
          <w:sz w:val="28"/>
          <w:szCs w:val="28"/>
          <w:vertAlign w:val="superscript"/>
        </w:rPr>
        <w:t>*</w:t>
      </w:r>
      <w:r w:rsidRPr="00C02306">
        <w:rPr>
          <w:rFonts w:asciiTheme="majorBidi" w:hAnsiTheme="majorBidi" w:cstheme="majorBidi"/>
          <w:i/>
          <w:iCs/>
          <w:color w:val="000000" w:themeColor="text1"/>
          <w:sz w:val="28"/>
          <w:szCs w:val="24"/>
        </w:rPr>
        <w:t xml:space="preserve"> </w:t>
      </w:r>
      <w:bookmarkEnd w:id="1"/>
    </w:p>
    <w:p w14:paraId="6BA2BAD0" w14:textId="77777777" w:rsidR="00097311" w:rsidRPr="00C02306" w:rsidRDefault="00097311" w:rsidP="00097311">
      <w:pPr>
        <w:jc w:val="center"/>
        <w:rPr>
          <w:rFonts w:asciiTheme="majorBidi" w:hAnsiTheme="majorBidi" w:cstheme="majorBidi"/>
        </w:rPr>
      </w:pPr>
      <w:r w:rsidRPr="00C02306">
        <w:rPr>
          <w:rFonts w:asciiTheme="majorBidi" w:hAnsiTheme="majorBidi" w:cstheme="majorBidi"/>
          <w:i/>
          <w:iCs/>
        </w:rPr>
        <w:t>College of Science and Engineering, Hamad Bin Khalifa University, Qatar Foundation, Doha, Qatar.</w:t>
      </w:r>
    </w:p>
    <w:p w14:paraId="5CE59EAB" w14:textId="77777777" w:rsidR="00097311" w:rsidRPr="00C02306" w:rsidRDefault="00097311" w:rsidP="00097311">
      <w:pPr>
        <w:jc w:val="center"/>
        <w:rPr>
          <w:rFonts w:asciiTheme="majorBidi" w:hAnsiTheme="majorBidi" w:cstheme="majorBidi"/>
          <w:i/>
          <w:iCs/>
        </w:rPr>
      </w:pPr>
      <w:r w:rsidRPr="00C02306">
        <w:rPr>
          <w:rFonts w:asciiTheme="majorBidi" w:hAnsiTheme="majorBidi" w:cstheme="majorBidi"/>
          <w:i/>
          <w:iCs/>
        </w:rPr>
        <w:t>*Corresponding author: talansari@hbku.edu.qa</w:t>
      </w:r>
    </w:p>
    <w:p w14:paraId="04FA35F8" w14:textId="77777777" w:rsidR="00097311" w:rsidRDefault="00097311" w:rsidP="000514FB">
      <w:pPr>
        <w:widowControl w:val="0"/>
        <w:spacing w:before="120" w:after="0" w:line="360" w:lineRule="auto"/>
        <w:jc w:val="center"/>
        <w:rPr>
          <w:rFonts w:eastAsia="MS Mincho" w:cstheme="majorBidi"/>
          <w:b/>
          <w:bCs/>
          <w:color w:val="000000" w:themeColor="text1"/>
          <w:kern w:val="2"/>
          <w:szCs w:val="24"/>
          <w:lang w:eastAsia="ja-JP"/>
        </w:rPr>
      </w:pPr>
    </w:p>
    <w:p w14:paraId="10E76A1A" w14:textId="77777777" w:rsidR="00097311" w:rsidRPr="00E70D4D" w:rsidRDefault="00097311" w:rsidP="000514FB">
      <w:pPr>
        <w:widowControl w:val="0"/>
        <w:spacing w:before="120" w:after="0" w:line="360" w:lineRule="auto"/>
        <w:jc w:val="center"/>
        <w:rPr>
          <w:rFonts w:asciiTheme="majorBidi" w:eastAsia="MS Mincho" w:hAnsiTheme="majorBidi" w:cstheme="majorBidi"/>
          <w:b/>
          <w:bCs/>
          <w:color w:val="000000" w:themeColor="text1"/>
          <w:kern w:val="2"/>
          <w:lang w:eastAsia="ja-JP"/>
        </w:rPr>
      </w:pPr>
    </w:p>
    <w:p w14:paraId="006E363A" w14:textId="338AEE7C" w:rsidR="00C02306" w:rsidRPr="00E70D4D" w:rsidRDefault="007F084D" w:rsidP="000E16FA">
      <w:pPr>
        <w:jc w:val="center"/>
        <w:rPr>
          <w:rFonts w:asciiTheme="majorBidi" w:hAnsiTheme="majorBidi" w:cstheme="majorBidi"/>
        </w:rPr>
      </w:pPr>
      <w:r w:rsidRPr="00E70D4D">
        <w:rPr>
          <w:rFonts w:asciiTheme="majorBidi" w:hAnsiTheme="majorBidi" w:cstheme="majorBidi"/>
          <w:b/>
          <w:bCs/>
        </w:rPr>
        <w:t>Table A1:</w:t>
      </w:r>
      <w:r w:rsidRPr="00E70D4D">
        <w:rPr>
          <w:rFonts w:asciiTheme="majorBidi" w:hAnsiTheme="majorBidi" w:cstheme="majorBidi"/>
        </w:rPr>
        <w:t xml:space="preserve"> Fischer-Tropsch reactions </w:t>
      </w:r>
      <w:r w:rsidR="000E16FA" w:rsidRPr="00E70D4D">
        <w:rPr>
          <w:rFonts w:asciiTheme="majorBidi" w:hAnsiTheme="majorBidi" w:cstheme="majorBidi"/>
        </w:rPr>
        <w:t>(at A</w:t>
      </w:r>
      <w:r w:rsidR="00E70D4D" w:rsidRPr="00E70D4D">
        <w:rPr>
          <w:rFonts w:asciiTheme="majorBidi" w:hAnsiTheme="majorBidi" w:cstheme="majorBidi"/>
        </w:rPr>
        <w:t>SF</w:t>
      </w:r>
      <w:r w:rsidR="00FD4E68" w:rsidRPr="00E70D4D">
        <w:rPr>
          <w:rFonts w:asciiTheme="majorBidi" w:hAnsiTheme="majorBidi" w:cstheme="majorBidi"/>
        </w:rPr>
        <w:t>-</w:t>
      </w:r>
      <w:r w:rsidR="00E70D4D" w:rsidRPr="00E70D4D">
        <w:rPr>
          <w:rFonts w:asciiTheme="majorBidi" w:hAnsiTheme="majorBidi" w:cstheme="majorBidi"/>
          <w:color w:val="000000" w:themeColor="text1"/>
        </w:rPr>
        <w:t xml:space="preserve">ά </w:t>
      </w:r>
      <w:r w:rsidR="000E16FA" w:rsidRPr="00E70D4D">
        <w:rPr>
          <w:rFonts w:asciiTheme="majorBidi" w:hAnsiTheme="majorBidi" w:cstheme="majorBidi"/>
        </w:rPr>
        <w:t>=0.85).</w:t>
      </w:r>
    </w:p>
    <w:tbl>
      <w:tblPr>
        <w:tblStyle w:val="TableGrid"/>
        <w:tblW w:w="0" w:type="auto"/>
        <w:tblLook w:val="04A0" w:firstRow="1" w:lastRow="0" w:firstColumn="1" w:lastColumn="0" w:noHBand="0" w:noVBand="1"/>
      </w:tblPr>
      <w:tblGrid>
        <w:gridCol w:w="1251"/>
        <w:gridCol w:w="4208"/>
        <w:gridCol w:w="2660"/>
        <w:gridCol w:w="1231"/>
      </w:tblGrid>
      <w:tr w:rsidR="00C02306" w:rsidRPr="00E70D4D" w14:paraId="16DACF44" w14:textId="77777777" w:rsidTr="00BF04CC">
        <w:tc>
          <w:tcPr>
            <w:tcW w:w="1253" w:type="dxa"/>
          </w:tcPr>
          <w:p w14:paraId="1F22FBA8" w14:textId="77777777" w:rsidR="00C02306" w:rsidRPr="00E70D4D" w:rsidRDefault="00C02306" w:rsidP="00BF04CC">
            <w:pPr>
              <w:rPr>
                <w:rFonts w:asciiTheme="majorBidi" w:hAnsiTheme="majorBidi" w:cstheme="majorBidi"/>
                <w:b/>
                <w:bCs/>
              </w:rPr>
            </w:pPr>
            <w:r w:rsidRPr="00E70D4D">
              <w:rPr>
                <w:rFonts w:asciiTheme="majorBidi" w:hAnsiTheme="majorBidi" w:cstheme="majorBidi"/>
                <w:b/>
                <w:bCs/>
              </w:rPr>
              <w:t>Products category</w:t>
            </w:r>
          </w:p>
        </w:tc>
        <w:tc>
          <w:tcPr>
            <w:tcW w:w="4232" w:type="dxa"/>
          </w:tcPr>
          <w:p w14:paraId="1C1D126F" w14:textId="77777777" w:rsidR="00C02306" w:rsidRPr="00E70D4D" w:rsidRDefault="00C02306" w:rsidP="00BF04CC">
            <w:pPr>
              <w:rPr>
                <w:rFonts w:asciiTheme="majorBidi" w:hAnsiTheme="majorBidi" w:cstheme="majorBidi"/>
                <w:b/>
                <w:bCs/>
              </w:rPr>
            </w:pPr>
            <w:r w:rsidRPr="00E70D4D">
              <w:rPr>
                <w:rFonts w:asciiTheme="majorBidi" w:hAnsiTheme="majorBidi" w:cstheme="majorBidi"/>
                <w:b/>
                <w:bCs/>
              </w:rPr>
              <w:t>Reaction</w:t>
            </w:r>
          </w:p>
        </w:tc>
        <w:tc>
          <w:tcPr>
            <w:tcW w:w="2670" w:type="dxa"/>
          </w:tcPr>
          <w:p w14:paraId="2258E65C" w14:textId="77777777" w:rsidR="00C02306" w:rsidRPr="00E70D4D" w:rsidRDefault="00C02306" w:rsidP="00BF04CC">
            <w:pPr>
              <w:rPr>
                <w:rFonts w:asciiTheme="majorBidi" w:hAnsiTheme="majorBidi" w:cstheme="majorBidi"/>
                <w:b/>
                <w:bCs/>
              </w:rPr>
            </w:pPr>
            <w:r w:rsidRPr="00E70D4D">
              <w:rPr>
                <w:rFonts w:asciiTheme="majorBidi" w:hAnsiTheme="majorBidi" w:cstheme="majorBidi"/>
                <w:b/>
                <w:bCs/>
              </w:rPr>
              <w:t>Key product name</w:t>
            </w:r>
          </w:p>
        </w:tc>
        <w:tc>
          <w:tcPr>
            <w:tcW w:w="1195" w:type="dxa"/>
          </w:tcPr>
          <w:p w14:paraId="528748D0" w14:textId="77777777" w:rsidR="00610756" w:rsidRDefault="00C02306" w:rsidP="00610756">
            <w:pPr>
              <w:rPr>
                <w:rFonts w:asciiTheme="majorBidi" w:hAnsiTheme="majorBidi" w:cstheme="majorBidi"/>
                <w:b/>
                <w:bCs/>
              </w:rPr>
            </w:pPr>
            <w:r w:rsidRPr="00E70D4D">
              <w:rPr>
                <w:rFonts w:asciiTheme="majorBidi" w:hAnsiTheme="majorBidi" w:cstheme="majorBidi"/>
                <w:b/>
                <w:bCs/>
              </w:rPr>
              <w:t xml:space="preserve">CO conversion </w:t>
            </w:r>
            <w:r w:rsidR="00610756">
              <w:rPr>
                <w:rFonts w:asciiTheme="majorBidi" w:hAnsiTheme="majorBidi" w:cstheme="majorBidi"/>
                <w:b/>
                <w:bCs/>
              </w:rPr>
              <w:t>factor</w:t>
            </w:r>
          </w:p>
          <w:p w14:paraId="478A11D4" w14:textId="650D83D4" w:rsidR="00610756" w:rsidRPr="00E70D4D" w:rsidRDefault="00610756" w:rsidP="00610756">
            <w:pPr>
              <w:rPr>
                <w:rFonts w:asciiTheme="majorBidi" w:hAnsiTheme="majorBidi" w:cstheme="majorBidi"/>
                <w:b/>
                <w:bCs/>
              </w:rPr>
            </w:pPr>
          </w:p>
        </w:tc>
      </w:tr>
      <w:tr w:rsidR="00C02306" w:rsidRPr="00E70D4D" w14:paraId="3EF6D2AE" w14:textId="77777777" w:rsidTr="00BF04CC">
        <w:tc>
          <w:tcPr>
            <w:tcW w:w="1253" w:type="dxa"/>
            <w:vMerge w:val="restart"/>
          </w:tcPr>
          <w:p w14:paraId="634E2C62" w14:textId="77777777" w:rsidR="00C02306" w:rsidRPr="00E70D4D" w:rsidRDefault="00C02306" w:rsidP="00BF04CC">
            <w:pPr>
              <w:rPr>
                <w:rFonts w:asciiTheme="majorBidi" w:hAnsiTheme="majorBidi" w:cstheme="majorBidi"/>
              </w:rPr>
            </w:pPr>
            <w:r w:rsidRPr="00E70D4D">
              <w:rPr>
                <w:rFonts w:asciiTheme="majorBidi" w:hAnsiTheme="majorBidi" w:cstheme="majorBidi"/>
              </w:rPr>
              <w:t>Paraffins</w:t>
            </w:r>
          </w:p>
        </w:tc>
        <w:tc>
          <w:tcPr>
            <w:tcW w:w="4232" w:type="dxa"/>
          </w:tcPr>
          <w:p w14:paraId="49098CC9" w14:textId="77777777" w:rsidR="00C02306" w:rsidRPr="00E70D4D" w:rsidRDefault="00C02306" w:rsidP="00BF04CC">
            <w:pPr>
              <w:rPr>
                <w:rFonts w:asciiTheme="majorBidi" w:hAnsiTheme="majorBidi" w:cstheme="majorBidi"/>
              </w:rPr>
            </w:pPr>
            <w:r w:rsidRPr="00E70D4D">
              <w:rPr>
                <w:rFonts w:asciiTheme="majorBidi" w:hAnsiTheme="majorBidi" w:cstheme="majorBidi"/>
              </w:rPr>
              <w:t>CO + 3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CH</w:t>
            </w:r>
            <w:r w:rsidRPr="00E70D4D">
              <w:rPr>
                <w:rFonts w:asciiTheme="majorBidi" w:hAnsiTheme="majorBidi" w:cstheme="majorBidi"/>
                <w:vertAlign w:val="subscript"/>
              </w:rPr>
              <w:t>4</w:t>
            </w:r>
            <w:r w:rsidRPr="00E70D4D">
              <w:rPr>
                <w:rFonts w:asciiTheme="majorBidi" w:hAnsiTheme="majorBidi" w:cstheme="majorBidi"/>
              </w:rPr>
              <w:t xml:space="preserve"> +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E6AC50D" w14:textId="77777777" w:rsidR="00C02306" w:rsidRPr="00E70D4D" w:rsidRDefault="00C02306" w:rsidP="00BF04CC">
            <w:pPr>
              <w:rPr>
                <w:rFonts w:asciiTheme="majorBidi" w:hAnsiTheme="majorBidi" w:cstheme="majorBidi"/>
              </w:rPr>
            </w:pPr>
            <w:r w:rsidRPr="00E70D4D">
              <w:rPr>
                <w:rFonts w:asciiTheme="majorBidi" w:hAnsiTheme="majorBidi" w:cstheme="majorBidi"/>
              </w:rPr>
              <w:t>Methane</w:t>
            </w:r>
          </w:p>
        </w:tc>
        <w:tc>
          <w:tcPr>
            <w:tcW w:w="1195" w:type="dxa"/>
          </w:tcPr>
          <w:p w14:paraId="311648E2" w14:textId="77777777" w:rsidR="00C02306" w:rsidRPr="00E70D4D" w:rsidRDefault="00C02306" w:rsidP="00BF04CC">
            <w:pPr>
              <w:rPr>
                <w:rFonts w:asciiTheme="majorBidi" w:hAnsiTheme="majorBidi" w:cstheme="majorBidi"/>
              </w:rPr>
            </w:pPr>
            <w:r w:rsidRPr="00E70D4D">
              <w:rPr>
                <w:rFonts w:asciiTheme="majorBidi" w:hAnsiTheme="majorBidi" w:cstheme="majorBidi"/>
              </w:rPr>
              <w:t>0.0216</w:t>
            </w:r>
          </w:p>
        </w:tc>
      </w:tr>
      <w:tr w:rsidR="00C02306" w:rsidRPr="00E70D4D" w14:paraId="4C7800AD" w14:textId="77777777" w:rsidTr="00BF04CC">
        <w:tc>
          <w:tcPr>
            <w:tcW w:w="1253" w:type="dxa"/>
            <w:vMerge/>
          </w:tcPr>
          <w:p w14:paraId="1DFD291E" w14:textId="77777777" w:rsidR="00C02306" w:rsidRPr="00E70D4D" w:rsidRDefault="00C02306" w:rsidP="00BF04CC">
            <w:pPr>
              <w:rPr>
                <w:rFonts w:asciiTheme="majorBidi" w:hAnsiTheme="majorBidi" w:cstheme="majorBidi"/>
              </w:rPr>
            </w:pPr>
          </w:p>
        </w:tc>
        <w:tc>
          <w:tcPr>
            <w:tcW w:w="4232" w:type="dxa"/>
          </w:tcPr>
          <w:p w14:paraId="141F1774" w14:textId="77777777" w:rsidR="00C02306" w:rsidRPr="00E70D4D" w:rsidRDefault="00C02306" w:rsidP="00BF04CC">
            <w:pPr>
              <w:rPr>
                <w:rFonts w:asciiTheme="majorBidi" w:hAnsiTheme="majorBidi" w:cstheme="majorBidi"/>
              </w:rPr>
            </w:pPr>
            <w:r w:rsidRPr="00E70D4D">
              <w:rPr>
                <w:rFonts w:asciiTheme="majorBidi" w:hAnsiTheme="majorBidi" w:cstheme="majorBidi"/>
              </w:rPr>
              <w:t>2 CO + 5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2</w:t>
            </w:r>
            <w:r w:rsidRPr="00E70D4D">
              <w:rPr>
                <w:rFonts w:asciiTheme="majorBidi" w:hAnsiTheme="majorBidi" w:cstheme="majorBidi"/>
              </w:rPr>
              <w:t>H</w:t>
            </w:r>
            <w:r w:rsidRPr="00E70D4D">
              <w:rPr>
                <w:rFonts w:asciiTheme="majorBidi" w:hAnsiTheme="majorBidi" w:cstheme="majorBidi"/>
                <w:vertAlign w:val="subscript"/>
              </w:rPr>
              <w:t>6</w:t>
            </w:r>
            <w:r w:rsidRPr="00E70D4D">
              <w:rPr>
                <w:rFonts w:asciiTheme="majorBidi" w:hAnsiTheme="majorBidi" w:cstheme="majorBidi"/>
              </w:rPr>
              <w:t xml:space="preserve"> + 2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7D36F6C" w14:textId="77777777" w:rsidR="00C02306" w:rsidRPr="00E70D4D" w:rsidRDefault="00C02306" w:rsidP="00BF04CC">
            <w:pPr>
              <w:rPr>
                <w:rFonts w:asciiTheme="majorBidi" w:hAnsiTheme="majorBidi" w:cstheme="majorBidi"/>
              </w:rPr>
            </w:pPr>
            <w:r w:rsidRPr="00E70D4D">
              <w:rPr>
                <w:rFonts w:asciiTheme="majorBidi" w:hAnsiTheme="majorBidi" w:cstheme="majorBidi"/>
              </w:rPr>
              <w:t>Ethane</w:t>
            </w:r>
          </w:p>
        </w:tc>
        <w:tc>
          <w:tcPr>
            <w:tcW w:w="1195" w:type="dxa"/>
          </w:tcPr>
          <w:p w14:paraId="55663123" w14:textId="77777777" w:rsidR="00C02306" w:rsidRPr="00E70D4D" w:rsidRDefault="00C02306" w:rsidP="00BF04CC">
            <w:pPr>
              <w:rPr>
                <w:rFonts w:asciiTheme="majorBidi" w:hAnsiTheme="majorBidi" w:cstheme="majorBidi"/>
              </w:rPr>
            </w:pPr>
            <w:r w:rsidRPr="00E70D4D">
              <w:rPr>
                <w:rFonts w:asciiTheme="majorBidi" w:hAnsiTheme="majorBidi" w:cstheme="majorBidi"/>
              </w:rPr>
              <w:t>0.0368</w:t>
            </w:r>
          </w:p>
        </w:tc>
      </w:tr>
      <w:tr w:rsidR="00C02306" w:rsidRPr="00E70D4D" w14:paraId="2A0E5D99" w14:textId="77777777" w:rsidTr="00BF04CC">
        <w:tc>
          <w:tcPr>
            <w:tcW w:w="1253" w:type="dxa"/>
            <w:vMerge/>
          </w:tcPr>
          <w:p w14:paraId="32BEDB71" w14:textId="77777777" w:rsidR="00C02306" w:rsidRPr="00E70D4D" w:rsidRDefault="00C02306" w:rsidP="00BF04CC">
            <w:pPr>
              <w:rPr>
                <w:rFonts w:asciiTheme="majorBidi" w:hAnsiTheme="majorBidi" w:cstheme="majorBidi"/>
              </w:rPr>
            </w:pPr>
          </w:p>
        </w:tc>
        <w:tc>
          <w:tcPr>
            <w:tcW w:w="4232" w:type="dxa"/>
          </w:tcPr>
          <w:p w14:paraId="5EF55BC9" w14:textId="66350F39" w:rsidR="00C02306" w:rsidRPr="00E70D4D" w:rsidRDefault="00C02306" w:rsidP="00BF04CC">
            <w:pPr>
              <w:rPr>
                <w:rFonts w:asciiTheme="majorBidi" w:hAnsiTheme="majorBidi" w:cstheme="majorBidi"/>
              </w:rPr>
            </w:pPr>
            <w:r w:rsidRPr="00E70D4D">
              <w:rPr>
                <w:rFonts w:asciiTheme="majorBidi" w:hAnsiTheme="majorBidi" w:cstheme="majorBidi"/>
              </w:rPr>
              <w:t>3 CO + 7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3</w:t>
            </w:r>
            <w:r w:rsidRPr="00E70D4D">
              <w:rPr>
                <w:rFonts w:asciiTheme="majorBidi" w:hAnsiTheme="majorBidi" w:cstheme="majorBidi"/>
              </w:rPr>
              <w:t>H</w:t>
            </w:r>
            <w:r w:rsidRPr="00E70D4D">
              <w:rPr>
                <w:rFonts w:asciiTheme="majorBidi" w:hAnsiTheme="majorBidi" w:cstheme="majorBidi"/>
                <w:vertAlign w:val="subscript"/>
              </w:rPr>
              <w:t>8</w:t>
            </w:r>
            <w:r w:rsidRPr="00E70D4D">
              <w:rPr>
                <w:rFonts w:asciiTheme="majorBidi" w:hAnsiTheme="majorBidi" w:cstheme="majorBidi"/>
              </w:rPr>
              <w:t xml:space="preserve"> + 3</w:t>
            </w:r>
            <w:r w:rsidR="00E70D4D">
              <w:rPr>
                <w:rFonts w:asciiTheme="majorBidi" w:hAnsiTheme="majorBidi" w:cstheme="majorBidi"/>
              </w:rPr>
              <w:t xml:space="preserve"> </w:t>
            </w:r>
            <w:r w:rsidRPr="00E70D4D">
              <w:rPr>
                <w:rFonts w:asciiTheme="majorBidi" w:hAnsiTheme="majorBidi" w:cstheme="majorBidi"/>
              </w:rPr>
              <w:t>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5CF10C7"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Propane </w:t>
            </w:r>
          </w:p>
        </w:tc>
        <w:tc>
          <w:tcPr>
            <w:tcW w:w="1195" w:type="dxa"/>
          </w:tcPr>
          <w:p w14:paraId="73C36533" w14:textId="77777777" w:rsidR="00C02306" w:rsidRPr="00E70D4D" w:rsidRDefault="00C02306" w:rsidP="00BF04CC">
            <w:pPr>
              <w:rPr>
                <w:rFonts w:asciiTheme="majorBidi" w:hAnsiTheme="majorBidi" w:cstheme="majorBidi"/>
              </w:rPr>
            </w:pPr>
            <w:r w:rsidRPr="00E70D4D">
              <w:rPr>
                <w:rFonts w:asciiTheme="majorBidi" w:hAnsiTheme="majorBidi" w:cstheme="majorBidi"/>
              </w:rPr>
              <w:t>0.0468</w:t>
            </w:r>
          </w:p>
        </w:tc>
      </w:tr>
      <w:tr w:rsidR="00C02306" w:rsidRPr="00E70D4D" w14:paraId="45A2184D" w14:textId="77777777" w:rsidTr="00BF04CC">
        <w:tc>
          <w:tcPr>
            <w:tcW w:w="1253" w:type="dxa"/>
            <w:vMerge/>
          </w:tcPr>
          <w:p w14:paraId="04298B08" w14:textId="77777777" w:rsidR="00C02306" w:rsidRPr="00E70D4D" w:rsidRDefault="00C02306" w:rsidP="00BF04CC">
            <w:pPr>
              <w:rPr>
                <w:rFonts w:asciiTheme="majorBidi" w:hAnsiTheme="majorBidi" w:cstheme="majorBidi"/>
              </w:rPr>
            </w:pPr>
          </w:p>
        </w:tc>
        <w:tc>
          <w:tcPr>
            <w:tcW w:w="4232" w:type="dxa"/>
          </w:tcPr>
          <w:p w14:paraId="48C75A38" w14:textId="77777777" w:rsidR="00C02306" w:rsidRPr="00E70D4D" w:rsidRDefault="00C02306" w:rsidP="00BF04CC">
            <w:pPr>
              <w:rPr>
                <w:rFonts w:asciiTheme="majorBidi" w:hAnsiTheme="majorBidi" w:cstheme="majorBidi"/>
              </w:rPr>
            </w:pPr>
            <w:r w:rsidRPr="00E70D4D">
              <w:rPr>
                <w:rFonts w:asciiTheme="majorBidi" w:hAnsiTheme="majorBidi" w:cstheme="majorBidi"/>
              </w:rPr>
              <w:t>4 CO + 9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4</w:t>
            </w:r>
            <w:r w:rsidRPr="00E70D4D">
              <w:rPr>
                <w:rFonts w:asciiTheme="majorBidi" w:hAnsiTheme="majorBidi" w:cstheme="majorBidi"/>
              </w:rPr>
              <w:t>H</w:t>
            </w:r>
            <w:r w:rsidRPr="00E70D4D">
              <w:rPr>
                <w:rFonts w:asciiTheme="majorBidi" w:hAnsiTheme="majorBidi" w:cstheme="majorBidi"/>
                <w:vertAlign w:val="subscript"/>
              </w:rPr>
              <w:t>10</w:t>
            </w:r>
            <w:r w:rsidRPr="00E70D4D">
              <w:rPr>
                <w:rFonts w:asciiTheme="majorBidi" w:hAnsiTheme="majorBidi" w:cstheme="majorBidi"/>
              </w:rPr>
              <w:t xml:space="preserve"> + 4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2DCE58C" w14:textId="77777777" w:rsidR="00C02306" w:rsidRPr="00E70D4D" w:rsidRDefault="00C02306" w:rsidP="00BF04CC">
            <w:pPr>
              <w:rPr>
                <w:rFonts w:asciiTheme="majorBidi" w:hAnsiTheme="majorBidi" w:cstheme="majorBidi"/>
              </w:rPr>
            </w:pPr>
            <w:r w:rsidRPr="00E70D4D">
              <w:rPr>
                <w:rFonts w:asciiTheme="majorBidi" w:hAnsiTheme="majorBidi" w:cstheme="majorBidi"/>
              </w:rPr>
              <w:t>Butane</w:t>
            </w:r>
          </w:p>
        </w:tc>
        <w:tc>
          <w:tcPr>
            <w:tcW w:w="1195" w:type="dxa"/>
          </w:tcPr>
          <w:p w14:paraId="0F5EDF1D" w14:textId="77777777" w:rsidR="00C02306" w:rsidRPr="00E70D4D" w:rsidRDefault="00C02306" w:rsidP="00BF04CC">
            <w:pPr>
              <w:rPr>
                <w:rFonts w:asciiTheme="majorBidi" w:hAnsiTheme="majorBidi" w:cstheme="majorBidi"/>
              </w:rPr>
            </w:pPr>
            <w:r w:rsidRPr="00E70D4D">
              <w:rPr>
                <w:rFonts w:asciiTheme="majorBidi" w:hAnsiTheme="majorBidi" w:cstheme="majorBidi"/>
              </w:rPr>
              <w:t>0.0531</w:t>
            </w:r>
          </w:p>
        </w:tc>
      </w:tr>
      <w:tr w:rsidR="00C02306" w:rsidRPr="00E70D4D" w14:paraId="4E42E112" w14:textId="77777777" w:rsidTr="00BF04CC">
        <w:tc>
          <w:tcPr>
            <w:tcW w:w="1253" w:type="dxa"/>
            <w:vMerge/>
          </w:tcPr>
          <w:p w14:paraId="768B27B9" w14:textId="77777777" w:rsidR="00C02306" w:rsidRPr="00E70D4D" w:rsidRDefault="00C02306" w:rsidP="00BF04CC">
            <w:pPr>
              <w:rPr>
                <w:rFonts w:asciiTheme="majorBidi" w:hAnsiTheme="majorBidi" w:cstheme="majorBidi"/>
              </w:rPr>
            </w:pPr>
          </w:p>
        </w:tc>
        <w:tc>
          <w:tcPr>
            <w:tcW w:w="4232" w:type="dxa"/>
          </w:tcPr>
          <w:p w14:paraId="537FD7AC" w14:textId="77777777" w:rsidR="00C02306" w:rsidRPr="00E70D4D" w:rsidRDefault="00C02306" w:rsidP="00BF04CC">
            <w:pPr>
              <w:rPr>
                <w:rFonts w:asciiTheme="majorBidi" w:hAnsiTheme="majorBidi" w:cstheme="majorBidi"/>
              </w:rPr>
            </w:pPr>
            <w:r w:rsidRPr="00E70D4D">
              <w:rPr>
                <w:rFonts w:asciiTheme="majorBidi" w:hAnsiTheme="majorBidi" w:cstheme="majorBidi"/>
              </w:rPr>
              <w:t>5 CO + 11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5</w:t>
            </w:r>
            <w:r w:rsidRPr="00E70D4D">
              <w:rPr>
                <w:rFonts w:asciiTheme="majorBidi" w:hAnsiTheme="majorBidi" w:cstheme="majorBidi"/>
              </w:rPr>
              <w:t>H</w:t>
            </w:r>
            <w:r w:rsidRPr="00E70D4D">
              <w:rPr>
                <w:rFonts w:asciiTheme="majorBidi" w:hAnsiTheme="majorBidi" w:cstheme="majorBidi"/>
                <w:vertAlign w:val="subscript"/>
              </w:rPr>
              <w:t>12</w:t>
            </w:r>
            <w:r w:rsidRPr="00E70D4D">
              <w:rPr>
                <w:rFonts w:asciiTheme="majorBidi" w:hAnsiTheme="majorBidi" w:cstheme="majorBidi"/>
              </w:rPr>
              <w:t xml:space="preserve"> + 5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A81B7E0" w14:textId="77777777" w:rsidR="00C02306" w:rsidRPr="00E70D4D" w:rsidRDefault="00C02306" w:rsidP="00BF04CC">
            <w:pPr>
              <w:rPr>
                <w:rFonts w:asciiTheme="majorBidi" w:hAnsiTheme="majorBidi" w:cstheme="majorBidi"/>
              </w:rPr>
            </w:pPr>
            <w:r w:rsidRPr="00E70D4D">
              <w:rPr>
                <w:rFonts w:asciiTheme="majorBidi" w:hAnsiTheme="majorBidi" w:cstheme="majorBidi"/>
              </w:rPr>
              <w:t>Pentane</w:t>
            </w:r>
          </w:p>
        </w:tc>
        <w:tc>
          <w:tcPr>
            <w:tcW w:w="1195" w:type="dxa"/>
          </w:tcPr>
          <w:p w14:paraId="0D77F6C7" w14:textId="77777777" w:rsidR="00C02306" w:rsidRPr="00E70D4D" w:rsidRDefault="00C02306" w:rsidP="00BF04CC">
            <w:pPr>
              <w:rPr>
                <w:rFonts w:asciiTheme="majorBidi" w:hAnsiTheme="majorBidi" w:cstheme="majorBidi"/>
              </w:rPr>
            </w:pPr>
            <w:r w:rsidRPr="00E70D4D">
              <w:rPr>
                <w:rFonts w:asciiTheme="majorBidi" w:hAnsiTheme="majorBidi" w:cstheme="majorBidi"/>
              </w:rPr>
              <w:t>0.0564</w:t>
            </w:r>
          </w:p>
        </w:tc>
      </w:tr>
      <w:tr w:rsidR="00C02306" w:rsidRPr="00E70D4D" w14:paraId="055B5F84" w14:textId="77777777" w:rsidTr="00BF04CC">
        <w:tc>
          <w:tcPr>
            <w:tcW w:w="1253" w:type="dxa"/>
            <w:vMerge/>
          </w:tcPr>
          <w:p w14:paraId="76C152E4" w14:textId="77777777" w:rsidR="00C02306" w:rsidRPr="00E70D4D" w:rsidRDefault="00C02306" w:rsidP="00BF04CC">
            <w:pPr>
              <w:rPr>
                <w:rFonts w:asciiTheme="majorBidi" w:hAnsiTheme="majorBidi" w:cstheme="majorBidi"/>
              </w:rPr>
            </w:pPr>
          </w:p>
        </w:tc>
        <w:tc>
          <w:tcPr>
            <w:tcW w:w="4232" w:type="dxa"/>
          </w:tcPr>
          <w:p w14:paraId="7195EF7C" w14:textId="081E69DC" w:rsidR="00C02306" w:rsidRPr="00E70D4D" w:rsidRDefault="00C02306" w:rsidP="00BF04CC">
            <w:pPr>
              <w:rPr>
                <w:rFonts w:asciiTheme="majorBidi" w:hAnsiTheme="majorBidi" w:cstheme="majorBidi"/>
              </w:rPr>
            </w:pPr>
            <w:r w:rsidRPr="00E70D4D">
              <w:rPr>
                <w:rFonts w:asciiTheme="majorBidi" w:hAnsiTheme="majorBidi" w:cstheme="majorBidi"/>
              </w:rPr>
              <w:t>6 CO +</w:t>
            </w:r>
            <w:r w:rsidRPr="00E70D4D">
              <w:rPr>
                <w:rFonts w:asciiTheme="majorBidi" w:hAnsiTheme="majorBidi" w:cstheme="majorBidi"/>
              </w:rPr>
              <w:tab/>
              <w:t>13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6</w:t>
            </w:r>
            <w:r w:rsidRPr="00E70D4D">
              <w:rPr>
                <w:rFonts w:asciiTheme="majorBidi" w:hAnsiTheme="majorBidi" w:cstheme="majorBidi"/>
              </w:rPr>
              <w:t>H</w:t>
            </w:r>
            <w:r w:rsidRPr="00E70D4D">
              <w:rPr>
                <w:rFonts w:asciiTheme="majorBidi" w:hAnsiTheme="majorBidi" w:cstheme="majorBidi"/>
                <w:vertAlign w:val="subscript"/>
              </w:rPr>
              <w:t>14</w:t>
            </w:r>
            <w:r w:rsidR="000E16FA" w:rsidRPr="00E70D4D">
              <w:rPr>
                <w:rFonts w:asciiTheme="majorBidi" w:hAnsiTheme="majorBidi" w:cstheme="majorBidi"/>
                <w:vertAlign w:val="subscript"/>
              </w:rPr>
              <w:t xml:space="preserve"> </w:t>
            </w:r>
            <w:r w:rsidRPr="00E70D4D">
              <w:rPr>
                <w:rFonts w:asciiTheme="majorBidi" w:hAnsiTheme="majorBidi" w:cstheme="majorBidi"/>
              </w:rPr>
              <w:t>+ 6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0114F3A" w14:textId="77777777" w:rsidR="00C02306" w:rsidRPr="00E70D4D" w:rsidRDefault="00C02306" w:rsidP="00BF04CC">
            <w:pPr>
              <w:rPr>
                <w:rFonts w:asciiTheme="majorBidi" w:hAnsiTheme="majorBidi" w:cstheme="majorBidi"/>
              </w:rPr>
            </w:pPr>
            <w:r w:rsidRPr="00E70D4D">
              <w:rPr>
                <w:rFonts w:asciiTheme="majorBidi" w:hAnsiTheme="majorBidi" w:cstheme="majorBidi"/>
              </w:rPr>
              <w:t>Hexane</w:t>
            </w:r>
          </w:p>
        </w:tc>
        <w:tc>
          <w:tcPr>
            <w:tcW w:w="1195" w:type="dxa"/>
          </w:tcPr>
          <w:p w14:paraId="53191C31" w14:textId="77777777" w:rsidR="00C02306" w:rsidRPr="00E70D4D" w:rsidRDefault="00C02306" w:rsidP="00BF04CC">
            <w:pPr>
              <w:rPr>
                <w:rFonts w:asciiTheme="majorBidi" w:hAnsiTheme="majorBidi" w:cstheme="majorBidi"/>
              </w:rPr>
            </w:pPr>
            <w:r w:rsidRPr="00E70D4D">
              <w:rPr>
                <w:rFonts w:asciiTheme="majorBidi" w:hAnsiTheme="majorBidi" w:cstheme="majorBidi"/>
              </w:rPr>
              <w:t>0.0575</w:t>
            </w:r>
          </w:p>
        </w:tc>
      </w:tr>
      <w:tr w:rsidR="00C02306" w:rsidRPr="00E70D4D" w14:paraId="472A9E7F" w14:textId="77777777" w:rsidTr="00BF04CC">
        <w:tc>
          <w:tcPr>
            <w:tcW w:w="1253" w:type="dxa"/>
            <w:vMerge/>
          </w:tcPr>
          <w:p w14:paraId="1D6C0B05" w14:textId="77777777" w:rsidR="00C02306" w:rsidRPr="00E70D4D" w:rsidRDefault="00C02306" w:rsidP="00BF04CC">
            <w:pPr>
              <w:rPr>
                <w:rFonts w:asciiTheme="majorBidi" w:hAnsiTheme="majorBidi" w:cstheme="majorBidi"/>
              </w:rPr>
            </w:pPr>
          </w:p>
        </w:tc>
        <w:tc>
          <w:tcPr>
            <w:tcW w:w="4232" w:type="dxa"/>
          </w:tcPr>
          <w:p w14:paraId="54EF7DE8" w14:textId="77777777" w:rsidR="00C02306" w:rsidRPr="00E70D4D" w:rsidRDefault="00C02306" w:rsidP="00BF04CC">
            <w:pPr>
              <w:rPr>
                <w:rFonts w:asciiTheme="majorBidi" w:hAnsiTheme="majorBidi" w:cstheme="majorBidi"/>
              </w:rPr>
            </w:pPr>
            <w:r w:rsidRPr="00E70D4D">
              <w:rPr>
                <w:rFonts w:asciiTheme="majorBidi" w:hAnsiTheme="majorBidi" w:cstheme="majorBidi"/>
              </w:rPr>
              <w:t>7 CO + 15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7</w:t>
            </w:r>
            <w:r w:rsidRPr="00E70D4D">
              <w:rPr>
                <w:rFonts w:asciiTheme="majorBidi" w:hAnsiTheme="majorBidi" w:cstheme="majorBidi"/>
              </w:rPr>
              <w:t>H</w:t>
            </w:r>
            <w:r w:rsidRPr="00E70D4D">
              <w:rPr>
                <w:rFonts w:asciiTheme="majorBidi" w:hAnsiTheme="majorBidi" w:cstheme="majorBidi"/>
                <w:vertAlign w:val="subscript"/>
              </w:rPr>
              <w:t>16</w:t>
            </w:r>
            <w:r w:rsidRPr="00E70D4D">
              <w:rPr>
                <w:rFonts w:asciiTheme="majorBidi" w:hAnsiTheme="majorBidi" w:cstheme="majorBidi"/>
              </w:rPr>
              <w:t xml:space="preserve"> + 7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2BE04E0" w14:textId="77777777" w:rsidR="00C02306" w:rsidRPr="00E70D4D" w:rsidRDefault="00C02306" w:rsidP="00BF04CC">
            <w:pPr>
              <w:rPr>
                <w:rFonts w:asciiTheme="majorBidi" w:hAnsiTheme="majorBidi" w:cstheme="majorBidi"/>
              </w:rPr>
            </w:pPr>
            <w:r w:rsidRPr="00E70D4D">
              <w:rPr>
                <w:rFonts w:asciiTheme="majorBidi" w:hAnsiTheme="majorBidi" w:cstheme="majorBidi"/>
              </w:rPr>
              <w:t>Heptane</w:t>
            </w:r>
          </w:p>
        </w:tc>
        <w:tc>
          <w:tcPr>
            <w:tcW w:w="1195" w:type="dxa"/>
          </w:tcPr>
          <w:p w14:paraId="4ECDC5D0" w14:textId="77777777" w:rsidR="00C02306" w:rsidRPr="00E70D4D" w:rsidRDefault="00C02306" w:rsidP="00BF04CC">
            <w:pPr>
              <w:rPr>
                <w:rFonts w:asciiTheme="majorBidi" w:hAnsiTheme="majorBidi" w:cstheme="majorBidi"/>
              </w:rPr>
            </w:pPr>
            <w:r w:rsidRPr="00E70D4D">
              <w:rPr>
                <w:rFonts w:asciiTheme="majorBidi" w:hAnsiTheme="majorBidi" w:cstheme="majorBidi"/>
              </w:rPr>
              <w:t>0.0570</w:t>
            </w:r>
          </w:p>
        </w:tc>
      </w:tr>
      <w:tr w:rsidR="00C02306" w:rsidRPr="00E70D4D" w14:paraId="654556AF" w14:textId="77777777" w:rsidTr="00BF04CC">
        <w:tc>
          <w:tcPr>
            <w:tcW w:w="1253" w:type="dxa"/>
            <w:vMerge/>
          </w:tcPr>
          <w:p w14:paraId="490F4820" w14:textId="77777777" w:rsidR="00C02306" w:rsidRPr="00E70D4D" w:rsidRDefault="00C02306" w:rsidP="00BF04CC">
            <w:pPr>
              <w:rPr>
                <w:rFonts w:asciiTheme="majorBidi" w:hAnsiTheme="majorBidi" w:cstheme="majorBidi"/>
              </w:rPr>
            </w:pPr>
          </w:p>
        </w:tc>
        <w:tc>
          <w:tcPr>
            <w:tcW w:w="4232" w:type="dxa"/>
          </w:tcPr>
          <w:p w14:paraId="6A4ED33B" w14:textId="77777777" w:rsidR="00C02306" w:rsidRPr="00E70D4D" w:rsidRDefault="00C02306" w:rsidP="00BF04CC">
            <w:pPr>
              <w:rPr>
                <w:rFonts w:asciiTheme="majorBidi" w:hAnsiTheme="majorBidi" w:cstheme="majorBidi"/>
              </w:rPr>
            </w:pPr>
            <w:r w:rsidRPr="00E70D4D">
              <w:rPr>
                <w:rFonts w:asciiTheme="majorBidi" w:hAnsiTheme="majorBidi" w:cstheme="majorBidi"/>
              </w:rPr>
              <w:t>8 CO + 17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8</w:t>
            </w:r>
            <w:r w:rsidRPr="00E70D4D">
              <w:rPr>
                <w:rFonts w:asciiTheme="majorBidi" w:hAnsiTheme="majorBidi" w:cstheme="majorBidi"/>
              </w:rPr>
              <w:t>H</w:t>
            </w:r>
            <w:r w:rsidRPr="00E70D4D">
              <w:rPr>
                <w:rFonts w:asciiTheme="majorBidi" w:hAnsiTheme="majorBidi" w:cstheme="majorBidi"/>
                <w:vertAlign w:val="subscript"/>
              </w:rPr>
              <w:t>18</w:t>
            </w:r>
            <w:r w:rsidRPr="00E70D4D">
              <w:rPr>
                <w:rFonts w:asciiTheme="majorBidi" w:hAnsiTheme="majorBidi" w:cstheme="majorBidi"/>
              </w:rPr>
              <w:t xml:space="preserve"> + 8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D0A75F1"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Octane </w:t>
            </w:r>
          </w:p>
        </w:tc>
        <w:tc>
          <w:tcPr>
            <w:tcW w:w="1195" w:type="dxa"/>
          </w:tcPr>
          <w:p w14:paraId="455B93E3" w14:textId="77777777" w:rsidR="00C02306" w:rsidRPr="00E70D4D" w:rsidRDefault="00C02306" w:rsidP="00BF04CC">
            <w:pPr>
              <w:rPr>
                <w:rFonts w:asciiTheme="majorBidi" w:hAnsiTheme="majorBidi" w:cstheme="majorBidi"/>
              </w:rPr>
            </w:pPr>
            <w:r w:rsidRPr="00E70D4D">
              <w:rPr>
                <w:rFonts w:asciiTheme="majorBidi" w:hAnsiTheme="majorBidi" w:cstheme="majorBidi"/>
              </w:rPr>
              <w:t>0.0554</w:t>
            </w:r>
          </w:p>
        </w:tc>
      </w:tr>
      <w:tr w:rsidR="00C02306" w:rsidRPr="00E70D4D" w14:paraId="03130884" w14:textId="77777777" w:rsidTr="00BF04CC">
        <w:tc>
          <w:tcPr>
            <w:tcW w:w="1253" w:type="dxa"/>
            <w:vMerge/>
          </w:tcPr>
          <w:p w14:paraId="301B7501" w14:textId="77777777" w:rsidR="00C02306" w:rsidRPr="00E70D4D" w:rsidRDefault="00C02306" w:rsidP="00BF04CC">
            <w:pPr>
              <w:rPr>
                <w:rFonts w:asciiTheme="majorBidi" w:hAnsiTheme="majorBidi" w:cstheme="majorBidi"/>
              </w:rPr>
            </w:pPr>
          </w:p>
        </w:tc>
        <w:tc>
          <w:tcPr>
            <w:tcW w:w="4232" w:type="dxa"/>
          </w:tcPr>
          <w:p w14:paraId="286483C0" w14:textId="77777777" w:rsidR="00C02306" w:rsidRPr="00E70D4D" w:rsidRDefault="00C02306" w:rsidP="00BF04CC">
            <w:pPr>
              <w:rPr>
                <w:rFonts w:asciiTheme="majorBidi" w:hAnsiTheme="majorBidi" w:cstheme="majorBidi"/>
              </w:rPr>
            </w:pPr>
            <w:r w:rsidRPr="00E70D4D">
              <w:rPr>
                <w:rFonts w:asciiTheme="majorBidi" w:hAnsiTheme="majorBidi" w:cstheme="majorBidi"/>
              </w:rPr>
              <w:t>9 CO + 19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9</w:t>
            </w:r>
            <w:r w:rsidRPr="00E70D4D">
              <w:rPr>
                <w:rFonts w:asciiTheme="majorBidi" w:hAnsiTheme="majorBidi" w:cstheme="majorBidi"/>
              </w:rPr>
              <w:t>H</w:t>
            </w:r>
            <w:r w:rsidRPr="00E70D4D">
              <w:rPr>
                <w:rFonts w:asciiTheme="majorBidi" w:hAnsiTheme="majorBidi" w:cstheme="majorBidi"/>
                <w:vertAlign w:val="subscript"/>
              </w:rPr>
              <w:t>20</w:t>
            </w:r>
            <w:r w:rsidRPr="00E70D4D">
              <w:rPr>
                <w:rFonts w:asciiTheme="majorBidi" w:hAnsiTheme="majorBidi" w:cstheme="majorBidi"/>
              </w:rPr>
              <w:t xml:space="preserve"> + 9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31F352B"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Nonane </w:t>
            </w:r>
          </w:p>
        </w:tc>
        <w:tc>
          <w:tcPr>
            <w:tcW w:w="1195" w:type="dxa"/>
          </w:tcPr>
          <w:p w14:paraId="4F4772FC" w14:textId="77777777" w:rsidR="00C02306" w:rsidRPr="00E70D4D" w:rsidRDefault="00C02306" w:rsidP="00BF04CC">
            <w:pPr>
              <w:rPr>
                <w:rFonts w:asciiTheme="majorBidi" w:hAnsiTheme="majorBidi" w:cstheme="majorBidi"/>
              </w:rPr>
            </w:pPr>
            <w:r w:rsidRPr="00E70D4D">
              <w:rPr>
                <w:rFonts w:asciiTheme="majorBidi" w:hAnsiTheme="majorBidi" w:cstheme="majorBidi"/>
              </w:rPr>
              <w:t>0.0530</w:t>
            </w:r>
          </w:p>
        </w:tc>
      </w:tr>
      <w:tr w:rsidR="00C02306" w:rsidRPr="00E70D4D" w14:paraId="4656F66F" w14:textId="77777777" w:rsidTr="00BF04CC">
        <w:tc>
          <w:tcPr>
            <w:tcW w:w="1253" w:type="dxa"/>
            <w:vMerge/>
          </w:tcPr>
          <w:p w14:paraId="0C3A50B3" w14:textId="77777777" w:rsidR="00C02306" w:rsidRPr="00E70D4D" w:rsidRDefault="00C02306" w:rsidP="00BF04CC">
            <w:pPr>
              <w:rPr>
                <w:rFonts w:asciiTheme="majorBidi" w:hAnsiTheme="majorBidi" w:cstheme="majorBidi"/>
              </w:rPr>
            </w:pPr>
          </w:p>
        </w:tc>
        <w:tc>
          <w:tcPr>
            <w:tcW w:w="4232" w:type="dxa"/>
          </w:tcPr>
          <w:p w14:paraId="3436A4F8" w14:textId="77777777" w:rsidR="00C02306" w:rsidRPr="00E70D4D" w:rsidRDefault="00C02306" w:rsidP="00BF04CC">
            <w:pPr>
              <w:rPr>
                <w:rFonts w:asciiTheme="majorBidi" w:hAnsiTheme="majorBidi" w:cstheme="majorBidi"/>
              </w:rPr>
            </w:pPr>
            <w:r w:rsidRPr="00E70D4D">
              <w:rPr>
                <w:rFonts w:asciiTheme="majorBidi" w:hAnsiTheme="majorBidi" w:cstheme="majorBidi"/>
              </w:rPr>
              <w:t>10 CO + 21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10</w:t>
            </w:r>
            <w:r w:rsidRPr="00E70D4D">
              <w:rPr>
                <w:rFonts w:asciiTheme="majorBidi" w:hAnsiTheme="majorBidi" w:cstheme="majorBidi"/>
              </w:rPr>
              <w:t>H</w:t>
            </w:r>
            <w:r w:rsidRPr="00E70D4D">
              <w:rPr>
                <w:rFonts w:asciiTheme="majorBidi" w:hAnsiTheme="majorBidi" w:cstheme="majorBidi"/>
                <w:vertAlign w:val="subscript"/>
              </w:rPr>
              <w:t>22</w:t>
            </w:r>
            <w:r w:rsidRPr="00E70D4D">
              <w:rPr>
                <w:rFonts w:asciiTheme="majorBidi" w:hAnsiTheme="majorBidi" w:cstheme="majorBidi"/>
              </w:rPr>
              <w:t xml:space="preserve"> + 10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F638292"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Decane</w:t>
            </w:r>
            <w:proofErr w:type="spellEnd"/>
          </w:p>
        </w:tc>
        <w:tc>
          <w:tcPr>
            <w:tcW w:w="1195" w:type="dxa"/>
          </w:tcPr>
          <w:p w14:paraId="1794E662" w14:textId="77777777" w:rsidR="00C02306" w:rsidRPr="00E70D4D" w:rsidRDefault="00C02306" w:rsidP="00BF04CC">
            <w:pPr>
              <w:rPr>
                <w:rFonts w:asciiTheme="majorBidi" w:hAnsiTheme="majorBidi" w:cstheme="majorBidi"/>
              </w:rPr>
            </w:pPr>
            <w:r w:rsidRPr="00E70D4D">
              <w:rPr>
                <w:rFonts w:asciiTheme="majorBidi" w:hAnsiTheme="majorBidi" w:cstheme="majorBidi"/>
              </w:rPr>
              <w:t>0.0500</w:t>
            </w:r>
          </w:p>
        </w:tc>
      </w:tr>
      <w:tr w:rsidR="00C02306" w:rsidRPr="00E70D4D" w14:paraId="3B655C61" w14:textId="77777777" w:rsidTr="00BF04CC">
        <w:tc>
          <w:tcPr>
            <w:tcW w:w="1253" w:type="dxa"/>
            <w:vMerge/>
          </w:tcPr>
          <w:p w14:paraId="1138E4B2" w14:textId="77777777" w:rsidR="00C02306" w:rsidRPr="00E70D4D" w:rsidRDefault="00C02306" w:rsidP="00BF04CC">
            <w:pPr>
              <w:rPr>
                <w:rFonts w:asciiTheme="majorBidi" w:hAnsiTheme="majorBidi" w:cstheme="majorBidi"/>
              </w:rPr>
            </w:pPr>
          </w:p>
        </w:tc>
        <w:tc>
          <w:tcPr>
            <w:tcW w:w="4232" w:type="dxa"/>
          </w:tcPr>
          <w:p w14:paraId="4EAA2CB9" w14:textId="395465AF" w:rsidR="00C02306" w:rsidRPr="00E70D4D" w:rsidRDefault="00C02306" w:rsidP="00BF04CC">
            <w:pPr>
              <w:rPr>
                <w:rFonts w:asciiTheme="majorBidi" w:hAnsiTheme="majorBidi" w:cstheme="majorBidi"/>
              </w:rPr>
            </w:pPr>
            <w:r w:rsidRPr="00E70D4D">
              <w:rPr>
                <w:rFonts w:asciiTheme="majorBidi" w:hAnsiTheme="majorBidi" w:cstheme="majorBidi"/>
              </w:rPr>
              <w:t>11 CO +</w:t>
            </w:r>
            <w:r w:rsidR="00E70D4D">
              <w:rPr>
                <w:rFonts w:asciiTheme="majorBidi" w:hAnsiTheme="majorBidi" w:cstheme="majorBidi"/>
              </w:rPr>
              <w:t xml:space="preserve"> </w:t>
            </w:r>
            <w:r w:rsidRPr="00E70D4D">
              <w:rPr>
                <w:rFonts w:asciiTheme="majorBidi" w:hAnsiTheme="majorBidi" w:cstheme="majorBidi"/>
              </w:rPr>
              <w:t>23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11</w:t>
            </w:r>
            <w:r w:rsidRPr="00E70D4D">
              <w:rPr>
                <w:rFonts w:asciiTheme="majorBidi" w:hAnsiTheme="majorBidi" w:cstheme="majorBidi"/>
              </w:rPr>
              <w:t>H</w:t>
            </w:r>
            <w:r w:rsidRPr="00E70D4D">
              <w:rPr>
                <w:rFonts w:asciiTheme="majorBidi" w:hAnsiTheme="majorBidi" w:cstheme="majorBidi"/>
                <w:vertAlign w:val="subscript"/>
              </w:rPr>
              <w:t>24</w:t>
            </w:r>
            <w:r w:rsidRPr="00E70D4D">
              <w:rPr>
                <w:rFonts w:asciiTheme="majorBidi" w:hAnsiTheme="majorBidi" w:cstheme="majorBidi"/>
              </w:rPr>
              <w:t xml:space="preserve"> + 11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7182878D" w14:textId="77777777" w:rsidR="00C02306" w:rsidRPr="00E70D4D" w:rsidRDefault="00C02306" w:rsidP="00BF04CC">
            <w:pPr>
              <w:rPr>
                <w:rFonts w:asciiTheme="majorBidi" w:hAnsiTheme="majorBidi" w:cstheme="majorBidi"/>
              </w:rPr>
            </w:pPr>
            <w:r w:rsidRPr="00E70D4D">
              <w:rPr>
                <w:rFonts w:asciiTheme="majorBidi" w:hAnsiTheme="majorBidi" w:cstheme="majorBidi"/>
              </w:rPr>
              <w:t>Undecane</w:t>
            </w:r>
          </w:p>
        </w:tc>
        <w:tc>
          <w:tcPr>
            <w:tcW w:w="1195" w:type="dxa"/>
          </w:tcPr>
          <w:p w14:paraId="37971DF7" w14:textId="77777777" w:rsidR="00C02306" w:rsidRPr="00E70D4D" w:rsidRDefault="00C02306" w:rsidP="00BF04CC">
            <w:pPr>
              <w:rPr>
                <w:rFonts w:asciiTheme="majorBidi" w:hAnsiTheme="majorBidi" w:cstheme="majorBidi"/>
              </w:rPr>
            </w:pPr>
            <w:r w:rsidRPr="00E70D4D">
              <w:rPr>
                <w:rFonts w:asciiTheme="majorBidi" w:hAnsiTheme="majorBidi" w:cstheme="majorBidi"/>
              </w:rPr>
              <w:t>0.0468</w:t>
            </w:r>
          </w:p>
        </w:tc>
      </w:tr>
      <w:tr w:rsidR="00C02306" w:rsidRPr="00E70D4D" w14:paraId="247796E5" w14:textId="77777777" w:rsidTr="00BF04CC">
        <w:tc>
          <w:tcPr>
            <w:tcW w:w="1253" w:type="dxa"/>
            <w:vMerge/>
          </w:tcPr>
          <w:p w14:paraId="3A95D24D" w14:textId="77777777" w:rsidR="00C02306" w:rsidRPr="00E70D4D" w:rsidRDefault="00C02306" w:rsidP="00BF04CC">
            <w:pPr>
              <w:rPr>
                <w:rFonts w:asciiTheme="majorBidi" w:hAnsiTheme="majorBidi" w:cstheme="majorBidi"/>
              </w:rPr>
            </w:pPr>
          </w:p>
        </w:tc>
        <w:tc>
          <w:tcPr>
            <w:tcW w:w="4232" w:type="dxa"/>
          </w:tcPr>
          <w:p w14:paraId="20B19E61" w14:textId="713730B6" w:rsidR="00C02306" w:rsidRPr="00E70D4D" w:rsidRDefault="00C02306" w:rsidP="00BF04CC">
            <w:pPr>
              <w:rPr>
                <w:rFonts w:asciiTheme="majorBidi" w:hAnsiTheme="majorBidi" w:cstheme="majorBidi"/>
              </w:rPr>
            </w:pPr>
            <w:r w:rsidRPr="00E70D4D">
              <w:rPr>
                <w:rFonts w:asciiTheme="majorBidi" w:hAnsiTheme="majorBidi" w:cstheme="majorBidi"/>
              </w:rPr>
              <w:t>12 CO +</w:t>
            </w:r>
            <w:r w:rsidR="00E70D4D">
              <w:rPr>
                <w:rFonts w:asciiTheme="majorBidi" w:hAnsiTheme="majorBidi" w:cstheme="majorBidi"/>
              </w:rPr>
              <w:t xml:space="preserve"> </w:t>
            </w:r>
            <w:r w:rsidRPr="00E70D4D">
              <w:rPr>
                <w:rFonts w:asciiTheme="majorBidi" w:hAnsiTheme="majorBidi" w:cstheme="majorBidi"/>
              </w:rPr>
              <w:t>25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12</w:t>
            </w:r>
            <w:r w:rsidRPr="00E70D4D">
              <w:rPr>
                <w:rFonts w:asciiTheme="majorBidi" w:hAnsiTheme="majorBidi" w:cstheme="majorBidi"/>
              </w:rPr>
              <w:t>H</w:t>
            </w:r>
            <w:r w:rsidRPr="00E70D4D">
              <w:rPr>
                <w:rFonts w:asciiTheme="majorBidi" w:hAnsiTheme="majorBidi" w:cstheme="majorBidi"/>
                <w:vertAlign w:val="subscript"/>
              </w:rPr>
              <w:t>26</w:t>
            </w:r>
            <w:r w:rsidRPr="00E70D4D">
              <w:rPr>
                <w:rFonts w:asciiTheme="majorBidi" w:hAnsiTheme="majorBidi" w:cstheme="majorBidi"/>
              </w:rPr>
              <w:t xml:space="preserve"> + 12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5915B0E0"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Dodecane </w:t>
            </w:r>
          </w:p>
        </w:tc>
        <w:tc>
          <w:tcPr>
            <w:tcW w:w="1195" w:type="dxa"/>
          </w:tcPr>
          <w:p w14:paraId="302F5FB6" w14:textId="77777777" w:rsidR="00C02306" w:rsidRPr="00E70D4D" w:rsidRDefault="00C02306" w:rsidP="00BF04CC">
            <w:pPr>
              <w:rPr>
                <w:rFonts w:asciiTheme="majorBidi" w:hAnsiTheme="majorBidi" w:cstheme="majorBidi"/>
              </w:rPr>
            </w:pPr>
            <w:r w:rsidRPr="00E70D4D">
              <w:rPr>
                <w:rFonts w:asciiTheme="majorBidi" w:hAnsiTheme="majorBidi" w:cstheme="majorBidi"/>
              </w:rPr>
              <w:t>0.0434</w:t>
            </w:r>
          </w:p>
        </w:tc>
      </w:tr>
      <w:tr w:rsidR="00C02306" w:rsidRPr="00E70D4D" w14:paraId="6AFFA9E2" w14:textId="77777777" w:rsidTr="00BF04CC">
        <w:tc>
          <w:tcPr>
            <w:tcW w:w="1253" w:type="dxa"/>
            <w:vMerge/>
          </w:tcPr>
          <w:p w14:paraId="1AE49780" w14:textId="77777777" w:rsidR="00C02306" w:rsidRPr="00E70D4D" w:rsidRDefault="00C02306" w:rsidP="00BF04CC">
            <w:pPr>
              <w:rPr>
                <w:rFonts w:asciiTheme="majorBidi" w:hAnsiTheme="majorBidi" w:cstheme="majorBidi"/>
              </w:rPr>
            </w:pPr>
          </w:p>
        </w:tc>
        <w:tc>
          <w:tcPr>
            <w:tcW w:w="4232" w:type="dxa"/>
          </w:tcPr>
          <w:p w14:paraId="4E94C7D7" w14:textId="6656345C" w:rsidR="00C02306" w:rsidRPr="00E70D4D" w:rsidRDefault="00C02306" w:rsidP="00BF04CC">
            <w:pPr>
              <w:rPr>
                <w:rFonts w:asciiTheme="majorBidi" w:hAnsiTheme="majorBidi" w:cstheme="majorBidi"/>
              </w:rPr>
            </w:pPr>
            <w:r w:rsidRPr="00E70D4D">
              <w:rPr>
                <w:rFonts w:asciiTheme="majorBidi" w:hAnsiTheme="majorBidi" w:cstheme="majorBidi"/>
              </w:rPr>
              <w:t>13 CO +</w:t>
            </w:r>
            <w:r w:rsidR="00E70D4D">
              <w:rPr>
                <w:rFonts w:asciiTheme="majorBidi" w:hAnsiTheme="majorBidi" w:cstheme="majorBidi"/>
              </w:rPr>
              <w:t xml:space="preserve"> </w:t>
            </w:r>
            <w:r w:rsidRPr="00E70D4D">
              <w:rPr>
                <w:rFonts w:asciiTheme="majorBidi" w:hAnsiTheme="majorBidi" w:cstheme="majorBidi"/>
              </w:rPr>
              <w:t>27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13</w:t>
            </w:r>
            <w:r w:rsidRPr="00E70D4D">
              <w:rPr>
                <w:rFonts w:asciiTheme="majorBidi" w:hAnsiTheme="majorBidi" w:cstheme="majorBidi"/>
              </w:rPr>
              <w:t>H</w:t>
            </w:r>
            <w:r w:rsidRPr="00E70D4D">
              <w:rPr>
                <w:rFonts w:asciiTheme="majorBidi" w:hAnsiTheme="majorBidi" w:cstheme="majorBidi"/>
                <w:vertAlign w:val="subscript"/>
              </w:rPr>
              <w:t>28</w:t>
            </w:r>
            <w:r w:rsidRPr="00E70D4D">
              <w:rPr>
                <w:rFonts w:asciiTheme="majorBidi" w:hAnsiTheme="majorBidi" w:cstheme="majorBidi"/>
              </w:rPr>
              <w:t xml:space="preserve"> + 13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CC361BE" w14:textId="77777777" w:rsidR="00C02306" w:rsidRPr="00E70D4D" w:rsidRDefault="00C02306" w:rsidP="00BF04CC">
            <w:pPr>
              <w:rPr>
                <w:rFonts w:asciiTheme="majorBidi" w:hAnsiTheme="majorBidi" w:cstheme="majorBidi"/>
              </w:rPr>
            </w:pPr>
            <w:r w:rsidRPr="00E70D4D">
              <w:rPr>
                <w:rFonts w:asciiTheme="majorBidi" w:hAnsiTheme="majorBidi" w:cstheme="majorBidi"/>
              </w:rPr>
              <w:t>Tridecane</w:t>
            </w:r>
          </w:p>
        </w:tc>
        <w:tc>
          <w:tcPr>
            <w:tcW w:w="1195" w:type="dxa"/>
          </w:tcPr>
          <w:p w14:paraId="2E89794F" w14:textId="77777777" w:rsidR="00C02306" w:rsidRPr="00E70D4D" w:rsidRDefault="00C02306" w:rsidP="00BF04CC">
            <w:pPr>
              <w:rPr>
                <w:rFonts w:asciiTheme="majorBidi" w:hAnsiTheme="majorBidi" w:cstheme="majorBidi"/>
              </w:rPr>
            </w:pPr>
            <w:r w:rsidRPr="00E70D4D">
              <w:rPr>
                <w:rFonts w:asciiTheme="majorBidi" w:hAnsiTheme="majorBidi" w:cstheme="majorBidi"/>
              </w:rPr>
              <w:t>0.0399</w:t>
            </w:r>
          </w:p>
        </w:tc>
      </w:tr>
      <w:tr w:rsidR="00C02306" w:rsidRPr="00E70D4D" w14:paraId="0CD7203B" w14:textId="77777777" w:rsidTr="00BF04CC">
        <w:tc>
          <w:tcPr>
            <w:tcW w:w="1253" w:type="dxa"/>
            <w:vMerge/>
          </w:tcPr>
          <w:p w14:paraId="6D25294D" w14:textId="77777777" w:rsidR="00C02306" w:rsidRPr="00E70D4D" w:rsidRDefault="00C02306" w:rsidP="00BF04CC">
            <w:pPr>
              <w:rPr>
                <w:rFonts w:asciiTheme="majorBidi" w:hAnsiTheme="majorBidi" w:cstheme="majorBidi"/>
              </w:rPr>
            </w:pPr>
          </w:p>
        </w:tc>
        <w:tc>
          <w:tcPr>
            <w:tcW w:w="4232" w:type="dxa"/>
          </w:tcPr>
          <w:p w14:paraId="45AE65E2" w14:textId="3710AD13" w:rsidR="00C02306" w:rsidRPr="00E70D4D" w:rsidRDefault="00C02306" w:rsidP="00BF04CC">
            <w:pPr>
              <w:rPr>
                <w:rFonts w:asciiTheme="majorBidi" w:hAnsiTheme="majorBidi" w:cstheme="majorBidi"/>
              </w:rPr>
            </w:pPr>
            <w:r w:rsidRPr="00E70D4D">
              <w:rPr>
                <w:rFonts w:asciiTheme="majorBidi" w:hAnsiTheme="majorBidi" w:cstheme="majorBidi"/>
              </w:rPr>
              <w:t>14 CO +</w:t>
            </w:r>
            <w:r w:rsidR="00E70D4D">
              <w:rPr>
                <w:rFonts w:asciiTheme="majorBidi" w:hAnsiTheme="majorBidi" w:cstheme="majorBidi"/>
              </w:rPr>
              <w:t xml:space="preserve"> </w:t>
            </w:r>
            <w:r w:rsidRPr="00E70D4D">
              <w:rPr>
                <w:rFonts w:asciiTheme="majorBidi" w:hAnsiTheme="majorBidi" w:cstheme="majorBidi"/>
              </w:rPr>
              <w:t>29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14</w:t>
            </w:r>
            <w:r w:rsidRPr="00E70D4D">
              <w:rPr>
                <w:rFonts w:asciiTheme="majorBidi" w:hAnsiTheme="majorBidi" w:cstheme="majorBidi"/>
              </w:rPr>
              <w:t>H</w:t>
            </w:r>
            <w:r w:rsidRPr="00E70D4D">
              <w:rPr>
                <w:rFonts w:asciiTheme="majorBidi" w:hAnsiTheme="majorBidi" w:cstheme="majorBidi"/>
                <w:vertAlign w:val="subscript"/>
              </w:rPr>
              <w:t>30</w:t>
            </w:r>
            <w:r w:rsidRPr="00E70D4D">
              <w:rPr>
                <w:rFonts w:asciiTheme="majorBidi" w:hAnsiTheme="majorBidi" w:cstheme="majorBidi"/>
              </w:rPr>
              <w:t xml:space="preserve"> + 14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4E877321" w14:textId="77777777" w:rsidR="00C02306" w:rsidRPr="00E70D4D" w:rsidRDefault="00C02306" w:rsidP="00BF04CC">
            <w:pPr>
              <w:rPr>
                <w:rFonts w:asciiTheme="majorBidi" w:hAnsiTheme="majorBidi" w:cstheme="majorBidi"/>
              </w:rPr>
            </w:pPr>
            <w:r w:rsidRPr="00E70D4D">
              <w:rPr>
                <w:rFonts w:asciiTheme="majorBidi" w:hAnsiTheme="majorBidi" w:cstheme="majorBidi"/>
              </w:rPr>
              <w:t>Tetradecane</w:t>
            </w:r>
          </w:p>
        </w:tc>
        <w:tc>
          <w:tcPr>
            <w:tcW w:w="1195" w:type="dxa"/>
          </w:tcPr>
          <w:p w14:paraId="3D58A5A3" w14:textId="77777777" w:rsidR="00C02306" w:rsidRPr="00E70D4D" w:rsidRDefault="00C02306" w:rsidP="00BF04CC">
            <w:pPr>
              <w:rPr>
                <w:rFonts w:asciiTheme="majorBidi" w:hAnsiTheme="majorBidi" w:cstheme="majorBidi"/>
              </w:rPr>
            </w:pPr>
            <w:r w:rsidRPr="00E70D4D">
              <w:rPr>
                <w:rFonts w:asciiTheme="majorBidi" w:hAnsiTheme="majorBidi" w:cstheme="majorBidi"/>
              </w:rPr>
              <w:t>0.0366</w:t>
            </w:r>
          </w:p>
        </w:tc>
      </w:tr>
      <w:tr w:rsidR="00C02306" w:rsidRPr="00E70D4D" w14:paraId="0647C58A" w14:textId="77777777" w:rsidTr="00BF04CC">
        <w:tc>
          <w:tcPr>
            <w:tcW w:w="1253" w:type="dxa"/>
            <w:vMerge/>
          </w:tcPr>
          <w:p w14:paraId="33FC2BE2" w14:textId="77777777" w:rsidR="00C02306" w:rsidRPr="00E70D4D" w:rsidRDefault="00C02306" w:rsidP="00BF04CC">
            <w:pPr>
              <w:rPr>
                <w:rFonts w:asciiTheme="majorBidi" w:hAnsiTheme="majorBidi" w:cstheme="majorBidi"/>
              </w:rPr>
            </w:pPr>
          </w:p>
        </w:tc>
        <w:tc>
          <w:tcPr>
            <w:tcW w:w="4232" w:type="dxa"/>
          </w:tcPr>
          <w:p w14:paraId="6C2C5CA2" w14:textId="625092BF" w:rsidR="00C02306" w:rsidRPr="00E70D4D" w:rsidRDefault="00C02306" w:rsidP="00BF04CC">
            <w:pPr>
              <w:rPr>
                <w:rFonts w:asciiTheme="majorBidi" w:hAnsiTheme="majorBidi" w:cstheme="majorBidi"/>
              </w:rPr>
            </w:pPr>
            <w:r w:rsidRPr="00E70D4D">
              <w:rPr>
                <w:rFonts w:asciiTheme="majorBidi" w:hAnsiTheme="majorBidi" w:cstheme="majorBidi"/>
              </w:rPr>
              <w:t>15 CO +</w:t>
            </w:r>
            <w:r w:rsidR="00E70D4D">
              <w:rPr>
                <w:rFonts w:asciiTheme="majorBidi" w:hAnsiTheme="majorBidi" w:cstheme="majorBidi"/>
              </w:rPr>
              <w:t xml:space="preserve"> </w:t>
            </w:r>
            <w:r w:rsidRPr="00E70D4D">
              <w:rPr>
                <w:rFonts w:asciiTheme="majorBidi" w:hAnsiTheme="majorBidi" w:cstheme="majorBidi"/>
              </w:rPr>
              <w:t>31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15</w:t>
            </w:r>
            <w:r w:rsidRPr="00E70D4D">
              <w:rPr>
                <w:rFonts w:asciiTheme="majorBidi" w:hAnsiTheme="majorBidi" w:cstheme="majorBidi"/>
              </w:rPr>
              <w:t>H</w:t>
            </w:r>
            <w:r w:rsidRPr="00E70D4D">
              <w:rPr>
                <w:rFonts w:asciiTheme="majorBidi" w:hAnsiTheme="majorBidi" w:cstheme="majorBidi"/>
                <w:vertAlign w:val="subscript"/>
              </w:rPr>
              <w:t>32</w:t>
            </w:r>
            <w:r w:rsidRPr="00E70D4D">
              <w:rPr>
                <w:rFonts w:asciiTheme="majorBidi" w:hAnsiTheme="majorBidi" w:cstheme="majorBidi"/>
              </w:rPr>
              <w:t xml:space="preserve"> + 15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7CEAA364" w14:textId="77777777" w:rsidR="00C02306" w:rsidRPr="00E70D4D" w:rsidRDefault="00C02306" w:rsidP="00BF04CC">
            <w:pPr>
              <w:rPr>
                <w:rFonts w:asciiTheme="majorBidi" w:hAnsiTheme="majorBidi" w:cstheme="majorBidi"/>
              </w:rPr>
            </w:pPr>
            <w:r w:rsidRPr="00E70D4D">
              <w:rPr>
                <w:rFonts w:asciiTheme="majorBidi" w:hAnsiTheme="majorBidi" w:cstheme="majorBidi"/>
              </w:rPr>
              <w:t>Pentadecane</w:t>
            </w:r>
          </w:p>
        </w:tc>
        <w:tc>
          <w:tcPr>
            <w:tcW w:w="1195" w:type="dxa"/>
          </w:tcPr>
          <w:p w14:paraId="508B2CF0" w14:textId="77777777" w:rsidR="00C02306" w:rsidRPr="00E70D4D" w:rsidRDefault="00C02306" w:rsidP="00BF04CC">
            <w:pPr>
              <w:rPr>
                <w:rFonts w:asciiTheme="majorBidi" w:hAnsiTheme="majorBidi" w:cstheme="majorBidi"/>
              </w:rPr>
            </w:pPr>
            <w:r w:rsidRPr="00E70D4D">
              <w:rPr>
                <w:rFonts w:asciiTheme="majorBidi" w:hAnsiTheme="majorBidi" w:cstheme="majorBidi"/>
              </w:rPr>
              <w:t>0.0333</w:t>
            </w:r>
          </w:p>
        </w:tc>
      </w:tr>
      <w:tr w:rsidR="00C02306" w:rsidRPr="00E70D4D" w14:paraId="4235C5D7" w14:textId="77777777" w:rsidTr="00BF04CC">
        <w:tc>
          <w:tcPr>
            <w:tcW w:w="1253" w:type="dxa"/>
            <w:vMerge/>
          </w:tcPr>
          <w:p w14:paraId="0A71E427" w14:textId="77777777" w:rsidR="00C02306" w:rsidRPr="00E70D4D" w:rsidRDefault="00C02306" w:rsidP="00BF04CC">
            <w:pPr>
              <w:rPr>
                <w:rFonts w:asciiTheme="majorBidi" w:hAnsiTheme="majorBidi" w:cstheme="majorBidi"/>
              </w:rPr>
            </w:pPr>
          </w:p>
        </w:tc>
        <w:tc>
          <w:tcPr>
            <w:tcW w:w="4232" w:type="dxa"/>
          </w:tcPr>
          <w:p w14:paraId="4E4A554E" w14:textId="3F14781E" w:rsidR="00C02306" w:rsidRPr="00E70D4D" w:rsidRDefault="00C02306" w:rsidP="00BF04CC">
            <w:pPr>
              <w:rPr>
                <w:rFonts w:asciiTheme="majorBidi" w:hAnsiTheme="majorBidi" w:cstheme="majorBidi"/>
              </w:rPr>
            </w:pPr>
            <w:r w:rsidRPr="00E70D4D">
              <w:rPr>
                <w:rFonts w:asciiTheme="majorBidi" w:hAnsiTheme="majorBidi" w:cstheme="majorBidi"/>
              </w:rPr>
              <w:t>16 CO +</w:t>
            </w:r>
            <w:r w:rsidR="00E70D4D">
              <w:rPr>
                <w:rFonts w:asciiTheme="majorBidi" w:hAnsiTheme="majorBidi" w:cstheme="majorBidi"/>
              </w:rPr>
              <w:t xml:space="preserve"> </w:t>
            </w:r>
            <w:r w:rsidRPr="00E70D4D">
              <w:rPr>
                <w:rFonts w:asciiTheme="majorBidi" w:hAnsiTheme="majorBidi" w:cstheme="majorBidi"/>
              </w:rPr>
              <w:t>33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16</w:t>
            </w:r>
            <w:r w:rsidRPr="00E70D4D">
              <w:rPr>
                <w:rFonts w:asciiTheme="majorBidi" w:hAnsiTheme="majorBidi" w:cstheme="majorBidi"/>
              </w:rPr>
              <w:t>H</w:t>
            </w:r>
            <w:r w:rsidRPr="00E70D4D">
              <w:rPr>
                <w:rFonts w:asciiTheme="majorBidi" w:hAnsiTheme="majorBidi" w:cstheme="majorBidi"/>
                <w:vertAlign w:val="subscript"/>
              </w:rPr>
              <w:t>34</w:t>
            </w:r>
            <w:r w:rsidRPr="00E70D4D">
              <w:rPr>
                <w:rFonts w:asciiTheme="majorBidi" w:hAnsiTheme="majorBidi" w:cstheme="majorBidi"/>
              </w:rPr>
              <w:t xml:space="preserve"> + 16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4B76077" w14:textId="77777777" w:rsidR="00C02306" w:rsidRPr="00E70D4D" w:rsidRDefault="00C02306" w:rsidP="00BF04CC">
            <w:pPr>
              <w:rPr>
                <w:rFonts w:asciiTheme="majorBidi" w:hAnsiTheme="majorBidi" w:cstheme="majorBidi"/>
              </w:rPr>
            </w:pPr>
            <w:r w:rsidRPr="00E70D4D">
              <w:rPr>
                <w:rFonts w:asciiTheme="majorBidi" w:hAnsiTheme="majorBidi" w:cstheme="majorBidi"/>
              </w:rPr>
              <w:t>Hexadecane</w:t>
            </w:r>
          </w:p>
        </w:tc>
        <w:tc>
          <w:tcPr>
            <w:tcW w:w="1195" w:type="dxa"/>
          </w:tcPr>
          <w:p w14:paraId="59FC6183" w14:textId="77777777" w:rsidR="00C02306" w:rsidRPr="00E70D4D" w:rsidRDefault="00C02306" w:rsidP="00BF04CC">
            <w:pPr>
              <w:rPr>
                <w:rFonts w:asciiTheme="majorBidi" w:hAnsiTheme="majorBidi" w:cstheme="majorBidi"/>
              </w:rPr>
            </w:pPr>
            <w:r w:rsidRPr="00E70D4D">
              <w:rPr>
                <w:rFonts w:asciiTheme="majorBidi" w:hAnsiTheme="majorBidi" w:cstheme="majorBidi"/>
              </w:rPr>
              <w:t>0.0301</w:t>
            </w:r>
          </w:p>
        </w:tc>
      </w:tr>
      <w:tr w:rsidR="00C02306" w:rsidRPr="00E70D4D" w14:paraId="04CD4319" w14:textId="77777777" w:rsidTr="00BF04CC">
        <w:tc>
          <w:tcPr>
            <w:tcW w:w="1253" w:type="dxa"/>
            <w:vMerge/>
          </w:tcPr>
          <w:p w14:paraId="23F3AE7C" w14:textId="77777777" w:rsidR="00C02306" w:rsidRPr="00E70D4D" w:rsidRDefault="00C02306" w:rsidP="00BF04CC">
            <w:pPr>
              <w:rPr>
                <w:rFonts w:asciiTheme="majorBidi" w:hAnsiTheme="majorBidi" w:cstheme="majorBidi"/>
              </w:rPr>
            </w:pPr>
          </w:p>
        </w:tc>
        <w:tc>
          <w:tcPr>
            <w:tcW w:w="4232" w:type="dxa"/>
          </w:tcPr>
          <w:p w14:paraId="56799BAB" w14:textId="2F869074" w:rsidR="00C02306" w:rsidRPr="00E70D4D" w:rsidRDefault="00C02306" w:rsidP="00BF04CC">
            <w:pPr>
              <w:rPr>
                <w:rFonts w:asciiTheme="majorBidi" w:hAnsiTheme="majorBidi" w:cstheme="majorBidi"/>
              </w:rPr>
            </w:pPr>
            <w:r w:rsidRPr="00E70D4D">
              <w:rPr>
                <w:rFonts w:asciiTheme="majorBidi" w:hAnsiTheme="majorBidi" w:cstheme="majorBidi"/>
              </w:rPr>
              <w:t>17 CO +</w:t>
            </w:r>
            <w:r w:rsidR="00E70D4D">
              <w:rPr>
                <w:rFonts w:asciiTheme="majorBidi" w:hAnsiTheme="majorBidi" w:cstheme="majorBidi"/>
              </w:rPr>
              <w:t xml:space="preserve"> </w:t>
            </w:r>
            <w:r w:rsidRPr="00E70D4D">
              <w:rPr>
                <w:rFonts w:asciiTheme="majorBidi" w:hAnsiTheme="majorBidi" w:cstheme="majorBidi"/>
              </w:rPr>
              <w:t>35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17</w:t>
            </w:r>
            <w:r w:rsidRPr="00E70D4D">
              <w:rPr>
                <w:rFonts w:asciiTheme="majorBidi" w:hAnsiTheme="majorBidi" w:cstheme="majorBidi"/>
              </w:rPr>
              <w:t>H</w:t>
            </w:r>
            <w:r w:rsidRPr="00E70D4D">
              <w:rPr>
                <w:rFonts w:asciiTheme="majorBidi" w:hAnsiTheme="majorBidi" w:cstheme="majorBidi"/>
                <w:vertAlign w:val="subscript"/>
              </w:rPr>
              <w:t>36</w:t>
            </w:r>
            <w:r w:rsidRPr="00E70D4D">
              <w:rPr>
                <w:rFonts w:asciiTheme="majorBidi" w:hAnsiTheme="majorBidi" w:cstheme="majorBidi"/>
              </w:rPr>
              <w:t xml:space="preserve"> + 17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255DA0C" w14:textId="77777777" w:rsidR="00C02306" w:rsidRPr="00E70D4D" w:rsidRDefault="00C02306" w:rsidP="00BF04CC">
            <w:pPr>
              <w:rPr>
                <w:rFonts w:asciiTheme="majorBidi" w:hAnsiTheme="majorBidi" w:cstheme="majorBidi"/>
              </w:rPr>
            </w:pPr>
            <w:r w:rsidRPr="00E70D4D">
              <w:rPr>
                <w:rFonts w:asciiTheme="majorBidi" w:hAnsiTheme="majorBidi" w:cstheme="majorBidi"/>
              </w:rPr>
              <w:t>Heptadecane</w:t>
            </w:r>
          </w:p>
        </w:tc>
        <w:tc>
          <w:tcPr>
            <w:tcW w:w="1195" w:type="dxa"/>
          </w:tcPr>
          <w:p w14:paraId="029AB98F" w14:textId="77777777" w:rsidR="00C02306" w:rsidRPr="00E70D4D" w:rsidRDefault="00C02306" w:rsidP="00BF04CC">
            <w:pPr>
              <w:rPr>
                <w:rFonts w:asciiTheme="majorBidi" w:hAnsiTheme="majorBidi" w:cstheme="majorBidi"/>
              </w:rPr>
            </w:pPr>
            <w:r w:rsidRPr="00E70D4D">
              <w:rPr>
                <w:rFonts w:asciiTheme="majorBidi" w:hAnsiTheme="majorBidi" w:cstheme="majorBidi"/>
              </w:rPr>
              <w:t>0.0273</w:t>
            </w:r>
          </w:p>
        </w:tc>
      </w:tr>
      <w:tr w:rsidR="00C02306" w:rsidRPr="00E70D4D" w14:paraId="09B3D292" w14:textId="77777777" w:rsidTr="00BF04CC">
        <w:tc>
          <w:tcPr>
            <w:tcW w:w="1253" w:type="dxa"/>
            <w:vMerge/>
          </w:tcPr>
          <w:p w14:paraId="5193C6A3" w14:textId="77777777" w:rsidR="00C02306" w:rsidRPr="00E70D4D" w:rsidRDefault="00C02306" w:rsidP="00BF04CC">
            <w:pPr>
              <w:rPr>
                <w:rFonts w:asciiTheme="majorBidi" w:hAnsiTheme="majorBidi" w:cstheme="majorBidi"/>
              </w:rPr>
            </w:pPr>
          </w:p>
        </w:tc>
        <w:tc>
          <w:tcPr>
            <w:tcW w:w="4232" w:type="dxa"/>
          </w:tcPr>
          <w:p w14:paraId="2D3840A9" w14:textId="098DFD61" w:rsidR="00C02306" w:rsidRPr="00E70D4D" w:rsidRDefault="00C02306" w:rsidP="00BF04CC">
            <w:pPr>
              <w:rPr>
                <w:rFonts w:asciiTheme="majorBidi" w:hAnsiTheme="majorBidi" w:cstheme="majorBidi"/>
              </w:rPr>
            </w:pPr>
            <w:r w:rsidRPr="00E70D4D">
              <w:rPr>
                <w:rFonts w:asciiTheme="majorBidi" w:hAnsiTheme="majorBidi" w:cstheme="majorBidi"/>
              </w:rPr>
              <w:t>18 CO +</w:t>
            </w:r>
            <w:r w:rsidR="00E70D4D">
              <w:rPr>
                <w:rFonts w:asciiTheme="majorBidi" w:hAnsiTheme="majorBidi" w:cstheme="majorBidi"/>
              </w:rPr>
              <w:t xml:space="preserve"> </w:t>
            </w:r>
            <w:r w:rsidRPr="00E70D4D">
              <w:rPr>
                <w:rFonts w:asciiTheme="majorBidi" w:hAnsiTheme="majorBidi" w:cstheme="majorBidi"/>
              </w:rPr>
              <w:t>37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18</w:t>
            </w:r>
            <w:r w:rsidRPr="00E70D4D">
              <w:rPr>
                <w:rFonts w:asciiTheme="majorBidi" w:hAnsiTheme="majorBidi" w:cstheme="majorBidi"/>
              </w:rPr>
              <w:t>H</w:t>
            </w:r>
            <w:r w:rsidRPr="00E70D4D">
              <w:rPr>
                <w:rFonts w:asciiTheme="majorBidi" w:hAnsiTheme="majorBidi" w:cstheme="majorBidi"/>
                <w:vertAlign w:val="subscript"/>
              </w:rPr>
              <w:t>38</w:t>
            </w:r>
            <w:r w:rsidRPr="00E70D4D">
              <w:rPr>
                <w:rFonts w:asciiTheme="majorBidi" w:hAnsiTheme="majorBidi" w:cstheme="majorBidi"/>
              </w:rPr>
              <w:t xml:space="preserve"> + 18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2155BB3" w14:textId="77777777" w:rsidR="00C02306" w:rsidRPr="00E70D4D" w:rsidRDefault="00C02306" w:rsidP="00BF04CC">
            <w:pPr>
              <w:rPr>
                <w:rFonts w:asciiTheme="majorBidi" w:hAnsiTheme="majorBidi" w:cstheme="majorBidi"/>
              </w:rPr>
            </w:pPr>
            <w:r w:rsidRPr="00E70D4D">
              <w:rPr>
                <w:rFonts w:asciiTheme="majorBidi" w:hAnsiTheme="majorBidi" w:cstheme="majorBidi"/>
              </w:rPr>
              <w:t>Octadecane</w:t>
            </w:r>
          </w:p>
        </w:tc>
        <w:tc>
          <w:tcPr>
            <w:tcW w:w="1195" w:type="dxa"/>
          </w:tcPr>
          <w:p w14:paraId="686BC6BB" w14:textId="77777777" w:rsidR="00C02306" w:rsidRPr="00E70D4D" w:rsidRDefault="00C02306" w:rsidP="00BF04CC">
            <w:pPr>
              <w:rPr>
                <w:rFonts w:asciiTheme="majorBidi" w:hAnsiTheme="majorBidi" w:cstheme="majorBidi"/>
              </w:rPr>
            </w:pPr>
            <w:r w:rsidRPr="00E70D4D">
              <w:rPr>
                <w:rFonts w:asciiTheme="majorBidi" w:hAnsiTheme="majorBidi" w:cstheme="majorBidi"/>
              </w:rPr>
              <w:t>0.0246</w:t>
            </w:r>
          </w:p>
        </w:tc>
      </w:tr>
      <w:tr w:rsidR="00C02306" w:rsidRPr="00E70D4D" w14:paraId="20139753" w14:textId="77777777" w:rsidTr="00BF04CC">
        <w:tc>
          <w:tcPr>
            <w:tcW w:w="1253" w:type="dxa"/>
            <w:vMerge/>
          </w:tcPr>
          <w:p w14:paraId="52A1EE53" w14:textId="77777777" w:rsidR="00C02306" w:rsidRPr="00E70D4D" w:rsidRDefault="00C02306" w:rsidP="00BF04CC">
            <w:pPr>
              <w:rPr>
                <w:rFonts w:asciiTheme="majorBidi" w:hAnsiTheme="majorBidi" w:cstheme="majorBidi"/>
              </w:rPr>
            </w:pPr>
          </w:p>
        </w:tc>
        <w:tc>
          <w:tcPr>
            <w:tcW w:w="4232" w:type="dxa"/>
          </w:tcPr>
          <w:p w14:paraId="2940C457" w14:textId="1587772C" w:rsidR="00C02306" w:rsidRPr="00E70D4D" w:rsidRDefault="00C02306" w:rsidP="00BF04CC">
            <w:pPr>
              <w:rPr>
                <w:rFonts w:asciiTheme="majorBidi" w:hAnsiTheme="majorBidi" w:cstheme="majorBidi"/>
              </w:rPr>
            </w:pPr>
            <w:r w:rsidRPr="00E70D4D">
              <w:rPr>
                <w:rFonts w:asciiTheme="majorBidi" w:hAnsiTheme="majorBidi" w:cstheme="majorBidi"/>
              </w:rPr>
              <w:t>19 CO +</w:t>
            </w:r>
            <w:r w:rsidR="00E70D4D">
              <w:rPr>
                <w:rFonts w:asciiTheme="majorBidi" w:hAnsiTheme="majorBidi" w:cstheme="majorBidi"/>
              </w:rPr>
              <w:t xml:space="preserve"> </w:t>
            </w:r>
            <w:r w:rsidRPr="00E70D4D">
              <w:rPr>
                <w:rFonts w:asciiTheme="majorBidi" w:hAnsiTheme="majorBidi" w:cstheme="majorBidi"/>
              </w:rPr>
              <w:t>39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19</w:t>
            </w:r>
            <w:r w:rsidRPr="00E70D4D">
              <w:rPr>
                <w:rFonts w:asciiTheme="majorBidi" w:hAnsiTheme="majorBidi" w:cstheme="majorBidi"/>
              </w:rPr>
              <w:t>H</w:t>
            </w:r>
            <w:r w:rsidRPr="00E70D4D">
              <w:rPr>
                <w:rFonts w:asciiTheme="majorBidi" w:hAnsiTheme="majorBidi" w:cstheme="majorBidi"/>
                <w:vertAlign w:val="subscript"/>
              </w:rPr>
              <w:t>40</w:t>
            </w:r>
            <w:r w:rsidRPr="00E70D4D">
              <w:rPr>
                <w:rFonts w:asciiTheme="majorBidi" w:hAnsiTheme="majorBidi" w:cstheme="majorBidi"/>
              </w:rPr>
              <w:t xml:space="preserve"> + 19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4B8FD72" w14:textId="77777777" w:rsidR="00C02306" w:rsidRPr="00E70D4D" w:rsidRDefault="00C02306" w:rsidP="00BF04CC">
            <w:pPr>
              <w:rPr>
                <w:rFonts w:asciiTheme="majorBidi" w:hAnsiTheme="majorBidi" w:cstheme="majorBidi"/>
              </w:rPr>
            </w:pPr>
            <w:r w:rsidRPr="00E70D4D">
              <w:rPr>
                <w:rFonts w:asciiTheme="majorBidi" w:hAnsiTheme="majorBidi" w:cstheme="majorBidi"/>
              </w:rPr>
              <w:t>Nonadecane</w:t>
            </w:r>
          </w:p>
        </w:tc>
        <w:tc>
          <w:tcPr>
            <w:tcW w:w="1195" w:type="dxa"/>
          </w:tcPr>
          <w:p w14:paraId="37DFCEF6" w14:textId="77777777" w:rsidR="00C02306" w:rsidRPr="00E70D4D" w:rsidRDefault="00C02306" w:rsidP="00BF04CC">
            <w:pPr>
              <w:rPr>
                <w:rFonts w:asciiTheme="majorBidi" w:hAnsiTheme="majorBidi" w:cstheme="majorBidi"/>
              </w:rPr>
            </w:pPr>
            <w:r w:rsidRPr="00E70D4D">
              <w:rPr>
                <w:rFonts w:asciiTheme="majorBidi" w:hAnsiTheme="majorBidi" w:cstheme="majorBidi"/>
              </w:rPr>
              <w:t>0.0220</w:t>
            </w:r>
          </w:p>
        </w:tc>
      </w:tr>
      <w:tr w:rsidR="00C02306" w:rsidRPr="00E70D4D" w14:paraId="081EC351" w14:textId="77777777" w:rsidTr="00BF04CC">
        <w:tc>
          <w:tcPr>
            <w:tcW w:w="1253" w:type="dxa"/>
            <w:vMerge/>
          </w:tcPr>
          <w:p w14:paraId="2AA10A78" w14:textId="77777777" w:rsidR="00C02306" w:rsidRPr="00E70D4D" w:rsidRDefault="00C02306" w:rsidP="00BF04CC">
            <w:pPr>
              <w:rPr>
                <w:rFonts w:asciiTheme="majorBidi" w:hAnsiTheme="majorBidi" w:cstheme="majorBidi"/>
              </w:rPr>
            </w:pPr>
          </w:p>
        </w:tc>
        <w:tc>
          <w:tcPr>
            <w:tcW w:w="4232" w:type="dxa"/>
          </w:tcPr>
          <w:p w14:paraId="7F1B63B9" w14:textId="0534839B" w:rsidR="00C02306" w:rsidRPr="00E70D4D" w:rsidRDefault="00C02306" w:rsidP="00BF04CC">
            <w:pPr>
              <w:rPr>
                <w:rFonts w:asciiTheme="majorBidi" w:hAnsiTheme="majorBidi" w:cstheme="majorBidi"/>
              </w:rPr>
            </w:pPr>
            <w:r w:rsidRPr="00E70D4D">
              <w:rPr>
                <w:rFonts w:asciiTheme="majorBidi" w:hAnsiTheme="majorBidi" w:cstheme="majorBidi"/>
              </w:rPr>
              <w:t>20 CO +</w:t>
            </w:r>
            <w:r w:rsidR="00E70D4D">
              <w:rPr>
                <w:rFonts w:asciiTheme="majorBidi" w:hAnsiTheme="majorBidi" w:cstheme="majorBidi"/>
              </w:rPr>
              <w:t xml:space="preserve"> </w:t>
            </w:r>
            <w:r w:rsidRPr="00E70D4D">
              <w:rPr>
                <w:rFonts w:asciiTheme="majorBidi" w:hAnsiTheme="majorBidi" w:cstheme="majorBidi"/>
              </w:rPr>
              <w:t>41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20</w:t>
            </w:r>
            <w:r w:rsidRPr="00E70D4D">
              <w:rPr>
                <w:rFonts w:asciiTheme="majorBidi" w:hAnsiTheme="majorBidi" w:cstheme="majorBidi"/>
              </w:rPr>
              <w:t>H</w:t>
            </w:r>
            <w:r w:rsidRPr="00E70D4D">
              <w:rPr>
                <w:rFonts w:asciiTheme="majorBidi" w:hAnsiTheme="majorBidi" w:cstheme="majorBidi"/>
                <w:vertAlign w:val="subscript"/>
              </w:rPr>
              <w:t>42</w:t>
            </w:r>
            <w:r w:rsidRPr="00E70D4D">
              <w:rPr>
                <w:rFonts w:asciiTheme="majorBidi" w:hAnsiTheme="majorBidi" w:cstheme="majorBidi"/>
              </w:rPr>
              <w:t xml:space="preserve"> + 20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58CDB102" w14:textId="77777777" w:rsidR="00C02306" w:rsidRPr="00E70D4D" w:rsidRDefault="00C02306" w:rsidP="00BF04CC">
            <w:pPr>
              <w:rPr>
                <w:rFonts w:asciiTheme="majorBidi" w:hAnsiTheme="majorBidi" w:cstheme="majorBidi"/>
              </w:rPr>
            </w:pPr>
            <w:r w:rsidRPr="00E70D4D">
              <w:rPr>
                <w:rFonts w:asciiTheme="majorBidi" w:hAnsiTheme="majorBidi" w:cstheme="majorBidi"/>
              </w:rPr>
              <w:t>Eicosane</w:t>
            </w:r>
          </w:p>
        </w:tc>
        <w:tc>
          <w:tcPr>
            <w:tcW w:w="1195" w:type="dxa"/>
          </w:tcPr>
          <w:p w14:paraId="660C7CDB" w14:textId="77777777" w:rsidR="00C02306" w:rsidRPr="00E70D4D" w:rsidRDefault="00C02306" w:rsidP="00BF04CC">
            <w:pPr>
              <w:rPr>
                <w:rFonts w:asciiTheme="majorBidi" w:hAnsiTheme="majorBidi" w:cstheme="majorBidi"/>
              </w:rPr>
            </w:pPr>
            <w:r w:rsidRPr="00E70D4D">
              <w:rPr>
                <w:rFonts w:asciiTheme="majorBidi" w:hAnsiTheme="majorBidi" w:cstheme="majorBidi"/>
              </w:rPr>
              <w:t>0.1684</w:t>
            </w:r>
          </w:p>
        </w:tc>
      </w:tr>
      <w:tr w:rsidR="00C02306" w:rsidRPr="00E70D4D" w14:paraId="755234B5" w14:textId="77777777" w:rsidTr="00BF04CC">
        <w:tc>
          <w:tcPr>
            <w:tcW w:w="1253" w:type="dxa"/>
            <w:vMerge w:val="restart"/>
          </w:tcPr>
          <w:p w14:paraId="1F37A12B" w14:textId="77777777" w:rsidR="00C02306" w:rsidRPr="00E70D4D" w:rsidRDefault="00C02306" w:rsidP="00BF04CC">
            <w:pPr>
              <w:rPr>
                <w:rFonts w:asciiTheme="majorBidi" w:hAnsiTheme="majorBidi" w:cstheme="majorBidi"/>
              </w:rPr>
            </w:pPr>
            <w:r w:rsidRPr="00E70D4D">
              <w:rPr>
                <w:rFonts w:asciiTheme="majorBidi" w:hAnsiTheme="majorBidi" w:cstheme="majorBidi"/>
              </w:rPr>
              <w:t>Olefins</w:t>
            </w:r>
          </w:p>
        </w:tc>
        <w:tc>
          <w:tcPr>
            <w:tcW w:w="4232" w:type="dxa"/>
          </w:tcPr>
          <w:p w14:paraId="342E9E94" w14:textId="3C60DD30" w:rsidR="00C02306" w:rsidRPr="00E70D4D" w:rsidRDefault="00C02306" w:rsidP="00BF04CC">
            <w:pPr>
              <w:rPr>
                <w:rFonts w:asciiTheme="majorBidi" w:hAnsiTheme="majorBidi" w:cstheme="majorBidi"/>
              </w:rPr>
            </w:pPr>
            <w:r w:rsidRPr="00E70D4D">
              <w:rPr>
                <w:rFonts w:asciiTheme="majorBidi" w:hAnsiTheme="majorBidi" w:cstheme="majorBidi"/>
              </w:rPr>
              <w:t>2 CO + 4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2</w:t>
            </w:r>
            <w:r w:rsidRPr="00E70D4D">
              <w:rPr>
                <w:rFonts w:asciiTheme="majorBidi" w:hAnsiTheme="majorBidi" w:cstheme="majorBidi"/>
              </w:rPr>
              <w:t>H</w:t>
            </w:r>
            <w:r w:rsidRPr="00E70D4D">
              <w:rPr>
                <w:rFonts w:asciiTheme="majorBidi" w:hAnsiTheme="majorBidi" w:cstheme="majorBidi"/>
                <w:vertAlign w:val="subscript"/>
              </w:rPr>
              <w:t>4</w:t>
            </w:r>
            <w:r w:rsidRPr="00E70D4D">
              <w:rPr>
                <w:rFonts w:asciiTheme="majorBidi" w:hAnsiTheme="majorBidi" w:cstheme="majorBidi"/>
              </w:rPr>
              <w:t xml:space="preserve"> + 2</w:t>
            </w:r>
            <w:r w:rsidR="00E70D4D">
              <w:rPr>
                <w:rFonts w:asciiTheme="majorBidi" w:hAnsiTheme="majorBidi" w:cstheme="majorBidi"/>
              </w:rPr>
              <w:t xml:space="preserve"> </w:t>
            </w:r>
            <w:r w:rsidRPr="00E70D4D">
              <w:rPr>
                <w:rFonts w:asciiTheme="majorBidi" w:hAnsiTheme="majorBidi" w:cstheme="majorBidi"/>
              </w:rPr>
              <w:t>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7B8650D4" w14:textId="77777777" w:rsidR="00C02306" w:rsidRPr="00E70D4D" w:rsidRDefault="00C02306" w:rsidP="00BF04CC">
            <w:pPr>
              <w:rPr>
                <w:rFonts w:asciiTheme="majorBidi" w:hAnsiTheme="majorBidi" w:cstheme="majorBidi"/>
              </w:rPr>
            </w:pPr>
            <w:r w:rsidRPr="00E70D4D">
              <w:rPr>
                <w:rFonts w:asciiTheme="majorBidi" w:hAnsiTheme="majorBidi" w:cstheme="majorBidi"/>
              </w:rPr>
              <w:t>Ethene</w:t>
            </w:r>
          </w:p>
        </w:tc>
        <w:tc>
          <w:tcPr>
            <w:tcW w:w="1195" w:type="dxa"/>
          </w:tcPr>
          <w:p w14:paraId="6AD7D6A4"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0.0012</w:t>
            </w:r>
          </w:p>
        </w:tc>
      </w:tr>
      <w:tr w:rsidR="00C02306" w:rsidRPr="00E70D4D" w14:paraId="09C6B4EE" w14:textId="77777777" w:rsidTr="00BF04CC">
        <w:tc>
          <w:tcPr>
            <w:tcW w:w="1253" w:type="dxa"/>
            <w:vMerge/>
          </w:tcPr>
          <w:p w14:paraId="6DBCE994" w14:textId="77777777" w:rsidR="00C02306" w:rsidRPr="00E70D4D" w:rsidRDefault="00C02306" w:rsidP="00BF04CC">
            <w:pPr>
              <w:rPr>
                <w:rFonts w:asciiTheme="majorBidi" w:hAnsiTheme="majorBidi" w:cstheme="majorBidi"/>
              </w:rPr>
            </w:pPr>
          </w:p>
        </w:tc>
        <w:tc>
          <w:tcPr>
            <w:tcW w:w="4232" w:type="dxa"/>
          </w:tcPr>
          <w:p w14:paraId="0359CD47" w14:textId="35BCE18F" w:rsidR="00C02306" w:rsidRPr="00E70D4D" w:rsidRDefault="00C02306" w:rsidP="00BF04CC">
            <w:pPr>
              <w:rPr>
                <w:rFonts w:asciiTheme="majorBidi" w:hAnsiTheme="majorBidi" w:cstheme="majorBidi"/>
              </w:rPr>
            </w:pPr>
            <w:r w:rsidRPr="00E70D4D">
              <w:rPr>
                <w:rFonts w:asciiTheme="majorBidi" w:hAnsiTheme="majorBidi" w:cstheme="majorBidi"/>
              </w:rPr>
              <w:t>3 CO + 6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3</w:t>
            </w:r>
            <w:r w:rsidRPr="00E70D4D">
              <w:rPr>
                <w:rFonts w:asciiTheme="majorBidi" w:hAnsiTheme="majorBidi" w:cstheme="majorBidi"/>
              </w:rPr>
              <w:t>H</w:t>
            </w:r>
            <w:r w:rsidRPr="00E70D4D">
              <w:rPr>
                <w:rFonts w:asciiTheme="majorBidi" w:hAnsiTheme="majorBidi" w:cstheme="majorBidi"/>
                <w:vertAlign w:val="subscript"/>
              </w:rPr>
              <w:t>6</w:t>
            </w:r>
            <w:r w:rsidRPr="00E70D4D">
              <w:rPr>
                <w:rFonts w:asciiTheme="majorBidi" w:hAnsiTheme="majorBidi" w:cstheme="majorBidi"/>
              </w:rPr>
              <w:t xml:space="preserve"> + 3</w:t>
            </w:r>
            <w:r w:rsidR="00E70D4D">
              <w:rPr>
                <w:rFonts w:asciiTheme="majorBidi" w:hAnsiTheme="majorBidi" w:cstheme="majorBidi"/>
              </w:rPr>
              <w:t xml:space="preserve"> </w:t>
            </w:r>
            <w:r w:rsidRPr="00E70D4D">
              <w:rPr>
                <w:rFonts w:asciiTheme="majorBidi" w:hAnsiTheme="majorBidi" w:cstheme="majorBidi"/>
              </w:rPr>
              <w:t>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724CFAC"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Propene </w:t>
            </w:r>
          </w:p>
        </w:tc>
        <w:tc>
          <w:tcPr>
            <w:tcW w:w="1195" w:type="dxa"/>
          </w:tcPr>
          <w:p w14:paraId="4A3FB9C6"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0.0015</w:t>
            </w:r>
          </w:p>
        </w:tc>
      </w:tr>
      <w:tr w:rsidR="00C02306" w:rsidRPr="00E70D4D" w14:paraId="433D26C2" w14:textId="77777777" w:rsidTr="00BF04CC">
        <w:tc>
          <w:tcPr>
            <w:tcW w:w="1253" w:type="dxa"/>
            <w:vMerge/>
          </w:tcPr>
          <w:p w14:paraId="2717B354" w14:textId="77777777" w:rsidR="00C02306" w:rsidRPr="00E70D4D" w:rsidRDefault="00C02306" w:rsidP="00BF04CC">
            <w:pPr>
              <w:rPr>
                <w:rFonts w:asciiTheme="majorBidi" w:hAnsiTheme="majorBidi" w:cstheme="majorBidi"/>
              </w:rPr>
            </w:pPr>
          </w:p>
        </w:tc>
        <w:tc>
          <w:tcPr>
            <w:tcW w:w="4232" w:type="dxa"/>
          </w:tcPr>
          <w:p w14:paraId="53475F14" w14:textId="0B7C3A22" w:rsidR="00C02306" w:rsidRPr="00E70D4D" w:rsidRDefault="00C02306" w:rsidP="00BF04CC">
            <w:pPr>
              <w:rPr>
                <w:rFonts w:asciiTheme="majorBidi" w:hAnsiTheme="majorBidi" w:cstheme="majorBidi"/>
              </w:rPr>
            </w:pPr>
            <w:r w:rsidRPr="00E70D4D">
              <w:rPr>
                <w:rFonts w:asciiTheme="majorBidi" w:hAnsiTheme="majorBidi" w:cstheme="majorBidi"/>
              </w:rPr>
              <w:t>4 CO + 8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4</w:t>
            </w:r>
            <w:r w:rsidRPr="00E70D4D">
              <w:rPr>
                <w:rFonts w:asciiTheme="majorBidi" w:hAnsiTheme="majorBidi" w:cstheme="majorBidi"/>
              </w:rPr>
              <w:t>H</w:t>
            </w:r>
            <w:r w:rsidRPr="00E70D4D">
              <w:rPr>
                <w:rFonts w:asciiTheme="majorBidi" w:hAnsiTheme="majorBidi" w:cstheme="majorBidi"/>
                <w:vertAlign w:val="subscript"/>
              </w:rPr>
              <w:t>8</w:t>
            </w:r>
            <w:r w:rsidRPr="00E70D4D">
              <w:rPr>
                <w:rFonts w:asciiTheme="majorBidi" w:hAnsiTheme="majorBidi" w:cstheme="majorBidi"/>
              </w:rPr>
              <w:t xml:space="preserve"> + 4</w:t>
            </w:r>
            <w:r w:rsidR="00E70D4D">
              <w:rPr>
                <w:rFonts w:asciiTheme="majorBidi" w:hAnsiTheme="majorBidi" w:cstheme="majorBidi"/>
              </w:rPr>
              <w:t xml:space="preserve"> </w:t>
            </w:r>
            <w:r w:rsidRPr="00E70D4D">
              <w:rPr>
                <w:rFonts w:asciiTheme="majorBidi" w:hAnsiTheme="majorBidi" w:cstheme="majorBidi"/>
              </w:rPr>
              <w:t>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741759A1" w14:textId="77777777" w:rsidR="00C02306" w:rsidRPr="00E70D4D" w:rsidRDefault="00C02306" w:rsidP="00BF04CC">
            <w:pPr>
              <w:rPr>
                <w:rFonts w:asciiTheme="majorBidi" w:hAnsiTheme="majorBidi" w:cstheme="majorBidi"/>
              </w:rPr>
            </w:pPr>
            <w:r w:rsidRPr="00E70D4D">
              <w:rPr>
                <w:rFonts w:asciiTheme="majorBidi" w:hAnsiTheme="majorBidi" w:cstheme="majorBidi"/>
              </w:rPr>
              <w:t>Butene</w:t>
            </w:r>
          </w:p>
        </w:tc>
        <w:tc>
          <w:tcPr>
            <w:tcW w:w="1195" w:type="dxa"/>
          </w:tcPr>
          <w:p w14:paraId="3ED66DC0"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0.0017</w:t>
            </w:r>
          </w:p>
        </w:tc>
      </w:tr>
      <w:tr w:rsidR="00C02306" w:rsidRPr="00E70D4D" w14:paraId="112DC8CF" w14:textId="77777777" w:rsidTr="00BF04CC">
        <w:tc>
          <w:tcPr>
            <w:tcW w:w="1253" w:type="dxa"/>
            <w:vMerge/>
          </w:tcPr>
          <w:p w14:paraId="1C04A94F" w14:textId="77777777" w:rsidR="00C02306" w:rsidRPr="00E70D4D" w:rsidRDefault="00C02306" w:rsidP="00BF04CC">
            <w:pPr>
              <w:rPr>
                <w:rFonts w:asciiTheme="majorBidi" w:hAnsiTheme="majorBidi" w:cstheme="majorBidi"/>
              </w:rPr>
            </w:pPr>
          </w:p>
        </w:tc>
        <w:tc>
          <w:tcPr>
            <w:tcW w:w="4232" w:type="dxa"/>
          </w:tcPr>
          <w:p w14:paraId="79E00474" w14:textId="77777777" w:rsidR="00C02306" w:rsidRPr="00E70D4D" w:rsidRDefault="00C02306" w:rsidP="00BF04CC">
            <w:pPr>
              <w:tabs>
                <w:tab w:val="left" w:pos="3510"/>
              </w:tabs>
              <w:rPr>
                <w:rFonts w:asciiTheme="majorBidi" w:hAnsiTheme="majorBidi" w:cstheme="majorBidi"/>
              </w:rPr>
            </w:pPr>
            <w:r w:rsidRPr="00E70D4D">
              <w:rPr>
                <w:rFonts w:asciiTheme="majorBidi" w:hAnsiTheme="majorBidi" w:cstheme="majorBidi"/>
              </w:rPr>
              <w:t>5 CO + 10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5</w:t>
            </w:r>
            <w:r w:rsidRPr="00E70D4D">
              <w:rPr>
                <w:rFonts w:asciiTheme="majorBidi" w:hAnsiTheme="majorBidi" w:cstheme="majorBidi"/>
              </w:rPr>
              <w:t>H</w:t>
            </w:r>
            <w:r w:rsidRPr="00E70D4D">
              <w:rPr>
                <w:rFonts w:asciiTheme="majorBidi" w:hAnsiTheme="majorBidi" w:cstheme="majorBidi"/>
                <w:vertAlign w:val="subscript"/>
              </w:rPr>
              <w:t>10</w:t>
            </w:r>
            <w:r w:rsidRPr="00E70D4D">
              <w:rPr>
                <w:rFonts w:asciiTheme="majorBidi" w:hAnsiTheme="majorBidi" w:cstheme="majorBidi"/>
              </w:rPr>
              <w:t xml:space="preserve"> + 5 H</w:t>
            </w:r>
            <w:r w:rsidRPr="00E70D4D">
              <w:rPr>
                <w:rFonts w:asciiTheme="majorBidi" w:hAnsiTheme="majorBidi" w:cstheme="majorBidi"/>
                <w:vertAlign w:val="subscript"/>
              </w:rPr>
              <w:t>2</w:t>
            </w:r>
            <w:r w:rsidRPr="00E70D4D">
              <w:rPr>
                <w:rFonts w:asciiTheme="majorBidi" w:hAnsiTheme="majorBidi" w:cstheme="majorBidi"/>
              </w:rPr>
              <w:t>O</w:t>
            </w:r>
            <w:r w:rsidRPr="00E70D4D">
              <w:rPr>
                <w:rFonts w:asciiTheme="majorBidi" w:hAnsiTheme="majorBidi" w:cstheme="majorBidi"/>
              </w:rPr>
              <w:tab/>
            </w:r>
          </w:p>
        </w:tc>
        <w:tc>
          <w:tcPr>
            <w:tcW w:w="2670" w:type="dxa"/>
          </w:tcPr>
          <w:p w14:paraId="2217BE4B" w14:textId="77777777" w:rsidR="00C02306" w:rsidRPr="00E70D4D" w:rsidRDefault="00C02306" w:rsidP="00BF04CC">
            <w:pPr>
              <w:rPr>
                <w:rFonts w:asciiTheme="majorBidi" w:hAnsiTheme="majorBidi" w:cstheme="majorBidi"/>
              </w:rPr>
            </w:pPr>
            <w:r w:rsidRPr="00E70D4D">
              <w:rPr>
                <w:rFonts w:asciiTheme="majorBidi" w:hAnsiTheme="majorBidi" w:cstheme="majorBidi"/>
              </w:rPr>
              <w:t>Pentene</w:t>
            </w:r>
          </w:p>
        </w:tc>
        <w:tc>
          <w:tcPr>
            <w:tcW w:w="1195" w:type="dxa"/>
          </w:tcPr>
          <w:p w14:paraId="03EC094F"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0.0018</w:t>
            </w:r>
          </w:p>
        </w:tc>
      </w:tr>
      <w:tr w:rsidR="00C02306" w:rsidRPr="00E70D4D" w14:paraId="1C8E767E" w14:textId="77777777" w:rsidTr="00BF04CC">
        <w:tc>
          <w:tcPr>
            <w:tcW w:w="1253" w:type="dxa"/>
            <w:vMerge/>
          </w:tcPr>
          <w:p w14:paraId="247D6E04" w14:textId="77777777" w:rsidR="00C02306" w:rsidRPr="00E70D4D" w:rsidRDefault="00C02306" w:rsidP="00BF04CC">
            <w:pPr>
              <w:rPr>
                <w:rFonts w:asciiTheme="majorBidi" w:hAnsiTheme="majorBidi" w:cstheme="majorBidi"/>
              </w:rPr>
            </w:pPr>
          </w:p>
        </w:tc>
        <w:tc>
          <w:tcPr>
            <w:tcW w:w="4232" w:type="dxa"/>
          </w:tcPr>
          <w:p w14:paraId="7AF2477F" w14:textId="77777777" w:rsidR="00C02306" w:rsidRPr="00E70D4D" w:rsidRDefault="00C02306" w:rsidP="00BF04CC">
            <w:pPr>
              <w:rPr>
                <w:rFonts w:asciiTheme="majorBidi" w:hAnsiTheme="majorBidi" w:cstheme="majorBidi"/>
              </w:rPr>
            </w:pPr>
            <w:r w:rsidRPr="00E70D4D">
              <w:rPr>
                <w:rFonts w:asciiTheme="majorBidi" w:hAnsiTheme="majorBidi" w:cstheme="majorBidi"/>
              </w:rPr>
              <w:t>6 CO + 12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6</w:t>
            </w:r>
            <w:r w:rsidRPr="00E70D4D">
              <w:rPr>
                <w:rFonts w:asciiTheme="majorBidi" w:hAnsiTheme="majorBidi" w:cstheme="majorBidi"/>
              </w:rPr>
              <w:t>H</w:t>
            </w:r>
            <w:r w:rsidRPr="00E70D4D">
              <w:rPr>
                <w:rFonts w:asciiTheme="majorBidi" w:hAnsiTheme="majorBidi" w:cstheme="majorBidi"/>
                <w:vertAlign w:val="subscript"/>
              </w:rPr>
              <w:t>12</w:t>
            </w:r>
            <w:r w:rsidRPr="00E70D4D">
              <w:rPr>
                <w:rFonts w:asciiTheme="majorBidi" w:hAnsiTheme="majorBidi" w:cstheme="majorBidi"/>
              </w:rPr>
              <w:tab/>
              <w:t>+ 6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BADCE3F" w14:textId="77777777" w:rsidR="00C02306" w:rsidRPr="00E70D4D" w:rsidRDefault="00C02306" w:rsidP="00BF04CC">
            <w:pPr>
              <w:rPr>
                <w:rFonts w:asciiTheme="majorBidi" w:hAnsiTheme="majorBidi" w:cstheme="majorBidi"/>
              </w:rPr>
            </w:pPr>
            <w:r w:rsidRPr="00E70D4D">
              <w:rPr>
                <w:rFonts w:asciiTheme="majorBidi" w:hAnsiTheme="majorBidi" w:cstheme="majorBidi"/>
              </w:rPr>
              <w:t>Hexene</w:t>
            </w:r>
          </w:p>
        </w:tc>
        <w:tc>
          <w:tcPr>
            <w:tcW w:w="1195" w:type="dxa"/>
          </w:tcPr>
          <w:p w14:paraId="15CE0B26"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0.0018</w:t>
            </w:r>
          </w:p>
        </w:tc>
      </w:tr>
      <w:tr w:rsidR="00C02306" w:rsidRPr="00E70D4D" w14:paraId="08D52DEE" w14:textId="77777777" w:rsidTr="00BF04CC">
        <w:tc>
          <w:tcPr>
            <w:tcW w:w="1253" w:type="dxa"/>
            <w:vMerge/>
          </w:tcPr>
          <w:p w14:paraId="20647067" w14:textId="77777777" w:rsidR="00C02306" w:rsidRPr="00E70D4D" w:rsidRDefault="00C02306" w:rsidP="00BF04CC">
            <w:pPr>
              <w:rPr>
                <w:rFonts w:asciiTheme="majorBidi" w:hAnsiTheme="majorBidi" w:cstheme="majorBidi"/>
              </w:rPr>
            </w:pPr>
          </w:p>
        </w:tc>
        <w:tc>
          <w:tcPr>
            <w:tcW w:w="4232" w:type="dxa"/>
          </w:tcPr>
          <w:p w14:paraId="4838F4D6" w14:textId="77777777" w:rsidR="00C02306" w:rsidRPr="00E70D4D" w:rsidRDefault="00C02306" w:rsidP="00BF04CC">
            <w:pPr>
              <w:rPr>
                <w:rFonts w:asciiTheme="majorBidi" w:hAnsiTheme="majorBidi" w:cstheme="majorBidi"/>
              </w:rPr>
            </w:pPr>
            <w:r w:rsidRPr="00E70D4D">
              <w:rPr>
                <w:rFonts w:asciiTheme="majorBidi" w:hAnsiTheme="majorBidi" w:cstheme="majorBidi"/>
              </w:rPr>
              <w:t>7 CO + 14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7</w:t>
            </w:r>
            <w:r w:rsidRPr="00E70D4D">
              <w:rPr>
                <w:rFonts w:asciiTheme="majorBidi" w:hAnsiTheme="majorBidi" w:cstheme="majorBidi"/>
              </w:rPr>
              <w:t>H</w:t>
            </w:r>
            <w:r w:rsidRPr="00E70D4D">
              <w:rPr>
                <w:rFonts w:asciiTheme="majorBidi" w:hAnsiTheme="majorBidi" w:cstheme="majorBidi"/>
                <w:vertAlign w:val="subscript"/>
              </w:rPr>
              <w:t>14</w:t>
            </w:r>
            <w:r w:rsidRPr="00E70D4D">
              <w:rPr>
                <w:rFonts w:asciiTheme="majorBidi" w:hAnsiTheme="majorBidi" w:cstheme="majorBidi"/>
              </w:rPr>
              <w:tab/>
              <w:t>+ 7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4C159247"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Heptene</w:t>
            </w:r>
            <w:proofErr w:type="spellEnd"/>
          </w:p>
        </w:tc>
        <w:tc>
          <w:tcPr>
            <w:tcW w:w="1195" w:type="dxa"/>
          </w:tcPr>
          <w:p w14:paraId="72999424"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0.0018</w:t>
            </w:r>
          </w:p>
        </w:tc>
      </w:tr>
      <w:tr w:rsidR="00C02306" w:rsidRPr="00E70D4D" w14:paraId="7B59183A" w14:textId="77777777" w:rsidTr="00BF04CC">
        <w:tc>
          <w:tcPr>
            <w:tcW w:w="1253" w:type="dxa"/>
            <w:vMerge/>
          </w:tcPr>
          <w:p w14:paraId="754FB8E2" w14:textId="77777777" w:rsidR="00C02306" w:rsidRPr="00E70D4D" w:rsidRDefault="00C02306" w:rsidP="00BF04CC">
            <w:pPr>
              <w:rPr>
                <w:rFonts w:asciiTheme="majorBidi" w:hAnsiTheme="majorBidi" w:cstheme="majorBidi"/>
              </w:rPr>
            </w:pPr>
          </w:p>
        </w:tc>
        <w:tc>
          <w:tcPr>
            <w:tcW w:w="4232" w:type="dxa"/>
          </w:tcPr>
          <w:p w14:paraId="0E74A380" w14:textId="77777777" w:rsidR="00C02306" w:rsidRPr="00E70D4D" w:rsidRDefault="00C02306" w:rsidP="00BF04CC">
            <w:pPr>
              <w:rPr>
                <w:rFonts w:asciiTheme="majorBidi" w:hAnsiTheme="majorBidi" w:cstheme="majorBidi"/>
              </w:rPr>
            </w:pPr>
            <w:r w:rsidRPr="00E70D4D">
              <w:rPr>
                <w:rFonts w:asciiTheme="majorBidi" w:hAnsiTheme="majorBidi" w:cstheme="majorBidi"/>
              </w:rPr>
              <w:t>8 CO + 16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8</w:t>
            </w:r>
            <w:r w:rsidRPr="00E70D4D">
              <w:rPr>
                <w:rFonts w:asciiTheme="majorBidi" w:hAnsiTheme="majorBidi" w:cstheme="majorBidi"/>
              </w:rPr>
              <w:t>H</w:t>
            </w:r>
            <w:r w:rsidRPr="00E70D4D">
              <w:rPr>
                <w:rFonts w:asciiTheme="majorBidi" w:hAnsiTheme="majorBidi" w:cstheme="majorBidi"/>
                <w:vertAlign w:val="subscript"/>
              </w:rPr>
              <w:t>16</w:t>
            </w:r>
            <w:r w:rsidRPr="00E70D4D">
              <w:rPr>
                <w:rFonts w:asciiTheme="majorBidi" w:hAnsiTheme="majorBidi" w:cstheme="majorBidi"/>
              </w:rPr>
              <w:tab/>
              <w:t>+ 8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BB12078"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Octene </w:t>
            </w:r>
          </w:p>
        </w:tc>
        <w:tc>
          <w:tcPr>
            <w:tcW w:w="1195" w:type="dxa"/>
          </w:tcPr>
          <w:p w14:paraId="4537738F"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0.0018</w:t>
            </w:r>
          </w:p>
        </w:tc>
      </w:tr>
      <w:tr w:rsidR="00C02306" w:rsidRPr="00E70D4D" w14:paraId="6F4BEC39" w14:textId="77777777" w:rsidTr="00BF04CC">
        <w:tc>
          <w:tcPr>
            <w:tcW w:w="1253" w:type="dxa"/>
            <w:vMerge/>
          </w:tcPr>
          <w:p w14:paraId="24035CC3" w14:textId="77777777" w:rsidR="00C02306" w:rsidRPr="00E70D4D" w:rsidRDefault="00C02306" w:rsidP="00BF04CC">
            <w:pPr>
              <w:rPr>
                <w:rFonts w:asciiTheme="majorBidi" w:hAnsiTheme="majorBidi" w:cstheme="majorBidi"/>
              </w:rPr>
            </w:pPr>
          </w:p>
        </w:tc>
        <w:tc>
          <w:tcPr>
            <w:tcW w:w="4232" w:type="dxa"/>
          </w:tcPr>
          <w:p w14:paraId="300A69B3" w14:textId="77777777" w:rsidR="00C02306" w:rsidRPr="00E70D4D" w:rsidRDefault="00C02306" w:rsidP="00BF04CC">
            <w:pPr>
              <w:rPr>
                <w:rFonts w:asciiTheme="majorBidi" w:hAnsiTheme="majorBidi" w:cstheme="majorBidi"/>
              </w:rPr>
            </w:pPr>
            <w:r w:rsidRPr="00E70D4D">
              <w:rPr>
                <w:rFonts w:asciiTheme="majorBidi" w:hAnsiTheme="majorBidi" w:cstheme="majorBidi"/>
              </w:rPr>
              <w:t>9 CO + 18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9</w:t>
            </w:r>
            <w:r w:rsidRPr="00E70D4D">
              <w:rPr>
                <w:rFonts w:asciiTheme="majorBidi" w:hAnsiTheme="majorBidi" w:cstheme="majorBidi"/>
              </w:rPr>
              <w:t>H</w:t>
            </w:r>
            <w:r w:rsidRPr="00E70D4D">
              <w:rPr>
                <w:rFonts w:asciiTheme="majorBidi" w:hAnsiTheme="majorBidi" w:cstheme="majorBidi"/>
                <w:vertAlign w:val="subscript"/>
              </w:rPr>
              <w:t>18</w:t>
            </w:r>
            <w:r w:rsidRPr="00E70D4D">
              <w:rPr>
                <w:rFonts w:asciiTheme="majorBidi" w:hAnsiTheme="majorBidi" w:cstheme="majorBidi"/>
              </w:rPr>
              <w:tab/>
              <w:t>+ 9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A85CF19" w14:textId="77777777" w:rsidR="00C02306" w:rsidRPr="00E70D4D" w:rsidRDefault="00C02306" w:rsidP="00BF04CC">
            <w:pPr>
              <w:rPr>
                <w:rFonts w:asciiTheme="majorBidi" w:hAnsiTheme="majorBidi" w:cstheme="majorBidi"/>
              </w:rPr>
            </w:pPr>
            <w:r w:rsidRPr="00E70D4D">
              <w:rPr>
                <w:rFonts w:asciiTheme="majorBidi" w:hAnsiTheme="majorBidi" w:cstheme="majorBidi"/>
              </w:rPr>
              <w:t xml:space="preserve">Nonene </w:t>
            </w:r>
          </w:p>
        </w:tc>
        <w:tc>
          <w:tcPr>
            <w:tcW w:w="1195" w:type="dxa"/>
          </w:tcPr>
          <w:p w14:paraId="1A66A81C"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0.0017</w:t>
            </w:r>
          </w:p>
        </w:tc>
      </w:tr>
      <w:tr w:rsidR="00C02306" w:rsidRPr="00E70D4D" w14:paraId="79B638A9" w14:textId="77777777" w:rsidTr="00BF04CC">
        <w:tc>
          <w:tcPr>
            <w:tcW w:w="1253" w:type="dxa"/>
            <w:vMerge/>
          </w:tcPr>
          <w:p w14:paraId="4EB22D6F" w14:textId="77777777" w:rsidR="00C02306" w:rsidRPr="00E70D4D" w:rsidRDefault="00C02306" w:rsidP="00BF04CC">
            <w:pPr>
              <w:rPr>
                <w:rFonts w:asciiTheme="majorBidi" w:hAnsiTheme="majorBidi" w:cstheme="majorBidi"/>
              </w:rPr>
            </w:pPr>
          </w:p>
        </w:tc>
        <w:tc>
          <w:tcPr>
            <w:tcW w:w="4232" w:type="dxa"/>
          </w:tcPr>
          <w:p w14:paraId="2485D65D" w14:textId="16A519BE" w:rsidR="00C02306" w:rsidRPr="00E70D4D" w:rsidRDefault="00C02306" w:rsidP="00BF04CC">
            <w:pPr>
              <w:rPr>
                <w:rFonts w:asciiTheme="majorBidi" w:hAnsiTheme="majorBidi" w:cstheme="majorBidi"/>
              </w:rPr>
            </w:pPr>
            <w:r w:rsidRPr="00E70D4D">
              <w:rPr>
                <w:rFonts w:asciiTheme="majorBidi" w:hAnsiTheme="majorBidi" w:cstheme="majorBidi"/>
              </w:rPr>
              <w:t>10 CO +</w:t>
            </w:r>
            <w:r w:rsidR="00E70D4D">
              <w:rPr>
                <w:rFonts w:asciiTheme="majorBidi" w:hAnsiTheme="majorBidi" w:cstheme="majorBidi"/>
              </w:rPr>
              <w:t xml:space="preserve"> </w:t>
            </w:r>
            <w:r w:rsidRPr="00E70D4D">
              <w:rPr>
                <w:rFonts w:asciiTheme="majorBidi" w:hAnsiTheme="majorBidi" w:cstheme="majorBidi"/>
              </w:rPr>
              <w:t>20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10</w:t>
            </w:r>
            <w:r w:rsidRPr="00E70D4D">
              <w:rPr>
                <w:rFonts w:asciiTheme="majorBidi" w:hAnsiTheme="majorBidi" w:cstheme="majorBidi"/>
              </w:rPr>
              <w:t>H</w:t>
            </w:r>
            <w:r w:rsidRPr="00E70D4D">
              <w:rPr>
                <w:rFonts w:asciiTheme="majorBidi" w:hAnsiTheme="majorBidi" w:cstheme="majorBidi"/>
                <w:vertAlign w:val="subscript"/>
              </w:rPr>
              <w:t>20</w:t>
            </w:r>
            <w:r w:rsidRPr="00E70D4D">
              <w:rPr>
                <w:rFonts w:asciiTheme="majorBidi" w:hAnsiTheme="majorBidi" w:cstheme="majorBidi"/>
              </w:rPr>
              <w:t xml:space="preserve"> + 10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D7D7BDC"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Decene</w:t>
            </w:r>
            <w:proofErr w:type="spellEnd"/>
          </w:p>
        </w:tc>
        <w:tc>
          <w:tcPr>
            <w:tcW w:w="1195" w:type="dxa"/>
          </w:tcPr>
          <w:p w14:paraId="12058B1B"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0.0016</w:t>
            </w:r>
          </w:p>
        </w:tc>
      </w:tr>
      <w:tr w:rsidR="00C02306" w:rsidRPr="00E70D4D" w14:paraId="0CC5F0CF" w14:textId="77777777" w:rsidTr="00BF04CC">
        <w:tc>
          <w:tcPr>
            <w:tcW w:w="1253" w:type="dxa"/>
            <w:vMerge/>
          </w:tcPr>
          <w:p w14:paraId="5EA8B1E4" w14:textId="77777777" w:rsidR="00C02306" w:rsidRPr="00E70D4D" w:rsidRDefault="00C02306" w:rsidP="00BF04CC">
            <w:pPr>
              <w:rPr>
                <w:rFonts w:asciiTheme="majorBidi" w:hAnsiTheme="majorBidi" w:cstheme="majorBidi"/>
              </w:rPr>
            </w:pPr>
          </w:p>
        </w:tc>
        <w:tc>
          <w:tcPr>
            <w:tcW w:w="4232" w:type="dxa"/>
          </w:tcPr>
          <w:p w14:paraId="08BD5378" w14:textId="67F79A11" w:rsidR="00C02306" w:rsidRPr="00E70D4D" w:rsidRDefault="00C02306" w:rsidP="00BF04CC">
            <w:pPr>
              <w:rPr>
                <w:rFonts w:asciiTheme="majorBidi" w:hAnsiTheme="majorBidi" w:cstheme="majorBidi"/>
              </w:rPr>
            </w:pPr>
            <w:r w:rsidRPr="00E70D4D">
              <w:rPr>
                <w:rFonts w:asciiTheme="majorBidi" w:hAnsiTheme="majorBidi" w:cstheme="majorBidi"/>
              </w:rPr>
              <w:t>11 CO +</w:t>
            </w:r>
            <w:r w:rsidR="00E70D4D">
              <w:rPr>
                <w:rFonts w:asciiTheme="majorBidi" w:hAnsiTheme="majorBidi" w:cstheme="majorBidi"/>
              </w:rPr>
              <w:t xml:space="preserve"> </w:t>
            </w:r>
            <w:r w:rsidRPr="00E70D4D">
              <w:rPr>
                <w:rFonts w:asciiTheme="majorBidi" w:hAnsiTheme="majorBidi" w:cstheme="majorBidi"/>
              </w:rPr>
              <w:t>22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11</w:t>
            </w:r>
            <w:r w:rsidRPr="00E70D4D">
              <w:rPr>
                <w:rFonts w:asciiTheme="majorBidi" w:hAnsiTheme="majorBidi" w:cstheme="majorBidi"/>
              </w:rPr>
              <w:t>H</w:t>
            </w:r>
            <w:r w:rsidRPr="00E70D4D">
              <w:rPr>
                <w:rFonts w:asciiTheme="majorBidi" w:hAnsiTheme="majorBidi" w:cstheme="majorBidi"/>
                <w:vertAlign w:val="subscript"/>
              </w:rPr>
              <w:t>22</w:t>
            </w:r>
            <w:r w:rsidRPr="00E70D4D">
              <w:rPr>
                <w:rFonts w:asciiTheme="majorBidi" w:hAnsiTheme="majorBidi" w:cstheme="majorBidi"/>
              </w:rPr>
              <w:t xml:space="preserve"> + 11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237DBB0"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Undecene</w:t>
            </w:r>
            <w:proofErr w:type="spellEnd"/>
          </w:p>
        </w:tc>
        <w:tc>
          <w:tcPr>
            <w:tcW w:w="1195" w:type="dxa"/>
          </w:tcPr>
          <w:p w14:paraId="13F3D884"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0.0015</w:t>
            </w:r>
          </w:p>
        </w:tc>
      </w:tr>
      <w:tr w:rsidR="00C02306" w:rsidRPr="00E70D4D" w14:paraId="0C2BF41E" w14:textId="77777777" w:rsidTr="00BF04CC">
        <w:tc>
          <w:tcPr>
            <w:tcW w:w="1253" w:type="dxa"/>
            <w:vMerge/>
          </w:tcPr>
          <w:p w14:paraId="20B3F929" w14:textId="77777777" w:rsidR="00C02306" w:rsidRPr="00E70D4D" w:rsidRDefault="00C02306" w:rsidP="00BF04CC">
            <w:pPr>
              <w:rPr>
                <w:rFonts w:asciiTheme="majorBidi" w:hAnsiTheme="majorBidi" w:cstheme="majorBidi"/>
              </w:rPr>
            </w:pPr>
          </w:p>
        </w:tc>
        <w:tc>
          <w:tcPr>
            <w:tcW w:w="4232" w:type="dxa"/>
          </w:tcPr>
          <w:p w14:paraId="336A6A12" w14:textId="0F3F07F8" w:rsidR="00C02306" w:rsidRPr="00E70D4D" w:rsidRDefault="00C02306" w:rsidP="00BF04CC">
            <w:pPr>
              <w:rPr>
                <w:rFonts w:asciiTheme="majorBidi" w:hAnsiTheme="majorBidi" w:cstheme="majorBidi"/>
              </w:rPr>
            </w:pPr>
            <w:r w:rsidRPr="00E70D4D">
              <w:rPr>
                <w:rFonts w:asciiTheme="majorBidi" w:hAnsiTheme="majorBidi" w:cstheme="majorBidi"/>
              </w:rPr>
              <w:t>12 CO +</w:t>
            </w:r>
            <w:r w:rsidR="00E70D4D">
              <w:rPr>
                <w:rFonts w:asciiTheme="majorBidi" w:hAnsiTheme="majorBidi" w:cstheme="majorBidi"/>
              </w:rPr>
              <w:t xml:space="preserve"> </w:t>
            </w:r>
            <w:r w:rsidRPr="00E70D4D">
              <w:rPr>
                <w:rFonts w:asciiTheme="majorBidi" w:hAnsiTheme="majorBidi" w:cstheme="majorBidi"/>
              </w:rPr>
              <w:t>24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12</w:t>
            </w:r>
            <w:r w:rsidRPr="00E70D4D">
              <w:rPr>
                <w:rFonts w:asciiTheme="majorBidi" w:hAnsiTheme="majorBidi" w:cstheme="majorBidi"/>
              </w:rPr>
              <w:t>H</w:t>
            </w:r>
            <w:r w:rsidRPr="00E70D4D">
              <w:rPr>
                <w:rFonts w:asciiTheme="majorBidi" w:hAnsiTheme="majorBidi" w:cstheme="majorBidi"/>
                <w:vertAlign w:val="subscript"/>
              </w:rPr>
              <w:t>24</w:t>
            </w:r>
            <w:r w:rsidRPr="00E70D4D">
              <w:rPr>
                <w:rFonts w:asciiTheme="majorBidi" w:hAnsiTheme="majorBidi" w:cstheme="majorBidi"/>
              </w:rPr>
              <w:t xml:space="preserve"> + 12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473F5A8"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Dodecene</w:t>
            </w:r>
            <w:proofErr w:type="spellEnd"/>
            <w:r w:rsidRPr="00E70D4D">
              <w:rPr>
                <w:rFonts w:asciiTheme="majorBidi" w:hAnsiTheme="majorBidi" w:cstheme="majorBidi"/>
              </w:rPr>
              <w:t xml:space="preserve"> </w:t>
            </w:r>
          </w:p>
        </w:tc>
        <w:tc>
          <w:tcPr>
            <w:tcW w:w="1195" w:type="dxa"/>
          </w:tcPr>
          <w:p w14:paraId="3FA3DB97"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0.0014</w:t>
            </w:r>
          </w:p>
        </w:tc>
      </w:tr>
      <w:tr w:rsidR="00C02306" w:rsidRPr="00E70D4D" w14:paraId="4F3061BD" w14:textId="77777777" w:rsidTr="00BF04CC">
        <w:tc>
          <w:tcPr>
            <w:tcW w:w="1253" w:type="dxa"/>
            <w:vMerge/>
          </w:tcPr>
          <w:p w14:paraId="0D40E896" w14:textId="77777777" w:rsidR="00C02306" w:rsidRPr="00E70D4D" w:rsidRDefault="00C02306" w:rsidP="00BF04CC">
            <w:pPr>
              <w:rPr>
                <w:rFonts w:asciiTheme="majorBidi" w:hAnsiTheme="majorBidi" w:cstheme="majorBidi"/>
              </w:rPr>
            </w:pPr>
          </w:p>
        </w:tc>
        <w:tc>
          <w:tcPr>
            <w:tcW w:w="4232" w:type="dxa"/>
          </w:tcPr>
          <w:p w14:paraId="0E277320" w14:textId="1F2DDE43" w:rsidR="00C02306" w:rsidRPr="00E70D4D" w:rsidRDefault="00C02306" w:rsidP="00BF04CC">
            <w:pPr>
              <w:rPr>
                <w:rFonts w:asciiTheme="majorBidi" w:hAnsiTheme="majorBidi" w:cstheme="majorBidi"/>
              </w:rPr>
            </w:pPr>
            <w:r w:rsidRPr="00E70D4D">
              <w:rPr>
                <w:rFonts w:asciiTheme="majorBidi" w:hAnsiTheme="majorBidi" w:cstheme="majorBidi"/>
              </w:rPr>
              <w:t>13 CO +</w:t>
            </w:r>
            <w:r w:rsidR="00E70D4D">
              <w:rPr>
                <w:rFonts w:asciiTheme="majorBidi" w:hAnsiTheme="majorBidi" w:cstheme="majorBidi"/>
              </w:rPr>
              <w:t xml:space="preserve"> </w:t>
            </w:r>
            <w:r w:rsidRPr="00E70D4D">
              <w:rPr>
                <w:rFonts w:asciiTheme="majorBidi" w:hAnsiTheme="majorBidi" w:cstheme="majorBidi"/>
              </w:rPr>
              <w:t>26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13</w:t>
            </w:r>
            <w:r w:rsidRPr="00E70D4D">
              <w:rPr>
                <w:rFonts w:asciiTheme="majorBidi" w:hAnsiTheme="majorBidi" w:cstheme="majorBidi"/>
              </w:rPr>
              <w:t>H</w:t>
            </w:r>
            <w:r w:rsidRPr="00E70D4D">
              <w:rPr>
                <w:rFonts w:asciiTheme="majorBidi" w:hAnsiTheme="majorBidi" w:cstheme="majorBidi"/>
                <w:vertAlign w:val="subscript"/>
              </w:rPr>
              <w:t>26</w:t>
            </w:r>
            <w:r w:rsidRPr="00E70D4D">
              <w:rPr>
                <w:rFonts w:asciiTheme="majorBidi" w:hAnsiTheme="majorBidi" w:cstheme="majorBidi"/>
              </w:rPr>
              <w:t xml:space="preserve"> + 13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A7841AF"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Tridecene</w:t>
            </w:r>
            <w:proofErr w:type="spellEnd"/>
          </w:p>
        </w:tc>
        <w:tc>
          <w:tcPr>
            <w:tcW w:w="1195" w:type="dxa"/>
          </w:tcPr>
          <w:p w14:paraId="127C8CC0"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0.0013</w:t>
            </w:r>
          </w:p>
        </w:tc>
      </w:tr>
      <w:tr w:rsidR="00C02306" w:rsidRPr="00E70D4D" w14:paraId="0DD31914" w14:textId="77777777" w:rsidTr="00BF04CC">
        <w:tc>
          <w:tcPr>
            <w:tcW w:w="1253" w:type="dxa"/>
            <w:vMerge/>
          </w:tcPr>
          <w:p w14:paraId="0E226E26" w14:textId="77777777" w:rsidR="00C02306" w:rsidRPr="00E70D4D" w:rsidRDefault="00C02306" w:rsidP="00BF04CC">
            <w:pPr>
              <w:rPr>
                <w:rFonts w:asciiTheme="majorBidi" w:hAnsiTheme="majorBidi" w:cstheme="majorBidi"/>
              </w:rPr>
            </w:pPr>
          </w:p>
        </w:tc>
        <w:tc>
          <w:tcPr>
            <w:tcW w:w="4232" w:type="dxa"/>
          </w:tcPr>
          <w:p w14:paraId="59E85D27" w14:textId="4E715172" w:rsidR="00C02306" w:rsidRPr="00E70D4D" w:rsidRDefault="00C02306" w:rsidP="00BF04CC">
            <w:pPr>
              <w:rPr>
                <w:rFonts w:asciiTheme="majorBidi" w:hAnsiTheme="majorBidi" w:cstheme="majorBidi"/>
              </w:rPr>
            </w:pPr>
            <w:r w:rsidRPr="00E70D4D">
              <w:rPr>
                <w:rFonts w:asciiTheme="majorBidi" w:hAnsiTheme="majorBidi" w:cstheme="majorBidi"/>
              </w:rPr>
              <w:t>14 CO +</w:t>
            </w:r>
            <w:r w:rsidR="00E70D4D">
              <w:rPr>
                <w:rFonts w:asciiTheme="majorBidi" w:hAnsiTheme="majorBidi" w:cstheme="majorBidi"/>
              </w:rPr>
              <w:t xml:space="preserve"> </w:t>
            </w:r>
            <w:r w:rsidRPr="00E70D4D">
              <w:rPr>
                <w:rFonts w:asciiTheme="majorBidi" w:hAnsiTheme="majorBidi" w:cstheme="majorBidi"/>
              </w:rPr>
              <w:t>28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14</w:t>
            </w:r>
            <w:r w:rsidRPr="00E70D4D">
              <w:rPr>
                <w:rFonts w:asciiTheme="majorBidi" w:hAnsiTheme="majorBidi" w:cstheme="majorBidi"/>
              </w:rPr>
              <w:t>H</w:t>
            </w:r>
            <w:r w:rsidRPr="00E70D4D">
              <w:rPr>
                <w:rFonts w:asciiTheme="majorBidi" w:hAnsiTheme="majorBidi" w:cstheme="majorBidi"/>
                <w:vertAlign w:val="subscript"/>
              </w:rPr>
              <w:t>28</w:t>
            </w:r>
            <w:r w:rsidRPr="00E70D4D">
              <w:rPr>
                <w:rFonts w:asciiTheme="majorBidi" w:hAnsiTheme="majorBidi" w:cstheme="majorBidi"/>
              </w:rPr>
              <w:t xml:space="preserve"> + 14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424A8798"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Tetradecene</w:t>
            </w:r>
            <w:proofErr w:type="spellEnd"/>
          </w:p>
        </w:tc>
        <w:tc>
          <w:tcPr>
            <w:tcW w:w="1195" w:type="dxa"/>
          </w:tcPr>
          <w:p w14:paraId="4040B7AC"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0.0012</w:t>
            </w:r>
          </w:p>
        </w:tc>
      </w:tr>
      <w:tr w:rsidR="00C02306" w:rsidRPr="00E70D4D" w14:paraId="4991C78B" w14:textId="77777777" w:rsidTr="00BF04CC">
        <w:tc>
          <w:tcPr>
            <w:tcW w:w="1253" w:type="dxa"/>
            <w:vMerge/>
          </w:tcPr>
          <w:p w14:paraId="7675D4B3" w14:textId="77777777" w:rsidR="00C02306" w:rsidRPr="00E70D4D" w:rsidRDefault="00C02306" w:rsidP="00BF04CC">
            <w:pPr>
              <w:rPr>
                <w:rFonts w:asciiTheme="majorBidi" w:hAnsiTheme="majorBidi" w:cstheme="majorBidi"/>
              </w:rPr>
            </w:pPr>
          </w:p>
        </w:tc>
        <w:tc>
          <w:tcPr>
            <w:tcW w:w="4232" w:type="dxa"/>
          </w:tcPr>
          <w:p w14:paraId="216DDF53" w14:textId="1701E699" w:rsidR="00C02306" w:rsidRPr="00E70D4D" w:rsidRDefault="00C02306" w:rsidP="00BF04CC">
            <w:pPr>
              <w:rPr>
                <w:rFonts w:asciiTheme="majorBidi" w:hAnsiTheme="majorBidi" w:cstheme="majorBidi"/>
              </w:rPr>
            </w:pPr>
            <w:r w:rsidRPr="00E70D4D">
              <w:rPr>
                <w:rFonts w:asciiTheme="majorBidi" w:hAnsiTheme="majorBidi" w:cstheme="majorBidi"/>
              </w:rPr>
              <w:t>15 CO +</w:t>
            </w:r>
            <w:r w:rsidR="00E70D4D">
              <w:rPr>
                <w:rFonts w:asciiTheme="majorBidi" w:hAnsiTheme="majorBidi" w:cstheme="majorBidi"/>
              </w:rPr>
              <w:t xml:space="preserve"> </w:t>
            </w:r>
            <w:r w:rsidRPr="00E70D4D">
              <w:rPr>
                <w:rFonts w:asciiTheme="majorBidi" w:hAnsiTheme="majorBidi" w:cstheme="majorBidi"/>
              </w:rPr>
              <w:t>30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15</w:t>
            </w:r>
            <w:r w:rsidRPr="00E70D4D">
              <w:rPr>
                <w:rFonts w:asciiTheme="majorBidi" w:hAnsiTheme="majorBidi" w:cstheme="majorBidi"/>
              </w:rPr>
              <w:t>H</w:t>
            </w:r>
            <w:r w:rsidRPr="00E70D4D">
              <w:rPr>
                <w:rFonts w:asciiTheme="majorBidi" w:hAnsiTheme="majorBidi" w:cstheme="majorBidi"/>
                <w:vertAlign w:val="subscript"/>
              </w:rPr>
              <w:t>30</w:t>
            </w:r>
            <w:r w:rsidRPr="00E70D4D">
              <w:rPr>
                <w:rFonts w:asciiTheme="majorBidi" w:hAnsiTheme="majorBidi" w:cstheme="majorBidi"/>
              </w:rPr>
              <w:t xml:space="preserve"> + 15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F1D3637"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Pentadecene</w:t>
            </w:r>
            <w:proofErr w:type="spellEnd"/>
          </w:p>
        </w:tc>
        <w:tc>
          <w:tcPr>
            <w:tcW w:w="1195" w:type="dxa"/>
          </w:tcPr>
          <w:p w14:paraId="6EB5A542"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0.0011</w:t>
            </w:r>
          </w:p>
        </w:tc>
      </w:tr>
      <w:tr w:rsidR="00C02306" w:rsidRPr="00E70D4D" w14:paraId="331D5EFD" w14:textId="77777777" w:rsidTr="00BF04CC">
        <w:tc>
          <w:tcPr>
            <w:tcW w:w="1253" w:type="dxa"/>
            <w:vMerge/>
          </w:tcPr>
          <w:p w14:paraId="78A0EEFE" w14:textId="77777777" w:rsidR="00C02306" w:rsidRPr="00E70D4D" w:rsidRDefault="00C02306" w:rsidP="00BF04CC">
            <w:pPr>
              <w:rPr>
                <w:rFonts w:asciiTheme="majorBidi" w:hAnsiTheme="majorBidi" w:cstheme="majorBidi"/>
              </w:rPr>
            </w:pPr>
          </w:p>
        </w:tc>
        <w:tc>
          <w:tcPr>
            <w:tcW w:w="4232" w:type="dxa"/>
          </w:tcPr>
          <w:p w14:paraId="50FD7BC3" w14:textId="5112B10E" w:rsidR="00C02306" w:rsidRPr="00E70D4D" w:rsidRDefault="00C02306" w:rsidP="00BF04CC">
            <w:pPr>
              <w:rPr>
                <w:rFonts w:asciiTheme="majorBidi" w:hAnsiTheme="majorBidi" w:cstheme="majorBidi"/>
              </w:rPr>
            </w:pPr>
            <w:r w:rsidRPr="00E70D4D">
              <w:rPr>
                <w:rFonts w:asciiTheme="majorBidi" w:hAnsiTheme="majorBidi" w:cstheme="majorBidi"/>
              </w:rPr>
              <w:t>16 CO +</w:t>
            </w:r>
            <w:r w:rsidR="00E70D4D">
              <w:rPr>
                <w:rFonts w:asciiTheme="majorBidi" w:hAnsiTheme="majorBidi" w:cstheme="majorBidi"/>
              </w:rPr>
              <w:t xml:space="preserve"> </w:t>
            </w:r>
            <w:r w:rsidRPr="00E70D4D">
              <w:rPr>
                <w:rFonts w:asciiTheme="majorBidi" w:hAnsiTheme="majorBidi" w:cstheme="majorBidi"/>
              </w:rPr>
              <w:t>32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16</w:t>
            </w:r>
            <w:r w:rsidRPr="00E70D4D">
              <w:rPr>
                <w:rFonts w:asciiTheme="majorBidi" w:hAnsiTheme="majorBidi" w:cstheme="majorBidi"/>
              </w:rPr>
              <w:t>H</w:t>
            </w:r>
            <w:r w:rsidRPr="00E70D4D">
              <w:rPr>
                <w:rFonts w:asciiTheme="majorBidi" w:hAnsiTheme="majorBidi" w:cstheme="majorBidi"/>
                <w:vertAlign w:val="subscript"/>
              </w:rPr>
              <w:t>32</w:t>
            </w:r>
            <w:r w:rsidRPr="00E70D4D">
              <w:rPr>
                <w:rFonts w:asciiTheme="majorBidi" w:hAnsiTheme="majorBidi" w:cstheme="majorBidi"/>
              </w:rPr>
              <w:t xml:space="preserve"> + 16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2781BA7D"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Hexadecene</w:t>
            </w:r>
            <w:proofErr w:type="spellEnd"/>
          </w:p>
        </w:tc>
        <w:tc>
          <w:tcPr>
            <w:tcW w:w="1195" w:type="dxa"/>
          </w:tcPr>
          <w:p w14:paraId="36DC0E4D"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0.0010</w:t>
            </w:r>
          </w:p>
        </w:tc>
      </w:tr>
      <w:tr w:rsidR="00C02306" w:rsidRPr="00E70D4D" w14:paraId="317EA9CE" w14:textId="77777777" w:rsidTr="00BF04CC">
        <w:tc>
          <w:tcPr>
            <w:tcW w:w="1253" w:type="dxa"/>
            <w:vMerge/>
          </w:tcPr>
          <w:p w14:paraId="08D1E089" w14:textId="77777777" w:rsidR="00C02306" w:rsidRPr="00E70D4D" w:rsidRDefault="00C02306" w:rsidP="00BF04CC">
            <w:pPr>
              <w:rPr>
                <w:rFonts w:asciiTheme="majorBidi" w:hAnsiTheme="majorBidi" w:cstheme="majorBidi"/>
              </w:rPr>
            </w:pPr>
          </w:p>
        </w:tc>
        <w:tc>
          <w:tcPr>
            <w:tcW w:w="4232" w:type="dxa"/>
          </w:tcPr>
          <w:p w14:paraId="769FAC53" w14:textId="29578A9E" w:rsidR="00C02306" w:rsidRPr="00E70D4D" w:rsidRDefault="00C02306" w:rsidP="00BF04CC">
            <w:pPr>
              <w:rPr>
                <w:rFonts w:asciiTheme="majorBidi" w:hAnsiTheme="majorBidi" w:cstheme="majorBidi"/>
              </w:rPr>
            </w:pPr>
            <w:r w:rsidRPr="00E70D4D">
              <w:rPr>
                <w:rFonts w:asciiTheme="majorBidi" w:hAnsiTheme="majorBidi" w:cstheme="majorBidi"/>
              </w:rPr>
              <w:t>17 CO +</w:t>
            </w:r>
            <w:r w:rsidR="00E70D4D">
              <w:rPr>
                <w:rFonts w:asciiTheme="majorBidi" w:hAnsiTheme="majorBidi" w:cstheme="majorBidi"/>
              </w:rPr>
              <w:t xml:space="preserve"> </w:t>
            </w:r>
            <w:r w:rsidRPr="00E70D4D">
              <w:rPr>
                <w:rFonts w:asciiTheme="majorBidi" w:hAnsiTheme="majorBidi" w:cstheme="majorBidi"/>
              </w:rPr>
              <w:t>34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17</w:t>
            </w:r>
            <w:r w:rsidRPr="00E70D4D">
              <w:rPr>
                <w:rFonts w:asciiTheme="majorBidi" w:hAnsiTheme="majorBidi" w:cstheme="majorBidi"/>
              </w:rPr>
              <w:t>H</w:t>
            </w:r>
            <w:r w:rsidRPr="00E70D4D">
              <w:rPr>
                <w:rFonts w:asciiTheme="majorBidi" w:hAnsiTheme="majorBidi" w:cstheme="majorBidi"/>
                <w:vertAlign w:val="subscript"/>
              </w:rPr>
              <w:t>34</w:t>
            </w:r>
            <w:r w:rsidRPr="00E70D4D">
              <w:rPr>
                <w:rFonts w:asciiTheme="majorBidi" w:hAnsiTheme="majorBidi" w:cstheme="majorBidi"/>
              </w:rPr>
              <w:t xml:space="preserve"> + 17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6A2F412"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Heptadecene</w:t>
            </w:r>
            <w:proofErr w:type="spellEnd"/>
          </w:p>
        </w:tc>
        <w:tc>
          <w:tcPr>
            <w:tcW w:w="1195" w:type="dxa"/>
          </w:tcPr>
          <w:p w14:paraId="147A4390" w14:textId="77777777" w:rsidR="00C02306" w:rsidRPr="00E70D4D" w:rsidRDefault="00C02306" w:rsidP="00BF04CC">
            <w:pPr>
              <w:rPr>
                <w:rFonts w:asciiTheme="majorBidi" w:hAnsiTheme="majorBidi" w:cstheme="majorBidi"/>
              </w:rPr>
            </w:pPr>
            <w:r w:rsidRPr="00E70D4D">
              <w:rPr>
                <w:rFonts w:asciiTheme="majorBidi" w:hAnsiTheme="majorBidi" w:cstheme="majorBidi"/>
              </w:rPr>
              <w:t>0.0009</w:t>
            </w:r>
          </w:p>
        </w:tc>
      </w:tr>
      <w:tr w:rsidR="00C02306" w:rsidRPr="00E70D4D" w14:paraId="7635B968" w14:textId="77777777" w:rsidTr="00BF04CC">
        <w:tc>
          <w:tcPr>
            <w:tcW w:w="1253" w:type="dxa"/>
            <w:vMerge/>
          </w:tcPr>
          <w:p w14:paraId="63450A0B" w14:textId="77777777" w:rsidR="00C02306" w:rsidRPr="00E70D4D" w:rsidRDefault="00C02306" w:rsidP="00BF04CC">
            <w:pPr>
              <w:rPr>
                <w:rFonts w:asciiTheme="majorBidi" w:hAnsiTheme="majorBidi" w:cstheme="majorBidi"/>
              </w:rPr>
            </w:pPr>
          </w:p>
        </w:tc>
        <w:tc>
          <w:tcPr>
            <w:tcW w:w="4232" w:type="dxa"/>
          </w:tcPr>
          <w:p w14:paraId="6A9F2967" w14:textId="6EEE673F" w:rsidR="00C02306" w:rsidRPr="00E70D4D" w:rsidRDefault="00C02306" w:rsidP="00BF04CC">
            <w:pPr>
              <w:rPr>
                <w:rFonts w:asciiTheme="majorBidi" w:hAnsiTheme="majorBidi" w:cstheme="majorBidi"/>
              </w:rPr>
            </w:pPr>
            <w:r w:rsidRPr="00E70D4D">
              <w:rPr>
                <w:rFonts w:asciiTheme="majorBidi" w:hAnsiTheme="majorBidi" w:cstheme="majorBidi"/>
              </w:rPr>
              <w:t>18 CO +</w:t>
            </w:r>
            <w:r w:rsidR="00E70D4D">
              <w:rPr>
                <w:rFonts w:asciiTheme="majorBidi" w:hAnsiTheme="majorBidi" w:cstheme="majorBidi"/>
              </w:rPr>
              <w:t xml:space="preserve"> </w:t>
            </w:r>
            <w:r w:rsidRPr="00E70D4D">
              <w:rPr>
                <w:rFonts w:asciiTheme="majorBidi" w:hAnsiTheme="majorBidi" w:cstheme="majorBidi"/>
              </w:rPr>
              <w:t>36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18</w:t>
            </w:r>
            <w:r w:rsidRPr="00E70D4D">
              <w:rPr>
                <w:rFonts w:asciiTheme="majorBidi" w:hAnsiTheme="majorBidi" w:cstheme="majorBidi"/>
              </w:rPr>
              <w:t>H</w:t>
            </w:r>
            <w:r w:rsidRPr="00E70D4D">
              <w:rPr>
                <w:rFonts w:asciiTheme="majorBidi" w:hAnsiTheme="majorBidi" w:cstheme="majorBidi"/>
                <w:vertAlign w:val="subscript"/>
              </w:rPr>
              <w:t>36</w:t>
            </w:r>
            <w:r w:rsidRPr="00E70D4D">
              <w:rPr>
                <w:rFonts w:asciiTheme="majorBidi" w:hAnsiTheme="majorBidi" w:cstheme="majorBidi"/>
              </w:rPr>
              <w:t xml:space="preserve"> + 18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77043359" w14:textId="77777777" w:rsidR="00C02306" w:rsidRPr="00E70D4D" w:rsidRDefault="00C02306" w:rsidP="00BF04CC">
            <w:pPr>
              <w:rPr>
                <w:rFonts w:asciiTheme="majorBidi" w:hAnsiTheme="majorBidi" w:cstheme="majorBidi"/>
              </w:rPr>
            </w:pPr>
            <w:r w:rsidRPr="00E70D4D">
              <w:rPr>
                <w:rFonts w:asciiTheme="majorBidi" w:hAnsiTheme="majorBidi" w:cstheme="majorBidi"/>
              </w:rPr>
              <w:t>Octadecene</w:t>
            </w:r>
          </w:p>
        </w:tc>
        <w:tc>
          <w:tcPr>
            <w:tcW w:w="1195" w:type="dxa"/>
          </w:tcPr>
          <w:p w14:paraId="7732E2DA" w14:textId="77777777" w:rsidR="00C02306" w:rsidRPr="00E70D4D" w:rsidRDefault="00C02306" w:rsidP="00BF04CC">
            <w:pPr>
              <w:rPr>
                <w:rFonts w:asciiTheme="majorBidi" w:hAnsiTheme="majorBidi" w:cstheme="majorBidi"/>
              </w:rPr>
            </w:pPr>
            <w:r w:rsidRPr="00E70D4D">
              <w:rPr>
                <w:rFonts w:asciiTheme="majorBidi" w:hAnsiTheme="majorBidi" w:cstheme="majorBidi"/>
              </w:rPr>
              <w:t>0.0008</w:t>
            </w:r>
          </w:p>
        </w:tc>
      </w:tr>
      <w:tr w:rsidR="00C02306" w:rsidRPr="00E70D4D" w14:paraId="2571F2FB" w14:textId="77777777" w:rsidTr="00BF04CC">
        <w:tc>
          <w:tcPr>
            <w:tcW w:w="1253" w:type="dxa"/>
            <w:vMerge/>
          </w:tcPr>
          <w:p w14:paraId="0616C07F" w14:textId="77777777" w:rsidR="00C02306" w:rsidRPr="00E70D4D" w:rsidRDefault="00C02306" w:rsidP="00BF04CC">
            <w:pPr>
              <w:rPr>
                <w:rFonts w:asciiTheme="majorBidi" w:hAnsiTheme="majorBidi" w:cstheme="majorBidi"/>
              </w:rPr>
            </w:pPr>
          </w:p>
        </w:tc>
        <w:tc>
          <w:tcPr>
            <w:tcW w:w="4232" w:type="dxa"/>
          </w:tcPr>
          <w:p w14:paraId="31E38967" w14:textId="37321E67" w:rsidR="00C02306" w:rsidRPr="00E70D4D" w:rsidRDefault="00C02306" w:rsidP="00BF04CC">
            <w:pPr>
              <w:rPr>
                <w:rFonts w:asciiTheme="majorBidi" w:hAnsiTheme="majorBidi" w:cstheme="majorBidi"/>
              </w:rPr>
            </w:pPr>
            <w:r w:rsidRPr="00E70D4D">
              <w:rPr>
                <w:rFonts w:asciiTheme="majorBidi" w:hAnsiTheme="majorBidi" w:cstheme="majorBidi"/>
              </w:rPr>
              <w:t>19 CO +</w:t>
            </w:r>
            <w:r w:rsidR="00E70D4D">
              <w:rPr>
                <w:rFonts w:asciiTheme="majorBidi" w:hAnsiTheme="majorBidi" w:cstheme="majorBidi"/>
              </w:rPr>
              <w:t xml:space="preserve"> </w:t>
            </w:r>
            <w:r w:rsidRPr="00E70D4D">
              <w:rPr>
                <w:rFonts w:asciiTheme="majorBidi" w:hAnsiTheme="majorBidi" w:cstheme="majorBidi"/>
              </w:rPr>
              <w:t>38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19</w:t>
            </w:r>
            <w:r w:rsidRPr="00E70D4D">
              <w:rPr>
                <w:rFonts w:asciiTheme="majorBidi" w:hAnsiTheme="majorBidi" w:cstheme="majorBidi"/>
              </w:rPr>
              <w:t>H</w:t>
            </w:r>
            <w:r w:rsidRPr="00E70D4D">
              <w:rPr>
                <w:rFonts w:asciiTheme="majorBidi" w:hAnsiTheme="majorBidi" w:cstheme="majorBidi"/>
                <w:vertAlign w:val="subscript"/>
              </w:rPr>
              <w:t>38</w:t>
            </w:r>
            <w:r w:rsidRPr="00E70D4D">
              <w:rPr>
                <w:rFonts w:asciiTheme="majorBidi" w:hAnsiTheme="majorBidi" w:cstheme="majorBidi"/>
              </w:rPr>
              <w:t xml:space="preserve"> + 19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11AEFEA" w14:textId="77777777" w:rsidR="00C02306" w:rsidRPr="00E70D4D" w:rsidRDefault="00C02306" w:rsidP="00BF04CC">
            <w:pPr>
              <w:rPr>
                <w:rFonts w:asciiTheme="majorBidi" w:hAnsiTheme="majorBidi" w:cstheme="majorBidi"/>
              </w:rPr>
            </w:pPr>
            <w:r w:rsidRPr="00E70D4D">
              <w:rPr>
                <w:rFonts w:asciiTheme="majorBidi" w:hAnsiTheme="majorBidi" w:cstheme="majorBidi"/>
              </w:rPr>
              <w:t>Nonadecene</w:t>
            </w:r>
          </w:p>
        </w:tc>
        <w:tc>
          <w:tcPr>
            <w:tcW w:w="1195" w:type="dxa"/>
          </w:tcPr>
          <w:p w14:paraId="0172A008" w14:textId="77777777" w:rsidR="00C02306" w:rsidRPr="00E70D4D" w:rsidRDefault="00C02306" w:rsidP="00BF04CC">
            <w:pPr>
              <w:rPr>
                <w:rFonts w:asciiTheme="majorBidi" w:hAnsiTheme="majorBidi" w:cstheme="majorBidi"/>
              </w:rPr>
            </w:pPr>
            <w:r w:rsidRPr="00E70D4D">
              <w:rPr>
                <w:rFonts w:asciiTheme="majorBidi" w:hAnsiTheme="majorBidi" w:cstheme="majorBidi"/>
              </w:rPr>
              <w:t>0.0007</w:t>
            </w:r>
          </w:p>
        </w:tc>
      </w:tr>
      <w:tr w:rsidR="00C02306" w:rsidRPr="00E70D4D" w14:paraId="42AF19E4" w14:textId="77777777" w:rsidTr="00BF04CC">
        <w:tc>
          <w:tcPr>
            <w:tcW w:w="1253" w:type="dxa"/>
            <w:vMerge/>
          </w:tcPr>
          <w:p w14:paraId="1F833C45" w14:textId="77777777" w:rsidR="00C02306" w:rsidRPr="00E70D4D" w:rsidRDefault="00C02306" w:rsidP="00BF04CC">
            <w:pPr>
              <w:rPr>
                <w:rFonts w:asciiTheme="majorBidi" w:hAnsiTheme="majorBidi" w:cstheme="majorBidi"/>
              </w:rPr>
            </w:pPr>
          </w:p>
        </w:tc>
        <w:tc>
          <w:tcPr>
            <w:tcW w:w="4232" w:type="dxa"/>
          </w:tcPr>
          <w:p w14:paraId="08ABED49" w14:textId="5D8DC159" w:rsidR="00C02306" w:rsidRPr="00E70D4D" w:rsidRDefault="00C02306" w:rsidP="00BF04CC">
            <w:pPr>
              <w:rPr>
                <w:rFonts w:asciiTheme="majorBidi" w:hAnsiTheme="majorBidi" w:cstheme="majorBidi"/>
              </w:rPr>
            </w:pPr>
            <w:r w:rsidRPr="00E70D4D">
              <w:rPr>
                <w:rFonts w:asciiTheme="majorBidi" w:hAnsiTheme="majorBidi" w:cstheme="majorBidi"/>
              </w:rPr>
              <w:t>20 CO +</w:t>
            </w:r>
            <w:r w:rsidR="00E70D4D">
              <w:rPr>
                <w:rFonts w:asciiTheme="majorBidi" w:hAnsiTheme="majorBidi" w:cstheme="majorBidi"/>
              </w:rPr>
              <w:t xml:space="preserve"> </w:t>
            </w:r>
            <w:r w:rsidRPr="00E70D4D">
              <w:rPr>
                <w:rFonts w:asciiTheme="majorBidi" w:hAnsiTheme="majorBidi" w:cstheme="majorBidi"/>
              </w:rPr>
              <w:t>40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20</w:t>
            </w:r>
            <w:r w:rsidRPr="00E70D4D">
              <w:rPr>
                <w:rFonts w:asciiTheme="majorBidi" w:hAnsiTheme="majorBidi" w:cstheme="majorBidi"/>
              </w:rPr>
              <w:t>H</w:t>
            </w:r>
            <w:r w:rsidRPr="00E70D4D">
              <w:rPr>
                <w:rFonts w:asciiTheme="majorBidi" w:hAnsiTheme="majorBidi" w:cstheme="majorBidi"/>
                <w:vertAlign w:val="subscript"/>
              </w:rPr>
              <w:t>40</w:t>
            </w:r>
            <w:r w:rsidRPr="00E70D4D">
              <w:rPr>
                <w:rFonts w:asciiTheme="majorBidi" w:hAnsiTheme="majorBidi" w:cstheme="majorBidi"/>
              </w:rPr>
              <w:t xml:space="preserve"> + 20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46BACCEB"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Eicosene</w:t>
            </w:r>
            <w:proofErr w:type="spellEnd"/>
          </w:p>
        </w:tc>
        <w:tc>
          <w:tcPr>
            <w:tcW w:w="1195" w:type="dxa"/>
          </w:tcPr>
          <w:p w14:paraId="075428D5" w14:textId="77777777" w:rsidR="00C02306" w:rsidRPr="00E70D4D" w:rsidRDefault="00C02306" w:rsidP="00BF04CC">
            <w:pPr>
              <w:rPr>
                <w:rFonts w:asciiTheme="majorBidi" w:hAnsiTheme="majorBidi" w:cstheme="majorBidi"/>
              </w:rPr>
            </w:pPr>
            <w:r w:rsidRPr="00E70D4D">
              <w:rPr>
                <w:rFonts w:asciiTheme="majorBidi" w:hAnsiTheme="majorBidi" w:cstheme="majorBidi"/>
              </w:rPr>
              <w:t>0.0054</w:t>
            </w:r>
          </w:p>
        </w:tc>
      </w:tr>
      <w:tr w:rsidR="00C02306" w:rsidRPr="00E70D4D" w14:paraId="50CA8AF0" w14:textId="77777777" w:rsidTr="00BF04CC">
        <w:tc>
          <w:tcPr>
            <w:tcW w:w="1253" w:type="dxa"/>
            <w:vMerge w:val="restart"/>
          </w:tcPr>
          <w:p w14:paraId="5281279A" w14:textId="77777777" w:rsidR="00C02306" w:rsidRPr="00E70D4D" w:rsidRDefault="00C02306" w:rsidP="00BF04CC">
            <w:pPr>
              <w:rPr>
                <w:rFonts w:asciiTheme="majorBidi" w:hAnsiTheme="majorBidi" w:cstheme="majorBidi"/>
              </w:rPr>
            </w:pPr>
            <w:r w:rsidRPr="00E70D4D">
              <w:rPr>
                <w:rFonts w:asciiTheme="majorBidi" w:hAnsiTheme="majorBidi" w:cstheme="majorBidi"/>
              </w:rPr>
              <w:t>Alcohol</w:t>
            </w:r>
          </w:p>
        </w:tc>
        <w:tc>
          <w:tcPr>
            <w:tcW w:w="4232" w:type="dxa"/>
          </w:tcPr>
          <w:p w14:paraId="3FD92EBD" w14:textId="77777777" w:rsidR="00C02306" w:rsidRPr="00E70D4D" w:rsidRDefault="00C02306" w:rsidP="00BF04CC">
            <w:pPr>
              <w:rPr>
                <w:rFonts w:asciiTheme="majorBidi" w:hAnsiTheme="majorBidi" w:cstheme="majorBidi"/>
              </w:rPr>
            </w:pPr>
            <w:r w:rsidRPr="00E70D4D">
              <w:rPr>
                <w:rFonts w:asciiTheme="majorBidi" w:hAnsiTheme="majorBidi" w:cstheme="majorBidi"/>
              </w:rPr>
              <w:t>CO + 2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CH</w:t>
            </w:r>
            <w:r w:rsidRPr="00E70D4D">
              <w:rPr>
                <w:rFonts w:asciiTheme="majorBidi" w:hAnsiTheme="majorBidi" w:cstheme="majorBidi"/>
                <w:vertAlign w:val="subscript"/>
              </w:rPr>
              <w:t>3</w:t>
            </w:r>
            <w:r w:rsidRPr="00E70D4D">
              <w:rPr>
                <w:rFonts w:asciiTheme="majorBidi" w:hAnsiTheme="majorBidi" w:cstheme="majorBidi"/>
              </w:rPr>
              <w:t>OH</w:t>
            </w:r>
          </w:p>
        </w:tc>
        <w:tc>
          <w:tcPr>
            <w:tcW w:w="2670" w:type="dxa"/>
          </w:tcPr>
          <w:p w14:paraId="09E2E2CD" w14:textId="77777777" w:rsidR="00C02306" w:rsidRPr="00E70D4D" w:rsidRDefault="00C02306" w:rsidP="00BF04CC">
            <w:pPr>
              <w:rPr>
                <w:rFonts w:asciiTheme="majorBidi" w:hAnsiTheme="majorBidi" w:cstheme="majorBidi"/>
              </w:rPr>
            </w:pPr>
            <w:r w:rsidRPr="00E70D4D">
              <w:rPr>
                <w:rFonts w:asciiTheme="majorBidi" w:hAnsiTheme="majorBidi" w:cstheme="majorBidi"/>
              </w:rPr>
              <w:t>Methanol</w:t>
            </w:r>
          </w:p>
        </w:tc>
        <w:tc>
          <w:tcPr>
            <w:tcW w:w="1195" w:type="dxa"/>
          </w:tcPr>
          <w:p w14:paraId="602399A7" w14:textId="77777777" w:rsidR="00C02306" w:rsidRPr="00E70D4D" w:rsidRDefault="00C02306" w:rsidP="00BF04CC">
            <w:pPr>
              <w:rPr>
                <w:rFonts w:asciiTheme="majorBidi" w:hAnsiTheme="majorBidi" w:cstheme="majorBidi"/>
              </w:rPr>
            </w:pPr>
            <w:r w:rsidRPr="00E70D4D">
              <w:rPr>
                <w:rFonts w:asciiTheme="majorBidi" w:hAnsiTheme="majorBidi" w:cstheme="majorBidi"/>
              </w:rPr>
              <w:t>0.0005</w:t>
            </w:r>
          </w:p>
        </w:tc>
      </w:tr>
      <w:tr w:rsidR="00C02306" w:rsidRPr="00E70D4D" w14:paraId="19B0F59A" w14:textId="77777777" w:rsidTr="00BF04CC">
        <w:tc>
          <w:tcPr>
            <w:tcW w:w="1253" w:type="dxa"/>
            <w:vMerge/>
          </w:tcPr>
          <w:p w14:paraId="0540E8EA" w14:textId="77777777" w:rsidR="00C02306" w:rsidRPr="00E70D4D" w:rsidRDefault="00C02306" w:rsidP="00BF04CC">
            <w:pPr>
              <w:rPr>
                <w:rFonts w:asciiTheme="majorBidi" w:hAnsiTheme="majorBidi" w:cstheme="majorBidi"/>
              </w:rPr>
            </w:pPr>
          </w:p>
        </w:tc>
        <w:tc>
          <w:tcPr>
            <w:tcW w:w="4232" w:type="dxa"/>
          </w:tcPr>
          <w:p w14:paraId="263416AD" w14:textId="77777777" w:rsidR="00C02306" w:rsidRPr="00E70D4D" w:rsidRDefault="00C02306" w:rsidP="00BF04CC">
            <w:pPr>
              <w:rPr>
                <w:rFonts w:asciiTheme="majorBidi" w:hAnsiTheme="majorBidi" w:cstheme="majorBidi"/>
              </w:rPr>
            </w:pPr>
            <w:r w:rsidRPr="00E70D4D">
              <w:rPr>
                <w:rFonts w:asciiTheme="majorBidi" w:hAnsiTheme="majorBidi" w:cstheme="majorBidi"/>
              </w:rPr>
              <w:t>2 CO + 4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2</w:t>
            </w:r>
            <w:r w:rsidRPr="00E70D4D">
              <w:rPr>
                <w:rFonts w:asciiTheme="majorBidi" w:hAnsiTheme="majorBidi" w:cstheme="majorBidi"/>
              </w:rPr>
              <w:t>H</w:t>
            </w:r>
            <w:r w:rsidRPr="00E70D4D">
              <w:rPr>
                <w:rFonts w:asciiTheme="majorBidi" w:hAnsiTheme="majorBidi" w:cstheme="majorBidi"/>
                <w:vertAlign w:val="subscript"/>
              </w:rPr>
              <w:t>5</w:t>
            </w:r>
            <w:r w:rsidRPr="00E70D4D">
              <w:rPr>
                <w:rFonts w:asciiTheme="majorBidi" w:hAnsiTheme="majorBidi" w:cstheme="majorBidi"/>
              </w:rPr>
              <w:t>OH +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3756B122" w14:textId="77777777" w:rsidR="00C02306" w:rsidRPr="00E70D4D" w:rsidRDefault="00C02306" w:rsidP="00BF04CC">
            <w:pPr>
              <w:rPr>
                <w:rFonts w:asciiTheme="majorBidi" w:hAnsiTheme="majorBidi" w:cstheme="majorBidi"/>
              </w:rPr>
            </w:pPr>
            <w:r w:rsidRPr="00E70D4D">
              <w:rPr>
                <w:rFonts w:asciiTheme="majorBidi" w:hAnsiTheme="majorBidi" w:cstheme="majorBidi"/>
              </w:rPr>
              <w:t>Ethanol</w:t>
            </w:r>
          </w:p>
        </w:tc>
        <w:tc>
          <w:tcPr>
            <w:tcW w:w="1195" w:type="dxa"/>
          </w:tcPr>
          <w:p w14:paraId="13D6275E" w14:textId="77777777" w:rsidR="00C02306" w:rsidRPr="00E70D4D" w:rsidRDefault="00C02306" w:rsidP="00BF04CC">
            <w:pPr>
              <w:rPr>
                <w:rFonts w:asciiTheme="majorBidi" w:hAnsiTheme="majorBidi" w:cstheme="majorBidi"/>
              </w:rPr>
            </w:pPr>
            <w:r w:rsidRPr="00E70D4D">
              <w:rPr>
                <w:rFonts w:asciiTheme="majorBidi" w:hAnsiTheme="majorBidi" w:cstheme="majorBidi"/>
              </w:rPr>
              <w:t>0.0008</w:t>
            </w:r>
          </w:p>
        </w:tc>
      </w:tr>
      <w:tr w:rsidR="00C02306" w:rsidRPr="00E70D4D" w14:paraId="2BC552EA" w14:textId="77777777" w:rsidTr="00BF04CC">
        <w:tc>
          <w:tcPr>
            <w:tcW w:w="1253" w:type="dxa"/>
            <w:vMerge/>
          </w:tcPr>
          <w:p w14:paraId="34CACE1E" w14:textId="77777777" w:rsidR="00C02306" w:rsidRPr="00E70D4D" w:rsidRDefault="00C02306" w:rsidP="00BF04CC">
            <w:pPr>
              <w:rPr>
                <w:rFonts w:asciiTheme="majorBidi" w:hAnsiTheme="majorBidi" w:cstheme="majorBidi"/>
              </w:rPr>
            </w:pPr>
          </w:p>
        </w:tc>
        <w:tc>
          <w:tcPr>
            <w:tcW w:w="4232" w:type="dxa"/>
          </w:tcPr>
          <w:p w14:paraId="63521F13" w14:textId="77777777" w:rsidR="00C02306" w:rsidRPr="00E70D4D" w:rsidRDefault="00C02306" w:rsidP="00BF04CC">
            <w:pPr>
              <w:rPr>
                <w:rFonts w:asciiTheme="majorBidi" w:hAnsiTheme="majorBidi" w:cstheme="majorBidi"/>
              </w:rPr>
            </w:pPr>
            <w:r w:rsidRPr="00E70D4D">
              <w:rPr>
                <w:rFonts w:asciiTheme="majorBidi" w:hAnsiTheme="majorBidi" w:cstheme="majorBidi"/>
              </w:rPr>
              <w:t>3 CO + 6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3</w:t>
            </w:r>
            <w:r w:rsidRPr="00E70D4D">
              <w:rPr>
                <w:rFonts w:asciiTheme="majorBidi" w:hAnsiTheme="majorBidi" w:cstheme="majorBidi"/>
              </w:rPr>
              <w:t>H</w:t>
            </w:r>
            <w:r w:rsidRPr="00E70D4D">
              <w:rPr>
                <w:rFonts w:asciiTheme="majorBidi" w:hAnsiTheme="majorBidi" w:cstheme="majorBidi"/>
                <w:vertAlign w:val="subscript"/>
              </w:rPr>
              <w:t>7</w:t>
            </w:r>
            <w:r w:rsidRPr="00E70D4D">
              <w:rPr>
                <w:rFonts w:asciiTheme="majorBidi" w:hAnsiTheme="majorBidi" w:cstheme="majorBidi"/>
              </w:rPr>
              <w:t>OH + 2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607F155C" w14:textId="77777777" w:rsidR="00C02306" w:rsidRPr="00E70D4D" w:rsidRDefault="00C02306" w:rsidP="00BF04CC">
            <w:pPr>
              <w:rPr>
                <w:rFonts w:asciiTheme="majorBidi" w:hAnsiTheme="majorBidi" w:cstheme="majorBidi"/>
              </w:rPr>
            </w:pPr>
            <w:r w:rsidRPr="00E70D4D">
              <w:rPr>
                <w:rFonts w:asciiTheme="majorBidi" w:hAnsiTheme="majorBidi" w:cstheme="majorBidi"/>
              </w:rPr>
              <w:t>Propanol</w:t>
            </w:r>
          </w:p>
        </w:tc>
        <w:tc>
          <w:tcPr>
            <w:tcW w:w="1195" w:type="dxa"/>
          </w:tcPr>
          <w:p w14:paraId="06635520"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0.0011</w:t>
            </w:r>
          </w:p>
        </w:tc>
      </w:tr>
      <w:tr w:rsidR="00C02306" w:rsidRPr="00E70D4D" w14:paraId="7B07058A" w14:textId="77777777" w:rsidTr="00BF04CC">
        <w:tc>
          <w:tcPr>
            <w:tcW w:w="1253" w:type="dxa"/>
            <w:vMerge/>
          </w:tcPr>
          <w:p w14:paraId="4C0AADE1" w14:textId="77777777" w:rsidR="00C02306" w:rsidRPr="00E70D4D" w:rsidRDefault="00C02306" w:rsidP="00BF04CC">
            <w:pPr>
              <w:rPr>
                <w:rFonts w:asciiTheme="majorBidi" w:hAnsiTheme="majorBidi" w:cstheme="majorBidi"/>
              </w:rPr>
            </w:pPr>
          </w:p>
        </w:tc>
        <w:tc>
          <w:tcPr>
            <w:tcW w:w="4232" w:type="dxa"/>
          </w:tcPr>
          <w:p w14:paraId="50BD6688" w14:textId="77777777" w:rsidR="00C02306" w:rsidRPr="00E70D4D" w:rsidRDefault="00C02306" w:rsidP="00BF04CC">
            <w:pPr>
              <w:rPr>
                <w:rFonts w:asciiTheme="majorBidi" w:hAnsiTheme="majorBidi" w:cstheme="majorBidi"/>
              </w:rPr>
            </w:pPr>
            <w:r w:rsidRPr="00E70D4D">
              <w:rPr>
                <w:rFonts w:asciiTheme="majorBidi" w:hAnsiTheme="majorBidi" w:cstheme="majorBidi"/>
              </w:rPr>
              <w:t>4 CO + 8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4</w:t>
            </w:r>
            <w:r w:rsidRPr="00E70D4D">
              <w:rPr>
                <w:rFonts w:asciiTheme="majorBidi" w:hAnsiTheme="majorBidi" w:cstheme="majorBidi"/>
              </w:rPr>
              <w:t>H</w:t>
            </w:r>
            <w:r w:rsidRPr="00E70D4D">
              <w:rPr>
                <w:rFonts w:asciiTheme="majorBidi" w:hAnsiTheme="majorBidi" w:cstheme="majorBidi"/>
                <w:vertAlign w:val="subscript"/>
              </w:rPr>
              <w:t>9</w:t>
            </w:r>
            <w:r w:rsidRPr="00E70D4D">
              <w:rPr>
                <w:rFonts w:asciiTheme="majorBidi" w:hAnsiTheme="majorBidi" w:cstheme="majorBidi"/>
              </w:rPr>
              <w:t>OH + 3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0D13486D" w14:textId="77777777" w:rsidR="00C02306" w:rsidRPr="00E70D4D" w:rsidRDefault="00C02306" w:rsidP="00BF04CC">
            <w:pPr>
              <w:rPr>
                <w:rFonts w:asciiTheme="majorBidi" w:hAnsiTheme="majorBidi" w:cstheme="majorBidi"/>
              </w:rPr>
            </w:pPr>
            <w:r w:rsidRPr="00E70D4D">
              <w:rPr>
                <w:rFonts w:asciiTheme="majorBidi" w:hAnsiTheme="majorBidi" w:cstheme="majorBidi"/>
              </w:rPr>
              <w:t>Butanol</w:t>
            </w:r>
          </w:p>
        </w:tc>
        <w:tc>
          <w:tcPr>
            <w:tcW w:w="1195" w:type="dxa"/>
          </w:tcPr>
          <w:p w14:paraId="37CE28FB"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0.0012</w:t>
            </w:r>
          </w:p>
        </w:tc>
      </w:tr>
      <w:tr w:rsidR="00C02306" w:rsidRPr="00E70D4D" w14:paraId="603F829F" w14:textId="77777777" w:rsidTr="00BF04CC">
        <w:tc>
          <w:tcPr>
            <w:tcW w:w="1253" w:type="dxa"/>
            <w:vMerge/>
          </w:tcPr>
          <w:p w14:paraId="576C6F99" w14:textId="77777777" w:rsidR="00C02306" w:rsidRPr="00E70D4D" w:rsidRDefault="00C02306" w:rsidP="00BF04CC">
            <w:pPr>
              <w:rPr>
                <w:rFonts w:asciiTheme="majorBidi" w:hAnsiTheme="majorBidi" w:cstheme="majorBidi"/>
              </w:rPr>
            </w:pPr>
          </w:p>
        </w:tc>
        <w:tc>
          <w:tcPr>
            <w:tcW w:w="4232" w:type="dxa"/>
          </w:tcPr>
          <w:p w14:paraId="76023325" w14:textId="77777777" w:rsidR="00C02306" w:rsidRPr="00E70D4D" w:rsidRDefault="00C02306" w:rsidP="00BF04CC">
            <w:pPr>
              <w:rPr>
                <w:rFonts w:asciiTheme="majorBidi" w:hAnsiTheme="majorBidi" w:cstheme="majorBidi"/>
              </w:rPr>
            </w:pPr>
            <w:r w:rsidRPr="00E70D4D">
              <w:rPr>
                <w:rFonts w:asciiTheme="majorBidi" w:hAnsiTheme="majorBidi" w:cstheme="majorBidi"/>
              </w:rPr>
              <w:t>5 CO + 10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5</w:t>
            </w:r>
            <w:r w:rsidRPr="00E70D4D">
              <w:rPr>
                <w:rFonts w:asciiTheme="majorBidi" w:hAnsiTheme="majorBidi" w:cstheme="majorBidi"/>
              </w:rPr>
              <w:t>H</w:t>
            </w:r>
            <w:r w:rsidRPr="00E70D4D">
              <w:rPr>
                <w:rFonts w:asciiTheme="majorBidi" w:hAnsiTheme="majorBidi" w:cstheme="majorBidi"/>
                <w:vertAlign w:val="subscript"/>
              </w:rPr>
              <w:t>11</w:t>
            </w:r>
            <w:r w:rsidRPr="00E70D4D">
              <w:rPr>
                <w:rFonts w:asciiTheme="majorBidi" w:hAnsiTheme="majorBidi" w:cstheme="majorBidi"/>
              </w:rPr>
              <w:t>OH + 4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4D71083A" w14:textId="77777777" w:rsidR="00C02306" w:rsidRPr="00E70D4D" w:rsidRDefault="00C02306" w:rsidP="00BF04CC">
            <w:pPr>
              <w:rPr>
                <w:rFonts w:asciiTheme="majorBidi" w:hAnsiTheme="majorBidi" w:cstheme="majorBidi"/>
              </w:rPr>
            </w:pPr>
            <w:r w:rsidRPr="00E70D4D">
              <w:rPr>
                <w:rFonts w:asciiTheme="majorBidi" w:hAnsiTheme="majorBidi" w:cstheme="majorBidi"/>
              </w:rPr>
              <w:t>Pentanol</w:t>
            </w:r>
          </w:p>
        </w:tc>
        <w:tc>
          <w:tcPr>
            <w:tcW w:w="1195" w:type="dxa"/>
          </w:tcPr>
          <w:p w14:paraId="04558798"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0.0013</w:t>
            </w:r>
          </w:p>
        </w:tc>
      </w:tr>
      <w:tr w:rsidR="00C02306" w:rsidRPr="00E70D4D" w14:paraId="16F4BBA2" w14:textId="77777777" w:rsidTr="00BF04CC">
        <w:tc>
          <w:tcPr>
            <w:tcW w:w="1253" w:type="dxa"/>
            <w:vMerge/>
          </w:tcPr>
          <w:p w14:paraId="7F82F4A2" w14:textId="77777777" w:rsidR="00C02306" w:rsidRPr="00E70D4D" w:rsidRDefault="00C02306" w:rsidP="00BF04CC">
            <w:pPr>
              <w:rPr>
                <w:rFonts w:asciiTheme="majorBidi" w:hAnsiTheme="majorBidi" w:cstheme="majorBidi"/>
              </w:rPr>
            </w:pPr>
          </w:p>
        </w:tc>
        <w:tc>
          <w:tcPr>
            <w:tcW w:w="4232" w:type="dxa"/>
          </w:tcPr>
          <w:p w14:paraId="5DEFFA1D" w14:textId="77777777" w:rsidR="00C02306" w:rsidRPr="00E70D4D" w:rsidRDefault="00C02306" w:rsidP="00BF04CC">
            <w:pPr>
              <w:rPr>
                <w:rFonts w:asciiTheme="majorBidi" w:hAnsiTheme="majorBidi" w:cstheme="majorBidi"/>
              </w:rPr>
            </w:pPr>
            <w:r w:rsidRPr="00E70D4D">
              <w:rPr>
                <w:rFonts w:asciiTheme="majorBidi" w:hAnsiTheme="majorBidi" w:cstheme="majorBidi"/>
              </w:rPr>
              <w:t>6 CO + 12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6</w:t>
            </w:r>
            <w:r w:rsidRPr="00E70D4D">
              <w:rPr>
                <w:rFonts w:asciiTheme="majorBidi" w:hAnsiTheme="majorBidi" w:cstheme="majorBidi"/>
              </w:rPr>
              <w:t>H</w:t>
            </w:r>
            <w:r w:rsidRPr="00E70D4D">
              <w:rPr>
                <w:rFonts w:asciiTheme="majorBidi" w:hAnsiTheme="majorBidi" w:cstheme="majorBidi"/>
                <w:vertAlign w:val="subscript"/>
              </w:rPr>
              <w:t>13</w:t>
            </w:r>
            <w:r w:rsidRPr="00E70D4D">
              <w:rPr>
                <w:rFonts w:asciiTheme="majorBidi" w:hAnsiTheme="majorBidi" w:cstheme="majorBidi"/>
              </w:rPr>
              <w:t>OH + 5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5A5B0FC3" w14:textId="77777777" w:rsidR="00C02306" w:rsidRPr="00E70D4D" w:rsidRDefault="00C02306" w:rsidP="00BF04CC">
            <w:pPr>
              <w:rPr>
                <w:rFonts w:asciiTheme="majorBidi" w:hAnsiTheme="majorBidi" w:cstheme="majorBidi"/>
              </w:rPr>
            </w:pPr>
            <w:r w:rsidRPr="00E70D4D">
              <w:rPr>
                <w:rFonts w:asciiTheme="majorBidi" w:hAnsiTheme="majorBidi" w:cstheme="majorBidi"/>
              </w:rPr>
              <w:t>Hexanol</w:t>
            </w:r>
          </w:p>
        </w:tc>
        <w:tc>
          <w:tcPr>
            <w:tcW w:w="1195" w:type="dxa"/>
          </w:tcPr>
          <w:p w14:paraId="727894E3"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0.0013</w:t>
            </w:r>
          </w:p>
        </w:tc>
      </w:tr>
      <w:tr w:rsidR="00C02306" w:rsidRPr="00E70D4D" w14:paraId="01B0ACF7" w14:textId="77777777" w:rsidTr="00BF04CC">
        <w:tc>
          <w:tcPr>
            <w:tcW w:w="1253" w:type="dxa"/>
            <w:vMerge/>
          </w:tcPr>
          <w:p w14:paraId="45CEF05F" w14:textId="77777777" w:rsidR="00C02306" w:rsidRPr="00E70D4D" w:rsidRDefault="00C02306" w:rsidP="00BF04CC">
            <w:pPr>
              <w:rPr>
                <w:rFonts w:asciiTheme="majorBidi" w:hAnsiTheme="majorBidi" w:cstheme="majorBidi"/>
              </w:rPr>
            </w:pPr>
          </w:p>
        </w:tc>
        <w:tc>
          <w:tcPr>
            <w:tcW w:w="4232" w:type="dxa"/>
          </w:tcPr>
          <w:p w14:paraId="2EE84108" w14:textId="77777777" w:rsidR="00C02306" w:rsidRPr="00E70D4D" w:rsidRDefault="00C02306" w:rsidP="00BF04CC">
            <w:pPr>
              <w:tabs>
                <w:tab w:val="left" w:pos="3105"/>
              </w:tabs>
              <w:rPr>
                <w:rFonts w:asciiTheme="majorBidi" w:hAnsiTheme="majorBidi" w:cstheme="majorBidi"/>
              </w:rPr>
            </w:pPr>
            <w:r w:rsidRPr="00E70D4D">
              <w:rPr>
                <w:rFonts w:asciiTheme="majorBidi" w:hAnsiTheme="majorBidi" w:cstheme="majorBidi"/>
              </w:rPr>
              <w:t>7 CO + 14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7</w:t>
            </w:r>
            <w:r w:rsidRPr="00E70D4D">
              <w:rPr>
                <w:rFonts w:asciiTheme="majorBidi" w:hAnsiTheme="majorBidi" w:cstheme="majorBidi"/>
              </w:rPr>
              <w:t>H</w:t>
            </w:r>
            <w:r w:rsidRPr="00E70D4D">
              <w:rPr>
                <w:rFonts w:asciiTheme="majorBidi" w:hAnsiTheme="majorBidi" w:cstheme="majorBidi"/>
                <w:vertAlign w:val="subscript"/>
              </w:rPr>
              <w:t>15</w:t>
            </w:r>
            <w:r w:rsidRPr="00E70D4D">
              <w:rPr>
                <w:rFonts w:asciiTheme="majorBidi" w:hAnsiTheme="majorBidi" w:cstheme="majorBidi"/>
              </w:rPr>
              <w:t>OH + 6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F13A58D" w14:textId="77777777" w:rsidR="00C02306" w:rsidRPr="00E70D4D" w:rsidRDefault="00C02306" w:rsidP="00BF04CC">
            <w:pPr>
              <w:rPr>
                <w:rFonts w:asciiTheme="majorBidi" w:hAnsiTheme="majorBidi" w:cstheme="majorBidi"/>
              </w:rPr>
            </w:pPr>
            <w:r w:rsidRPr="00E70D4D">
              <w:rPr>
                <w:rFonts w:asciiTheme="majorBidi" w:hAnsiTheme="majorBidi" w:cstheme="majorBidi"/>
              </w:rPr>
              <w:t>Heptanol</w:t>
            </w:r>
          </w:p>
        </w:tc>
        <w:tc>
          <w:tcPr>
            <w:tcW w:w="1195" w:type="dxa"/>
          </w:tcPr>
          <w:p w14:paraId="4FC2DD4D"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0.0013</w:t>
            </w:r>
          </w:p>
        </w:tc>
      </w:tr>
      <w:tr w:rsidR="00C02306" w:rsidRPr="00E70D4D" w14:paraId="417513AF" w14:textId="77777777" w:rsidTr="00BF04CC">
        <w:tc>
          <w:tcPr>
            <w:tcW w:w="1253" w:type="dxa"/>
            <w:vMerge/>
          </w:tcPr>
          <w:p w14:paraId="71E838F9" w14:textId="77777777" w:rsidR="00C02306" w:rsidRPr="00E70D4D" w:rsidRDefault="00C02306" w:rsidP="00BF04CC">
            <w:pPr>
              <w:rPr>
                <w:rFonts w:asciiTheme="majorBidi" w:hAnsiTheme="majorBidi" w:cstheme="majorBidi"/>
              </w:rPr>
            </w:pPr>
          </w:p>
        </w:tc>
        <w:tc>
          <w:tcPr>
            <w:tcW w:w="4232" w:type="dxa"/>
          </w:tcPr>
          <w:p w14:paraId="74DE9FF8" w14:textId="77777777" w:rsidR="00C02306" w:rsidRPr="00E70D4D" w:rsidRDefault="00C02306" w:rsidP="00BF04CC">
            <w:pPr>
              <w:tabs>
                <w:tab w:val="left" w:pos="2955"/>
              </w:tabs>
              <w:rPr>
                <w:rFonts w:asciiTheme="majorBidi" w:hAnsiTheme="majorBidi" w:cstheme="majorBidi"/>
              </w:rPr>
            </w:pPr>
            <w:r w:rsidRPr="00E70D4D">
              <w:rPr>
                <w:rFonts w:asciiTheme="majorBidi" w:hAnsiTheme="majorBidi" w:cstheme="majorBidi"/>
              </w:rPr>
              <w:t>8 CO + 16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8</w:t>
            </w:r>
            <w:r w:rsidRPr="00E70D4D">
              <w:rPr>
                <w:rFonts w:asciiTheme="majorBidi" w:hAnsiTheme="majorBidi" w:cstheme="majorBidi"/>
              </w:rPr>
              <w:t>H</w:t>
            </w:r>
            <w:r w:rsidRPr="00E70D4D">
              <w:rPr>
                <w:rFonts w:asciiTheme="majorBidi" w:hAnsiTheme="majorBidi" w:cstheme="majorBidi"/>
                <w:vertAlign w:val="subscript"/>
              </w:rPr>
              <w:t>17</w:t>
            </w:r>
            <w:r w:rsidRPr="00E70D4D">
              <w:rPr>
                <w:rFonts w:asciiTheme="majorBidi" w:hAnsiTheme="majorBidi" w:cstheme="majorBidi"/>
              </w:rPr>
              <w:t>OH + 7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1BABD313" w14:textId="77777777" w:rsidR="00C02306" w:rsidRPr="00E70D4D" w:rsidRDefault="00C02306" w:rsidP="00BF04CC">
            <w:pPr>
              <w:rPr>
                <w:rFonts w:asciiTheme="majorBidi" w:hAnsiTheme="majorBidi" w:cstheme="majorBidi"/>
              </w:rPr>
            </w:pPr>
            <w:r w:rsidRPr="00E70D4D">
              <w:rPr>
                <w:rFonts w:asciiTheme="majorBidi" w:hAnsiTheme="majorBidi" w:cstheme="majorBidi"/>
              </w:rPr>
              <w:t>Octanol</w:t>
            </w:r>
          </w:p>
        </w:tc>
        <w:tc>
          <w:tcPr>
            <w:tcW w:w="1195" w:type="dxa"/>
          </w:tcPr>
          <w:p w14:paraId="29CD3B9F"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0.0013</w:t>
            </w:r>
          </w:p>
        </w:tc>
      </w:tr>
      <w:tr w:rsidR="00C02306" w:rsidRPr="00E70D4D" w14:paraId="5AEB6DB5" w14:textId="77777777" w:rsidTr="00BF04CC">
        <w:tc>
          <w:tcPr>
            <w:tcW w:w="1253" w:type="dxa"/>
            <w:vMerge/>
          </w:tcPr>
          <w:p w14:paraId="43810102" w14:textId="77777777" w:rsidR="00C02306" w:rsidRPr="00E70D4D" w:rsidRDefault="00C02306" w:rsidP="00BF04CC">
            <w:pPr>
              <w:rPr>
                <w:rFonts w:asciiTheme="majorBidi" w:hAnsiTheme="majorBidi" w:cstheme="majorBidi"/>
              </w:rPr>
            </w:pPr>
          </w:p>
        </w:tc>
        <w:tc>
          <w:tcPr>
            <w:tcW w:w="4232" w:type="dxa"/>
          </w:tcPr>
          <w:p w14:paraId="47107ACD" w14:textId="77777777" w:rsidR="00C02306" w:rsidRPr="00E70D4D" w:rsidRDefault="00C02306" w:rsidP="00BF04CC">
            <w:pPr>
              <w:rPr>
                <w:rFonts w:asciiTheme="majorBidi" w:hAnsiTheme="majorBidi" w:cstheme="majorBidi"/>
              </w:rPr>
            </w:pPr>
            <w:r w:rsidRPr="00E70D4D">
              <w:rPr>
                <w:rFonts w:asciiTheme="majorBidi" w:hAnsiTheme="majorBidi" w:cstheme="majorBidi"/>
              </w:rPr>
              <w:t>9 CO + 18 H</w:t>
            </w:r>
            <w:r w:rsidRPr="00E70D4D">
              <w:rPr>
                <w:rFonts w:asciiTheme="majorBidi" w:hAnsiTheme="majorBidi" w:cstheme="majorBidi"/>
                <w:vertAlign w:val="subscript"/>
              </w:rPr>
              <w:t>2</w:t>
            </w:r>
            <w:r w:rsidRPr="00E70D4D">
              <w:rPr>
                <w:rFonts w:asciiTheme="majorBidi" w:hAnsiTheme="majorBidi" w:cstheme="majorBidi"/>
              </w:rPr>
              <w:t xml:space="preserve"> </w:t>
            </w:r>
            <w:r w:rsidRPr="00E70D4D">
              <w:rPr>
                <w:rFonts w:asciiTheme="majorBidi" w:hAnsiTheme="majorBidi" w:cstheme="majorBidi"/>
                <w:color w:val="000000" w:themeColor="text1"/>
              </w:rPr>
              <w:sym w:font="Wingdings" w:char="F0E0"/>
            </w:r>
            <w:r w:rsidRPr="00E70D4D">
              <w:rPr>
                <w:rFonts w:asciiTheme="majorBidi" w:hAnsiTheme="majorBidi" w:cstheme="majorBidi"/>
                <w:color w:val="000000" w:themeColor="text1"/>
              </w:rPr>
              <w:t xml:space="preserve"> </w:t>
            </w:r>
            <w:r w:rsidRPr="00E70D4D">
              <w:rPr>
                <w:rFonts w:asciiTheme="majorBidi" w:hAnsiTheme="majorBidi" w:cstheme="majorBidi"/>
              </w:rPr>
              <w:t>C</w:t>
            </w:r>
            <w:r w:rsidRPr="00E70D4D">
              <w:rPr>
                <w:rFonts w:asciiTheme="majorBidi" w:hAnsiTheme="majorBidi" w:cstheme="majorBidi"/>
                <w:vertAlign w:val="subscript"/>
              </w:rPr>
              <w:t>9</w:t>
            </w:r>
            <w:r w:rsidRPr="00E70D4D">
              <w:rPr>
                <w:rFonts w:asciiTheme="majorBidi" w:hAnsiTheme="majorBidi" w:cstheme="majorBidi"/>
              </w:rPr>
              <w:t>H</w:t>
            </w:r>
            <w:r w:rsidRPr="00E70D4D">
              <w:rPr>
                <w:rFonts w:asciiTheme="majorBidi" w:hAnsiTheme="majorBidi" w:cstheme="majorBidi"/>
                <w:vertAlign w:val="subscript"/>
              </w:rPr>
              <w:t>19</w:t>
            </w:r>
            <w:r w:rsidRPr="00E70D4D">
              <w:rPr>
                <w:rFonts w:asciiTheme="majorBidi" w:hAnsiTheme="majorBidi" w:cstheme="majorBidi"/>
              </w:rPr>
              <w:t>OH + 8 H</w:t>
            </w:r>
            <w:r w:rsidRPr="00E70D4D">
              <w:rPr>
                <w:rFonts w:asciiTheme="majorBidi" w:hAnsiTheme="majorBidi" w:cstheme="majorBidi"/>
                <w:vertAlign w:val="subscript"/>
              </w:rPr>
              <w:t>2</w:t>
            </w:r>
            <w:r w:rsidRPr="00E70D4D">
              <w:rPr>
                <w:rFonts w:asciiTheme="majorBidi" w:hAnsiTheme="majorBidi" w:cstheme="majorBidi"/>
              </w:rPr>
              <w:t>O</w:t>
            </w:r>
          </w:p>
        </w:tc>
        <w:tc>
          <w:tcPr>
            <w:tcW w:w="2670" w:type="dxa"/>
          </w:tcPr>
          <w:p w14:paraId="5E43D27A" w14:textId="77777777" w:rsidR="00C02306" w:rsidRPr="00E70D4D" w:rsidRDefault="00C02306" w:rsidP="00BF04CC">
            <w:pPr>
              <w:rPr>
                <w:rFonts w:asciiTheme="majorBidi" w:hAnsiTheme="majorBidi" w:cstheme="majorBidi"/>
              </w:rPr>
            </w:pPr>
            <w:proofErr w:type="spellStart"/>
            <w:r w:rsidRPr="00E70D4D">
              <w:rPr>
                <w:rFonts w:asciiTheme="majorBidi" w:hAnsiTheme="majorBidi" w:cstheme="majorBidi"/>
              </w:rPr>
              <w:t>Nonanol</w:t>
            </w:r>
            <w:proofErr w:type="spellEnd"/>
          </w:p>
        </w:tc>
        <w:tc>
          <w:tcPr>
            <w:tcW w:w="1195" w:type="dxa"/>
          </w:tcPr>
          <w:p w14:paraId="6AEE8183" w14:textId="77777777" w:rsidR="00C02306" w:rsidRPr="00E70D4D" w:rsidRDefault="00C02306" w:rsidP="00BF04CC">
            <w:pPr>
              <w:rPr>
                <w:rFonts w:asciiTheme="majorBidi" w:hAnsiTheme="majorBidi" w:cstheme="majorBidi"/>
              </w:rPr>
            </w:pPr>
            <w:r w:rsidRPr="00E70D4D">
              <w:rPr>
                <w:rFonts w:asciiTheme="majorBidi" w:hAnsiTheme="majorBidi" w:cstheme="majorBidi"/>
              </w:rPr>
              <w:t>0.0012</w:t>
            </w:r>
          </w:p>
        </w:tc>
      </w:tr>
    </w:tbl>
    <w:p w14:paraId="14DCA0FB" w14:textId="77777777" w:rsidR="00C02306" w:rsidRDefault="00C02306" w:rsidP="00C02306">
      <w:pPr>
        <w:rPr>
          <w:rFonts w:asciiTheme="majorBidi" w:hAnsiTheme="majorBidi" w:cstheme="majorBidi"/>
        </w:rPr>
      </w:pPr>
    </w:p>
    <w:p w14:paraId="45006DC6" w14:textId="77777777" w:rsidR="00E70D4D" w:rsidRDefault="00E70D4D" w:rsidP="00C02306">
      <w:pPr>
        <w:rPr>
          <w:rFonts w:asciiTheme="majorBidi" w:hAnsiTheme="majorBidi" w:cstheme="majorBidi"/>
        </w:rPr>
      </w:pPr>
    </w:p>
    <w:p w14:paraId="192968C0" w14:textId="77777777" w:rsidR="00E70D4D" w:rsidRDefault="00E70D4D" w:rsidP="00C02306">
      <w:pPr>
        <w:rPr>
          <w:rFonts w:asciiTheme="majorBidi" w:hAnsiTheme="majorBidi" w:cstheme="majorBidi"/>
        </w:rPr>
      </w:pPr>
    </w:p>
    <w:p w14:paraId="0F8EDB68" w14:textId="77777777" w:rsidR="00E70D4D" w:rsidRDefault="00E70D4D" w:rsidP="00C02306">
      <w:pPr>
        <w:rPr>
          <w:rFonts w:asciiTheme="majorBidi" w:hAnsiTheme="majorBidi" w:cstheme="majorBidi"/>
        </w:rPr>
      </w:pPr>
    </w:p>
    <w:p w14:paraId="39E9DAB6" w14:textId="77777777" w:rsidR="00E70D4D" w:rsidRDefault="00E70D4D" w:rsidP="00C02306">
      <w:pPr>
        <w:rPr>
          <w:rFonts w:asciiTheme="majorBidi" w:hAnsiTheme="majorBidi" w:cstheme="majorBidi"/>
        </w:rPr>
      </w:pPr>
    </w:p>
    <w:p w14:paraId="31014048" w14:textId="77777777" w:rsidR="00E70D4D" w:rsidRDefault="00E70D4D" w:rsidP="00C02306">
      <w:pPr>
        <w:rPr>
          <w:rFonts w:asciiTheme="majorBidi" w:hAnsiTheme="majorBidi" w:cstheme="majorBidi"/>
        </w:rPr>
      </w:pPr>
    </w:p>
    <w:p w14:paraId="1A0B8CC3" w14:textId="77777777" w:rsidR="00E70D4D" w:rsidRDefault="00E70D4D" w:rsidP="00C02306">
      <w:pPr>
        <w:rPr>
          <w:rFonts w:asciiTheme="majorBidi" w:hAnsiTheme="majorBidi" w:cstheme="majorBidi"/>
        </w:rPr>
      </w:pPr>
    </w:p>
    <w:p w14:paraId="20B4527F" w14:textId="77777777" w:rsidR="00E70D4D" w:rsidRDefault="00E70D4D" w:rsidP="00C02306">
      <w:pPr>
        <w:rPr>
          <w:rFonts w:asciiTheme="majorBidi" w:hAnsiTheme="majorBidi" w:cstheme="majorBidi"/>
        </w:rPr>
      </w:pPr>
    </w:p>
    <w:p w14:paraId="28941DD0" w14:textId="77777777" w:rsidR="00E70D4D" w:rsidRDefault="00E70D4D" w:rsidP="00C02306">
      <w:pPr>
        <w:rPr>
          <w:rFonts w:asciiTheme="majorBidi" w:hAnsiTheme="majorBidi" w:cstheme="majorBidi"/>
        </w:rPr>
      </w:pPr>
    </w:p>
    <w:p w14:paraId="56675252" w14:textId="77777777" w:rsidR="00E70D4D" w:rsidRDefault="00E70D4D" w:rsidP="00C02306">
      <w:pPr>
        <w:rPr>
          <w:rFonts w:asciiTheme="majorBidi" w:hAnsiTheme="majorBidi" w:cstheme="majorBidi"/>
        </w:rPr>
      </w:pPr>
    </w:p>
    <w:p w14:paraId="7C35FEBE" w14:textId="77777777" w:rsidR="00E70D4D" w:rsidRDefault="00E70D4D" w:rsidP="00C02306">
      <w:pPr>
        <w:rPr>
          <w:rFonts w:asciiTheme="majorBidi" w:hAnsiTheme="majorBidi" w:cstheme="majorBidi"/>
        </w:rPr>
      </w:pPr>
    </w:p>
    <w:p w14:paraId="0429BB4A" w14:textId="77777777" w:rsidR="00E70D4D" w:rsidRDefault="00E70D4D" w:rsidP="00C02306">
      <w:pPr>
        <w:rPr>
          <w:rFonts w:asciiTheme="majorBidi" w:hAnsiTheme="majorBidi" w:cstheme="majorBidi"/>
        </w:rPr>
      </w:pPr>
    </w:p>
    <w:p w14:paraId="1390AFF8" w14:textId="77777777" w:rsidR="00E70D4D" w:rsidRDefault="00E70D4D" w:rsidP="00C02306">
      <w:pPr>
        <w:rPr>
          <w:rFonts w:asciiTheme="majorBidi" w:hAnsiTheme="majorBidi" w:cstheme="majorBidi"/>
        </w:rPr>
      </w:pPr>
    </w:p>
    <w:p w14:paraId="212B0A9A" w14:textId="77777777" w:rsidR="00E70D4D" w:rsidRDefault="00E70D4D" w:rsidP="00C02306">
      <w:pPr>
        <w:rPr>
          <w:rFonts w:asciiTheme="majorBidi" w:hAnsiTheme="majorBidi" w:cstheme="majorBidi"/>
        </w:rPr>
      </w:pPr>
    </w:p>
    <w:p w14:paraId="10EF6216" w14:textId="77777777" w:rsidR="00E70D4D" w:rsidRDefault="00E70D4D" w:rsidP="00C02306">
      <w:pPr>
        <w:rPr>
          <w:rFonts w:asciiTheme="majorBidi" w:hAnsiTheme="majorBidi" w:cstheme="majorBidi"/>
        </w:rPr>
      </w:pPr>
    </w:p>
    <w:p w14:paraId="766C72DF" w14:textId="77777777" w:rsidR="00E70D4D" w:rsidRPr="00E70D4D" w:rsidRDefault="00E70D4D" w:rsidP="00C02306">
      <w:pPr>
        <w:rPr>
          <w:rFonts w:asciiTheme="majorBidi" w:hAnsiTheme="majorBidi" w:cstheme="majorBidi"/>
        </w:rPr>
      </w:pPr>
    </w:p>
    <w:p w14:paraId="736A0C4B" w14:textId="1E48E844" w:rsidR="000514FB" w:rsidRPr="00E70D4D" w:rsidRDefault="000514FB" w:rsidP="000514FB">
      <w:pPr>
        <w:widowControl w:val="0"/>
        <w:spacing w:before="120" w:after="0" w:line="360" w:lineRule="auto"/>
        <w:jc w:val="center"/>
        <w:rPr>
          <w:rFonts w:asciiTheme="majorBidi" w:eastAsia="MS Mincho" w:hAnsiTheme="majorBidi" w:cstheme="majorBidi"/>
          <w:color w:val="000000" w:themeColor="text1"/>
          <w:kern w:val="2"/>
          <w:lang w:eastAsia="ja-JP"/>
        </w:rPr>
      </w:pPr>
      <w:r w:rsidRPr="00E70D4D">
        <w:rPr>
          <w:rFonts w:asciiTheme="majorBidi" w:eastAsia="MS Mincho" w:hAnsiTheme="majorBidi" w:cstheme="majorBidi"/>
          <w:b/>
          <w:bCs/>
          <w:color w:val="000000" w:themeColor="text1"/>
          <w:kern w:val="2"/>
          <w:lang w:eastAsia="ja-JP"/>
        </w:rPr>
        <w:lastRenderedPageBreak/>
        <w:t xml:space="preserve">Table </w:t>
      </w:r>
      <w:r w:rsidR="00E70D4D">
        <w:rPr>
          <w:rFonts w:asciiTheme="majorBidi" w:eastAsia="MS Mincho" w:hAnsiTheme="majorBidi" w:cstheme="majorBidi"/>
          <w:b/>
          <w:bCs/>
          <w:color w:val="000000" w:themeColor="text1"/>
          <w:kern w:val="2"/>
          <w:lang w:eastAsia="ja-JP"/>
        </w:rPr>
        <w:t>A</w:t>
      </w:r>
      <w:r w:rsidRPr="00E70D4D">
        <w:rPr>
          <w:rFonts w:asciiTheme="majorBidi" w:eastAsia="MS Mincho" w:hAnsiTheme="majorBidi" w:cstheme="majorBidi"/>
          <w:b/>
          <w:bCs/>
          <w:color w:val="000000" w:themeColor="text1"/>
          <w:kern w:val="2"/>
          <w:lang w:eastAsia="ja-JP"/>
        </w:rPr>
        <w:t>2:</w:t>
      </w:r>
      <w:r w:rsidRPr="00E70D4D">
        <w:rPr>
          <w:rFonts w:asciiTheme="majorBidi" w:eastAsia="MS Mincho" w:hAnsiTheme="majorBidi" w:cstheme="majorBidi"/>
          <w:color w:val="000000" w:themeColor="text1"/>
          <w:kern w:val="2"/>
          <w:lang w:eastAsia="ja-JP"/>
        </w:rPr>
        <w:t xml:space="preserve"> Biocrude components and their resultant refined compounds.</w:t>
      </w:r>
    </w:p>
    <w:tbl>
      <w:tblPr>
        <w:tblW w:w="88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1036"/>
        <w:gridCol w:w="4523"/>
      </w:tblGrid>
      <w:tr w:rsidR="0015134C" w:rsidRPr="00E70D4D" w14:paraId="39FCD5D8" w14:textId="77777777" w:rsidTr="0015134C">
        <w:trPr>
          <w:trHeight w:val="300"/>
        </w:trPr>
        <w:tc>
          <w:tcPr>
            <w:tcW w:w="3307" w:type="dxa"/>
            <w:noWrap/>
            <w:hideMark/>
          </w:tcPr>
          <w:p w14:paraId="466696E7" w14:textId="77777777" w:rsidR="0015134C" w:rsidRPr="00E70D4D" w:rsidRDefault="0015134C">
            <w:pPr>
              <w:spacing w:line="276"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Biocrude components</w:t>
            </w:r>
          </w:p>
        </w:tc>
        <w:tc>
          <w:tcPr>
            <w:tcW w:w="1036" w:type="dxa"/>
            <w:hideMark/>
          </w:tcPr>
          <w:p w14:paraId="68B7E6EB" w14:textId="77777777" w:rsidR="0015134C" w:rsidRPr="00E70D4D" w:rsidRDefault="0015134C">
            <w:pPr>
              <w:spacing w:line="276"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Formula</w:t>
            </w:r>
          </w:p>
        </w:tc>
        <w:tc>
          <w:tcPr>
            <w:tcW w:w="4523" w:type="dxa"/>
            <w:noWrap/>
            <w:hideMark/>
          </w:tcPr>
          <w:p w14:paraId="7222BEC1" w14:textId="29087E22" w:rsidR="0015134C" w:rsidRPr="00E70D4D" w:rsidRDefault="0015134C">
            <w:pPr>
              <w:spacing w:line="276"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 xml:space="preserve">Possible refined components </w:t>
            </w:r>
            <w:r w:rsidRPr="00E70D4D">
              <w:rPr>
                <w:rFonts w:asciiTheme="majorBidi" w:eastAsia="Times New Roman" w:hAnsiTheme="majorBidi" w:cstheme="majorBidi"/>
                <w:b/>
                <w:bCs/>
                <w:color w:val="000000" w:themeColor="text1"/>
              </w:rPr>
              <w:fldChar w:fldCharType="begin" w:fldLock="1"/>
            </w:r>
            <w:r w:rsidR="006D499A">
              <w:rPr>
                <w:rFonts w:asciiTheme="majorBidi" w:eastAsia="Times New Roman" w:hAnsiTheme="majorBidi" w:cstheme="majorBidi"/>
                <w:b/>
                <w:bCs/>
                <w:color w:val="000000" w:themeColor="text1"/>
              </w:rPr>
              <w:instrText>ADDIN CSL_CITATION {"citationItems":[{"id":"ITEM-1","itemData":{"DOI":"https://doi.org/10.1016/j.energy.2021.121027","ISSN":"0360-5442","abstract":"Livestock manures significantly contribute to greenhouse gas emissions and soil contamination if not valorised or disposed properly. Meanwhile, hydrothermal liquefaction has emerged as a promising technology for the conversion of wet wastes into value-added products. As such, this study investigates the potential of hydrothermal liquefaction of camel manure and subsequent upgrading into drop-in fuels in Qatar. Experimental characterisation of manure samples is conducted, while a small-scale plant is simulated and evaluated using Aspen Plus®. Excess treated wastewater of Qatar is utilised as an alternative to fresh water in the process, while power is completely generated on-site. The demonstrated results are promising; whereby, a biocrude yield of 37.9% (on dry and ash-free basis) is achieved, while the biocrude is upgraded into a high-quality bio-gasoline. The produced bio-gasoline contributes to a 7% reduction in greenhouse gas emissions relative to conventional gasoline. The project capital investment is estimated to be 38 M$, while the bio-gasoline’s minimum selling price is at 0.87 $/kg, which is still above the market price of conventional gasoline in Qatar (</w:instrText>
            </w:r>
            <w:r w:rsidR="006D499A">
              <w:rPr>
                <w:rFonts w:ascii="Cambria Math" w:eastAsia="Times New Roman" w:hAnsi="Cambria Math" w:cs="Cambria Math"/>
                <w:b/>
                <w:bCs/>
                <w:color w:val="000000" w:themeColor="text1"/>
              </w:rPr>
              <w:instrText>∼</w:instrText>
            </w:r>
            <w:r w:rsidR="006D499A">
              <w:rPr>
                <w:rFonts w:asciiTheme="majorBidi" w:eastAsia="Times New Roman" w:hAnsiTheme="majorBidi" w:cstheme="majorBidi"/>
                <w:b/>
                <w:bCs/>
                <w:color w:val="000000" w:themeColor="text1"/>
              </w:rPr>
              <w:instrText>0.6 $/kg). However, the conducted sensitivity analysis indicates that scaling-up the plant by 5-fold can shift the fuel’s minimum selling price below the average market price. As such, it has a high potential to be locally commercialised especially at times of petroleum price hikes.","author":[{"dropping-particle":"","family":"Alherbawi","given":"Mohammad","non-dropping-particle":"","parse-names":false,"suffix":""},{"dropping-particle":"","family":"Parthasarathy","given":"Prakash","non-dropping-particle":"","parse-names":false,"suffix":""},{"dropping-particle":"","family":"Al-Ansari","given":"Tareq","non-dropping-particle":"","parse-names":false,"suffix":""},{"dropping-particle":"","family":"Mackey","given":"Hamish R","non-dropping-particle":"","parse-names":false,"suffix":""},{"dropping-particle":"","family":"McKay","given":"Gordon","non-dropping-particle":"","parse-names":false,"suffix":""}],"container-title":"Energy","id":"ITEM-1","issued":{"date-parts":[["2021"]]},"page":"121027","title":"Potential of drop-in biofuel production from camel manure by hydrothermal liquefaction and biocrude upgrading: A Qatar case study","type":"article-journal"},"uris":["http://www.mendeley.com/documents/?uuid=28fad5a9-4adf-4e32-9643-f9b29c268158"]}],"mendeley":{"formattedCitation":"[1]","plainTextFormattedCitation":"[1]","previouslyFormattedCitation":"[1]"},"properties":{"noteIndex":0},"schema":"https://github.com/citation-style-language/schema/raw/master/csl-citation.json"}</w:instrText>
            </w:r>
            <w:r w:rsidRPr="00E70D4D">
              <w:rPr>
                <w:rFonts w:asciiTheme="majorBidi" w:eastAsia="Times New Roman" w:hAnsiTheme="majorBidi" w:cstheme="majorBidi"/>
                <w:b/>
                <w:bCs/>
                <w:color w:val="000000" w:themeColor="text1"/>
              </w:rPr>
              <w:fldChar w:fldCharType="separate"/>
            </w:r>
            <w:r w:rsidR="006D499A" w:rsidRPr="006D499A">
              <w:rPr>
                <w:rFonts w:asciiTheme="majorBidi" w:eastAsia="Times New Roman" w:hAnsiTheme="majorBidi" w:cstheme="majorBidi"/>
                <w:bCs/>
                <w:noProof/>
                <w:color w:val="000000" w:themeColor="text1"/>
              </w:rPr>
              <w:t>[1]</w:t>
            </w:r>
            <w:r w:rsidRPr="00E70D4D">
              <w:rPr>
                <w:rFonts w:asciiTheme="majorBidi" w:eastAsia="Times New Roman" w:hAnsiTheme="majorBidi" w:cstheme="majorBidi"/>
                <w:b/>
                <w:bCs/>
                <w:color w:val="000000" w:themeColor="text1"/>
              </w:rPr>
              <w:fldChar w:fldCharType="end"/>
            </w:r>
          </w:p>
        </w:tc>
      </w:tr>
      <w:tr w:rsidR="0015134C" w:rsidRPr="00E70D4D" w14:paraId="748159CF" w14:textId="77777777" w:rsidTr="0015134C">
        <w:trPr>
          <w:trHeight w:val="296"/>
        </w:trPr>
        <w:tc>
          <w:tcPr>
            <w:tcW w:w="3307" w:type="dxa"/>
            <w:noWrap/>
            <w:hideMark/>
          </w:tcPr>
          <w:p w14:paraId="33A49051"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Syringol</w:t>
            </w:r>
          </w:p>
        </w:tc>
        <w:tc>
          <w:tcPr>
            <w:tcW w:w="1036" w:type="dxa"/>
            <w:hideMark/>
          </w:tcPr>
          <w:p w14:paraId="4B414CE4"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3</w:t>
            </w:r>
          </w:p>
        </w:tc>
        <w:tc>
          <w:tcPr>
            <w:tcW w:w="4523" w:type="dxa"/>
            <w:noWrap/>
            <w:hideMark/>
          </w:tcPr>
          <w:p w14:paraId="232F9C06" w14:textId="7DE5CA4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p>
        </w:tc>
      </w:tr>
      <w:tr w:rsidR="0015134C" w:rsidRPr="00E70D4D" w14:paraId="6F2D7D01" w14:textId="77777777" w:rsidTr="0015134C">
        <w:trPr>
          <w:trHeight w:val="300"/>
        </w:trPr>
        <w:tc>
          <w:tcPr>
            <w:tcW w:w="3307" w:type="dxa"/>
            <w:noWrap/>
            <w:hideMark/>
          </w:tcPr>
          <w:p w14:paraId="215F4CEB"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Benzaldehyde</w:t>
            </w:r>
          </w:p>
        </w:tc>
        <w:tc>
          <w:tcPr>
            <w:tcW w:w="1036" w:type="dxa"/>
            <w:hideMark/>
          </w:tcPr>
          <w:p w14:paraId="60168A71"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p>
        </w:tc>
        <w:tc>
          <w:tcPr>
            <w:tcW w:w="4523" w:type="dxa"/>
            <w:noWrap/>
            <w:hideMark/>
          </w:tcPr>
          <w:p w14:paraId="5BC9FE4B" w14:textId="303F4978"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xml:space="preserve"> /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6A378ADA" w14:textId="77777777" w:rsidTr="0015134C">
        <w:trPr>
          <w:trHeight w:val="300"/>
        </w:trPr>
        <w:tc>
          <w:tcPr>
            <w:tcW w:w="3307" w:type="dxa"/>
            <w:noWrap/>
            <w:hideMark/>
          </w:tcPr>
          <w:p w14:paraId="3F216F92"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Guaiacol</w:t>
            </w:r>
          </w:p>
        </w:tc>
        <w:tc>
          <w:tcPr>
            <w:tcW w:w="1036" w:type="dxa"/>
            <w:hideMark/>
          </w:tcPr>
          <w:p w14:paraId="00C2169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p>
        </w:tc>
        <w:tc>
          <w:tcPr>
            <w:tcW w:w="4523" w:type="dxa"/>
            <w:noWrap/>
            <w:hideMark/>
          </w:tcPr>
          <w:p w14:paraId="30E8B369" w14:textId="2F73824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xml:space="preserve">/ </w:t>
            </w:r>
          </w:p>
        </w:tc>
      </w:tr>
      <w:tr w:rsidR="0015134C" w:rsidRPr="00E70D4D" w14:paraId="347DE70F" w14:textId="77777777" w:rsidTr="0015134C">
        <w:trPr>
          <w:trHeight w:val="300"/>
        </w:trPr>
        <w:tc>
          <w:tcPr>
            <w:tcW w:w="3307" w:type="dxa"/>
            <w:noWrap/>
            <w:hideMark/>
          </w:tcPr>
          <w:p w14:paraId="6FD6AC04"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Diacetone alcohol</w:t>
            </w:r>
          </w:p>
        </w:tc>
        <w:tc>
          <w:tcPr>
            <w:tcW w:w="1036" w:type="dxa"/>
            <w:hideMark/>
          </w:tcPr>
          <w:p w14:paraId="1991FD4E"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O</w:t>
            </w:r>
          </w:p>
        </w:tc>
        <w:tc>
          <w:tcPr>
            <w:tcW w:w="4523" w:type="dxa"/>
            <w:noWrap/>
            <w:hideMark/>
          </w:tcPr>
          <w:p w14:paraId="10AF69E3" w14:textId="1FBC3FBD"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4C6C3944" w14:textId="77777777" w:rsidTr="0015134C">
        <w:trPr>
          <w:trHeight w:val="300"/>
        </w:trPr>
        <w:tc>
          <w:tcPr>
            <w:tcW w:w="3307" w:type="dxa"/>
            <w:noWrap/>
            <w:hideMark/>
          </w:tcPr>
          <w:p w14:paraId="5D15E9C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Creosol</w:t>
            </w:r>
          </w:p>
        </w:tc>
        <w:tc>
          <w:tcPr>
            <w:tcW w:w="1036" w:type="dxa"/>
            <w:hideMark/>
          </w:tcPr>
          <w:p w14:paraId="2CB5CA56"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3</w:t>
            </w:r>
          </w:p>
        </w:tc>
        <w:tc>
          <w:tcPr>
            <w:tcW w:w="4523" w:type="dxa"/>
            <w:noWrap/>
            <w:hideMark/>
          </w:tcPr>
          <w:p w14:paraId="55201FAE" w14:textId="05A1DE23"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p>
        </w:tc>
      </w:tr>
      <w:tr w:rsidR="0015134C" w:rsidRPr="00E70D4D" w14:paraId="7B643EB2" w14:textId="77777777" w:rsidTr="0015134C">
        <w:trPr>
          <w:trHeight w:val="300"/>
        </w:trPr>
        <w:tc>
          <w:tcPr>
            <w:tcW w:w="3307" w:type="dxa"/>
            <w:noWrap/>
            <w:hideMark/>
          </w:tcPr>
          <w:p w14:paraId="6EDDC47C"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Vanillin</w:t>
            </w:r>
          </w:p>
        </w:tc>
        <w:tc>
          <w:tcPr>
            <w:tcW w:w="1036" w:type="dxa"/>
            <w:hideMark/>
          </w:tcPr>
          <w:p w14:paraId="4CC7C0A2"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3</w:t>
            </w:r>
          </w:p>
        </w:tc>
        <w:tc>
          <w:tcPr>
            <w:tcW w:w="4523" w:type="dxa"/>
            <w:noWrap/>
            <w:hideMark/>
          </w:tcPr>
          <w:p w14:paraId="2635DCCC" w14:textId="3B731C22"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xml:space="preserve"> /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310DC7A0" w14:textId="77777777" w:rsidTr="0015134C">
        <w:trPr>
          <w:trHeight w:val="300"/>
        </w:trPr>
        <w:tc>
          <w:tcPr>
            <w:tcW w:w="3307" w:type="dxa"/>
            <w:noWrap/>
            <w:hideMark/>
          </w:tcPr>
          <w:p w14:paraId="4FC62288"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Phenol</w:t>
            </w:r>
          </w:p>
        </w:tc>
        <w:tc>
          <w:tcPr>
            <w:tcW w:w="1036" w:type="dxa"/>
            <w:hideMark/>
          </w:tcPr>
          <w:p w14:paraId="7F279C96"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p>
        </w:tc>
        <w:tc>
          <w:tcPr>
            <w:tcW w:w="4523" w:type="dxa"/>
            <w:noWrap/>
            <w:hideMark/>
          </w:tcPr>
          <w:p w14:paraId="2DAF16E3" w14:textId="19CD11A8"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1BA33A68" w14:textId="77777777" w:rsidTr="0015134C">
        <w:trPr>
          <w:trHeight w:val="300"/>
        </w:trPr>
        <w:tc>
          <w:tcPr>
            <w:tcW w:w="3307" w:type="dxa"/>
            <w:noWrap/>
            <w:hideMark/>
          </w:tcPr>
          <w:p w14:paraId="78B011B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1,4-Dimethoxy-2-methylbenzene</w:t>
            </w:r>
          </w:p>
        </w:tc>
        <w:tc>
          <w:tcPr>
            <w:tcW w:w="1036" w:type="dxa"/>
            <w:hideMark/>
          </w:tcPr>
          <w:p w14:paraId="15A3F24C"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9</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4D93013C" w14:textId="0FD24AAF"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p>
        </w:tc>
      </w:tr>
      <w:tr w:rsidR="0015134C" w:rsidRPr="00E70D4D" w14:paraId="0700A430" w14:textId="77777777" w:rsidTr="0015134C">
        <w:trPr>
          <w:trHeight w:val="300"/>
        </w:trPr>
        <w:tc>
          <w:tcPr>
            <w:tcW w:w="3307" w:type="dxa"/>
            <w:noWrap/>
            <w:hideMark/>
          </w:tcPr>
          <w:p w14:paraId="600478ED"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Butylated hydroxytoluene</w:t>
            </w:r>
          </w:p>
        </w:tc>
        <w:tc>
          <w:tcPr>
            <w:tcW w:w="1036" w:type="dxa"/>
            <w:hideMark/>
          </w:tcPr>
          <w:p w14:paraId="26A01170"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15</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24</w:t>
            </w:r>
            <w:r w:rsidRPr="00E70D4D">
              <w:rPr>
                <w:rFonts w:asciiTheme="majorBidi" w:eastAsia="Times New Roman" w:hAnsiTheme="majorBidi" w:cstheme="majorBidi"/>
                <w:color w:val="000000" w:themeColor="text1"/>
              </w:rPr>
              <w:t>O</w:t>
            </w:r>
          </w:p>
        </w:tc>
        <w:tc>
          <w:tcPr>
            <w:tcW w:w="4523" w:type="dxa"/>
            <w:noWrap/>
            <w:hideMark/>
          </w:tcPr>
          <w:p w14:paraId="65C9BA65" w14:textId="5D210C04"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30</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15</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32</w:t>
            </w:r>
          </w:p>
        </w:tc>
      </w:tr>
      <w:tr w:rsidR="0015134C" w:rsidRPr="00E70D4D" w14:paraId="61B4855E" w14:textId="77777777" w:rsidTr="0015134C">
        <w:trPr>
          <w:trHeight w:val="300"/>
        </w:trPr>
        <w:tc>
          <w:tcPr>
            <w:tcW w:w="3307" w:type="dxa"/>
            <w:noWrap/>
            <w:hideMark/>
          </w:tcPr>
          <w:p w14:paraId="3EA783B4"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Diphenylamine</w:t>
            </w:r>
          </w:p>
        </w:tc>
        <w:tc>
          <w:tcPr>
            <w:tcW w:w="1036" w:type="dxa"/>
            <w:hideMark/>
          </w:tcPr>
          <w:p w14:paraId="3B74680F"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11</w:t>
            </w:r>
            <w:r w:rsidRPr="00E70D4D">
              <w:rPr>
                <w:rFonts w:asciiTheme="majorBidi" w:eastAsia="Times New Roman" w:hAnsiTheme="majorBidi" w:cstheme="majorBidi"/>
                <w:color w:val="000000" w:themeColor="text1"/>
              </w:rPr>
              <w:t>N</w:t>
            </w:r>
          </w:p>
        </w:tc>
        <w:tc>
          <w:tcPr>
            <w:tcW w:w="4523" w:type="dxa"/>
            <w:noWrap/>
            <w:hideMark/>
          </w:tcPr>
          <w:p w14:paraId="7BC8CEDA" w14:textId="339DB78D"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53CE9387" w14:textId="77777777" w:rsidTr="0015134C">
        <w:trPr>
          <w:trHeight w:val="300"/>
        </w:trPr>
        <w:tc>
          <w:tcPr>
            <w:tcW w:w="3307" w:type="dxa"/>
            <w:noWrap/>
            <w:hideMark/>
          </w:tcPr>
          <w:p w14:paraId="656D50DF"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Furfural</w:t>
            </w:r>
          </w:p>
        </w:tc>
        <w:tc>
          <w:tcPr>
            <w:tcW w:w="1036" w:type="dxa"/>
            <w:hideMark/>
          </w:tcPr>
          <w:p w14:paraId="2DC4602B"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5</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61AA0D56" w14:textId="370D954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5</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 xml:space="preserve"> </w:t>
            </w:r>
          </w:p>
        </w:tc>
      </w:tr>
      <w:tr w:rsidR="0015134C" w:rsidRPr="00E70D4D" w14:paraId="0F6FC8DC" w14:textId="77777777" w:rsidTr="0015134C">
        <w:trPr>
          <w:trHeight w:val="300"/>
        </w:trPr>
        <w:tc>
          <w:tcPr>
            <w:tcW w:w="3307" w:type="dxa"/>
            <w:noWrap/>
            <w:hideMark/>
          </w:tcPr>
          <w:p w14:paraId="36FE827A"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Butyl isobutyl phthalate</w:t>
            </w:r>
          </w:p>
        </w:tc>
        <w:tc>
          <w:tcPr>
            <w:tcW w:w="1036" w:type="dxa"/>
            <w:hideMark/>
          </w:tcPr>
          <w:p w14:paraId="5CE05364"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22</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4</w:t>
            </w:r>
          </w:p>
        </w:tc>
        <w:tc>
          <w:tcPr>
            <w:tcW w:w="4523" w:type="dxa"/>
            <w:noWrap/>
            <w:hideMark/>
          </w:tcPr>
          <w:p w14:paraId="24EC11B3" w14:textId="1A81041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 xml:space="preserve"> / 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556E862D" w14:textId="77777777" w:rsidTr="0015134C">
        <w:trPr>
          <w:trHeight w:val="300"/>
        </w:trPr>
        <w:tc>
          <w:tcPr>
            <w:tcW w:w="3307" w:type="dxa"/>
            <w:noWrap/>
            <w:hideMark/>
          </w:tcPr>
          <w:p w14:paraId="4E7968AD"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5-(Hydroxymethyl) furfural</w:t>
            </w:r>
          </w:p>
        </w:tc>
        <w:tc>
          <w:tcPr>
            <w:tcW w:w="1036" w:type="dxa"/>
            <w:hideMark/>
          </w:tcPr>
          <w:p w14:paraId="22B19D00"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3</w:t>
            </w:r>
          </w:p>
        </w:tc>
        <w:tc>
          <w:tcPr>
            <w:tcW w:w="4523" w:type="dxa"/>
            <w:noWrap/>
            <w:hideMark/>
          </w:tcPr>
          <w:p w14:paraId="12E0CEE9" w14:textId="6E3662F8"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090454F0" w14:textId="77777777" w:rsidTr="0015134C">
        <w:trPr>
          <w:trHeight w:val="300"/>
        </w:trPr>
        <w:tc>
          <w:tcPr>
            <w:tcW w:w="3307" w:type="dxa"/>
            <w:noWrap/>
            <w:hideMark/>
          </w:tcPr>
          <w:p w14:paraId="0C1E5BC5"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Acetic acid</w:t>
            </w:r>
          </w:p>
        </w:tc>
        <w:tc>
          <w:tcPr>
            <w:tcW w:w="1036" w:type="dxa"/>
            <w:hideMark/>
          </w:tcPr>
          <w:p w14:paraId="03B34BDE"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10723913" w14:textId="2EECDB2B"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CH</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p>
        </w:tc>
      </w:tr>
      <w:tr w:rsidR="0015134C" w:rsidRPr="00E70D4D" w14:paraId="69B74932" w14:textId="77777777" w:rsidTr="0015134C">
        <w:trPr>
          <w:trHeight w:val="300"/>
        </w:trPr>
        <w:tc>
          <w:tcPr>
            <w:tcW w:w="3307" w:type="dxa"/>
            <w:noWrap/>
            <w:hideMark/>
          </w:tcPr>
          <w:p w14:paraId="063B3629"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Syringaldehyde</w:t>
            </w:r>
          </w:p>
        </w:tc>
        <w:tc>
          <w:tcPr>
            <w:tcW w:w="1036" w:type="dxa"/>
            <w:hideMark/>
          </w:tcPr>
          <w:p w14:paraId="28997480"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9</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4</w:t>
            </w:r>
          </w:p>
        </w:tc>
        <w:tc>
          <w:tcPr>
            <w:tcW w:w="4523" w:type="dxa"/>
            <w:noWrap/>
            <w:hideMark/>
          </w:tcPr>
          <w:p w14:paraId="22170F6B" w14:textId="528B6B0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xml:space="preserve"> </w:t>
            </w:r>
          </w:p>
        </w:tc>
      </w:tr>
      <w:tr w:rsidR="0015134C" w:rsidRPr="00E70D4D" w14:paraId="015103AA" w14:textId="77777777" w:rsidTr="0015134C">
        <w:trPr>
          <w:trHeight w:val="300"/>
        </w:trPr>
        <w:tc>
          <w:tcPr>
            <w:tcW w:w="3307" w:type="dxa"/>
            <w:noWrap/>
            <w:hideMark/>
          </w:tcPr>
          <w:p w14:paraId="377FEE6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Isoeugenol</w:t>
            </w:r>
          </w:p>
        </w:tc>
        <w:tc>
          <w:tcPr>
            <w:tcW w:w="1036" w:type="dxa"/>
            <w:hideMark/>
          </w:tcPr>
          <w:p w14:paraId="41E92308"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27F1C64B" w14:textId="733DF001"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20</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22</w:t>
            </w:r>
          </w:p>
        </w:tc>
      </w:tr>
      <w:tr w:rsidR="0015134C" w:rsidRPr="00E70D4D" w14:paraId="0E0E8FD6" w14:textId="77777777" w:rsidTr="0015134C">
        <w:trPr>
          <w:trHeight w:val="300"/>
        </w:trPr>
        <w:tc>
          <w:tcPr>
            <w:tcW w:w="3307" w:type="dxa"/>
            <w:noWrap/>
            <w:hideMark/>
          </w:tcPr>
          <w:p w14:paraId="1C065120"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3-Methoxycatechol</w:t>
            </w:r>
          </w:p>
        </w:tc>
        <w:tc>
          <w:tcPr>
            <w:tcW w:w="1036" w:type="dxa"/>
            <w:hideMark/>
          </w:tcPr>
          <w:p w14:paraId="3962ED3A"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3</w:t>
            </w:r>
          </w:p>
        </w:tc>
        <w:tc>
          <w:tcPr>
            <w:tcW w:w="4523" w:type="dxa"/>
            <w:noWrap/>
            <w:hideMark/>
          </w:tcPr>
          <w:p w14:paraId="23339CAE" w14:textId="713050B9"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2AAC02ED" w14:textId="77777777" w:rsidTr="0015134C">
        <w:trPr>
          <w:trHeight w:val="300"/>
        </w:trPr>
        <w:tc>
          <w:tcPr>
            <w:tcW w:w="3307" w:type="dxa"/>
            <w:noWrap/>
            <w:hideMark/>
          </w:tcPr>
          <w:p w14:paraId="5FB0C94D"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Propanoic acid</w:t>
            </w:r>
          </w:p>
        </w:tc>
        <w:tc>
          <w:tcPr>
            <w:tcW w:w="1036" w:type="dxa"/>
            <w:hideMark/>
          </w:tcPr>
          <w:p w14:paraId="1C277088"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3014D7EA" w14:textId="7BD48100"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xml:space="preserve"> </w:t>
            </w:r>
          </w:p>
        </w:tc>
      </w:tr>
      <w:tr w:rsidR="0015134C" w:rsidRPr="00E70D4D" w14:paraId="2A3E9478" w14:textId="77777777" w:rsidTr="0015134C">
        <w:trPr>
          <w:trHeight w:val="300"/>
        </w:trPr>
        <w:tc>
          <w:tcPr>
            <w:tcW w:w="3307" w:type="dxa"/>
            <w:noWrap/>
            <w:hideMark/>
          </w:tcPr>
          <w:p w14:paraId="23F90C8D"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1,2-Benzenediol</w:t>
            </w:r>
          </w:p>
        </w:tc>
        <w:tc>
          <w:tcPr>
            <w:tcW w:w="1036" w:type="dxa"/>
            <w:hideMark/>
          </w:tcPr>
          <w:p w14:paraId="24633785"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0D55A8EF" w14:textId="4DE17093"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027387C9" w14:textId="77777777" w:rsidTr="0015134C">
        <w:trPr>
          <w:trHeight w:val="300"/>
        </w:trPr>
        <w:tc>
          <w:tcPr>
            <w:tcW w:w="3307" w:type="dxa"/>
            <w:noWrap/>
            <w:hideMark/>
          </w:tcPr>
          <w:p w14:paraId="3DD2898C"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2-Butanone</w:t>
            </w:r>
          </w:p>
        </w:tc>
        <w:tc>
          <w:tcPr>
            <w:tcW w:w="1036" w:type="dxa"/>
            <w:hideMark/>
          </w:tcPr>
          <w:p w14:paraId="50F3A46A"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p>
        </w:tc>
        <w:tc>
          <w:tcPr>
            <w:tcW w:w="4523" w:type="dxa"/>
            <w:noWrap/>
            <w:hideMark/>
          </w:tcPr>
          <w:p w14:paraId="2DF74735" w14:textId="38E16D9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CH</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 xml:space="preserve"> </w:t>
            </w:r>
          </w:p>
        </w:tc>
      </w:tr>
      <w:tr w:rsidR="0015134C" w:rsidRPr="00E70D4D" w14:paraId="4287491C" w14:textId="77777777" w:rsidTr="0015134C">
        <w:trPr>
          <w:trHeight w:val="300"/>
        </w:trPr>
        <w:tc>
          <w:tcPr>
            <w:tcW w:w="3307" w:type="dxa"/>
            <w:noWrap/>
            <w:hideMark/>
          </w:tcPr>
          <w:p w14:paraId="252CE118"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3-methyl-Phenol</w:t>
            </w:r>
          </w:p>
        </w:tc>
        <w:tc>
          <w:tcPr>
            <w:tcW w:w="1036" w:type="dxa"/>
            <w:hideMark/>
          </w:tcPr>
          <w:p w14:paraId="45C41C9A"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p>
        </w:tc>
        <w:tc>
          <w:tcPr>
            <w:tcW w:w="4523" w:type="dxa"/>
            <w:noWrap/>
            <w:hideMark/>
          </w:tcPr>
          <w:p w14:paraId="0F8A2A59" w14:textId="30F9C3F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p>
        </w:tc>
      </w:tr>
      <w:tr w:rsidR="0015134C" w:rsidRPr="00E70D4D" w14:paraId="3B0B3269" w14:textId="77777777" w:rsidTr="0015134C">
        <w:trPr>
          <w:trHeight w:val="300"/>
        </w:trPr>
        <w:tc>
          <w:tcPr>
            <w:tcW w:w="3307" w:type="dxa"/>
            <w:noWrap/>
            <w:hideMark/>
          </w:tcPr>
          <w:p w14:paraId="5B0C9A87"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Isovanillic acid</w:t>
            </w:r>
          </w:p>
        </w:tc>
        <w:tc>
          <w:tcPr>
            <w:tcW w:w="1036" w:type="dxa"/>
            <w:hideMark/>
          </w:tcPr>
          <w:p w14:paraId="0D910157"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4</w:t>
            </w:r>
          </w:p>
        </w:tc>
        <w:tc>
          <w:tcPr>
            <w:tcW w:w="4523" w:type="dxa"/>
            <w:noWrap/>
            <w:hideMark/>
          </w:tcPr>
          <w:p w14:paraId="0EED2759" w14:textId="413D2FA6"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p>
        </w:tc>
      </w:tr>
      <w:tr w:rsidR="0015134C" w:rsidRPr="00E70D4D" w14:paraId="6BFEC8E2" w14:textId="77777777" w:rsidTr="0015134C">
        <w:trPr>
          <w:trHeight w:val="300"/>
        </w:trPr>
        <w:tc>
          <w:tcPr>
            <w:tcW w:w="3307" w:type="dxa"/>
            <w:noWrap/>
            <w:hideMark/>
          </w:tcPr>
          <w:p w14:paraId="3799BF0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Toluene</w:t>
            </w:r>
          </w:p>
        </w:tc>
        <w:tc>
          <w:tcPr>
            <w:tcW w:w="1036" w:type="dxa"/>
            <w:hideMark/>
          </w:tcPr>
          <w:p w14:paraId="204199E7"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p>
        </w:tc>
        <w:tc>
          <w:tcPr>
            <w:tcW w:w="4523" w:type="dxa"/>
            <w:noWrap/>
            <w:hideMark/>
          </w:tcPr>
          <w:p w14:paraId="0FB9F528" w14:textId="1BCA7B30"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p>
        </w:tc>
      </w:tr>
      <w:tr w:rsidR="0015134C" w:rsidRPr="00E70D4D" w14:paraId="428CBCDC" w14:textId="77777777" w:rsidTr="0015134C">
        <w:trPr>
          <w:trHeight w:val="300"/>
        </w:trPr>
        <w:tc>
          <w:tcPr>
            <w:tcW w:w="3307" w:type="dxa"/>
            <w:noWrap/>
            <w:hideMark/>
          </w:tcPr>
          <w:p w14:paraId="286D7FA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4-Methyl-3-penten-2-one</w:t>
            </w:r>
          </w:p>
        </w:tc>
        <w:tc>
          <w:tcPr>
            <w:tcW w:w="1036" w:type="dxa"/>
            <w:hideMark/>
          </w:tcPr>
          <w:p w14:paraId="0BC65BAC"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O</w:t>
            </w:r>
          </w:p>
        </w:tc>
        <w:tc>
          <w:tcPr>
            <w:tcW w:w="4523" w:type="dxa"/>
            <w:noWrap/>
            <w:hideMark/>
          </w:tcPr>
          <w:p w14:paraId="53B78596" w14:textId="0D0CA65D"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5</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xml:space="preserve"> </w:t>
            </w:r>
          </w:p>
        </w:tc>
      </w:tr>
      <w:tr w:rsidR="0015134C" w:rsidRPr="00E70D4D" w14:paraId="7A14A5F4" w14:textId="77777777" w:rsidTr="0015134C">
        <w:trPr>
          <w:trHeight w:val="300"/>
        </w:trPr>
        <w:tc>
          <w:tcPr>
            <w:tcW w:w="3307" w:type="dxa"/>
            <w:noWrap/>
            <w:hideMark/>
          </w:tcPr>
          <w:p w14:paraId="2C3616F2"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2-butanol</w:t>
            </w:r>
          </w:p>
        </w:tc>
        <w:tc>
          <w:tcPr>
            <w:tcW w:w="1036" w:type="dxa"/>
            <w:hideMark/>
          </w:tcPr>
          <w:p w14:paraId="321AFF48"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O</w:t>
            </w:r>
          </w:p>
        </w:tc>
        <w:tc>
          <w:tcPr>
            <w:tcW w:w="4523" w:type="dxa"/>
            <w:noWrap/>
            <w:hideMark/>
          </w:tcPr>
          <w:p w14:paraId="50C03DEE" w14:textId="2DF15E35"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p>
        </w:tc>
      </w:tr>
      <w:tr w:rsidR="0015134C" w:rsidRPr="00E70D4D" w14:paraId="1B7D5367" w14:textId="77777777" w:rsidTr="0015134C">
        <w:trPr>
          <w:trHeight w:val="300"/>
        </w:trPr>
        <w:tc>
          <w:tcPr>
            <w:tcW w:w="3307" w:type="dxa"/>
            <w:noWrap/>
            <w:hideMark/>
          </w:tcPr>
          <w:p w14:paraId="052F8153"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Cyclopropane-carboxylic acid</w:t>
            </w:r>
          </w:p>
        </w:tc>
        <w:tc>
          <w:tcPr>
            <w:tcW w:w="1036" w:type="dxa"/>
            <w:hideMark/>
          </w:tcPr>
          <w:p w14:paraId="0A80EE0D"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0F39123C" w14:textId="3E47DE5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3</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p>
        </w:tc>
      </w:tr>
      <w:tr w:rsidR="0015134C" w:rsidRPr="00E70D4D" w14:paraId="6679C1A9" w14:textId="77777777" w:rsidTr="0015134C">
        <w:trPr>
          <w:trHeight w:val="300"/>
        </w:trPr>
        <w:tc>
          <w:tcPr>
            <w:tcW w:w="3307" w:type="dxa"/>
            <w:noWrap/>
            <w:hideMark/>
          </w:tcPr>
          <w:p w14:paraId="31F55476"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Diethyl Phthalate</w:t>
            </w:r>
          </w:p>
        </w:tc>
        <w:tc>
          <w:tcPr>
            <w:tcW w:w="1036" w:type="dxa"/>
            <w:hideMark/>
          </w:tcPr>
          <w:p w14:paraId="2BB5F5A1"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4</w:t>
            </w:r>
          </w:p>
        </w:tc>
        <w:tc>
          <w:tcPr>
            <w:tcW w:w="4523" w:type="dxa"/>
            <w:noWrap/>
            <w:hideMark/>
          </w:tcPr>
          <w:p w14:paraId="7E9CF541" w14:textId="7A71C3BF"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4</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10</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12</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1F4B76A1" w14:textId="77777777" w:rsidTr="0015134C">
        <w:trPr>
          <w:trHeight w:val="300"/>
        </w:trPr>
        <w:tc>
          <w:tcPr>
            <w:tcW w:w="3307" w:type="dxa"/>
            <w:noWrap/>
            <w:hideMark/>
          </w:tcPr>
          <w:p w14:paraId="680764C2"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3-Hydroxy-benzaldehyde</w:t>
            </w:r>
          </w:p>
        </w:tc>
        <w:tc>
          <w:tcPr>
            <w:tcW w:w="1036" w:type="dxa"/>
            <w:hideMark/>
          </w:tcPr>
          <w:p w14:paraId="7EB143AF"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717E8F46" w14:textId="5CBDA422"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6</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14</w:t>
            </w:r>
          </w:p>
        </w:tc>
      </w:tr>
      <w:tr w:rsidR="0015134C" w:rsidRPr="00E70D4D" w14:paraId="320C0EAE" w14:textId="77777777" w:rsidTr="0015134C">
        <w:trPr>
          <w:trHeight w:val="300"/>
        </w:trPr>
        <w:tc>
          <w:tcPr>
            <w:tcW w:w="3307" w:type="dxa"/>
            <w:noWrap/>
            <w:hideMark/>
          </w:tcPr>
          <w:p w14:paraId="2D12BE41"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Elaidic acid</w:t>
            </w:r>
          </w:p>
        </w:tc>
        <w:tc>
          <w:tcPr>
            <w:tcW w:w="1036" w:type="dxa"/>
            <w:hideMark/>
          </w:tcPr>
          <w:p w14:paraId="43198D31" w14:textId="77777777"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34</w:t>
            </w:r>
            <w:r w:rsidRPr="00E70D4D">
              <w:rPr>
                <w:rFonts w:asciiTheme="majorBidi" w:eastAsia="Times New Roman" w:hAnsiTheme="majorBidi" w:cstheme="majorBidi"/>
                <w:color w:val="000000" w:themeColor="text1"/>
              </w:rPr>
              <w:t>O</w:t>
            </w:r>
            <w:r w:rsidRPr="00E70D4D">
              <w:rPr>
                <w:rFonts w:asciiTheme="majorBidi" w:eastAsia="Times New Roman" w:hAnsiTheme="majorBidi" w:cstheme="majorBidi"/>
                <w:color w:val="000000" w:themeColor="text1"/>
                <w:vertAlign w:val="subscript"/>
              </w:rPr>
              <w:t>2</w:t>
            </w:r>
          </w:p>
        </w:tc>
        <w:tc>
          <w:tcPr>
            <w:tcW w:w="4523" w:type="dxa"/>
            <w:noWrap/>
            <w:hideMark/>
          </w:tcPr>
          <w:p w14:paraId="464A78E0" w14:textId="76EC03D8" w:rsidR="0015134C" w:rsidRPr="00E70D4D" w:rsidRDefault="0015134C" w:rsidP="00E70D4D">
            <w:pPr>
              <w:spacing w:after="120" w:line="24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C</w:t>
            </w:r>
            <w:r w:rsidRPr="00E70D4D">
              <w:rPr>
                <w:rFonts w:asciiTheme="majorBidi" w:eastAsia="Times New Roman" w:hAnsiTheme="majorBidi" w:cstheme="majorBidi"/>
                <w:color w:val="000000" w:themeColor="text1"/>
                <w:vertAlign w:val="subscript"/>
              </w:rPr>
              <w:t>18</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38</w:t>
            </w:r>
            <w:r w:rsidRPr="00E70D4D">
              <w:rPr>
                <w:rFonts w:asciiTheme="majorBidi" w:eastAsia="Times New Roman" w:hAnsiTheme="majorBidi" w:cstheme="majorBidi"/>
                <w:color w:val="000000" w:themeColor="text1"/>
              </w:rPr>
              <w:t>/ C</w:t>
            </w:r>
            <w:r w:rsidRPr="00E70D4D">
              <w:rPr>
                <w:rFonts w:asciiTheme="majorBidi" w:eastAsia="Times New Roman" w:hAnsiTheme="majorBidi" w:cstheme="majorBidi"/>
                <w:color w:val="000000" w:themeColor="text1"/>
                <w:vertAlign w:val="subscript"/>
              </w:rPr>
              <w:t>17</w:t>
            </w:r>
            <w:r w:rsidRPr="00E70D4D">
              <w:rPr>
                <w:rFonts w:asciiTheme="majorBidi" w:eastAsia="Times New Roman" w:hAnsiTheme="majorBidi" w:cstheme="majorBidi"/>
                <w:color w:val="000000" w:themeColor="text1"/>
              </w:rPr>
              <w:t>H</w:t>
            </w:r>
            <w:r w:rsidRPr="00E70D4D">
              <w:rPr>
                <w:rFonts w:asciiTheme="majorBidi" w:eastAsia="Times New Roman" w:hAnsiTheme="majorBidi" w:cstheme="majorBidi"/>
                <w:color w:val="000000" w:themeColor="text1"/>
                <w:vertAlign w:val="subscript"/>
              </w:rPr>
              <w:t>36</w:t>
            </w:r>
          </w:p>
        </w:tc>
      </w:tr>
    </w:tbl>
    <w:p w14:paraId="501B7EAE" w14:textId="6AC11A5C" w:rsidR="00B03A1F" w:rsidRDefault="00B03A1F">
      <w:pPr>
        <w:rPr>
          <w:rFonts w:asciiTheme="majorBidi" w:hAnsiTheme="majorBidi" w:cstheme="majorBidi"/>
        </w:rPr>
      </w:pPr>
    </w:p>
    <w:p w14:paraId="2FE4EAC5" w14:textId="77777777" w:rsidR="00E70D4D" w:rsidRDefault="00E70D4D">
      <w:pPr>
        <w:rPr>
          <w:rFonts w:asciiTheme="majorBidi" w:hAnsiTheme="majorBidi" w:cstheme="majorBidi"/>
        </w:rPr>
      </w:pPr>
    </w:p>
    <w:p w14:paraId="3948A840" w14:textId="6BA25259" w:rsidR="00A323C8" w:rsidRPr="00E70D4D" w:rsidRDefault="00A323C8" w:rsidP="00A323C8">
      <w:pPr>
        <w:spacing w:line="360" w:lineRule="auto"/>
        <w:jc w:val="center"/>
        <w:rPr>
          <w:rFonts w:asciiTheme="majorBidi" w:hAnsiTheme="majorBidi" w:cstheme="majorBidi"/>
          <w:color w:val="000000" w:themeColor="text1"/>
        </w:rPr>
      </w:pPr>
      <w:r w:rsidRPr="00E70D4D">
        <w:rPr>
          <w:rFonts w:asciiTheme="majorBidi" w:hAnsiTheme="majorBidi" w:cstheme="majorBidi"/>
          <w:b/>
          <w:bCs/>
          <w:color w:val="000000" w:themeColor="text1"/>
        </w:rPr>
        <w:lastRenderedPageBreak/>
        <w:t xml:space="preserve">Table </w:t>
      </w:r>
      <w:r w:rsidR="00E70D4D">
        <w:rPr>
          <w:rFonts w:asciiTheme="majorBidi" w:hAnsiTheme="majorBidi" w:cstheme="majorBidi"/>
          <w:b/>
          <w:bCs/>
          <w:color w:val="000000" w:themeColor="text1"/>
        </w:rPr>
        <w:t>A3</w:t>
      </w:r>
      <w:r w:rsidRPr="00E70D4D">
        <w:rPr>
          <w:rFonts w:asciiTheme="majorBidi" w:hAnsiTheme="majorBidi" w:cstheme="majorBidi"/>
          <w:b/>
          <w:bCs/>
          <w:color w:val="000000" w:themeColor="text1"/>
        </w:rPr>
        <w:t>:</w:t>
      </w:r>
      <w:r w:rsidRPr="00E70D4D">
        <w:rPr>
          <w:rFonts w:asciiTheme="majorBidi" w:hAnsiTheme="majorBidi" w:cstheme="majorBidi"/>
          <w:color w:val="000000" w:themeColor="text1"/>
        </w:rPr>
        <w:t xml:space="preserve"> Starting paraffines and </w:t>
      </w:r>
      <w:proofErr w:type="spellStart"/>
      <w:r w:rsidRPr="00E70D4D">
        <w:rPr>
          <w:rFonts w:asciiTheme="majorBidi" w:hAnsiTheme="majorBidi" w:cstheme="majorBidi"/>
          <w:color w:val="000000" w:themeColor="text1"/>
        </w:rPr>
        <w:t>isomerised</w:t>
      </w:r>
      <w:proofErr w:type="spellEnd"/>
      <w:r w:rsidRPr="00E70D4D">
        <w:rPr>
          <w:rFonts w:asciiTheme="majorBidi" w:hAnsiTheme="majorBidi" w:cstheme="majorBidi"/>
          <w:color w:val="000000" w:themeColor="text1"/>
        </w:rPr>
        <w:t xml:space="preserve"> products </w:t>
      </w:r>
      <w:r w:rsidRPr="00E70D4D">
        <w:rPr>
          <w:rFonts w:asciiTheme="majorBidi" w:hAnsiTheme="majorBidi" w:cstheme="majorBidi"/>
          <w:color w:val="000000" w:themeColor="text1"/>
        </w:rPr>
        <w:fldChar w:fldCharType="begin" w:fldLock="1"/>
      </w:r>
      <w:r w:rsidR="006D499A">
        <w:rPr>
          <w:rFonts w:asciiTheme="majorBidi" w:hAnsiTheme="majorBidi" w:cstheme="majorBidi"/>
          <w:color w:val="000000" w:themeColor="text1"/>
        </w:rPr>
        <w:instrText>ADDIN CSL_CITATION {"citationItems":[{"id":"ITEM-1","itemData":{"DOI":"https://doi.org/10.1016/j.petlm.2017.02.001","ISSN":"2405-6561","abstract":"The catalysts γ-alumina (GA, the reference catalyst) and Pt doped γ-alumina (PGA-s) were synthesized using a simple sol-gel technique, in which at first preparation of porous base (GA), then impregnation of platinum salt over the base and finally reduction of platinum in the surface of the support were done. These catalysts prepared in different mole ratios of Pt:Al as 2:1, 1:1 and 1:2 are named as PGA-1, PGA-2 and PGA-3 respectively. The isomerization of n-alkanes (n-hexane, n-heptane and n-octane) were investigated over the synthesized catalysts. The 2-methyl pentane (2-MP), 2,2-dimethyl pentane (2,2-DMP) and 2,3-dimethyl hexane (2,3-DMH) are the major products of respective isomerization of n-hexane, n-heptane and n-octane, besides a small amount of other branched isomers are also produced. The product distribution is comparable to that reported for Pt based other catalysts. The optimal mole ratios of Pt:Al is 1:1 (PGA-2) gives quite good catalytic activity for isomerization of n-alkane. Even through in reusability study, PGA-2 gives better performance than others. We have mainly focused on kinetic study, reaction mechanism behind isomerization and calculated the order of reactions and activation energies of the isomerization reactions in the present work.","author":[{"dropping-particle":"","family":"Dhar","given":"Abhishek","non-dropping-particle":"","parse-names":false,"suffix":""},{"dropping-particle":"","family":"Vekariya","given":"Rohit L","non-dropping-particle":"","parse-names":false,"suffix":""},{"dropping-particle":"","family":"Sharma","given":"Pushan","non-dropping-particle":"","parse-names":false,"suffix":""}],"container-title":"Petroleum","id":"ITEM-1","issue":"4","issued":{"date-parts":[["2017"]]},"page":"489-495","title":"Kinetics and mechanistic study of n-alkane hydroisomerization reaction on Pt-doped γ-alumina catalyst","type":"article-journal","volume":"3"},"uris":["http://www.mendeley.com/documents/?uuid=018274f1-d7cc-4fc4-879f-445e3380144f"]}],"mendeley":{"formattedCitation":"[2]","plainTextFormattedCitation":"[2]","previouslyFormattedCitation":"[2]"},"properties":{"noteIndex":0},"schema":"https://github.com/citation-style-language/schema/raw/master/csl-citation.json"}</w:instrText>
      </w:r>
      <w:r w:rsidRPr="00E70D4D">
        <w:rPr>
          <w:rFonts w:asciiTheme="majorBidi" w:hAnsiTheme="majorBidi" w:cstheme="majorBidi"/>
          <w:color w:val="000000" w:themeColor="text1"/>
        </w:rPr>
        <w:fldChar w:fldCharType="separate"/>
      </w:r>
      <w:r w:rsidR="006D499A" w:rsidRPr="006D499A">
        <w:rPr>
          <w:rFonts w:asciiTheme="majorBidi" w:hAnsiTheme="majorBidi" w:cstheme="majorBidi"/>
          <w:noProof/>
          <w:color w:val="000000" w:themeColor="text1"/>
        </w:rPr>
        <w:t>[2]</w:t>
      </w:r>
      <w:r w:rsidRPr="00E70D4D">
        <w:rPr>
          <w:rFonts w:asciiTheme="majorBidi" w:hAnsiTheme="majorBidi" w:cstheme="majorBidi"/>
          <w:color w:val="000000" w:themeColor="text1"/>
        </w:rPr>
        <w:fldChar w:fldCharType="end"/>
      </w:r>
      <w:r w:rsidRPr="00E70D4D">
        <w:rPr>
          <w:rFonts w:asciiTheme="majorBidi" w:hAnsiTheme="majorBidi" w:cstheme="majorBidi"/>
          <w:color w:val="000000" w:themeColor="text1"/>
        </w:rPr>
        <w:t>.</w:t>
      </w:r>
    </w:p>
    <w:tbl>
      <w:tblPr>
        <w:tblStyle w:val="TableGrid2"/>
        <w:tblW w:w="0" w:type="auto"/>
        <w:jc w:val="center"/>
        <w:tblInd w:w="0" w:type="dxa"/>
        <w:tblLook w:val="04A0" w:firstRow="1" w:lastRow="0" w:firstColumn="1" w:lastColumn="0" w:noHBand="0" w:noVBand="1"/>
      </w:tblPr>
      <w:tblGrid>
        <w:gridCol w:w="1705"/>
        <w:gridCol w:w="2970"/>
        <w:gridCol w:w="3088"/>
        <w:gridCol w:w="756"/>
      </w:tblGrid>
      <w:tr w:rsidR="001851F6" w:rsidRPr="00E70D4D" w14:paraId="6219B4A9" w14:textId="77777777" w:rsidTr="0015134C">
        <w:trPr>
          <w:jc w:val="center"/>
        </w:trPr>
        <w:tc>
          <w:tcPr>
            <w:tcW w:w="1705" w:type="dxa"/>
            <w:hideMark/>
          </w:tcPr>
          <w:p w14:paraId="336B6E9A" w14:textId="77777777" w:rsidR="001851F6" w:rsidRPr="00E70D4D" w:rsidRDefault="001851F6">
            <w:pPr>
              <w:spacing w:line="360" w:lineRule="auto"/>
              <w:rPr>
                <w:rFonts w:asciiTheme="majorBidi" w:hAnsiTheme="majorBidi" w:cstheme="majorBidi"/>
                <w:b/>
                <w:bCs/>
                <w:color w:val="000000" w:themeColor="text1"/>
                <w:lang w:bidi="ar-JO"/>
              </w:rPr>
            </w:pPr>
            <w:r w:rsidRPr="00E70D4D">
              <w:rPr>
                <w:rFonts w:asciiTheme="majorBidi" w:hAnsiTheme="majorBidi" w:cstheme="majorBidi"/>
                <w:b/>
                <w:bCs/>
                <w:color w:val="000000" w:themeColor="text1"/>
                <w:lang w:bidi="ar-JO"/>
              </w:rPr>
              <w:t>Starting n-paraffin</w:t>
            </w:r>
          </w:p>
        </w:tc>
        <w:tc>
          <w:tcPr>
            <w:tcW w:w="2970" w:type="dxa"/>
          </w:tcPr>
          <w:p w14:paraId="71AFCF67" w14:textId="08EFC8CD" w:rsidR="001851F6" w:rsidRPr="00E70D4D" w:rsidRDefault="001851F6">
            <w:pPr>
              <w:spacing w:line="360" w:lineRule="auto"/>
              <w:rPr>
                <w:rFonts w:asciiTheme="majorBidi" w:hAnsiTheme="majorBidi" w:cstheme="majorBidi"/>
                <w:b/>
                <w:bCs/>
                <w:color w:val="000000" w:themeColor="text1"/>
                <w:lang w:bidi="ar-JO"/>
              </w:rPr>
            </w:pPr>
            <w:r w:rsidRPr="00E70D4D">
              <w:rPr>
                <w:rFonts w:asciiTheme="majorBidi" w:hAnsiTheme="majorBidi" w:cstheme="majorBidi"/>
                <w:b/>
                <w:bCs/>
                <w:color w:val="000000" w:themeColor="text1"/>
                <w:lang w:bidi="ar-JO"/>
              </w:rPr>
              <w:t xml:space="preserve">Isomers produced                           </w:t>
            </w:r>
          </w:p>
        </w:tc>
        <w:tc>
          <w:tcPr>
            <w:tcW w:w="3088" w:type="dxa"/>
            <w:hideMark/>
          </w:tcPr>
          <w:p w14:paraId="3B7ECB22" w14:textId="7EA8C48B" w:rsidR="001851F6" w:rsidRPr="00E70D4D" w:rsidRDefault="001851F6">
            <w:pPr>
              <w:spacing w:line="360" w:lineRule="auto"/>
              <w:rPr>
                <w:rFonts w:asciiTheme="majorBidi" w:hAnsiTheme="majorBidi" w:cstheme="majorBidi"/>
                <w:b/>
                <w:bCs/>
                <w:color w:val="000000" w:themeColor="text1"/>
                <w:lang w:bidi="ar-JO"/>
              </w:rPr>
            </w:pPr>
            <w:r>
              <w:rPr>
                <w:rFonts w:asciiTheme="majorBidi" w:hAnsiTheme="majorBidi" w:cstheme="majorBidi"/>
                <w:b/>
                <w:bCs/>
                <w:color w:val="000000" w:themeColor="text1"/>
                <w:lang w:bidi="ar-JO"/>
              </w:rPr>
              <w:t>Structure</w:t>
            </w:r>
          </w:p>
        </w:tc>
        <w:tc>
          <w:tcPr>
            <w:tcW w:w="756" w:type="dxa"/>
            <w:hideMark/>
          </w:tcPr>
          <w:p w14:paraId="0A43B23E" w14:textId="77777777" w:rsidR="001851F6" w:rsidRPr="0015134C" w:rsidRDefault="001851F6">
            <w:pPr>
              <w:spacing w:line="360" w:lineRule="auto"/>
              <w:rPr>
                <w:rFonts w:asciiTheme="majorBidi" w:hAnsiTheme="majorBidi" w:cstheme="majorBidi"/>
                <w:b/>
                <w:bCs/>
                <w:color w:val="000000" w:themeColor="text1"/>
                <w:lang w:bidi="ar-JO"/>
              </w:rPr>
            </w:pPr>
            <w:r w:rsidRPr="0015134C">
              <w:rPr>
                <w:rFonts w:asciiTheme="majorBidi" w:hAnsiTheme="majorBidi" w:cstheme="majorBidi"/>
                <w:b/>
                <w:bCs/>
                <w:color w:val="000000" w:themeColor="text1"/>
                <w:lang w:bidi="ar-JO"/>
              </w:rPr>
              <w:t xml:space="preserve"> (%)</w:t>
            </w:r>
          </w:p>
        </w:tc>
      </w:tr>
      <w:tr w:rsidR="00BD6EBD" w:rsidRPr="00E70D4D" w14:paraId="6A0CA421" w14:textId="77777777" w:rsidTr="0015134C">
        <w:trPr>
          <w:jc w:val="center"/>
        </w:trPr>
        <w:tc>
          <w:tcPr>
            <w:tcW w:w="1705" w:type="dxa"/>
            <w:vMerge w:val="restart"/>
            <w:hideMark/>
          </w:tcPr>
          <w:p w14:paraId="0F34A3D2" w14:textId="77777777" w:rsidR="00BD6EBD" w:rsidRPr="00E70D4D" w:rsidRDefault="00BD6EBD" w:rsidP="00BD6EBD">
            <w:pPr>
              <w:spacing w:line="360" w:lineRule="auto"/>
              <w:rPr>
                <w:rFonts w:asciiTheme="majorBidi" w:hAnsiTheme="majorBidi" w:cstheme="majorBidi"/>
                <w:color w:val="000000" w:themeColor="text1"/>
                <w:lang w:bidi="ar-JO"/>
              </w:rPr>
            </w:pPr>
            <w:r w:rsidRPr="00E70D4D">
              <w:rPr>
                <w:rFonts w:asciiTheme="majorBidi" w:hAnsiTheme="majorBidi" w:cstheme="majorBidi"/>
                <w:color w:val="000000" w:themeColor="text1"/>
                <w:lang w:bidi="ar-JO"/>
              </w:rPr>
              <w:t>C</w:t>
            </w:r>
            <w:r w:rsidRPr="00E70D4D">
              <w:rPr>
                <w:rFonts w:asciiTheme="majorBidi" w:hAnsiTheme="majorBidi" w:cstheme="majorBidi"/>
                <w:color w:val="000000" w:themeColor="text1"/>
                <w:vertAlign w:val="subscript"/>
                <w:lang w:bidi="ar-JO"/>
              </w:rPr>
              <w:t>6</w:t>
            </w:r>
            <w:r w:rsidRPr="00E70D4D">
              <w:rPr>
                <w:rFonts w:asciiTheme="majorBidi" w:hAnsiTheme="majorBidi" w:cstheme="majorBidi"/>
                <w:color w:val="000000" w:themeColor="text1"/>
                <w:lang w:bidi="ar-JO"/>
              </w:rPr>
              <w:t>H</w:t>
            </w:r>
            <w:r w:rsidRPr="00E70D4D">
              <w:rPr>
                <w:rFonts w:asciiTheme="majorBidi" w:hAnsiTheme="majorBidi" w:cstheme="majorBidi"/>
                <w:color w:val="000000" w:themeColor="text1"/>
                <w:vertAlign w:val="subscript"/>
                <w:lang w:bidi="ar-JO"/>
              </w:rPr>
              <w:t>14</w:t>
            </w:r>
          </w:p>
        </w:tc>
        <w:tc>
          <w:tcPr>
            <w:tcW w:w="2970" w:type="dxa"/>
          </w:tcPr>
          <w:p w14:paraId="4318F412" w14:textId="301B1260"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 xml:space="preserve">3-methylpentane </w:t>
            </w:r>
          </w:p>
        </w:tc>
        <w:tc>
          <w:tcPr>
            <w:tcW w:w="3088" w:type="dxa"/>
            <w:hideMark/>
          </w:tcPr>
          <w:p w14:paraId="717D5C65" w14:textId="609B5BAD"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6B4EC352" wp14:editId="79D5EC40">
                  <wp:extent cx="971550" cy="495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14719" t="34261" r="12659" b="28458"/>
                          <a:stretch>
                            <a:fillRect/>
                          </a:stretch>
                        </pic:blipFill>
                        <pic:spPr bwMode="auto">
                          <a:xfrm>
                            <a:off x="0" y="0"/>
                            <a:ext cx="971550" cy="495300"/>
                          </a:xfrm>
                          <a:prstGeom prst="rect">
                            <a:avLst/>
                          </a:prstGeom>
                          <a:noFill/>
                          <a:ln>
                            <a:noFill/>
                          </a:ln>
                        </pic:spPr>
                      </pic:pic>
                    </a:graphicData>
                  </a:graphic>
                </wp:inline>
              </w:drawing>
            </w:r>
          </w:p>
        </w:tc>
        <w:tc>
          <w:tcPr>
            <w:tcW w:w="756" w:type="dxa"/>
            <w:hideMark/>
          </w:tcPr>
          <w:p w14:paraId="714E75DD"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38.2</w:t>
            </w:r>
          </w:p>
        </w:tc>
      </w:tr>
      <w:tr w:rsidR="00BD6EBD" w:rsidRPr="00E70D4D" w14:paraId="4D2E5ED5" w14:textId="77777777" w:rsidTr="0015134C">
        <w:trPr>
          <w:jc w:val="center"/>
        </w:trPr>
        <w:tc>
          <w:tcPr>
            <w:tcW w:w="1705" w:type="dxa"/>
            <w:vMerge/>
            <w:vAlign w:val="center"/>
            <w:hideMark/>
          </w:tcPr>
          <w:p w14:paraId="02018825"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34FFDF9E" w14:textId="199CA84C" w:rsidR="00BD6EBD" w:rsidRPr="00BD6EBD" w:rsidRDefault="00BD6EBD" w:rsidP="00BD6EBD">
            <w:pPr>
              <w:jc w:val="both"/>
              <w:rPr>
                <w:rFonts w:asciiTheme="majorBidi" w:hAnsiTheme="majorBidi" w:cstheme="majorBidi"/>
                <w:noProof/>
                <w:color w:val="000000" w:themeColor="text1"/>
                <w:lang w:bidi="ar-JO"/>
              </w:rPr>
            </w:pPr>
            <w:r w:rsidRPr="00BD6EBD">
              <w:rPr>
                <w:rFonts w:asciiTheme="majorBidi" w:hAnsiTheme="majorBidi" w:cstheme="majorBidi"/>
              </w:rPr>
              <w:t xml:space="preserve">2-methylpentane </w:t>
            </w:r>
          </w:p>
        </w:tc>
        <w:tc>
          <w:tcPr>
            <w:tcW w:w="3088" w:type="dxa"/>
            <w:hideMark/>
          </w:tcPr>
          <w:p w14:paraId="0FD0941D" w14:textId="1D2F2735" w:rsidR="00BD6EBD" w:rsidRPr="00E70D4D" w:rsidRDefault="00BD6EBD" w:rsidP="00BD6EBD">
            <w:pPr>
              <w:jc w:val="both"/>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47A81D78" wp14:editId="3EA5C062">
                  <wp:extent cx="971550" cy="4191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419100"/>
                          </a:xfrm>
                          <a:prstGeom prst="rect">
                            <a:avLst/>
                          </a:prstGeom>
                          <a:noFill/>
                          <a:ln>
                            <a:noFill/>
                          </a:ln>
                        </pic:spPr>
                      </pic:pic>
                    </a:graphicData>
                  </a:graphic>
                </wp:inline>
              </w:drawing>
            </w:r>
          </w:p>
        </w:tc>
        <w:tc>
          <w:tcPr>
            <w:tcW w:w="756" w:type="dxa"/>
            <w:hideMark/>
          </w:tcPr>
          <w:p w14:paraId="4FCED781"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40.7</w:t>
            </w:r>
          </w:p>
        </w:tc>
      </w:tr>
      <w:tr w:rsidR="00BD6EBD" w:rsidRPr="00E70D4D" w14:paraId="007324B6" w14:textId="77777777" w:rsidTr="0015134C">
        <w:trPr>
          <w:jc w:val="center"/>
        </w:trPr>
        <w:tc>
          <w:tcPr>
            <w:tcW w:w="1705" w:type="dxa"/>
            <w:vMerge/>
            <w:vAlign w:val="center"/>
            <w:hideMark/>
          </w:tcPr>
          <w:p w14:paraId="06F8EB99"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2BD37D98" w14:textId="29F120A9"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2-hexene</w:t>
            </w:r>
          </w:p>
        </w:tc>
        <w:tc>
          <w:tcPr>
            <w:tcW w:w="3088" w:type="dxa"/>
            <w:hideMark/>
          </w:tcPr>
          <w:p w14:paraId="1672F45F" w14:textId="6FC9CD3D"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177F6807" wp14:editId="68A78DC6">
                  <wp:extent cx="971550" cy="428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428625"/>
                          </a:xfrm>
                          <a:prstGeom prst="rect">
                            <a:avLst/>
                          </a:prstGeom>
                          <a:noFill/>
                          <a:ln>
                            <a:noFill/>
                          </a:ln>
                        </pic:spPr>
                      </pic:pic>
                    </a:graphicData>
                  </a:graphic>
                </wp:inline>
              </w:drawing>
            </w:r>
          </w:p>
        </w:tc>
        <w:tc>
          <w:tcPr>
            <w:tcW w:w="756" w:type="dxa"/>
            <w:hideMark/>
          </w:tcPr>
          <w:p w14:paraId="5315A54C"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0.93</w:t>
            </w:r>
          </w:p>
        </w:tc>
      </w:tr>
      <w:tr w:rsidR="00BD6EBD" w:rsidRPr="00E70D4D" w14:paraId="49F7EDD4" w14:textId="77777777" w:rsidTr="0015134C">
        <w:trPr>
          <w:trHeight w:val="260"/>
          <w:jc w:val="center"/>
        </w:trPr>
        <w:tc>
          <w:tcPr>
            <w:tcW w:w="1705" w:type="dxa"/>
            <w:vMerge/>
            <w:vAlign w:val="center"/>
            <w:hideMark/>
          </w:tcPr>
          <w:p w14:paraId="5C541443"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27758E1E" w14:textId="227EBDF3" w:rsidR="00BD6EBD" w:rsidRPr="00BD6EBD" w:rsidRDefault="00BD6EBD" w:rsidP="00BD6EBD">
            <w:pPr>
              <w:rPr>
                <w:rFonts w:asciiTheme="majorBidi" w:hAnsiTheme="majorBidi" w:cstheme="majorBidi"/>
                <w:i/>
                <w:iCs/>
                <w:noProof/>
                <w:color w:val="000000" w:themeColor="text1"/>
                <w:lang w:bidi="ar-JO"/>
              </w:rPr>
            </w:pPr>
            <w:r w:rsidRPr="00BD6EBD">
              <w:rPr>
                <w:rFonts w:asciiTheme="majorBidi" w:hAnsiTheme="majorBidi" w:cstheme="majorBidi"/>
              </w:rPr>
              <w:t>Unconverted n-hexane</w:t>
            </w:r>
          </w:p>
        </w:tc>
        <w:tc>
          <w:tcPr>
            <w:tcW w:w="3088" w:type="dxa"/>
            <w:hideMark/>
          </w:tcPr>
          <w:p w14:paraId="209A2662" w14:textId="0BC88A7D" w:rsidR="00BD6EBD" w:rsidRPr="00E70D4D" w:rsidRDefault="00BD6EBD" w:rsidP="00BD6EBD">
            <w:pPr>
              <w:rPr>
                <w:rFonts w:asciiTheme="majorBidi" w:hAnsiTheme="majorBidi" w:cstheme="majorBidi"/>
                <w:i/>
                <w:iCs/>
                <w:color w:val="000000" w:themeColor="text1"/>
                <w:lang w:bidi="ar-JO"/>
              </w:rPr>
            </w:pPr>
            <w:r w:rsidRPr="00E70D4D">
              <w:rPr>
                <w:rFonts w:asciiTheme="majorBidi" w:hAnsiTheme="majorBidi" w:cstheme="majorBidi"/>
                <w:i/>
                <w:iCs/>
                <w:noProof/>
                <w:color w:val="000000" w:themeColor="text1"/>
                <w:lang w:bidi="ar-JO"/>
              </w:rPr>
              <w:drawing>
                <wp:inline distT="0" distB="0" distL="0" distR="0" wp14:anchorId="0DC68972" wp14:editId="330F9268">
                  <wp:extent cx="923925" cy="2476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t="36067" b="34644"/>
                          <a:stretch>
                            <a:fillRect/>
                          </a:stretch>
                        </pic:blipFill>
                        <pic:spPr bwMode="auto">
                          <a:xfrm>
                            <a:off x="0" y="0"/>
                            <a:ext cx="923925" cy="247650"/>
                          </a:xfrm>
                          <a:prstGeom prst="rect">
                            <a:avLst/>
                          </a:prstGeom>
                          <a:noFill/>
                          <a:ln>
                            <a:noFill/>
                          </a:ln>
                        </pic:spPr>
                      </pic:pic>
                    </a:graphicData>
                  </a:graphic>
                </wp:inline>
              </w:drawing>
            </w:r>
          </w:p>
        </w:tc>
        <w:tc>
          <w:tcPr>
            <w:tcW w:w="756" w:type="dxa"/>
            <w:hideMark/>
          </w:tcPr>
          <w:p w14:paraId="54BF4CF3"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20.17</w:t>
            </w:r>
          </w:p>
        </w:tc>
      </w:tr>
      <w:tr w:rsidR="00BD6EBD" w:rsidRPr="00E70D4D" w14:paraId="5E984DB7" w14:textId="77777777" w:rsidTr="0015134C">
        <w:trPr>
          <w:jc w:val="center"/>
        </w:trPr>
        <w:tc>
          <w:tcPr>
            <w:tcW w:w="1705" w:type="dxa"/>
            <w:vMerge w:val="restart"/>
            <w:hideMark/>
          </w:tcPr>
          <w:p w14:paraId="476BB8E7" w14:textId="77777777" w:rsidR="00BD6EBD" w:rsidRPr="00E70D4D" w:rsidRDefault="00BD6EBD" w:rsidP="00BD6EBD">
            <w:pPr>
              <w:spacing w:line="360" w:lineRule="auto"/>
              <w:rPr>
                <w:rFonts w:asciiTheme="majorBidi" w:hAnsiTheme="majorBidi" w:cstheme="majorBidi"/>
                <w:color w:val="000000" w:themeColor="text1"/>
                <w:lang w:bidi="ar-JO"/>
              </w:rPr>
            </w:pPr>
            <w:r w:rsidRPr="00E70D4D">
              <w:rPr>
                <w:rFonts w:asciiTheme="majorBidi" w:hAnsiTheme="majorBidi" w:cstheme="majorBidi"/>
                <w:color w:val="000000" w:themeColor="text1"/>
                <w:lang w:bidi="ar-JO"/>
              </w:rPr>
              <w:t>C</w:t>
            </w:r>
            <w:r w:rsidRPr="00E70D4D">
              <w:rPr>
                <w:rFonts w:asciiTheme="majorBidi" w:hAnsiTheme="majorBidi" w:cstheme="majorBidi"/>
                <w:color w:val="000000" w:themeColor="text1"/>
                <w:vertAlign w:val="subscript"/>
                <w:lang w:bidi="ar-JO"/>
              </w:rPr>
              <w:t>7</w:t>
            </w:r>
            <w:r w:rsidRPr="00E70D4D">
              <w:rPr>
                <w:rFonts w:asciiTheme="majorBidi" w:hAnsiTheme="majorBidi" w:cstheme="majorBidi"/>
                <w:color w:val="000000" w:themeColor="text1"/>
                <w:lang w:bidi="ar-JO"/>
              </w:rPr>
              <w:t>H</w:t>
            </w:r>
            <w:r w:rsidRPr="00E70D4D">
              <w:rPr>
                <w:rFonts w:asciiTheme="majorBidi" w:hAnsiTheme="majorBidi" w:cstheme="majorBidi"/>
                <w:color w:val="000000" w:themeColor="text1"/>
                <w:vertAlign w:val="subscript"/>
                <w:lang w:bidi="ar-JO"/>
              </w:rPr>
              <w:t>16</w:t>
            </w:r>
          </w:p>
        </w:tc>
        <w:tc>
          <w:tcPr>
            <w:tcW w:w="2970" w:type="dxa"/>
          </w:tcPr>
          <w:p w14:paraId="053BCC60" w14:textId="7349E2D9"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2,2-dimethylpentane</w:t>
            </w:r>
          </w:p>
        </w:tc>
        <w:tc>
          <w:tcPr>
            <w:tcW w:w="3088" w:type="dxa"/>
            <w:hideMark/>
          </w:tcPr>
          <w:p w14:paraId="0AA15C6C" w14:textId="09BBD089"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14939709" wp14:editId="2C74D7CB">
                  <wp:extent cx="923925" cy="4667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3925" cy="466725"/>
                          </a:xfrm>
                          <a:prstGeom prst="rect">
                            <a:avLst/>
                          </a:prstGeom>
                          <a:noFill/>
                          <a:ln>
                            <a:noFill/>
                          </a:ln>
                        </pic:spPr>
                      </pic:pic>
                    </a:graphicData>
                  </a:graphic>
                </wp:inline>
              </w:drawing>
            </w:r>
          </w:p>
        </w:tc>
        <w:tc>
          <w:tcPr>
            <w:tcW w:w="756" w:type="dxa"/>
            <w:hideMark/>
          </w:tcPr>
          <w:p w14:paraId="6B63614A"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19.8</w:t>
            </w:r>
          </w:p>
        </w:tc>
      </w:tr>
      <w:tr w:rsidR="00BD6EBD" w:rsidRPr="00E70D4D" w14:paraId="1576ECB4" w14:textId="77777777" w:rsidTr="0015134C">
        <w:trPr>
          <w:jc w:val="center"/>
        </w:trPr>
        <w:tc>
          <w:tcPr>
            <w:tcW w:w="1705" w:type="dxa"/>
            <w:vMerge/>
            <w:vAlign w:val="center"/>
            <w:hideMark/>
          </w:tcPr>
          <w:p w14:paraId="13EA4CCF"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47B834BE" w14:textId="74909B49"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2,3-dimethylpentane</w:t>
            </w:r>
          </w:p>
        </w:tc>
        <w:tc>
          <w:tcPr>
            <w:tcW w:w="3088" w:type="dxa"/>
            <w:hideMark/>
          </w:tcPr>
          <w:p w14:paraId="1E91672F" w14:textId="51871EDF"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7D15E5B8" wp14:editId="648A7DE9">
                  <wp:extent cx="923925" cy="628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l="4779" t="18774" r="5450" b="20470"/>
                          <a:stretch>
                            <a:fillRect/>
                          </a:stretch>
                        </pic:blipFill>
                        <pic:spPr bwMode="auto">
                          <a:xfrm>
                            <a:off x="0" y="0"/>
                            <a:ext cx="923925" cy="628650"/>
                          </a:xfrm>
                          <a:prstGeom prst="rect">
                            <a:avLst/>
                          </a:prstGeom>
                          <a:noFill/>
                          <a:ln>
                            <a:noFill/>
                          </a:ln>
                        </pic:spPr>
                      </pic:pic>
                    </a:graphicData>
                  </a:graphic>
                </wp:inline>
              </w:drawing>
            </w:r>
          </w:p>
        </w:tc>
        <w:tc>
          <w:tcPr>
            <w:tcW w:w="756" w:type="dxa"/>
            <w:hideMark/>
          </w:tcPr>
          <w:p w14:paraId="4B304293"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14.9</w:t>
            </w:r>
          </w:p>
        </w:tc>
      </w:tr>
      <w:tr w:rsidR="00BD6EBD" w:rsidRPr="00E70D4D" w14:paraId="57B7434A" w14:textId="77777777" w:rsidTr="0015134C">
        <w:trPr>
          <w:jc w:val="center"/>
        </w:trPr>
        <w:tc>
          <w:tcPr>
            <w:tcW w:w="1705" w:type="dxa"/>
            <w:vMerge/>
            <w:vAlign w:val="center"/>
            <w:hideMark/>
          </w:tcPr>
          <w:p w14:paraId="0E636D11"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6A1C18E2" w14:textId="6AA2347B"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3-ethylpentane</w:t>
            </w:r>
          </w:p>
        </w:tc>
        <w:tc>
          <w:tcPr>
            <w:tcW w:w="3088" w:type="dxa"/>
            <w:hideMark/>
          </w:tcPr>
          <w:p w14:paraId="175BD715" w14:textId="5B47BC9F"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4C1ABF8D" wp14:editId="38CDE43C">
                  <wp:extent cx="923925" cy="4286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3925" cy="428625"/>
                          </a:xfrm>
                          <a:prstGeom prst="rect">
                            <a:avLst/>
                          </a:prstGeom>
                          <a:noFill/>
                          <a:ln>
                            <a:noFill/>
                          </a:ln>
                        </pic:spPr>
                      </pic:pic>
                    </a:graphicData>
                  </a:graphic>
                </wp:inline>
              </w:drawing>
            </w:r>
          </w:p>
        </w:tc>
        <w:tc>
          <w:tcPr>
            <w:tcW w:w="756" w:type="dxa"/>
            <w:hideMark/>
          </w:tcPr>
          <w:p w14:paraId="3956F30E"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9.2</w:t>
            </w:r>
          </w:p>
        </w:tc>
      </w:tr>
      <w:tr w:rsidR="00BD6EBD" w:rsidRPr="00E70D4D" w14:paraId="1DE21D50" w14:textId="77777777" w:rsidTr="0015134C">
        <w:trPr>
          <w:jc w:val="center"/>
        </w:trPr>
        <w:tc>
          <w:tcPr>
            <w:tcW w:w="1705" w:type="dxa"/>
            <w:vMerge/>
            <w:vAlign w:val="center"/>
            <w:hideMark/>
          </w:tcPr>
          <w:p w14:paraId="2C9D5A9B"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03CD7016" w14:textId="6BC4415A"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3-methyl-1-hexene</w:t>
            </w:r>
          </w:p>
        </w:tc>
        <w:tc>
          <w:tcPr>
            <w:tcW w:w="3088" w:type="dxa"/>
            <w:hideMark/>
          </w:tcPr>
          <w:p w14:paraId="2BA9B54A" w14:textId="0DBF6D36"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393359DE" wp14:editId="15285AB8">
                  <wp:extent cx="923925" cy="3429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3925" cy="342900"/>
                          </a:xfrm>
                          <a:prstGeom prst="rect">
                            <a:avLst/>
                          </a:prstGeom>
                          <a:noFill/>
                          <a:ln>
                            <a:noFill/>
                          </a:ln>
                        </pic:spPr>
                      </pic:pic>
                    </a:graphicData>
                  </a:graphic>
                </wp:inline>
              </w:drawing>
            </w:r>
          </w:p>
        </w:tc>
        <w:tc>
          <w:tcPr>
            <w:tcW w:w="756" w:type="dxa"/>
            <w:hideMark/>
          </w:tcPr>
          <w:p w14:paraId="289CAE94"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0.19</w:t>
            </w:r>
          </w:p>
        </w:tc>
      </w:tr>
      <w:tr w:rsidR="00BD6EBD" w:rsidRPr="00E70D4D" w14:paraId="6CE75F34" w14:textId="77777777" w:rsidTr="0015134C">
        <w:trPr>
          <w:jc w:val="center"/>
        </w:trPr>
        <w:tc>
          <w:tcPr>
            <w:tcW w:w="1705" w:type="dxa"/>
            <w:vMerge/>
            <w:vAlign w:val="center"/>
            <w:hideMark/>
          </w:tcPr>
          <w:p w14:paraId="068B4CB9"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51D22933" w14:textId="630BFE66" w:rsidR="00BD6EBD" w:rsidRPr="00BD6EBD" w:rsidRDefault="00BD6EBD" w:rsidP="00BD6EBD">
            <w:pPr>
              <w:rPr>
                <w:rFonts w:asciiTheme="majorBidi" w:hAnsiTheme="majorBidi" w:cstheme="majorBidi"/>
                <w:i/>
                <w:iCs/>
                <w:noProof/>
                <w:color w:val="000000" w:themeColor="text1"/>
                <w:lang w:bidi="ar-JO"/>
              </w:rPr>
            </w:pPr>
            <w:r w:rsidRPr="00BD6EBD">
              <w:rPr>
                <w:rFonts w:asciiTheme="majorBidi" w:hAnsiTheme="majorBidi" w:cstheme="majorBidi"/>
              </w:rPr>
              <w:t>Unconverted n-heptane</w:t>
            </w:r>
          </w:p>
        </w:tc>
        <w:tc>
          <w:tcPr>
            <w:tcW w:w="3088" w:type="dxa"/>
            <w:hideMark/>
          </w:tcPr>
          <w:p w14:paraId="290B13B3" w14:textId="0EDD1097" w:rsidR="00BD6EBD" w:rsidRPr="00E70D4D" w:rsidRDefault="00BD6EBD" w:rsidP="00BD6EBD">
            <w:pPr>
              <w:rPr>
                <w:rFonts w:asciiTheme="majorBidi" w:hAnsiTheme="majorBidi" w:cstheme="majorBidi"/>
                <w:i/>
                <w:iCs/>
                <w:color w:val="000000" w:themeColor="text1"/>
                <w:lang w:bidi="ar-JO"/>
              </w:rPr>
            </w:pPr>
            <w:r w:rsidRPr="00E70D4D">
              <w:rPr>
                <w:rFonts w:asciiTheme="majorBidi" w:hAnsiTheme="majorBidi" w:cstheme="majorBidi"/>
                <w:i/>
                <w:iCs/>
                <w:noProof/>
                <w:color w:val="000000" w:themeColor="text1"/>
                <w:lang w:bidi="ar-JO"/>
              </w:rPr>
              <w:drawing>
                <wp:inline distT="0" distB="0" distL="0" distR="0" wp14:anchorId="020B64BB" wp14:editId="5CD4AFA8">
                  <wp:extent cx="97155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l="3178" t="36571" r="3299" b="38765"/>
                          <a:stretch>
                            <a:fillRect/>
                          </a:stretch>
                        </pic:blipFill>
                        <pic:spPr bwMode="auto">
                          <a:xfrm>
                            <a:off x="0" y="0"/>
                            <a:ext cx="971550" cy="152400"/>
                          </a:xfrm>
                          <a:prstGeom prst="rect">
                            <a:avLst/>
                          </a:prstGeom>
                          <a:noFill/>
                          <a:ln>
                            <a:noFill/>
                          </a:ln>
                        </pic:spPr>
                      </pic:pic>
                    </a:graphicData>
                  </a:graphic>
                </wp:inline>
              </w:drawing>
            </w:r>
          </w:p>
        </w:tc>
        <w:tc>
          <w:tcPr>
            <w:tcW w:w="756" w:type="dxa"/>
            <w:hideMark/>
          </w:tcPr>
          <w:p w14:paraId="28FF803D"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55.91</w:t>
            </w:r>
          </w:p>
        </w:tc>
      </w:tr>
      <w:tr w:rsidR="00BD6EBD" w:rsidRPr="00E70D4D" w14:paraId="3710E8EF" w14:textId="77777777" w:rsidTr="0015134C">
        <w:trPr>
          <w:jc w:val="center"/>
        </w:trPr>
        <w:tc>
          <w:tcPr>
            <w:tcW w:w="1705" w:type="dxa"/>
            <w:vMerge w:val="restart"/>
            <w:hideMark/>
          </w:tcPr>
          <w:p w14:paraId="033C2CD4" w14:textId="77777777" w:rsidR="00BD6EBD" w:rsidRPr="00E70D4D" w:rsidRDefault="00BD6EBD" w:rsidP="00BD6EBD">
            <w:pPr>
              <w:spacing w:line="360" w:lineRule="auto"/>
              <w:rPr>
                <w:rFonts w:asciiTheme="majorBidi" w:hAnsiTheme="majorBidi" w:cstheme="majorBidi"/>
                <w:color w:val="000000" w:themeColor="text1"/>
                <w:lang w:bidi="ar-JO"/>
              </w:rPr>
            </w:pPr>
            <w:r w:rsidRPr="00E70D4D">
              <w:rPr>
                <w:rFonts w:asciiTheme="majorBidi" w:hAnsiTheme="majorBidi" w:cstheme="majorBidi"/>
                <w:color w:val="000000" w:themeColor="text1"/>
                <w:lang w:bidi="ar-JO"/>
              </w:rPr>
              <w:t>C</w:t>
            </w:r>
            <w:r w:rsidRPr="00E70D4D">
              <w:rPr>
                <w:rFonts w:asciiTheme="majorBidi" w:hAnsiTheme="majorBidi" w:cstheme="majorBidi"/>
                <w:color w:val="000000" w:themeColor="text1"/>
                <w:vertAlign w:val="subscript"/>
                <w:lang w:bidi="ar-JO"/>
              </w:rPr>
              <w:t>8</w:t>
            </w:r>
            <w:r w:rsidRPr="00E70D4D">
              <w:rPr>
                <w:rFonts w:asciiTheme="majorBidi" w:hAnsiTheme="majorBidi" w:cstheme="majorBidi"/>
                <w:color w:val="000000" w:themeColor="text1"/>
                <w:lang w:bidi="ar-JO"/>
              </w:rPr>
              <w:t>H</w:t>
            </w:r>
            <w:r w:rsidRPr="00E70D4D">
              <w:rPr>
                <w:rFonts w:asciiTheme="majorBidi" w:hAnsiTheme="majorBidi" w:cstheme="majorBidi"/>
                <w:color w:val="000000" w:themeColor="text1"/>
                <w:vertAlign w:val="subscript"/>
                <w:lang w:bidi="ar-JO"/>
              </w:rPr>
              <w:t>18</w:t>
            </w:r>
          </w:p>
        </w:tc>
        <w:tc>
          <w:tcPr>
            <w:tcW w:w="2970" w:type="dxa"/>
          </w:tcPr>
          <w:p w14:paraId="5578DA27" w14:textId="5E2B6DB0"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3-methylheptane</w:t>
            </w:r>
          </w:p>
        </w:tc>
        <w:tc>
          <w:tcPr>
            <w:tcW w:w="3088" w:type="dxa"/>
            <w:hideMark/>
          </w:tcPr>
          <w:p w14:paraId="369079E3" w14:textId="6019B670"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0A240D90" wp14:editId="1C9DB4DC">
                  <wp:extent cx="1028700" cy="314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l="7500" t="29456" r="6563" b="39999"/>
                          <a:stretch>
                            <a:fillRect/>
                          </a:stretch>
                        </pic:blipFill>
                        <pic:spPr bwMode="auto">
                          <a:xfrm>
                            <a:off x="0" y="0"/>
                            <a:ext cx="1028700" cy="314325"/>
                          </a:xfrm>
                          <a:prstGeom prst="rect">
                            <a:avLst/>
                          </a:prstGeom>
                          <a:noFill/>
                          <a:ln>
                            <a:noFill/>
                          </a:ln>
                        </pic:spPr>
                      </pic:pic>
                    </a:graphicData>
                  </a:graphic>
                </wp:inline>
              </w:drawing>
            </w:r>
          </w:p>
        </w:tc>
        <w:tc>
          <w:tcPr>
            <w:tcW w:w="756" w:type="dxa"/>
            <w:hideMark/>
          </w:tcPr>
          <w:p w14:paraId="5FA0CE22"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9.5</w:t>
            </w:r>
          </w:p>
        </w:tc>
      </w:tr>
      <w:tr w:rsidR="00BD6EBD" w:rsidRPr="00E70D4D" w14:paraId="5CC319F4" w14:textId="77777777" w:rsidTr="0015134C">
        <w:trPr>
          <w:jc w:val="center"/>
        </w:trPr>
        <w:tc>
          <w:tcPr>
            <w:tcW w:w="1705" w:type="dxa"/>
            <w:vMerge/>
            <w:vAlign w:val="center"/>
            <w:hideMark/>
          </w:tcPr>
          <w:p w14:paraId="1EC4F8F6"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549F861C" w14:textId="431BE296"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3-ethylhexane</w:t>
            </w:r>
          </w:p>
        </w:tc>
        <w:tc>
          <w:tcPr>
            <w:tcW w:w="3088" w:type="dxa"/>
            <w:hideMark/>
          </w:tcPr>
          <w:p w14:paraId="058FAA92" w14:textId="432A9B95"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24290690" wp14:editId="1828542A">
                  <wp:extent cx="1038225" cy="414670"/>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l="6903" t="11040" r="2"/>
                          <a:stretch>
                            <a:fillRect/>
                          </a:stretch>
                        </pic:blipFill>
                        <pic:spPr bwMode="auto">
                          <a:xfrm>
                            <a:off x="0" y="0"/>
                            <a:ext cx="1039452" cy="415160"/>
                          </a:xfrm>
                          <a:prstGeom prst="rect">
                            <a:avLst/>
                          </a:prstGeom>
                          <a:noFill/>
                          <a:ln>
                            <a:noFill/>
                          </a:ln>
                        </pic:spPr>
                      </pic:pic>
                    </a:graphicData>
                  </a:graphic>
                </wp:inline>
              </w:drawing>
            </w:r>
          </w:p>
        </w:tc>
        <w:tc>
          <w:tcPr>
            <w:tcW w:w="756" w:type="dxa"/>
            <w:hideMark/>
          </w:tcPr>
          <w:p w14:paraId="738F552A"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10.3</w:t>
            </w:r>
          </w:p>
        </w:tc>
      </w:tr>
      <w:tr w:rsidR="00BD6EBD" w:rsidRPr="00E70D4D" w14:paraId="571F48E4" w14:textId="77777777" w:rsidTr="0015134C">
        <w:trPr>
          <w:jc w:val="center"/>
        </w:trPr>
        <w:tc>
          <w:tcPr>
            <w:tcW w:w="1705" w:type="dxa"/>
            <w:vMerge/>
            <w:vAlign w:val="center"/>
            <w:hideMark/>
          </w:tcPr>
          <w:p w14:paraId="43C77C7C"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6577C02F" w14:textId="1FD072AE"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3,3-dimethylhexane</w:t>
            </w:r>
          </w:p>
        </w:tc>
        <w:tc>
          <w:tcPr>
            <w:tcW w:w="3088" w:type="dxa"/>
            <w:hideMark/>
          </w:tcPr>
          <w:p w14:paraId="56FF6887" w14:textId="49B2A52E"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54ED8417" wp14:editId="4A91D5F1">
                  <wp:extent cx="971550" cy="428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1550" cy="428625"/>
                          </a:xfrm>
                          <a:prstGeom prst="rect">
                            <a:avLst/>
                          </a:prstGeom>
                          <a:noFill/>
                          <a:ln>
                            <a:noFill/>
                          </a:ln>
                        </pic:spPr>
                      </pic:pic>
                    </a:graphicData>
                  </a:graphic>
                </wp:inline>
              </w:drawing>
            </w:r>
          </w:p>
        </w:tc>
        <w:tc>
          <w:tcPr>
            <w:tcW w:w="756" w:type="dxa"/>
            <w:hideMark/>
          </w:tcPr>
          <w:p w14:paraId="1F59E7D3"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3.2</w:t>
            </w:r>
          </w:p>
        </w:tc>
      </w:tr>
      <w:tr w:rsidR="00BD6EBD" w:rsidRPr="00E70D4D" w14:paraId="2FB19293" w14:textId="77777777" w:rsidTr="0015134C">
        <w:trPr>
          <w:jc w:val="center"/>
        </w:trPr>
        <w:tc>
          <w:tcPr>
            <w:tcW w:w="1705" w:type="dxa"/>
            <w:vMerge/>
            <w:vAlign w:val="center"/>
            <w:hideMark/>
          </w:tcPr>
          <w:p w14:paraId="663C385B"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4E471FBA" w14:textId="1ACC3D0D"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2,3-dimethylhexane</w:t>
            </w:r>
          </w:p>
        </w:tc>
        <w:tc>
          <w:tcPr>
            <w:tcW w:w="3088" w:type="dxa"/>
            <w:hideMark/>
          </w:tcPr>
          <w:p w14:paraId="2F4AD99F" w14:textId="7C0E5E5D"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36F14361" wp14:editId="65F776E9">
                  <wp:extent cx="971550" cy="438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t="26666" b="27901"/>
                          <a:stretch>
                            <a:fillRect/>
                          </a:stretch>
                        </pic:blipFill>
                        <pic:spPr bwMode="auto">
                          <a:xfrm>
                            <a:off x="0" y="0"/>
                            <a:ext cx="971550" cy="438150"/>
                          </a:xfrm>
                          <a:prstGeom prst="rect">
                            <a:avLst/>
                          </a:prstGeom>
                          <a:noFill/>
                          <a:ln>
                            <a:noFill/>
                          </a:ln>
                        </pic:spPr>
                      </pic:pic>
                    </a:graphicData>
                  </a:graphic>
                </wp:inline>
              </w:drawing>
            </w:r>
          </w:p>
        </w:tc>
        <w:tc>
          <w:tcPr>
            <w:tcW w:w="756" w:type="dxa"/>
            <w:hideMark/>
          </w:tcPr>
          <w:p w14:paraId="658B6514"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10.2</w:t>
            </w:r>
          </w:p>
        </w:tc>
      </w:tr>
      <w:tr w:rsidR="00BD6EBD" w:rsidRPr="00E70D4D" w14:paraId="44B5FC70" w14:textId="77777777" w:rsidTr="0015134C">
        <w:trPr>
          <w:jc w:val="center"/>
        </w:trPr>
        <w:tc>
          <w:tcPr>
            <w:tcW w:w="1705" w:type="dxa"/>
            <w:vMerge/>
            <w:vAlign w:val="center"/>
            <w:hideMark/>
          </w:tcPr>
          <w:p w14:paraId="4A50D0DE"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794FBB6B" w14:textId="284EEC46" w:rsidR="00BD6EBD" w:rsidRPr="00BD6EBD" w:rsidRDefault="00BD6EBD" w:rsidP="00BD6EBD">
            <w:pPr>
              <w:rPr>
                <w:rFonts w:asciiTheme="majorBidi" w:hAnsiTheme="majorBidi" w:cstheme="majorBidi"/>
                <w:noProof/>
                <w:color w:val="000000" w:themeColor="text1"/>
                <w:lang w:bidi="ar-JO"/>
              </w:rPr>
            </w:pPr>
            <w:r w:rsidRPr="00BD6EBD">
              <w:rPr>
                <w:rFonts w:asciiTheme="majorBidi" w:hAnsiTheme="majorBidi" w:cstheme="majorBidi"/>
              </w:rPr>
              <w:t>2,3-dimethyl-2-hexene</w:t>
            </w:r>
          </w:p>
        </w:tc>
        <w:tc>
          <w:tcPr>
            <w:tcW w:w="3088" w:type="dxa"/>
            <w:hideMark/>
          </w:tcPr>
          <w:p w14:paraId="1969A8B8" w14:textId="7D4C75CA" w:rsidR="00BD6EBD" w:rsidRPr="00E70D4D" w:rsidRDefault="00BD6EBD" w:rsidP="00BD6EBD">
            <w:pPr>
              <w:rPr>
                <w:rFonts w:asciiTheme="majorBidi" w:hAnsiTheme="majorBidi" w:cstheme="majorBidi"/>
                <w:color w:val="000000" w:themeColor="text1"/>
                <w:lang w:bidi="ar-JO"/>
              </w:rPr>
            </w:pPr>
            <w:r w:rsidRPr="00E70D4D">
              <w:rPr>
                <w:rFonts w:asciiTheme="majorBidi" w:hAnsiTheme="majorBidi" w:cstheme="majorBidi"/>
                <w:noProof/>
                <w:color w:val="000000" w:themeColor="text1"/>
                <w:lang w:bidi="ar-JO"/>
              </w:rPr>
              <w:drawing>
                <wp:inline distT="0" distB="0" distL="0" distR="0" wp14:anchorId="60B2BA4D" wp14:editId="2C453370">
                  <wp:extent cx="1009650" cy="504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t="25218" b="24565"/>
                          <a:stretch>
                            <a:fillRect/>
                          </a:stretch>
                        </pic:blipFill>
                        <pic:spPr bwMode="auto">
                          <a:xfrm>
                            <a:off x="0" y="0"/>
                            <a:ext cx="1009650" cy="504825"/>
                          </a:xfrm>
                          <a:prstGeom prst="rect">
                            <a:avLst/>
                          </a:prstGeom>
                          <a:noFill/>
                          <a:ln>
                            <a:noFill/>
                          </a:ln>
                        </pic:spPr>
                      </pic:pic>
                    </a:graphicData>
                  </a:graphic>
                </wp:inline>
              </w:drawing>
            </w:r>
          </w:p>
        </w:tc>
        <w:tc>
          <w:tcPr>
            <w:tcW w:w="756" w:type="dxa"/>
            <w:hideMark/>
          </w:tcPr>
          <w:p w14:paraId="057A6D0B"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0.58</w:t>
            </w:r>
          </w:p>
        </w:tc>
      </w:tr>
      <w:tr w:rsidR="00BD6EBD" w:rsidRPr="00E70D4D" w14:paraId="429DD68F" w14:textId="77777777" w:rsidTr="0015134C">
        <w:trPr>
          <w:jc w:val="center"/>
        </w:trPr>
        <w:tc>
          <w:tcPr>
            <w:tcW w:w="1705" w:type="dxa"/>
            <w:vMerge/>
            <w:vAlign w:val="center"/>
            <w:hideMark/>
          </w:tcPr>
          <w:p w14:paraId="14A22C6E" w14:textId="77777777" w:rsidR="00BD6EBD" w:rsidRPr="00E70D4D" w:rsidRDefault="00BD6EBD" w:rsidP="00BD6EBD">
            <w:pPr>
              <w:rPr>
                <w:rFonts w:asciiTheme="majorBidi" w:hAnsiTheme="majorBidi" w:cstheme="majorBidi"/>
                <w:color w:val="000000" w:themeColor="text1"/>
                <w:lang w:val="en-GB" w:bidi="ar-JO"/>
              </w:rPr>
            </w:pPr>
          </w:p>
        </w:tc>
        <w:tc>
          <w:tcPr>
            <w:tcW w:w="2970" w:type="dxa"/>
          </w:tcPr>
          <w:p w14:paraId="0A5D907B" w14:textId="76CAF705" w:rsidR="00BD6EBD" w:rsidRPr="00BD6EBD" w:rsidRDefault="00BD6EBD" w:rsidP="00BD6EBD">
            <w:pPr>
              <w:rPr>
                <w:rFonts w:asciiTheme="majorBidi" w:hAnsiTheme="majorBidi" w:cstheme="majorBidi"/>
                <w:i/>
                <w:iCs/>
                <w:noProof/>
                <w:color w:val="000000" w:themeColor="text1"/>
                <w:lang w:bidi="ar-JO"/>
              </w:rPr>
            </w:pPr>
            <w:r w:rsidRPr="00BD6EBD">
              <w:rPr>
                <w:rFonts w:asciiTheme="majorBidi" w:hAnsiTheme="majorBidi" w:cstheme="majorBidi"/>
              </w:rPr>
              <w:t>Unconverted n-heptane</w:t>
            </w:r>
          </w:p>
        </w:tc>
        <w:tc>
          <w:tcPr>
            <w:tcW w:w="3088" w:type="dxa"/>
            <w:hideMark/>
          </w:tcPr>
          <w:p w14:paraId="2C8F4656" w14:textId="2EA851F9" w:rsidR="00BD6EBD" w:rsidRPr="00E70D4D" w:rsidRDefault="00BD6EBD" w:rsidP="00BD6EBD">
            <w:pPr>
              <w:rPr>
                <w:rFonts w:asciiTheme="majorBidi" w:hAnsiTheme="majorBidi" w:cstheme="majorBidi"/>
                <w:i/>
                <w:iCs/>
                <w:color w:val="000000" w:themeColor="text1"/>
                <w:lang w:bidi="ar-JO"/>
              </w:rPr>
            </w:pPr>
            <w:r w:rsidRPr="00E70D4D">
              <w:rPr>
                <w:rFonts w:asciiTheme="majorBidi" w:hAnsiTheme="majorBidi" w:cstheme="majorBidi"/>
                <w:i/>
                <w:iCs/>
                <w:noProof/>
                <w:color w:val="000000" w:themeColor="text1"/>
                <w:lang w:bidi="ar-JO"/>
              </w:rPr>
              <w:drawing>
                <wp:inline distT="0" distB="0" distL="0" distR="0" wp14:anchorId="43A2028D" wp14:editId="4462BDA2">
                  <wp:extent cx="1000125" cy="161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t="41957" b="41956"/>
                          <a:stretch>
                            <a:fillRect/>
                          </a:stretch>
                        </pic:blipFill>
                        <pic:spPr bwMode="auto">
                          <a:xfrm>
                            <a:off x="0" y="0"/>
                            <a:ext cx="1000125" cy="161925"/>
                          </a:xfrm>
                          <a:prstGeom prst="rect">
                            <a:avLst/>
                          </a:prstGeom>
                          <a:noFill/>
                          <a:ln>
                            <a:noFill/>
                          </a:ln>
                        </pic:spPr>
                      </pic:pic>
                    </a:graphicData>
                  </a:graphic>
                </wp:inline>
              </w:drawing>
            </w:r>
          </w:p>
        </w:tc>
        <w:tc>
          <w:tcPr>
            <w:tcW w:w="756" w:type="dxa"/>
            <w:hideMark/>
          </w:tcPr>
          <w:p w14:paraId="0F8A2AEF" w14:textId="77777777" w:rsidR="00BD6EBD" w:rsidRPr="0015134C" w:rsidRDefault="00BD6EBD" w:rsidP="00BD6EBD">
            <w:pPr>
              <w:spacing w:line="360" w:lineRule="auto"/>
              <w:rPr>
                <w:rFonts w:asciiTheme="majorBidi" w:hAnsiTheme="majorBidi" w:cstheme="majorBidi"/>
                <w:color w:val="000000" w:themeColor="text1"/>
                <w:lang w:bidi="ar-JO"/>
              </w:rPr>
            </w:pPr>
            <w:r w:rsidRPr="0015134C">
              <w:rPr>
                <w:rFonts w:asciiTheme="majorBidi" w:hAnsiTheme="majorBidi" w:cstheme="majorBidi"/>
                <w:color w:val="000000" w:themeColor="text1"/>
                <w:lang w:bidi="ar-JO"/>
              </w:rPr>
              <w:t>66.22</w:t>
            </w:r>
          </w:p>
        </w:tc>
      </w:tr>
    </w:tbl>
    <w:p w14:paraId="6095E052" w14:textId="77777777" w:rsidR="000514FB" w:rsidRPr="00E70D4D" w:rsidRDefault="000514FB">
      <w:pPr>
        <w:rPr>
          <w:rFonts w:asciiTheme="majorBidi" w:hAnsiTheme="majorBidi" w:cstheme="majorBidi"/>
        </w:rPr>
      </w:pPr>
    </w:p>
    <w:p w14:paraId="0D1D2A2C" w14:textId="32E78FEF" w:rsidR="006B1702" w:rsidRDefault="006B1702">
      <w:pPr>
        <w:rPr>
          <w:rFonts w:asciiTheme="majorBidi" w:hAnsiTheme="majorBidi" w:cstheme="majorBidi"/>
        </w:rPr>
      </w:pPr>
    </w:p>
    <w:p w14:paraId="6D14F8E0" w14:textId="77777777" w:rsidR="00E70D4D" w:rsidRDefault="00E70D4D">
      <w:pPr>
        <w:rPr>
          <w:rFonts w:asciiTheme="majorBidi" w:hAnsiTheme="majorBidi" w:cstheme="majorBidi"/>
        </w:rPr>
      </w:pPr>
    </w:p>
    <w:p w14:paraId="0D0E4559" w14:textId="77777777" w:rsidR="00E70D4D" w:rsidRPr="00E70D4D" w:rsidRDefault="00E70D4D">
      <w:pPr>
        <w:rPr>
          <w:rFonts w:asciiTheme="majorBidi" w:hAnsiTheme="majorBidi" w:cstheme="majorBidi"/>
        </w:rPr>
      </w:pPr>
    </w:p>
    <w:p w14:paraId="20B719C6" w14:textId="59180A42" w:rsidR="00FD1F60" w:rsidRPr="00E70D4D" w:rsidRDefault="00FD1F60" w:rsidP="00FD1F60">
      <w:pPr>
        <w:spacing w:line="360" w:lineRule="auto"/>
        <w:jc w:val="center"/>
        <w:rPr>
          <w:rFonts w:asciiTheme="majorBidi" w:hAnsiTheme="majorBidi" w:cstheme="majorBidi"/>
          <w:color w:val="000000" w:themeColor="text1"/>
        </w:rPr>
      </w:pPr>
      <w:r w:rsidRPr="00E70D4D">
        <w:rPr>
          <w:rFonts w:asciiTheme="majorBidi" w:hAnsiTheme="majorBidi" w:cstheme="majorBidi"/>
          <w:b/>
          <w:bCs/>
          <w:color w:val="000000" w:themeColor="text1"/>
        </w:rPr>
        <w:lastRenderedPageBreak/>
        <w:t xml:space="preserve">Table </w:t>
      </w:r>
      <w:r w:rsidR="00E70D4D">
        <w:rPr>
          <w:rFonts w:asciiTheme="majorBidi" w:hAnsiTheme="majorBidi" w:cstheme="majorBidi"/>
          <w:b/>
          <w:bCs/>
          <w:color w:val="000000" w:themeColor="text1"/>
        </w:rPr>
        <w:t>A4</w:t>
      </w:r>
      <w:r w:rsidRPr="00E70D4D">
        <w:rPr>
          <w:rFonts w:asciiTheme="majorBidi" w:hAnsiTheme="majorBidi" w:cstheme="majorBidi"/>
          <w:b/>
          <w:bCs/>
          <w:color w:val="000000" w:themeColor="text1"/>
        </w:rPr>
        <w:t>:</w:t>
      </w:r>
      <w:r w:rsidRPr="00E70D4D">
        <w:rPr>
          <w:rFonts w:asciiTheme="majorBidi" w:hAnsiTheme="majorBidi" w:cstheme="majorBidi"/>
          <w:color w:val="000000" w:themeColor="text1"/>
        </w:rPr>
        <w:t xml:space="preserve"> Labour requirement and costs for </w:t>
      </w:r>
      <w:r w:rsidRPr="00E70D4D">
        <w:rPr>
          <w:rFonts w:asciiTheme="majorBidi" w:hAnsiTheme="majorBidi" w:cstheme="majorBidi"/>
          <w:i/>
          <w:iCs/>
          <w:color w:val="000000" w:themeColor="text1"/>
        </w:rPr>
        <w:t>Jatropha</w:t>
      </w:r>
      <w:r w:rsidRPr="00E70D4D">
        <w:rPr>
          <w:rFonts w:asciiTheme="majorBidi" w:hAnsiTheme="majorBidi" w:cstheme="majorBidi"/>
          <w:color w:val="000000" w:themeColor="text1"/>
        </w:rPr>
        <w:t xml:space="preserve"> cultivation project</w:t>
      </w:r>
      <w:r w:rsidR="00931CDF">
        <w:rPr>
          <w:rFonts w:asciiTheme="majorBidi" w:hAnsiTheme="majorBidi" w:cstheme="majorBidi"/>
          <w:color w:val="000000" w:themeColor="text1"/>
        </w:rPr>
        <w:t xml:space="preserve"> </w:t>
      </w:r>
      <w:r w:rsidR="006D499A">
        <w:rPr>
          <w:rFonts w:asciiTheme="majorBidi" w:hAnsiTheme="majorBidi" w:cstheme="majorBidi"/>
          <w:color w:val="000000" w:themeColor="text1"/>
        </w:rPr>
        <w:fldChar w:fldCharType="begin" w:fldLock="1"/>
      </w:r>
      <w:r w:rsidR="006D499A">
        <w:rPr>
          <w:rFonts w:asciiTheme="majorBidi" w:hAnsiTheme="majorBidi" w:cstheme="majorBidi"/>
          <w:color w:val="000000" w:themeColor="text1"/>
        </w:rPr>
        <w:instrText>ADDIN CSL_CITATION {"citationItems":[{"id":"ITEM-1","itemData":{"DOI":"https://doi.org/10.1016/j.jclepro.2019.04.014","ISSN":"0959-6526","abstract":"This study considered the techno-economic evaluations for the economic feasibility of jatropha derived hydro-processed renewable jet (HRJ) fuel, starting from the farming processes to the refinery (fruit-to-fuel) processes, based on the situations in Taiwan. The farming processes included plantation, growing and harvesting. The fruit-to-fuel processes included fruit dehulling, shell combustion, oil extraction, pyrolysis of press cake, oil refinery and product separation. In addition, the calculated minimum jet fuel selling price (MJSP) was compared to the cases from two different countries (Thailand and Cambodia) and to the scenario without cultivation. The MJSP of the Taiwan case, $6.25/L jet fuel, was higher than the cases of Thailand and Cambodia as well as the without-cultivation scenario. Moreover, according to the annual aviation fuel consumption from one of the aviation companies in Taiwan, the MJSPs of various blending fractions were calculated and compared with the cases of Thailand and Cambodia.","author":[{"dropping-particle":"","family":"Tongpun","given":"Pimpun","non-dropping-particle":"","parse-names":false,"suffix":""},{"dropping-particle":"","family":"Wang","given":"Wei-Cheng","non-dropping-particle":"","parse-names":false,"suffix":""},{"dropping-particle":"","family":"Srinophakun","given":"Penjit","non-dropping-particle":"","parse-names":false,"suffix":""}],"container-title":"Journal of Cleaner Production","id":"ITEM-1","issued":{"date-parts":[["2019"]]},"page":"6-17","title":"Techno-economic analysis of renewable aviation fuel production: From farming to refinery processes","type":"article-journal","volume":"226"},"uris":["http://www.mendeley.com/documents/?uuid=4e6ec80a-0dde-4562-9ec4-036d849e0995"]},{"id":"ITEM-2","itemData":{"URL":"http://www.salaryexplorer.com/salary-survey.php?loc=176&amp;loctype=1","accessed":{"date-parts":[["2021","10","10"]]},"author":[{"dropping-particle":"","family":"SalaryExplorer","given":"","non-dropping-particle":"","parse-names":false,"suffix":""}],"id":"ITEM-2","issued":{"date-parts":[["2021"]]},"title":"Average Salary in Qatar","type":"webpage"},"uris":["http://www.mendeley.com/documents/?uuid=d1822c41-9e2e-492d-8493-e05b9a9b9b73"]}],"mendeley":{"formattedCitation":"[3,4]","plainTextFormattedCitation":"[3,4]","previouslyFormattedCitation":"[3,4]"},"properties":{"noteIndex":0},"schema":"https://github.com/citation-style-language/schema/raw/master/csl-citation.json"}</w:instrText>
      </w:r>
      <w:r w:rsidR="006D499A">
        <w:rPr>
          <w:rFonts w:asciiTheme="majorBidi" w:hAnsiTheme="majorBidi" w:cstheme="majorBidi"/>
          <w:color w:val="000000" w:themeColor="text1"/>
        </w:rPr>
        <w:fldChar w:fldCharType="separate"/>
      </w:r>
      <w:r w:rsidR="006D499A" w:rsidRPr="006D499A">
        <w:rPr>
          <w:rFonts w:asciiTheme="majorBidi" w:hAnsiTheme="majorBidi" w:cstheme="majorBidi"/>
          <w:noProof/>
          <w:color w:val="000000" w:themeColor="text1"/>
        </w:rPr>
        <w:t>[3,4]</w:t>
      </w:r>
      <w:r w:rsidR="006D499A">
        <w:rPr>
          <w:rFonts w:asciiTheme="majorBidi" w:hAnsiTheme="majorBidi" w:cstheme="majorBidi"/>
          <w:color w:val="000000" w:themeColor="text1"/>
        </w:rPr>
        <w:fldChar w:fldCharType="end"/>
      </w:r>
      <w:r w:rsidRPr="00E70D4D">
        <w:rPr>
          <w:rFonts w:asciiTheme="majorBidi" w:hAnsiTheme="majorBidi" w:cstheme="majorBidi"/>
          <w:color w:val="000000" w:themeColor="text1"/>
        </w:rPr>
        <w: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3600"/>
        <w:gridCol w:w="2700"/>
      </w:tblGrid>
      <w:tr w:rsidR="00FD1F60" w:rsidRPr="00E70D4D" w14:paraId="4FF605C3" w14:textId="77777777" w:rsidTr="007D3728">
        <w:trPr>
          <w:trHeight w:val="300"/>
        </w:trPr>
        <w:tc>
          <w:tcPr>
            <w:tcW w:w="2700" w:type="dxa"/>
            <w:noWrap/>
            <w:vAlign w:val="center"/>
            <w:hideMark/>
          </w:tcPr>
          <w:p w14:paraId="2B648D95"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Position</w:t>
            </w:r>
          </w:p>
        </w:tc>
        <w:tc>
          <w:tcPr>
            <w:tcW w:w="3600" w:type="dxa"/>
            <w:noWrap/>
            <w:vAlign w:val="center"/>
            <w:hideMark/>
          </w:tcPr>
          <w:p w14:paraId="4B986000"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No.</w:t>
            </w:r>
          </w:p>
        </w:tc>
        <w:tc>
          <w:tcPr>
            <w:tcW w:w="2700" w:type="dxa"/>
            <w:noWrap/>
            <w:vAlign w:val="center"/>
            <w:hideMark/>
          </w:tcPr>
          <w:p w14:paraId="2FA7B5CB"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Annual salary ($)</w:t>
            </w:r>
          </w:p>
        </w:tc>
      </w:tr>
      <w:tr w:rsidR="00FD1F60" w:rsidRPr="00E70D4D" w14:paraId="49ACC819" w14:textId="77777777" w:rsidTr="007D3728">
        <w:trPr>
          <w:trHeight w:val="300"/>
        </w:trPr>
        <w:tc>
          <w:tcPr>
            <w:tcW w:w="2700" w:type="dxa"/>
            <w:noWrap/>
            <w:vAlign w:val="center"/>
            <w:hideMark/>
          </w:tcPr>
          <w:p w14:paraId="2C47DB97"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Managers</w:t>
            </w:r>
          </w:p>
        </w:tc>
        <w:tc>
          <w:tcPr>
            <w:tcW w:w="3600" w:type="dxa"/>
            <w:noWrap/>
            <w:vAlign w:val="center"/>
            <w:hideMark/>
          </w:tcPr>
          <w:p w14:paraId="5BBFE9D9"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w:t>
            </w:r>
          </w:p>
        </w:tc>
        <w:tc>
          <w:tcPr>
            <w:tcW w:w="2700" w:type="dxa"/>
            <w:noWrap/>
            <w:vAlign w:val="center"/>
            <w:hideMark/>
          </w:tcPr>
          <w:p w14:paraId="6C7B1A4C"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120,000</w:t>
            </w:r>
          </w:p>
        </w:tc>
      </w:tr>
      <w:tr w:rsidR="00FD1F60" w:rsidRPr="00E70D4D" w14:paraId="357B98FC" w14:textId="77777777" w:rsidTr="007D3728">
        <w:trPr>
          <w:trHeight w:val="300"/>
        </w:trPr>
        <w:tc>
          <w:tcPr>
            <w:tcW w:w="2700" w:type="dxa"/>
            <w:noWrap/>
            <w:vAlign w:val="center"/>
            <w:hideMark/>
          </w:tcPr>
          <w:p w14:paraId="048555E8"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Admin officers</w:t>
            </w:r>
          </w:p>
        </w:tc>
        <w:tc>
          <w:tcPr>
            <w:tcW w:w="3600" w:type="dxa"/>
            <w:noWrap/>
            <w:vAlign w:val="center"/>
            <w:hideMark/>
          </w:tcPr>
          <w:p w14:paraId="0A3D4B33"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3</w:t>
            </w:r>
          </w:p>
        </w:tc>
        <w:tc>
          <w:tcPr>
            <w:tcW w:w="2700" w:type="dxa"/>
            <w:noWrap/>
            <w:vAlign w:val="center"/>
            <w:hideMark/>
          </w:tcPr>
          <w:p w14:paraId="6C7A938E"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36,000</w:t>
            </w:r>
          </w:p>
        </w:tc>
      </w:tr>
      <w:tr w:rsidR="00FD1F60" w:rsidRPr="00E70D4D" w14:paraId="330C773C" w14:textId="77777777" w:rsidTr="007D3728">
        <w:trPr>
          <w:trHeight w:val="300"/>
        </w:trPr>
        <w:tc>
          <w:tcPr>
            <w:tcW w:w="2700" w:type="dxa"/>
            <w:noWrap/>
            <w:vAlign w:val="center"/>
            <w:hideMark/>
          </w:tcPr>
          <w:p w14:paraId="61A8D2B0"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Agronomists</w:t>
            </w:r>
          </w:p>
        </w:tc>
        <w:tc>
          <w:tcPr>
            <w:tcW w:w="3600" w:type="dxa"/>
            <w:noWrap/>
            <w:vAlign w:val="center"/>
            <w:hideMark/>
          </w:tcPr>
          <w:p w14:paraId="24A78D4B"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 per section</w:t>
            </w:r>
          </w:p>
        </w:tc>
        <w:tc>
          <w:tcPr>
            <w:tcW w:w="2700" w:type="dxa"/>
            <w:noWrap/>
            <w:vAlign w:val="center"/>
            <w:hideMark/>
          </w:tcPr>
          <w:p w14:paraId="4AE44A8A"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48,000</w:t>
            </w:r>
          </w:p>
        </w:tc>
      </w:tr>
      <w:tr w:rsidR="00FD1F60" w:rsidRPr="00E70D4D" w14:paraId="74EEF8AE" w14:textId="77777777" w:rsidTr="007D3728">
        <w:trPr>
          <w:trHeight w:val="300"/>
        </w:trPr>
        <w:tc>
          <w:tcPr>
            <w:tcW w:w="2700" w:type="dxa"/>
            <w:noWrap/>
            <w:vAlign w:val="center"/>
            <w:hideMark/>
          </w:tcPr>
          <w:p w14:paraId="0047103E"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Shift workers</w:t>
            </w:r>
          </w:p>
        </w:tc>
        <w:tc>
          <w:tcPr>
            <w:tcW w:w="3600" w:type="dxa"/>
            <w:noWrap/>
            <w:vAlign w:val="center"/>
            <w:hideMark/>
          </w:tcPr>
          <w:p w14:paraId="4146CD06"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15 per section</w:t>
            </w:r>
          </w:p>
        </w:tc>
        <w:tc>
          <w:tcPr>
            <w:tcW w:w="2700" w:type="dxa"/>
            <w:noWrap/>
            <w:vAlign w:val="center"/>
            <w:hideMark/>
          </w:tcPr>
          <w:p w14:paraId="5434495B"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6,000</w:t>
            </w:r>
          </w:p>
        </w:tc>
      </w:tr>
      <w:tr w:rsidR="00FD1F60" w:rsidRPr="00E70D4D" w14:paraId="3FF754FA" w14:textId="77777777" w:rsidTr="007D3728">
        <w:trPr>
          <w:trHeight w:val="300"/>
        </w:trPr>
        <w:tc>
          <w:tcPr>
            <w:tcW w:w="2700" w:type="dxa"/>
            <w:noWrap/>
            <w:vAlign w:val="center"/>
            <w:hideMark/>
          </w:tcPr>
          <w:p w14:paraId="0EC71623"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Supervisors</w:t>
            </w:r>
          </w:p>
        </w:tc>
        <w:tc>
          <w:tcPr>
            <w:tcW w:w="3600" w:type="dxa"/>
            <w:noWrap/>
            <w:vAlign w:val="center"/>
            <w:hideMark/>
          </w:tcPr>
          <w:p w14:paraId="06A8F7FD"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2 per section</w:t>
            </w:r>
          </w:p>
        </w:tc>
        <w:tc>
          <w:tcPr>
            <w:tcW w:w="2700" w:type="dxa"/>
            <w:noWrap/>
            <w:vAlign w:val="center"/>
            <w:hideMark/>
          </w:tcPr>
          <w:p w14:paraId="1B3E4C06"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7,200</w:t>
            </w:r>
          </w:p>
        </w:tc>
      </w:tr>
    </w:tbl>
    <w:p w14:paraId="0E83C9A6" w14:textId="77777777" w:rsidR="00FD1F60" w:rsidRPr="00E70D4D" w:rsidRDefault="00FD1F60" w:rsidP="00FD1F60">
      <w:pPr>
        <w:rPr>
          <w:rFonts w:asciiTheme="majorBidi" w:hAnsiTheme="majorBidi" w:cstheme="majorBidi"/>
        </w:rPr>
      </w:pPr>
    </w:p>
    <w:p w14:paraId="4CAA296C" w14:textId="77777777" w:rsidR="0015134C" w:rsidRDefault="0015134C" w:rsidP="00FD1F60">
      <w:pPr>
        <w:jc w:val="center"/>
        <w:rPr>
          <w:rFonts w:asciiTheme="majorBidi" w:hAnsiTheme="majorBidi" w:cstheme="majorBidi"/>
          <w:b/>
          <w:bCs/>
          <w:color w:val="000000" w:themeColor="text1"/>
        </w:rPr>
      </w:pPr>
    </w:p>
    <w:p w14:paraId="2B16747E" w14:textId="77777777" w:rsidR="0015134C" w:rsidRDefault="0015134C" w:rsidP="00FD1F60">
      <w:pPr>
        <w:jc w:val="center"/>
        <w:rPr>
          <w:rFonts w:asciiTheme="majorBidi" w:hAnsiTheme="majorBidi" w:cstheme="majorBidi"/>
          <w:b/>
          <w:bCs/>
          <w:color w:val="000000" w:themeColor="text1"/>
        </w:rPr>
      </w:pPr>
    </w:p>
    <w:p w14:paraId="70DB9C13" w14:textId="0743A662" w:rsidR="00FD1F60" w:rsidRPr="00E70D4D" w:rsidRDefault="00FD1F60" w:rsidP="00FD1F60">
      <w:pPr>
        <w:jc w:val="center"/>
        <w:rPr>
          <w:rFonts w:asciiTheme="majorBidi" w:hAnsiTheme="majorBidi" w:cstheme="majorBidi"/>
          <w:color w:val="000000" w:themeColor="text1"/>
        </w:rPr>
      </w:pPr>
      <w:r w:rsidRPr="00E70D4D">
        <w:rPr>
          <w:rFonts w:asciiTheme="majorBidi" w:hAnsiTheme="majorBidi" w:cstheme="majorBidi"/>
          <w:b/>
          <w:bCs/>
          <w:color w:val="000000" w:themeColor="text1"/>
        </w:rPr>
        <w:t xml:space="preserve">Table </w:t>
      </w:r>
      <w:r w:rsidR="00E70D4D">
        <w:rPr>
          <w:rFonts w:asciiTheme="majorBidi" w:hAnsiTheme="majorBidi" w:cstheme="majorBidi"/>
          <w:b/>
          <w:bCs/>
          <w:color w:val="000000" w:themeColor="text1"/>
        </w:rPr>
        <w:t>A5</w:t>
      </w:r>
      <w:r w:rsidRPr="00E70D4D">
        <w:rPr>
          <w:rFonts w:asciiTheme="majorBidi" w:hAnsiTheme="majorBidi" w:cstheme="majorBidi"/>
          <w:b/>
          <w:bCs/>
          <w:color w:val="000000" w:themeColor="text1"/>
        </w:rPr>
        <w:t>:</w:t>
      </w:r>
      <w:r w:rsidRPr="00E70D4D">
        <w:rPr>
          <w:rFonts w:asciiTheme="majorBidi" w:hAnsiTheme="majorBidi" w:cstheme="majorBidi"/>
          <w:color w:val="000000" w:themeColor="text1"/>
        </w:rPr>
        <w:t xml:space="preserve"> Biorefinery’s labour requirement and </w:t>
      </w:r>
      <w:r w:rsidRPr="006D499A">
        <w:rPr>
          <w:rFonts w:asciiTheme="majorBidi" w:hAnsiTheme="majorBidi" w:cstheme="majorBidi"/>
          <w:color w:val="000000" w:themeColor="text1"/>
        </w:rPr>
        <w:t>costs</w:t>
      </w:r>
      <w:r w:rsidR="00A30AD3" w:rsidRPr="006D499A">
        <w:rPr>
          <w:rFonts w:asciiTheme="majorBidi" w:hAnsiTheme="majorBidi" w:cstheme="majorBidi"/>
          <w:color w:val="000000" w:themeColor="text1"/>
        </w:rPr>
        <w:t xml:space="preserve"> </w:t>
      </w:r>
      <w:r w:rsidR="006D499A">
        <w:rPr>
          <w:rFonts w:asciiTheme="majorBidi" w:hAnsiTheme="majorBidi" w:cstheme="majorBidi"/>
          <w:noProof/>
          <w:color w:val="000000" w:themeColor="text1"/>
          <w:spacing w:val="-4"/>
        </w:rPr>
        <w:fldChar w:fldCharType="begin" w:fldLock="1"/>
      </w:r>
      <w:r w:rsidR="006D499A">
        <w:rPr>
          <w:rFonts w:asciiTheme="majorBidi" w:hAnsiTheme="majorBidi" w:cstheme="majorBidi"/>
          <w:noProof/>
          <w:color w:val="000000" w:themeColor="text1"/>
          <w:spacing w:val="-4"/>
        </w:rPr>
        <w:instrText>ADDIN CSL_CITATION {"citationItems":[{"id":"ITEM-1","itemData":{"author":[{"dropping-particle":"","family":"National Renewable Energy Laboratory","given":"","non-dropping-particle":"","parse-names":false,"suffix":""}],"id":"ITEM-1","issued":{"date-parts":[["2011"]]},"title":"Process Design and Economics for Conversion of Lignocellulosic Biomass to Ethanol","type":"report"},"uris":["http://www.mendeley.com/documents/?uuid=7b55d0b3-d7bc-4f38-935b-4c169a0e61c3"]},{"id":"ITEM-2","itemData":{"URL":"http://www.salaryexplorer.com/salary-survey.php?loc=176&amp;loctype=1","accessed":{"date-parts":[["2021","10","10"]]},"author":[{"dropping-particle":"","family":"SalaryExplorer","given":"","non-dropping-particle":"","parse-names":false,"suffix":""}],"id":"ITEM-2","issued":{"date-parts":[["2021"]]},"title":"Average Salary in Qatar","type":"webpage"},"uris":["http://www.mendeley.com/documents/?uuid=d1822c41-9e2e-492d-8493-e05b9a9b9b73"]}],"mendeley":{"formattedCitation":"[4,5]","plainTextFormattedCitation":"[4,5]","previouslyFormattedCitation":"[4,5]"},"properties":{"noteIndex":0},"schema":"https://github.com/citation-style-language/schema/raw/master/csl-citation.json"}</w:instrText>
      </w:r>
      <w:r w:rsidR="006D499A">
        <w:rPr>
          <w:rFonts w:asciiTheme="majorBidi" w:hAnsiTheme="majorBidi" w:cstheme="majorBidi"/>
          <w:noProof/>
          <w:color w:val="000000" w:themeColor="text1"/>
          <w:spacing w:val="-4"/>
        </w:rPr>
        <w:fldChar w:fldCharType="separate"/>
      </w:r>
      <w:r w:rsidR="006D499A" w:rsidRPr="006D499A">
        <w:rPr>
          <w:rFonts w:asciiTheme="majorBidi" w:hAnsiTheme="majorBidi" w:cstheme="majorBidi"/>
          <w:noProof/>
          <w:color w:val="000000" w:themeColor="text1"/>
          <w:spacing w:val="-4"/>
        </w:rPr>
        <w:t>[4,5]</w:t>
      </w:r>
      <w:r w:rsidR="006D499A">
        <w:rPr>
          <w:rFonts w:asciiTheme="majorBidi" w:hAnsiTheme="majorBidi" w:cstheme="majorBidi"/>
          <w:noProof/>
          <w:color w:val="000000" w:themeColor="text1"/>
          <w:spacing w:val="-4"/>
        </w:rPr>
        <w:fldChar w:fldCharType="end"/>
      </w:r>
      <w:r w:rsidRPr="006D499A">
        <w:rPr>
          <w:rFonts w:asciiTheme="majorBidi" w:hAnsiTheme="majorBidi" w:cstheme="majorBidi"/>
          <w:color w:val="000000" w:themeColor="text1"/>
        </w:rPr>
        <w:t>.</w:t>
      </w:r>
    </w:p>
    <w:tbl>
      <w:tblPr>
        <w:tblW w:w="899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0"/>
        <w:gridCol w:w="2160"/>
        <w:gridCol w:w="3060"/>
      </w:tblGrid>
      <w:tr w:rsidR="00FD1F60" w:rsidRPr="00E70D4D" w14:paraId="5B465A25" w14:textId="77777777" w:rsidTr="007D3728">
        <w:trPr>
          <w:trHeight w:val="300"/>
        </w:trPr>
        <w:tc>
          <w:tcPr>
            <w:tcW w:w="3770" w:type="dxa"/>
            <w:noWrap/>
            <w:vAlign w:val="bottom"/>
            <w:hideMark/>
          </w:tcPr>
          <w:p w14:paraId="33FF7CA4"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Position</w:t>
            </w:r>
          </w:p>
        </w:tc>
        <w:tc>
          <w:tcPr>
            <w:tcW w:w="2160" w:type="dxa"/>
            <w:hideMark/>
          </w:tcPr>
          <w:p w14:paraId="6B5D5D3E"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No.</w:t>
            </w:r>
          </w:p>
        </w:tc>
        <w:tc>
          <w:tcPr>
            <w:tcW w:w="3060" w:type="dxa"/>
            <w:noWrap/>
            <w:vAlign w:val="bottom"/>
            <w:hideMark/>
          </w:tcPr>
          <w:p w14:paraId="77CF002B" w14:textId="77777777" w:rsidR="00FD1F60" w:rsidRPr="00E70D4D" w:rsidRDefault="00FD1F60" w:rsidP="00BF04CC">
            <w:pPr>
              <w:spacing w:after="0" w:line="360" w:lineRule="auto"/>
              <w:rPr>
                <w:rFonts w:asciiTheme="majorBidi" w:eastAsia="Times New Roman" w:hAnsiTheme="majorBidi" w:cstheme="majorBidi"/>
                <w:b/>
                <w:bCs/>
                <w:color w:val="000000" w:themeColor="text1"/>
              </w:rPr>
            </w:pPr>
            <w:r w:rsidRPr="00E70D4D">
              <w:rPr>
                <w:rFonts w:asciiTheme="majorBidi" w:eastAsia="Times New Roman" w:hAnsiTheme="majorBidi" w:cstheme="majorBidi"/>
                <w:b/>
                <w:bCs/>
                <w:color w:val="000000" w:themeColor="text1"/>
              </w:rPr>
              <w:t>Annual salary ($)</w:t>
            </w:r>
          </w:p>
        </w:tc>
      </w:tr>
      <w:tr w:rsidR="00FD1F60" w:rsidRPr="00E70D4D" w14:paraId="3D4598A3" w14:textId="77777777" w:rsidTr="007D3728">
        <w:trPr>
          <w:trHeight w:val="300"/>
        </w:trPr>
        <w:tc>
          <w:tcPr>
            <w:tcW w:w="3770" w:type="dxa"/>
            <w:noWrap/>
            <w:vAlign w:val="bottom"/>
            <w:hideMark/>
          </w:tcPr>
          <w:p w14:paraId="34FD2644"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Plant manager</w:t>
            </w:r>
          </w:p>
        </w:tc>
        <w:tc>
          <w:tcPr>
            <w:tcW w:w="2160" w:type="dxa"/>
            <w:vAlign w:val="bottom"/>
            <w:hideMark/>
          </w:tcPr>
          <w:p w14:paraId="6EB1DCF6"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w:t>
            </w:r>
          </w:p>
        </w:tc>
        <w:tc>
          <w:tcPr>
            <w:tcW w:w="3060" w:type="dxa"/>
            <w:noWrap/>
            <w:vAlign w:val="bottom"/>
            <w:hideMark/>
          </w:tcPr>
          <w:p w14:paraId="3876B68A"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150,000 </w:t>
            </w:r>
          </w:p>
        </w:tc>
      </w:tr>
      <w:tr w:rsidR="00FD1F60" w:rsidRPr="00E70D4D" w14:paraId="23C23E4E" w14:textId="77777777" w:rsidTr="007D3728">
        <w:trPr>
          <w:trHeight w:val="300"/>
        </w:trPr>
        <w:tc>
          <w:tcPr>
            <w:tcW w:w="3770" w:type="dxa"/>
            <w:noWrap/>
            <w:vAlign w:val="bottom"/>
            <w:hideMark/>
          </w:tcPr>
          <w:p w14:paraId="31FD6A26"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Admin officers</w:t>
            </w:r>
          </w:p>
        </w:tc>
        <w:tc>
          <w:tcPr>
            <w:tcW w:w="2160" w:type="dxa"/>
            <w:vAlign w:val="bottom"/>
            <w:hideMark/>
          </w:tcPr>
          <w:p w14:paraId="61DE11D7"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7</w:t>
            </w:r>
          </w:p>
        </w:tc>
        <w:tc>
          <w:tcPr>
            <w:tcW w:w="3060" w:type="dxa"/>
            <w:noWrap/>
            <w:vAlign w:val="bottom"/>
            <w:hideMark/>
          </w:tcPr>
          <w:p w14:paraId="1F5F3D60"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36,000 </w:t>
            </w:r>
          </w:p>
        </w:tc>
      </w:tr>
      <w:tr w:rsidR="00FD1F60" w:rsidRPr="00E70D4D" w14:paraId="24DE55E2" w14:textId="77777777" w:rsidTr="007D3728">
        <w:trPr>
          <w:trHeight w:val="300"/>
        </w:trPr>
        <w:tc>
          <w:tcPr>
            <w:tcW w:w="3770" w:type="dxa"/>
            <w:noWrap/>
            <w:vAlign w:val="bottom"/>
            <w:hideMark/>
          </w:tcPr>
          <w:p w14:paraId="6DDCF32D"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Plant engineers</w:t>
            </w:r>
          </w:p>
        </w:tc>
        <w:tc>
          <w:tcPr>
            <w:tcW w:w="2160" w:type="dxa"/>
            <w:vAlign w:val="bottom"/>
            <w:hideMark/>
          </w:tcPr>
          <w:p w14:paraId="5069F211"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8</w:t>
            </w:r>
          </w:p>
        </w:tc>
        <w:tc>
          <w:tcPr>
            <w:tcW w:w="3060" w:type="dxa"/>
            <w:noWrap/>
            <w:vAlign w:val="bottom"/>
            <w:hideMark/>
          </w:tcPr>
          <w:p w14:paraId="0B786599"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75,000 </w:t>
            </w:r>
          </w:p>
        </w:tc>
      </w:tr>
      <w:tr w:rsidR="00FD1F60" w:rsidRPr="00E70D4D" w14:paraId="3044493A" w14:textId="77777777" w:rsidTr="007D3728">
        <w:trPr>
          <w:trHeight w:val="300"/>
        </w:trPr>
        <w:tc>
          <w:tcPr>
            <w:tcW w:w="3770" w:type="dxa"/>
            <w:noWrap/>
            <w:vAlign w:val="bottom"/>
            <w:hideMark/>
          </w:tcPr>
          <w:p w14:paraId="00917488"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Maintenance supervisors</w:t>
            </w:r>
          </w:p>
        </w:tc>
        <w:tc>
          <w:tcPr>
            <w:tcW w:w="2160" w:type="dxa"/>
            <w:vAlign w:val="bottom"/>
            <w:hideMark/>
          </w:tcPr>
          <w:p w14:paraId="67302613"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6</w:t>
            </w:r>
          </w:p>
        </w:tc>
        <w:tc>
          <w:tcPr>
            <w:tcW w:w="3060" w:type="dxa"/>
            <w:noWrap/>
            <w:vAlign w:val="bottom"/>
            <w:hideMark/>
          </w:tcPr>
          <w:p w14:paraId="3D31883C"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60,000 </w:t>
            </w:r>
          </w:p>
        </w:tc>
      </w:tr>
      <w:tr w:rsidR="00FD1F60" w:rsidRPr="00E70D4D" w14:paraId="5BF28701" w14:textId="77777777" w:rsidTr="007D3728">
        <w:trPr>
          <w:trHeight w:val="300"/>
        </w:trPr>
        <w:tc>
          <w:tcPr>
            <w:tcW w:w="3770" w:type="dxa"/>
            <w:noWrap/>
            <w:vAlign w:val="bottom"/>
            <w:hideMark/>
          </w:tcPr>
          <w:p w14:paraId="46BA1155"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Shift supervisors</w:t>
            </w:r>
          </w:p>
        </w:tc>
        <w:tc>
          <w:tcPr>
            <w:tcW w:w="2160" w:type="dxa"/>
            <w:vAlign w:val="bottom"/>
            <w:hideMark/>
          </w:tcPr>
          <w:p w14:paraId="6B37CCDB"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12</w:t>
            </w:r>
          </w:p>
        </w:tc>
        <w:tc>
          <w:tcPr>
            <w:tcW w:w="3060" w:type="dxa"/>
            <w:noWrap/>
            <w:vAlign w:val="bottom"/>
            <w:hideMark/>
          </w:tcPr>
          <w:p w14:paraId="56BAEBBD"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50,000 </w:t>
            </w:r>
          </w:p>
        </w:tc>
      </w:tr>
      <w:tr w:rsidR="00FD1F60" w:rsidRPr="00E70D4D" w14:paraId="69C64F0F" w14:textId="77777777" w:rsidTr="007D3728">
        <w:trPr>
          <w:trHeight w:val="300"/>
        </w:trPr>
        <w:tc>
          <w:tcPr>
            <w:tcW w:w="3770" w:type="dxa"/>
            <w:noWrap/>
            <w:vAlign w:val="bottom"/>
            <w:hideMark/>
          </w:tcPr>
          <w:p w14:paraId="023206EF"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Maintenance technicians</w:t>
            </w:r>
          </w:p>
        </w:tc>
        <w:tc>
          <w:tcPr>
            <w:tcW w:w="2160" w:type="dxa"/>
            <w:vAlign w:val="bottom"/>
            <w:hideMark/>
          </w:tcPr>
          <w:p w14:paraId="5440C2EF"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50</w:t>
            </w:r>
          </w:p>
        </w:tc>
        <w:tc>
          <w:tcPr>
            <w:tcW w:w="3060" w:type="dxa"/>
            <w:noWrap/>
            <w:vAlign w:val="bottom"/>
            <w:hideMark/>
          </w:tcPr>
          <w:p w14:paraId="538328F0"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40,000 </w:t>
            </w:r>
          </w:p>
        </w:tc>
      </w:tr>
      <w:tr w:rsidR="00FD1F60" w:rsidRPr="00E70D4D" w14:paraId="23E4EA57" w14:textId="77777777" w:rsidTr="007D3728">
        <w:trPr>
          <w:trHeight w:val="300"/>
        </w:trPr>
        <w:tc>
          <w:tcPr>
            <w:tcW w:w="3770" w:type="dxa"/>
            <w:noWrap/>
            <w:vAlign w:val="bottom"/>
            <w:hideMark/>
          </w:tcPr>
          <w:p w14:paraId="77D3E469"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Shift operators</w:t>
            </w:r>
          </w:p>
        </w:tc>
        <w:tc>
          <w:tcPr>
            <w:tcW w:w="2160" w:type="dxa"/>
            <w:vAlign w:val="bottom"/>
            <w:hideMark/>
          </w:tcPr>
          <w:p w14:paraId="16EE9AEA"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100</w:t>
            </w:r>
          </w:p>
        </w:tc>
        <w:tc>
          <w:tcPr>
            <w:tcW w:w="3060" w:type="dxa"/>
            <w:noWrap/>
            <w:vAlign w:val="bottom"/>
            <w:hideMark/>
          </w:tcPr>
          <w:p w14:paraId="5AB9C5C5" w14:textId="77777777" w:rsidR="00FD1F60" w:rsidRPr="00E70D4D" w:rsidRDefault="00FD1F60" w:rsidP="00BF04CC">
            <w:pPr>
              <w:spacing w:after="0" w:line="360" w:lineRule="auto"/>
              <w:rPr>
                <w:rFonts w:asciiTheme="majorBidi" w:eastAsia="Times New Roman" w:hAnsiTheme="majorBidi" w:cstheme="majorBidi"/>
                <w:color w:val="000000" w:themeColor="text1"/>
              </w:rPr>
            </w:pPr>
            <w:r w:rsidRPr="00E70D4D">
              <w:rPr>
                <w:rFonts w:asciiTheme="majorBidi" w:eastAsia="Times New Roman" w:hAnsiTheme="majorBidi" w:cstheme="majorBidi"/>
                <w:color w:val="000000" w:themeColor="text1"/>
              </w:rPr>
              <w:t xml:space="preserve">40,000 </w:t>
            </w:r>
          </w:p>
        </w:tc>
      </w:tr>
    </w:tbl>
    <w:p w14:paraId="5F35742F" w14:textId="77777777" w:rsidR="00FD1F60" w:rsidRDefault="00FD1F60">
      <w:pPr>
        <w:rPr>
          <w:rFonts w:asciiTheme="majorBidi" w:hAnsiTheme="majorBidi" w:cstheme="majorBidi"/>
        </w:rPr>
      </w:pPr>
    </w:p>
    <w:p w14:paraId="7C6854A8" w14:textId="77777777" w:rsidR="006D499A" w:rsidRDefault="006D499A">
      <w:pPr>
        <w:rPr>
          <w:rFonts w:asciiTheme="majorBidi" w:hAnsiTheme="majorBidi" w:cstheme="majorBidi"/>
        </w:rPr>
      </w:pPr>
    </w:p>
    <w:p w14:paraId="47752DC3" w14:textId="77777777" w:rsidR="006D499A" w:rsidRDefault="006D499A">
      <w:pPr>
        <w:rPr>
          <w:rFonts w:asciiTheme="majorBidi" w:hAnsiTheme="majorBidi" w:cstheme="majorBidi"/>
        </w:rPr>
      </w:pPr>
    </w:p>
    <w:p w14:paraId="6832456F" w14:textId="77777777" w:rsidR="006D499A" w:rsidRDefault="006D499A">
      <w:pPr>
        <w:rPr>
          <w:rFonts w:asciiTheme="majorBidi" w:hAnsiTheme="majorBidi" w:cstheme="majorBidi"/>
        </w:rPr>
      </w:pPr>
    </w:p>
    <w:p w14:paraId="3E38434F" w14:textId="77777777" w:rsidR="006D499A" w:rsidRDefault="006D499A">
      <w:pPr>
        <w:rPr>
          <w:rFonts w:asciiTheme="majorBidi" w:hAnsiTheme="majorBidi" w:cstheme="majorBidi"/>
        </w:rPr>
      </w:pPr>
    </w:p>
    <w:p w14:paraId="7B1FAA5B" w14:textId="77777777" w:rsidR="006D499A" w:rsidRDefault="006D499A">
      <w:pPr>
        <w:rPr>
          <w:rFonts w:asciiTheme="majorBidi" w:hAnsiTheme="majorBidi" w:cstheme="majorBidi"/>
        </w:rPr>
      </w:pPr>
    </w:p>
    <w:p w14:paraId="4B79BFE5" w14:textId="77777777" w:rsidR="006D499A" w:rsidRDefault="006D499A">
      <w:pPr>
        <w:rPr>
          <w:rFonts w:asciiTheme="majorBidi" w:hAnsiTheme="majorBidi" w:cstheme="majorBidi"/>
        </w:rPr>
      </w:pPr>
    </w:p>
    <w:p w14:paraId="2265EC7C" w14:textId="77777777" w:rsidR="006D499A" w:rsidRDefault="006D499A">
      <w:pPr>
        <w:rPr>
          <w:rFonts w:asciiTheme="majorBidi" w:hAnsiTheme="majorBidi" w:cstheme="majorBidi"/>
        </w:rPr>
      </w:pPr>
    </w:p>
    <w:p w14:paraId="710B67DB" w14:textId="77777777" w:rsidR="006D499A" w:rsidRDefault="006D499A">
      <w:pPr>
        <w:rPr>
          <w:rFonts w:asciiTheme="majorBidi" w:hAnsiTheme="majorBidi" w:cstheme="majorBidi"/>
        </w:rPr>
      </w:pPr>
    </w:p>
    <w:p w14:paraId="4BAECF36" w14:textId="77777777" w:rsidR="006D499A" w:rsidRDefault="006D499A">
      <w:pPr>
        <w:rPr>
          <w:rFonts w:asciiTheme="majorBidi" w:hAnsiTheme="majorBidi" w:cstheme="majorBidi"/>
        </w:rPr>
      </w:pPr>
    </w:p>
    <w:p w14:paraId="7C7BECAD" w14:textId="77777777" w:rsidR="006D499A" w:rsidRDefault="006D499A">
      <w:pPr>
        <w:rPr>
          <w:rFonts w:asciiTheme="majorBidi" w:hAnsiTheme="majorBidi" w:cstheme="majorBidi"/>
        </w:rPr>
      </w:pPr>
    </w:p>
    <w:p w14:paraId="0EDD7E68" w14:textId="77777777" w:rsidR="006D499A" w:rsidRDefault="006D499A">
      <w:pPr>
        <w:rPr>
          <w:rFonts w:asciiTheme="majorBidi" w:hAnsiTheme="majorBidi" w:cstheme="majorBidi"/>
        </w:rPr>
      </w:pPr>
    </w:p>
    <w:p w14:paraId="2E122B86" w14:textId="262CE65F" w:rsidR="006D499A" w:rsidRPr="006D499A" w:rsidRDefault="006D499A" w:rsidP="006D499A">
      <w:pPr>
        <w:rPr>
          <w:rFonts w:asciiTheme="majorBidi" w:hAnsiTheme="majorBidi" w:cstheme="majorBidi"/>
          <w:b/>
          <w:bCs/>
        </w:rPr>
      </w:pPr>
      <w:r w:rsidRPr="006D499A">
        <w:rPr>
          <w:rFonts w:asciiTheme="majorBidi" w:hAnsiTheme="majorBidi" w:cstheme="majorBidi"/>
          <w:b/>
          <w:bCs/>
        </w:rPr>
        <w:lastRenderedPageBreak/>
        <w:t>References</w:t>
      </w:r>
    </w:p>
    <w:p w14:paraId="63362AEB" w14:textId="34E75457" w:rsidR="006D499A" w:rsidRPr="006D499A" w:rsidRDefault="006D499A" w:rsidP="006D499A">
      <w:pPr>
        <w:widowControl w:val="0"/>
        <w:autoSpaceDE w:val="0"/>
        <w:autoSpaceDN w:val="0"/>
        <w:adjustRightInd w:val="0"/>
        <w:spacing w:line="240" w:lineRule="auto"/>
        <w:ind w:left="640" w:hanging="640"/>
        <w:rPr>
          <w:rFonts w:ascii="Times New Roman" w:hAnsi="Times New Roman" w:cs="Times New Roman"/>
          <w:noProof/>
          <w:szCs w:val="24"/>
        </w:rPr>
      </w:pPr>
      <w:r>
        <w:rPr>
          <w:rFonts w:asciiTheme="majorBidi" w:hAnsiTheme="majorBidi" w:cstheme="majorBidi"/>
        </w:rPr>
        <w:fldChar w:fldCharType="begin" w:fldLock="1"/>
      </w:r>
      <w:r>
        <w:rPr>
          <w:rFonts w:asciiTheme="majorBidi" w:hAnsiTheme="majorBidi" w:cstheme="majorBidi"/>
        </w:rPr>
        <w:instrText xml:space="preserve">ADDIN Mendeley Bibliography CSL_BIBLIOGRAPHY </w:instrText>
      </w:r>
      <w:r>
        <w:rPr>
          <w:rFonts w:asciiTheme="majorBidi" w:hAnsiTheme="majorBidi" w:cstheme="majorBidi"/>
        </w:rPr>
        <w:fldChar w:fldCharType="separate"/>
      </w:r>
      <w:r w:rsidRPr="006D499A">
        <w:rPr>
          <w:rFonts w:ascii="Times New Roman" w:hAnsi="Times New Roman" w:cs="Times New Roman"/>
          <w:noProof/>
          <w:szCs w:val="24"/>
        </w:rPr>
        <w:t>[1]</w:t>
      </w:r>
      <w:r w:rsidRPr="006D499A">
        <w:rPr>
          <w:rFonts w:ascii="Times New Roman" w:hAnsi="Times New Roman" w:cs="Times New Roman"/>
          <w:noProof/>
          <w:szCs w:val="24"/>
        </w:rPr>
        <w:tab/>
        <w:t>M. Alherbawi, P. Parthasarathy, T. Al-Ansari, H.R. Mackey, G. McKay, Potential of drop-in biofuel production from camel manure by hydrothermal liquefaction and biocrude upgrading: A Qatar case study, Energy. (2021) 121027. https://doi.org/https://doi.org/10.1016/j.energy.2021.121027.</w:t>
      </w:r>
    </w:p>
    <w:p w14:paraId="30196498" w14:textId="77777777" w:rsidR="006D499A" w:rsidRPr="006D499A" w:rsidRDefault="006D499A" w:rsidP="006D499A">
      <w:pPr>
        <w:widowControl w:val="0"/>
        <w:autoSpaceDE w:val="0"/>
        <w:autoSpaceDN w:val="0"/>
        <w:adjustRightInd w:val="0"/>
        <w:spacing w:line="240" w:lineRule="auto"/>
        <w:ind w:left="640" w:hanging="640"/>
        <w:rPr>
          <w:rFonts w:ascii="Times New Roman" w:hAnsi="Times New Roman" w:cs="Times New Roman"/>
          <w:noProof/>
          <w:szCs w:val="24"/>
        </w:rPr>
      </w:pPr>
      <w:r w:rsidRPr="006D499A">
        <w:rPr>
          <w:rFonts w:ascii="Times New Roman" w:hAnsi="Times New Roman" w:cs="Times New Roman"/>
          <w:noProof/>
          <w:szCs w:val="24"/>
        </w:rPr>
        <w:t>[2]</w:t>
      </w:r>
      <w:r w:rsidRPr="006D499A">
        <w:rPr>
          <w:rFonts w:ascii="Times New Roman" w:hAnsi="Times New Roman" w:cs="Times New Roman"/>
          <w:noProof/>
          <w:szCs w:val="24"/>
        </w:rPr>
        <w:tab/>
        <w:t>A. Dhar, R.L. Vekariya, P. Sharma, Kinetics and mechanistic study of n-alkane hydroisomerization reaction on Pt-doped γ-alumina catalyst, Petroleum. 3 (2017) 489–495. https://doi.org/https://doi.org/10.1016/j.petlm.2017.02.001.</w:t>
      </w:r>
    </w:p>
    <w:p w14:paraId="5934F249" w14:textId="77777777" w:rsidR="006D499A" w:rsidRPr="006D499A" w:rsidRDefault="006D499A" w:rsidP="006D499A">
      <w:pPr>
        <w:widowControl w:val="0"/>
        <w:autoSpaceDE w:val="0"/>
        <w:autoSpaceDN w:val="0"/>
        <w:adjustRightInd w:val="0"/>
        <w:spacing w:line="240" w:lineRule="auto"/>
        <w:ind w:left="640" w:hanging="640"/>
        <w:rPr>
          <w:rFonts w:ascii="Times New Roman" w:hAnsi="Times New Roman" w:cs="Times New Roman"/>
          <w:noProof/>
          <w:szCs w:val="24"/>
        </w:rPr>
      </w:pPr>
      <w:r w:rsidRPr="006D499A">
        <w:rPr>
          <w:rFonts w:ascii="Times New Roman" w:hAnsi="Times New Roman" w:cs="Times New Roman"/>
          <w:noProof/>
          <w:szCs w:val="24"/>
        </w:rPr>
        <w:t>[3]</w:t>
      </w:r>
      <w:r w:rsidRPr="006D499A">
        <w:rPr>
          <w:rFonts w:ascii="Times New Roman" w:hAnsi="Times New Roman" w:cs="Times New Roman"/>
          <w:noProof/>
          <w:szCs w:val="24"/>
        </w:rPr>
        <w:tab/>
        <w:t>P. Tongpun, W.-C. Wang, P. Srinophakun, Techno-economic analysis of renewable aviation fuel production: From farming to refinery processes, J. Clean. Prod. 226 (2019) 6–17. https://doi.org/https://doi.org/10.1016/j.jclepro.2019.04.014.</w:t>
      </w:r>
    </w:p>
    <w:p w14:paraId="5F3FB6E8" w14:textId="77777777" w:rsidR="006D499A" w:rsidRPr="006D499A" w:rsidRDefault="006D499A" w:rsidP="006D499A">
      <w:pPr>
        <w:widowControl w:val="0"/>
        <w:autoSpaceDE w:val="0"/>
        <w:autoSpaceDN w:val="0"/>
        <w:adjustRightInd w:val="0"/>
        <w:spacing w:line="240" w:lineRule="auto"/>
        <w:ind w:left="640" w:hanging="640"/>
        <w:rPr>
          <w:rFonts w:ascii="Times New Roman" w:hAnsi="Times New Roman" w:cs="Times New Roman"/>
          <w:noProof/>
          <w:szCs w:val="24"/>
        </w:rPr>
      </w:pPr>
      <w:r w:rsidRPr="006D499A">
        <w:rPr>
          <w:rFonts w:ascii="Times New Roman" w:hAnsi="Times New Roman" w:cs="Times New Roman"/>
          <w:noProof/>
          <w:szCs w:val="24"/>
        </w:rPr>
        <w:t>[4]</w:t>
      </w:r>
      <w:r w:rsidRPr="006D499A">
        <w:rPr>
          <w:rFonts w:ascii="Times New Roman" w:hAnsi="Times New Roman" w:cs="Times New Roman"/>
          <w:noProof/>
          <w:szCs w:val="24"/>
        </w:rPr>
        <w:tab/>
        <w:t>SalaryExplorer, Average Salary in Qatar, (2021). http://www.salaryexplorer.com/salary-survey.php?loc=176&amp;loctype=1 (accessed October 10, 2021).</w:t>
      </w:r>
    </w:p>
    <w:p w14:paraId="2A58BAB3" w14:textId="77777777" w:rsidR="006D499A" w:rsidRPr="006D499A" w:rsidRDefault="006D499A" w:rsidP="006D499A">
      <w:pPr>
        <w:widowControl w:val="0"/>
        <w:autoSpaceDE w:val="0"/>
        <w:autoSpaceDN w:val="0"/>
        <w:adjustRightInd w:val="0"/>
        <w:spacing w:line="240" w:lineRule="auto"/>
        <w:ind w:left="640" w:hanging="640"/>
        <w:rPr>
          <w:rFonts w:ascii="Times New Roman" w:hAnsi="Times New Roman" w:cs="Times New Roman"/>
          <w:noProof/>
        </w:rPr>
      </w:pPr>
      <w:r w:rsidRPr="006D499A">
        <w:rPr>
          <w:rFonts w:ascii="Times New Roman" w:hAnsi="Times New Roman" w:cs="Times New Roman"/>
          <w:noProof/>
          <w:szCs w:val="24"/>
        </w:rPr>
        <w:t>[5]</w:t>
      </w:r>
      <w:r w:rsidRPr="006D499A">
        <w:rPr>
          <w:rFonts w:ascii="Times New Roman" w:hAnsi="Times New Roman" w:cs="Times New Roman"/>
          <w:noProof/>
          <w:szCs w:val="24"/>
        </w:rPr>
        <w:tab/>
        <w:t>National Renewable Energy Laboratory, Process Design and Economics for Conversion of Lignocellulosic Biomass to Ethanol, 2011. https://www.nrel.gov/docs/fy11osti/51400.pdf.</w:t>
      </w:r>
    </w:p>
    <w:p w14:paraId="2DF6F3E6" w14:textId="3FC42C5A" w:rsidR="006D499A" w:rsidRPr="00E70D4D" w:rsidRDefault="006D499A" w:rsidP="006D499A">
      <w:pPr>
        <w:rPr>
          <w:rFonts w:asciiTheme="majorBidi" w:hAnsiTheme="majorBidi" w:cstheme="majorBidi"/>
        </w:rPr>
      </w:pPr>
      <w:r>
        <w:rPr>
          <w:rFonts w:asciiTheme="majorBidi" w:hAnsiTheme="majorBidi" w:cstheme="majorBidi"/>
        </w:rPr>
        <w:fldChar w:fldCharType="end"/>
      </w:r>
    </w:p>
    <w:sectPr w:rsidR="006D499A" w:rsidRPr="00E70D4D">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10FB8" w14:textId="77777777" w:rsidR="00C97451" w:rsidRDefault="00C97451" w:rsidP="00C97451">
      <w:pPr>
        <w:spacing w:after="0" w:line="240" w:lineRule="auto"/>
      </w:pPr>
      <w:r>
        <w:separator/>
      </w:r>
    </w:p>
  </w:endnote>
  <w:endnote w:type="continuationSeparator" w:id="0">
    <w:p w14:paraId="6C9D75C7" w14:textId="77777777" w:rsidR="00C97451" w:rsidRDefault="00C97451" w:rsidP="00C97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601605"/>
      <w:docPartObj>
        <w:docPartGallery w:val="Page Numbers (Bottom of Page)"/>
        <w:docPartUnique/>
      </w:docPartObj>
    </w:sdtPr>
    <w:sdtEndPr>
      <w:rPr>
        <w:noProof/>
      </w:rPr>
    </w:sdtEndPr>
    <w:sdtContent>
      <w:p w14:paraId="741AA56A" w14:textId="2BA7390B" w:rsidR="00C97451" w:rsidRDefault="00C9745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7A7FCD" w14:textId="77777777" w:rsidR="00C97451" w:rsidRDefault="00C97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6D112" w14:textId="77777777" w:rsidR="00C97451" w:rsidRDefault="00C97451" w:rsidP="00C97451">
      <w:pPr>
        <w:spacing w:after="0" w:line="240" w:lineRule="auto"/>
      </w:pPr>
      <w:r>
        <w:separator/>
      </w:r>
    </w:p>
  </w:footnote>
  <w:footnote w:type="continuationSeparator" w:id="0">
    <w:p w14:paraId="67F969D0" w14:textId="77777777" w:rsidR="00C97451" w:rsidRDefault="00C97451" w:rsidP="00C974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702"/>
    <w:rsid w:val="000514FB"/>
    <w:rsid w:val="00097311"/>
    <w:rsid w:val="000E16FA"/>
    <w:rsid w:val="0015134C"/>
    <w:rsid w:val="001851F6"/>
    <w:rsid w:val="00311823"/>
    <w:rsid w:val="003358AD"/>
    <w:rsid w:val="00412A40"/>
    <w:rsid w:val="00443A7A"/>
    <w:rsid w:val="00572554"/>
    <w:rsid w:val="00610756"/>
    <w:rsid w:val="00654709"/>
    <w:rsid w:val="006B1702"/>
    <w:rsid w:val="006D499A"/>
    <w:rsid w:val="00721A7B"/>
    <w:rsid w:val="007D3728"/>
    <w:rsid w:val="007F084D"/>
    <w:rsid w:val="00900534"/>
    <w:rsid w:val="00931CDF"/>
    <w:rsid w:val="00A30AD3"/>
    <w:rsid w:val="00A323C8"/>
    <w:rsid w:val="00B03A1F"/>
    <w:rsid w:val="00BD6EBD"/>
    <w:rsid w:val="00C02306"/>
    <w:rsid w:val="00C97451"/>
    <w:rsid w:val="00D11F38"/>
    <w:rsid w:val="00E70D4D"/>
    <w:rsid w:val="00EC0774"/>
    <w:rsid w:val="00F25AF1"/>
    <w:rsid w:val="00FD1F60"/>
    <w:rsid w:val="00FD4E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1067F5"/>
  <w15:chartTrackingRefBased/>
  <w15:docId w15:val="{35F2D60E-FE60-4B4B-93F9-A7E35EEB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2306"/>
    <w:pPr>
      <w:keepNext/>
      <w:keepLines/>
      <w:spacing w:before="360" w:after="240" w:line="256" w:lineRule="auto"/>
      <w:outlineLvl w:val="0"/>
    </w:pPr>
    <w:rPr>
      <w:rFonts w:asciiTheme="majorBidi" w:eastAsiaTheme="majorEastAsia" w:hAnsiTheme="majorBidi" w:cstheme="majorBidi"/>
      <w:b/>
      <w:sz w:val="28"/>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17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A323C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02306"/>
    <w:rPr>
      <w:rFonts w:asciiTheme="majorBidi" w:eastAsiaTheme="majorEastAsia" w:hAnsiTheme="majorBidi" w:cstheme="majorBidi"/>
      <w:b/>
      <w:sz w:val="28"/>
      <w:szCs w:val="32"/>
      <w:lang w:val="en-GB"/>
    </w:rPr>
  </w:style>
  <w:style w:type="paragraph" w:styleId="Header">
    <w:name w:val="header"/>
    <w:basedOn w:val="Normal"/>
    <w:link w:val="HeaderChar"/>
    <w:uiPriority w:val="99"/>
    <w:unhideWhenUsed/>
    <w:rsid w:val="00C97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451"/>
  </w:style>
  <w:style w:type="paragraph" w:styleId="Footer">
    <w:name w:val="footer"/>
    <w:basedOn w:val="Normal"/>
    <w:link w:val="FooterChar"/>
    <w:uiPriority w:val="99"/>
    <w:unhideWhenUsed/>
    <w:rsid w:val="00C97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0150">
      <w:bodyDiv w:val="1"/>
      <w:marLeft w:val="0"/>
      <w:marRight w:val="0"/>
      <w:marTop w:val="0"/>
      <w:marBottom w:val="0"/>
      <w:divBdr>
        <w:top w:val="none" w:sz="0" w:space="0" w:color="auto"/>
        <w:left w:val="none" w:sz="0" w:space="0" w:color="auto"/>
        <w:bottom w:val="none" w:sz="0" w:space="0" w:color="auto"/>
        <w:right w:val="none" w:sz="0" w:space="0" w:color="auto"/>
      </w:divBdr>
    </w:div>
    <w:div w:id="53508604">
      <w:bodyDiv w:val="1"/>
      <w:marLeft w:val="0"/>
      <w:marRight w:val="0"/>
      <w:marTop w:val="0"/>
      <w:marBottom w:val="0"/>
      <w:divBdr>
        <w:top w:val="none" w:sz="0" w:space="0" w:color="auto"/>
        <w:left w:val="none" w:sz="0" w:space="0" w:color="auto"/>
        <w:bottom w:val="none" w:sz="0" w:space="0" w:color="auto"/>
        <w:right w:val="none" w:sz="0" w:space="0" w:color="auto"/>
      </w:divBdr>
    </w:div>
    <w:div w:id="344673941">
      <w:bodyDiv w:val="1"/>
      <w:marLeft w:val="0"/>
      <w:marRight w:val="0"/>
      <w:marTop w:val="0"/>
      <w:marBottom w:val="0"/>
      <w:divBdr>
        <w:top w:val="none" w:sz="0" w:space="0" w:color="auto"/>
        <w:left w:val="none" w:sz="0" w:space="0" w:color="auto"/>
        <w:bottom w:val="none" w:sz="0" w:space="0" w:color="auto"/>
        <w:right w:val="none" w:sz="0" w:space="0" w:color="auto"/>
      </w:divBdr>
    </w:div>
    <w:div w:id="369846902">
      <w:bodyDiv w:val="1"/>
      <w:marLeft w:val="0"/>
      <w:marRight w:val="0"/>
      <w:marTop w:val="0"/>
      <w:marBottom w:val="0"/>
      <w:divBdr>
        <w:top w:val="none" w:sz="0" w:space="0" w:color="auto"/>
        <w:left w:val="none" w:sz="0" w:space="0" w:color="auto"/>
        <w:bottom w:val="none" w:sz="0" w:space="0" w:color="auto"/>
        <w:right w:val="none" w:sz="0" w:space="0" w:color="auto"/>
      </w:divBdr>
    </w:div>
    <w:div w:id="714961762">
      <w:bodyDiv w:val="1"/>
      <w:marLeft w:val="0"/>
      <w:marRight w:val="0"/>
      <w:marTop w:val="0"/>
      <w:marBottom w:val="0"/>
      <w:divBdr>
        <w:top w:val="none" w:sz="0" w:space="0" w:color="auto"/>
        <w:left w:val="none" w:sz="0" w:space="0" w:color="auto"/>
        <w:bottom w:val="none" w:sz="0" w:space="0" w:color="auto"/>
        <w:right w:val="none" w:sz="0" w:space="0" w:color="auto"/>
      </w:divBdr>
    </w:div>
    <w:div w:id="781074433">
      <w:bodyDiv w:val="1"/>
      <w:marLeft w:val="0"/>
      <w:marRight w:val="0"/>
      <w:marTop w:val="0"/>
      <w:marBottom w:val="0"/>
      <w:divBdr>
        <w:top w:val="none" w:sz="0" w:space="0" w:color="auto"/>
        <w:left w:val="none" w:sz="0" w:space="0" w:color="auto"/>
        <w:bottom w:val="none" w:sz="0" w:space="0" w:color="auto"/>
        <w:right w:val="none" w:sz="0" w:space="0" w:color="auto"/>
      </w:divBdr>
    </w:div>
    <w:div w:id="930889851">
      <w:bodyDiv w:val="1"/>
      <w:marLeft w:val="0"/>
      <w:marRight w:val="0"/>
      <w:marTop w:val="0"/>
      <w:marBottom w:val="0"/>
      <w:divBdr>
        <w:top w:val="none" w:sz="0" w:space="0" w:color="auto"/>
        <w:left w:val="none" w:sz="0" w:space="0" w:color="auto"/>
        <w:bottom w:val="none" w:sz="0" w:space="0" w:color="auto"/>
        <w:right w:val="none" w:sz="0" w:space="0" w:color="auto"/>
      </w:divBdr>
    </w:div>
    <w:div w:id="180488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2550D-3248-413B-A722-1E15C7077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6</Pages>
  <Words>2306</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Alherbawi</dc:creator>
  <cp:keywords/>
  <dc:description/>
  <cp:lastModifiedBy>Mohammad Alherbawi</cp:lastModifiedBy>
  <cp:revision>26</cp:revision>
  <dcterms:created xsi:type="dcterms:W3CDTF">2022-11-26T11:19:00Z</dcterms:created>
  <dcterms:modified xsi:type="dcterms:W3CDTF">2022-11-27T17:59:00Z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http://www.zotero.org/styles/acs-sustainable-chemistry-and-engineering</vt:lpwstr>
  </property>
  <property fmtid="{D5CDD505-2E9C-101B-9397-08002B2CF9AE}" pid="3" name="Mendeley Recent Style Name 0_1">
    <vt:lpwstr>ACS Sustainable Chemistry &amp; Engineering</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http://www.zotero.org/styles/biomass-and-bioenergy</vt:lpwstr>
  </property>
  <property fmtid="{D5CDD505-2E9C-101B-9397-08002B2CF9AE}" pid="7" name="Mendeley Recent Style Name 2_1">
    <vt:lpwstr>Biomass and Bioenergy</vt:lpwstr>
  </property>
  <property fmtid="{D5CDD505-2E9C-101B-9397-08002B2CF9AE}" pid="8" name="Mendeley Recent Style Id 3_1">
    <vt:lpwstr>http://www.zotero.org/styles/bioresource-technology</vt:lpwstr>
  </property>
  <property fmtid="{D5CDD505-2E9C-101B-9397-08002B2CF9AE}" pid="9" name="Mendeley Recent Style Name 3_1">
    <vt:lpwstr>Bioresource Technology</vt:lpwstr>
  </property>
  <property fmtid="{D5CDD505-2E9C-101B-9397-08002B2CF9AE}" pid="10" name="Mendeley Recent Style Id 4_1">
    <vt:lpwstr>http://www.zotero.org/styles/bioresource-technology-reports</vt:lpwstr>
  </property>
  <property fmtid="{D5CDD505-2E9C-101B-9397-08002B2CF9AE}" pid="11" name="Mendeley Recent Style Name 4_1">
    <vt:lpwstr>Bioresource Technology Reports</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http://www.zotero.org/styles/energy-conversion-and-management</vt:lpwstr>
  </property>
  <property fmtid="{D5CDD505-2E9C-101B-9397-08002B2CF9AE}" pid="15" name="Mendeley Recent Style Name 6_1">
    <vt:lpwstr>Energy Conversion and Management</vt:lpwstr>
  </property>
  <property fmtid="{D5CDD505-2E9C-101B-9397-08002B2CF9AE}" pid="16" name="Mendeley Recent Style Id 7_1">
    <vt:lpwstr>http://www.zotero.org/styles/fuel</vt:lpwstr>
  </property>
  <property fmtid="{D5CDD505-2E9C-101B-9397-08002B2CF9AE}" pid="17" name="Mendeley Recent Style Name 7_1">
    <vt:lpwstr>Fuel</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https://csl.mendeley.com/styles/649413851/vancouver-2</vt:lpwstr>
  </property>
  <property fmtid="{D5CDD505-2E9C-101B-9397-08002B2CF9AE}" pid="21" name="Mendeley Recent Style Name 9_1">
    <vt:lpwstr>Vancouver - Mohammad Alherbawi</vt:lpwstr>
  </property>
  <property fmtid="{D5CDD505-2E9C-101B-9397-08002B2CF9AE}" pid="22" name="Mendeley Document_1">
    <vt:lpwstr>True</vt:lpwstr>
  </property>
  <property fmtid="{D5CDD505-2E9C-101B-9397-08002B2CF9AE}" pid="23" name="Mendeley Unique User Id_1">
    <vt:lpwstr>a0424432-e44c-3acb-a44e-a4bc98344470</vt:lpwstr>
  </property>
  <property fmtid="{D5CDD505-2E9C-101B-9397-08002B2CF9AE}" pid="24" name="Mendeley Citation Style_1">
    <vt:lpwstr>http://www.zotero.org/styles/biomass-and-bioenergy</vt:lpwstr>
  </property>
</Properties>
</file>