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320" w:rsidRDefault="00BA1320" w:rsidP="00BA1320">
      <w:pPr>
        <w:jc w:val="center"/>
        <w:rPr>
          <w:rFonts w:asciiTheme="majorBidi" w:eastAsia="Times New Roman" w:hAnsiTheme="majorBidi" w:cstheme="majorBidi"/>
          <w:b/>
          <w:kern w:val="14"/>
          <w:sz w:val="24"/>
          <w:szCs w:val="24"/>
          <w:lang w:eastAsia="pt-PT"/>
        </w:rPr>
      </w:pPr>
      <w:r w:rsidRPr="00BA1320">
        <w:rPr>
          <w:rFonts w:asciiTheme="majorBidi" w:eastAsia="Times New Roman" w:hAnsiTheme="majorBidi" w:cstheme="majorBidi"/>
          <w:b/>
          <w:kern w:val="14"/>
          <w:sz w:val="24"/>
          <w:szCs w:val="24"/>
          <w:lang w:eastAsia="pt-PT"/>
        </w:rPr>
        <w:t xml:space="preserve">Supporting </w:t>
      </w:r>
      <w:r>
        <w:rPr>
          <w:rFonts w:asciiTheme="majorBidi" w:eastAsia="Times New Roman" w:hAnsiTheme="majorBidi" w:cstheme="majorBidi"/>
          <w:b/>
          <w:kern w:val="14"/>
          <w:sz w:val="24"/>
          <w:szCs w:val="24"/>
          <w:lang w:eastAsia="pt-PT"/>
        </w:rPr>
        <w:t>Information</w:t>
      </w:r>
    </w:p>
    <w:p w:rsidR="00BA1320" w:rsidRPr="00BA1320" w:rsidRDefault="00BA1320" w:rsidP="00BA1320">
      <w:pPr>
        <w:jc w:val="center"/>
        <w:rPr>
          <w:rFonts w:asciiTheme="majorBidi" w:eastAsia="Times New Roman" w:hAnsiTheme="majorBidi" w:cstheme="majorBidi"/>
          <w:b/>
          <w:kern w:val="14"/>
          <w:sz w:val="24"/>
          <w:szCs w:val="24"/>
          <w:lang w:eastAsia="pt-PT"/>
        </w:rPr>
      </w:pPr>
    </w:p>
    <w:p w:rsidR="00BA1320" w:rsidRPr="00BE16DB" w:rsidRDefault="00BA1320" w:rsidP="00BB41F2">
      <w:pPr>
        <w:pStyle w:val="Title"/>
        <w:spacing w:before="0"/>
        <w:rPr>
          <w:rFonts w:asciiTheme="majorBidi" w:eastAsiaTheme="minorHAnsi" w:hAnsiTheme="majorBidi" w:cstheme="majorBidi"/>
          <w:caps w:val="0"/>
          <w:color w:val="FF0000"/>
          <w:kern w:val="0"/>
          <w:szCs w:val="24"/>
          <w:lang w:eastAsia="en-US"/>
        </w:rPr>
      </w:pPr>
      <w:r>
        <w:rPr>
          <w:rFonts w:asciiTheme="majorBidi" w:hAnsiTheme="majorBidi" w:cstheme="majorBidi"/>
          <w:caps w:val="0"/>
          <w:szCs w:val="24"/>
        </w:rPr>
        <w:t>Development of an Off-Grid Electrical Vehicle Charging Station Hybridized with Renewables Including Battery Cooling System and Multiple Energy Storage Units</w:t>
      </w:r>
    </w:p>
    <w:p w:rsidR="00BA1320" w:rsidRDefault="00BA1320" w:rsidP="00BA1320">
      <w:pPr>
        <w:spacing w:after="0" w:line="360" w:lineRule="auto"/>
        <w:jc w:val="center"/>
        <w:rPr>
          <w:rFonts w:asciiTheme="majorBidi" w:hAnsiTheme="majorBidi" w:cstheme="majorBidi"/>
          <w:iCs/>
          <w:sz w:val="24"/>
          <w:szCs w:val="24"/>
        </w:rPr>
      </w:pPr>
    </w:p>
    <w:p w:rsidR="00BA1320" w:rsidRPr="002A7D3C" w:rsidRDefault="00BA1320" w:rsidP="00BA1320">
      <w:pPr>
        <w:spacing w:after="0"/>
        <w:jc w:val="center"/>
        <w:rPr>
          <w:rFonts w:asciiTheme="majorBidi" w:hAnsiTheme="majorBidi" w:cstheme="majorBidi"/>
          <w:iCs/>
          <w:sz w:val="20"/>
          <w:szCs w:val="20"/>
        </w:rPr>
      </w:pPr>
      <w:r w:rsidRPr="002A7D3C">
        <w:rPr>
          <w:rFonts w:asciiTheme="majorBidi" w:hAnsiTheme="majorBidi" w:cstheme="majorBidi"/>
          <w:iCs/>
          <w:sz w:val="20"/>
          <w:szCs w:val="20"/>
        </w:rPr>
        <w:t xml:space="preserve">Abdulla Al </w:t>
      </w:r>
      <w:proofErr w:type="spellStart"/>
      <w:r w:rsidRPr="002A7D3C">
        <w:rPr>
          <w:rFonts w:asciiTheme="majorBidi" w:hAnsiTheme="majorBidi" w:cstheme="majorBidi"/>
          <w:iCs/>
          <w:sz w:val="20"/>
          <w:szCs w:val="20"/>
        </w:rPr>
        <w:t>Wahedi</w:t>
      </w:r>
      <w:proofErr w:type="spellEnd"/>
      <w:r w:rsidRPr="002A7D3C">
        <w:rPr>
          <w:rFonts w:asciiTheme="majorBidi" w:hAnsiTheme="majorBidi" w:cstheme="majorBidi"/>
          <w:iCs/>
          <w:sz w:val="20"/>
          <w:szCs w:val="20"/>
        </w:rPr>
        <w:t xml:space="preserve"> and Yusuf Bicer</w:t>
      </w:r>
      <w:r w:rsidRPr="002A7D3C">
        <w:rPr>
          <w:rFonts w:asciiTheme="majorBidi" w:hAnsiTheme="majorBidi" w:cstheme="majorBidi"/>
          <w:iCs/>
          <w:sz w:val="20"/>
          <w:szCs w:val="20"/>
          <w:vertAlign w:val="superscript"/>
        </w:rPr>
        <w:t>*</w:t>
      </w:r>
    </w:p>
    <w:p w:rsidR="00BA1320" w:rsidRPr="002A7D3C" w:rsidRDefault="00BA1320" w:rsidP="00BA1320">
      <w:pPr>
        <w:spacing w:after="0"/>
        <w:jc w:val="center"/>
        <w:rPr>
          <w:rFonts w:asciiTheme="majorBidi" w:hAnsiTheme="majorBidi" w:cstheme="majorBidi"/>
          <w:iCs/>
          <w:sz w:val="20"/>
          <w:szCs w:val="20"/>
        </w:rPr>
      </w:pPr>
      <w:r w:rsidRPr="002A7D3C">
        <w:rPr>
          <w:rFonts w:asciiTheme="majorBidi" w:hAnsiTheme="majorBidi" w:cstheme="majorBidi"/>
          <w:iCs/>
          <w:sz w:val="20"/>
          <w:szCs w:val="20"/>
        </w:rPr>
        <w:t>Division of Sustainable Development (DSD), College of Science</w:t>
      </w:r>
      <w:bookmarkStart w:id="0" w:name="_GoBack"/>
      <w:bookmarkEnd w:id="0"/>
      <w:r w:rsidRPr="002A7D3C">
        <w:rPr>
          <w:rFonts w:asciiTheme="majorBidi" w:hAnsiTheme="majorBidi" w:cstheme="majorBidi"/>
          <w:iCs/>
          <w:sz w:val="20"/>
          <w:szCs w:val="20"/>
        </w:rPr>
        <w:t xml:space="preserve"> and Engineering (CSE),</w:t>
      </w:r>
    </w:p>
    <w:p w:rsidR="00BA1320" w:rsidRPr="002A7D3C" w:rsidRDefault="00BA1320" w:rsidP="00BA1320">
      <w:pPr>
        <w:spacing w:after="0"/>
        <w:jc w:val="center"/>
        <w:rPr>
          <w:rFonts w:asciiTheme="majorBidi" w:hAnsiTheme="majorBidi" w:cstheme="majorBidi"/>
          <w:iCs/>
          <w:sz w:val="20"/>
          <w:szCs w:val="20"/>
        </w:rPr>
      </w:pPr>
      <w:r w:rsidRPr="002A7D3C">
        <w:rPr>
          <w:rFonts w:asciiTheme="majorBidi" w:hAnsiTheme="majorBidi" w:cstheme="majorBidi"/>
          <w:iCs/>
          <w:sz w:val="20"/>
          <w:szCs w:val="20"/>
        </w:rPr>
        <w:t>Hamad Bin Khalifa University (HBKU), Qatar Foundation (QF), Education City, Doha, Qatar</w:t>
      </w:r>
    </w:p>
    <w:p w:rsidR="00BA1320" w:rsidRPr="002A7D3C" w:rsidRDefault="00BA1320" w:rsidP="00BA1320">
      <w:pPr>
        <w:spacing w:after="0"/>
        <w:jc w:val="center"/>
        <w:rPr>
          <w:rFonts w:asciiTheme="majorBidi" w:hAnsiTheme="majorBidi" w:cstheme="majorBidi"/>
          <w:iCs/>
          <w:sz w:val="20"/>
          <w:szCs w:val="20"/>
        </w:rPr>
      </w:pPr>
      <w:r w:rsidRPr="002A7D3C">
        <w:rPr>
          <w:rFonts w:asciiTheme="majorBidi" w:hAnsiTheme="majorBidi" w:cstheme="majorBidi"/>
          <w:iCs/>
          <w:sz w:val="20"/>
          <w:szCs w:val="20"/>
        </w:rPr>
        <w:t xml:space="preserve">Emails: </w:t>
      </w:r>
      <w:hyperlink r:id="rId7" w:history="1">
        <w:r w:rsidRPr="002A7D3C">
          <w:rPr>
            <w:rStyle w:val="Hyperlink"/>
            <w:rFonts w:asciiTheme="majorBidi" w:hAnsiTheme="majorBidi" w:cstheme="majorBidi"/>
            <w:iCs/>
            <w:sz w:val="20"/>
            <w:szCs w:val="20"/>
          </w:rPr>
          <w:t>amalwahedi@hbku.edu.qa</w:t>
        </w:r>
      </w:hyperlink>
      <w:r w:rsidRPr="002A7D3C">
        <w:rPr>
          <w:rStyle w:val="Hyperlink"/>
          <w:rFonts w:asciiTheme="majorBidi" w:hAnsiTheme="majorBidi" w:cstheme="majorBidi"/>
          <w:iCs/>
          <w:sz w:val="20"/>
          <w:szCs w:val="20"/>
        </w:rPr>
        <w:t>, ybicer@hbku.edu.qa</w:t>
      </w:r>
      <w:r w:rsidRPr="002A7D3C">
        <w:rPr>
          <w:rStyle w:val="Hyperlink"/>
          <w:rFonts w:asciiTheme="majorBidi" w:hAnsiTheme="majorBidi" w:cstheme="majorBidi"/>
          <w:iCs/>
          <w:sz w:val="20"/>
          <w:szCs w:val="20"/>
          <w:vertAlign w:val="superscript"/>
        </w:rPr>
        <w:t>*</w:t>
      </w:r>
    </w:p>
    <w:p w:rsidR="007739AC" w:rsidRDefault="007739AC"/>
    <w:p w:rsidR="00BB41F2" w:rsidRDefault="00BB41F2" w:rsidP="00BB41F2">
      <w:pPr>
        <w:spacing w:after="0" w:line="240" w:lineRule="auto"/>
        <w:rPr>
          <w:rFonts w:asciiTheme="majorBidi" w:eastAsia="Calibri" w:hAnsiTheme="majorBidi" w:cstheme="majorBidi"/>
          <w:color w:val="000000" w:themeColor="text1"/>
          <w:sz w:val="24"/>
          <w:szCs w:val="24"/>
        </w:rPr>
      </w:pPr>
      <w:bookmarkStart w:id="1" w:name="_Ref44713891"/>
    </w:p>
    <w:p w:rsidR="007739AC" w:rsidRPr="0073358E" w:rsidRDefault="007739AC" w:rsidP="007739AC">
      <w:pPr>
        <w:spacing w:after="0" w:line="240" w:lineRule="auto"/>
        <w:jc w:val="center"/>
        <w:rPr>
          <w:rFonts w:asciiTheme="majorBidi" w:eastAsia="Calibri" w:hAnsiTheme="majorBidi" w:cstheme="majorBidi"/>
          <w:color w:val="000000" w:themeColor="text1"/>
          <w:sz w:val="24"/>
          <w:szCs w:val="24"/>
        </w:rPr>
      </w:pPr>
      <w:r w:rsidRPr="0073358E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>Table S</w:t>
      </w:r>
      <w:r w:rsidRPr="0073358E">
        <w:rPr>
          <w:rFonts w:asciiTheme="majorBidi" w:eastAsia="Calibri" w:hAnsiTheme="majorBidi" w:cstheme="majorBidi"/>
          <w:color w:val="000000" w:themeColor="text1"/>
          <w:sz w:val="24"/>
          <w:szCs w:val="24"/>
        </w:rPr>
        <w:fldChar w:fldCharType="begin"/>
      </w:r>
      <w:r w:rsidRPr="0073358E">
        <w:rPr>
          <w:rFonts w:asciiTheme="majorBidi" w:eastAsia="Calibri" w:hAnsiTheme="majorBidi" w:cstheme="majorBidi"/>
          <w:color w:val="000000" w:themeColor="text1"/>
          <w:sz w:val="24"/>
          <w:szCs w:val="24"/>
        </w:rPr>
        <w:instrText xml:space="preserve"> SEQ Table_S \* ARABIC </w:instrText>
      </w:r>
      <w:r w:rsidRPr="0073358E">
        <w:rPr>
          <w:rFonts w:asciiTheme="majorBidi" w:eastAsia="Calibri" w:hAnsiTheme="majorBidi" w:cstheme="majorBidi"/>
          <w:color w:val="000000" w:themeColor="text1"/>
          <w:sz w:val="24"/>
          <w:szCs w:val="24"/>
        </w:rPr>
        <w:fldChar w:fldCharType="separate"/>
      </w:r>
      <w:r w:rsidRPr="0073358E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>1</w:t>
      </w:r>
      <w:r w:rsidRPr="0073358E">
        <w:rPr>
          <w:rFonts w:asciiTheme="majorBidi" w:eastAsia="Calibri" w:hAnsiTheme="majorBidi" w:cstheme="majorBidi"/>
          <w:color w:val="000000" w:themeColor="text1"/>
          <w:sz w:val="24"/>
          <w:szCs w:val="24"/>
        </w:rPr>
        <w:fldChar w:fldCharType="end"/>
      </w:r>
      <w:bookmarkEnd w:id="1"/>
      <w:r>
        <w:rPr>
          <w:rFonts w:asciiTheme="majorBidi" w:eastAsia="Calibri" w:hAnsiTheme="majorBidi" w:cstheme="majorBidi"/>
          <w:color w:val="000000" w:themeColor="text1"/>
          <w:sz w:val="24"/>
          <w:szCs w:val="24"/>
        </w:rPr>
        <w:t xml:space="preserve">: </w:t>
      </w:r>
      <w:r w:rsidR="00BA1320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>T</w:t>
      </w:r>
      <w:r w:rsidR="00BA1320" w:rsidRPr="00DB3277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>hermodynamic balance equations</w:t>
      </w:r>
      <w:r w:rsidR="00BA1320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 xml:space="preserve"> of the m</w:t>
      </w:r>
      <w:r w:rsidRPr="00DB3277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 xml:space="preserve">ain </w:t>
      </w:r>
      <w:r>
        <w:rPr>
          <w:rFonts w:asciiTheme="majorBidi" w:eastAsia="Calibri" w:hAnsiTheme="majorBidi" w:cstheme="majorBidi"/>
          <w:color w:val="000000" w:themeColor="text1"/>
          <w:sz w:val="24"/>
          <w:szCs w:val="24"/>
        </w:rPr>
        <w:t>s</w:t>
      </w:r>
      <w:r w:rsidRPr="00DB3277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>ubsystems</w:t>
      </w:r>
      <w:r w:rsidR="00BA1320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 xml:space="preserve"> </w:t>
      </w:r>
      <w:r w:rsidRPr="00DB3277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>and components</w:t>
      </w:r>
      <w:r w:rsidR="00BA1320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 xml:space="preserve"> in the proposed integrated system</w:t>
      </w:r>
      <w:r w:rsidRPr="00DB3277">
        <w:rPr>
          <w:rFonts w:asciiTheme="majorBidi" w:eastAsia="Calibri" w:hAnsiTheme="majorBidi" w:cstheme="majorBidi"/>
          <w:color w:val="000000" w:themeColor="text1"/>
          <w:sz w:val="24"/>
          <w:szCs w:val="24"/>
        </w:rPr>
        <w:t xml:space="preserve"> </w:t>
      </w:r>
      <w:commentRangeStart w:id="2"/>
      <w:commentRangeEnd w:id="2"/>
    </w:p>
    <w:tbl>
      <w:tblPr>
        <w:tblStyle w:val="TableGrid1"/>
        <w:tblW w:w="918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32"/>
        <w:gridCol w:w="180"/>
        <w:gridCol w:w="6030"/>
      </w:tblGrid>
      <w:tr w:rsidR="007739AC" w:rsidRPr="00BA2369" w:rsidTr="00BA1320">
        <w:trPr>
          <w:cantSplit/>
          <w:trHeight w:val="20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7739AC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szCs w:val="24"/>
              </w:rPr>
            </w:pPr>
            <w:r w:rsidRPr="00BA2369">
              <w:rPr>
                <w:rFonts w:asciiTheme="majorBidi" w:hAnsiTheme="majorBidi" w:cstheme="majorBidi"/>
                <w:b/>
                <w:szCs w:val="24"/>
              </w:rPr>
              <w:t>Main Component</w:t>
            </w:r>
            <w:r>
              <w:rPr>
                <w:rFonts w:asciiTheme="majorBidi" w:hAnsiTheme="majorBidi" w:cstheme="majorBidi"/>
                <w:b/>
                <w:szCs w:val="24"/>
              </w:rPr>
              <w:t>/</w:t>
            </w:r>
          </w:p>
          <w:p w:rsidR="007739AC" w:rsidRPr="00BA2369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Subsystem</w:t>
            </w:r>
          </w:p>
        </w:tc>
        <w:tc>
          <w:tcPr>
            <w:tcW w:w="1312" w:type="dxa"/>
            <w:gridSpan w:val="2"/>
            <w:shd w:val="clear" w:color="auto" w:fill="auto"/>
            <w:vAlign w:val="center"/>
          </w:tcPr>
          <w:p w:rsidR="007739AC" w:rsidRPr="00BA2369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szCs w:val="24"/>
              </w:rPr>
            </w:pPr>
            <w:r w:rsidRPr="00BA2369">
              <w:rPr>
                <w:rFonts w:asciiTheme="majorBidi" w:hAnsiTheme="majorBidi" w:cstheme="majorBidi"/>
                <w:b/>
                <w:szCs w:val="24"/>
              </w:rPr>
              <w:t>Equation Type</w:t>
            </w:r>
          </w:p>
        </w:tc>
        <w:tc>
          <w:tcPr>
            <w:tcW w:w="6030" w:type="dxa"/>
            <w:shd w:val="clear" w:color="auto" w:fill="auto"/>
            <w:vAlign w:val="center"/>
          </w:tcPr>
          <w:p w:rsidR="007739AC" w:rsidRPr="00BA2369" w:rsidRDefault="007739AC" w:rsidP="007739A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BA2369">
              <w:rPr>
                <w:rFonts w:asciiTheme="majorBidi" w:hAnsiTheme="majorBidi" w:cstheme="majorBidi"/>
                <w:b/>
                <w:szCs w:val="24"/>
              </w:rPr>
              <w:t>Balance and Efficiency Equations</w:t>
            </w:r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CPV/T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CPVT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 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out,CPVT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CPVT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in, CPVT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sun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out, CPVT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0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557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CPVT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sun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out,CPVT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CPVT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d, CPVT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out,CPVT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+(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O, in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O, out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 xml:space="preserve">)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in, CPVT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 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color w:val="FF0000"/>
                <w:sz w:val="20"/>
              </w:rPr>
            </w:pPr>
            <w:r w:rsidRPr="008609BC">
              <w:rPr>
                <w:rFonts w:asciiTheme="majorBidi" w:hAnsiTheme="majorBidi" w:cstheme="majorBidi"/>
                <w:color w:val="000000" w:themeColor="text1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color w:val="000000" w:themeColor="text1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out,CPVT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+(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O, in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O, out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in, CPVT</m:t>
                        </m:r>
                      </m:sub>
                    </m:sSub>
                    <m:d>
                      <m:dPr>
                        <m:beg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d>
                          <m:dPr>
                            <m:endChr m:val="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 xml:space="preserve">1- </m:t>
                            </m:r>
                            <m:f>
                              <m:f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eastAsia="Calibri" w:hAnsi="Cambria Math" w:cstheme="majorBidi"/>
                                        <w:i/>
                                        <w:sz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  <w:sz w:val="20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ajorBidi"/>
                                        <w:sz w:val="20"/>
                                      </w:rPr>
                                      <m:t>0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eastAsia="Calibri" w:hAnsi="Cambria Math" w:cstheme="majorBidi"/>
                                        <w:i/>
                                        <w:sz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  <w:sz w:val="20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ajorBidi"/>
                                        <w:sz w:val="20"/>
                                      </w:rPr>
                                      <m:t>sun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</m:d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 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Wind Turbine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color w:val="FF0000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turbine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(h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0"/>
                  </w:rPr>
                  <m:t>)=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(h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0"/>
                  </w:rPr>
                  <m:t>)+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loss,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turbine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  <w:vertAlign w:val="subscript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loss, turbine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T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(ex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0"/>
                  </w:rPr>
                  <m:t>)=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.(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0"/>
                  </w:rPr>
                  <m:t xml:space="preserve">)+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loss, turbine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T</m:t>
                            </m:r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turbine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d, turbine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  <w:r w:rsidRPr="008609BC">
              <w:rPr>
                <w:rFonts w:asciiTheme="majorBidi" w:hAnsiTheme="majorBidi" w:cstheme="majorBidi"/>
                <w:sz w:val="20"/>
              </w:rPr>
              <w:t xml:space="preserve"> and 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turbine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turbine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.(</m:t>
                    </m:r>
                    <m:f>
                      <m:f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theme="majorBidi"/>
                        <w:sz w:val="20"/>
                      </w:rPr>
                      <m:t>)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lastRenderedPageBreak/>
              <w:t>Electrolyzer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electrical,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loss,electrolysis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loss, electrolysis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T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electrical,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loss, electrolysis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T</m:t>
                            </m:r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d,electrolysis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electrical, 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electrical, 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H2 Fuel Cell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el,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loss,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loss,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 FC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T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el,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loss,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T</m:t>
                            </m:r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d,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 FC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el,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FC 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LHV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el,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FC 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NH3 Fuel Cell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m</m:t>
                                </m:r>
                              </m:e>
                            </m:acc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, out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+ 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el,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loss,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loss,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 FC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T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m</m:t>
                                </m:r>
                              </m:e>
                            </m:acc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, out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.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ex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, out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+ 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O,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el,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loss,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T</m:t>
                            </m:r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d,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 FC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el,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FC 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LHV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el,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FC 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Water Pump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out,pump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pump, actual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pump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pump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in, 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pump, actual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out,  pump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d, pump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pump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out,  pump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in, pump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pump, actual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pump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out,  pump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in, pump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pump, actual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O2 Storage for H2 Fuel Cell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d,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O2 Storage for NH3 Fuel Cell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d,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H2 Storage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FC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d,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FC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FC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FC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FC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, 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Production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NH3 Storage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,leak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d,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NH3 Production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unreacted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,unreacted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 xml:space="preserve"> </w:t>
            </w:r>
            <w:r w:rsidRPr="008609BC">
              <w:rPr>
                <w:rFonts w:asciiTheme="majorBidi" w:hAnsiTheme="majorBidi" w:cstheme="majorBidi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16"/>
                          <w:szCs w:val="16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16"/>
                      <w:szCs w:val="16"/>
                    </w:rPr>
                    <m:t>elec</m:t>
                  </m:r>
                </m:sub>
              </m:sSub>
            </m:oMath>
            <w:r w:rsidRPr="008609BC">
              <w:rPr>
                <w:rFonts w:asciiTheme="majorBidi" w:hAnsiTheme="majorBidi" w:cstheme="majorBidi"/>
                <w:sz w:val="16"/>
                <w:szCs w:val="16"/>
              </w:rPr>
              <w:t>: is for recycle compressor within NH</w:t>
            </w:r>
            <w:r w:rsidRPr="008609BC">
              <w:rPr>
                <w:rFonts w:asciiTheme="majorBidi" w:hAnsiTheme="majorBidi" w:cstheme="majorBidi"/>
                <w:sz w:val="16"/>
                <w:szCs w:val="16"/>
                <w:vertAlign w:val="subscript"/>
              </w:rPr>
              <w:t>3</w:t>
            </w:r>
            <w:r w:rsidRPr="008609BC">
              <w:rPr>
                <w:rFonts w:asciiTheme="majorBidi" w:hAnsiTheme="majorBidi" w:cstheme="majorBidi"/>
                <w:sz w:val="16"/>
                <w:szCs w:val="16"/>
              </w:rPr>
              <w:t xml:space="preserve"> production unit)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h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h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20"/>
                    </w:rPr>
                    <m:t>elec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 xml:space="preserve"> =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out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h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,out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h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</m:oMath>
            <w:r w:rsidRPr="008609BC">
              <w:rPr>
                <w:rFonts w:asciiTheme="majorBidi" w:hAnsiTheme="majorBidi" w:cstheme="majorBidi"/>
                <w:sz w:val="20"/>
              </w:rPr>
              <w:t xml:space="preserve"> + </w:t>
            </w: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h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</m:oMath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S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20"/>
                    </w:rPr>
                    <m:t>gen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out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,out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</m:oMath>
            <w:r w:rsidRPr="008609BC">
              <w:rPr>
                <w:rFonts w:asciiTheme="majorBidi" w:hAnsiTheme="majorBidi" w:cstheme="majorBidi"/>
                <w:sz w:val="20"/>
              </w:rPr>
              <w:t xml:space="preserve"> + </w:t>
            </w: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</m:oMath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ex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ex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,in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20"/>
                    </w:rPr>
                    <m:t>elec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out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ex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,out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ex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</m:oMath>
            <w:r w:rsidRPr="008609BC">
              <w:rPr>
                <w:rFonts w:asciiTheme="majorBidi" w:hAnsiTheme="majorBidi" w:cstheme="majorBidi"/>
                <w:sz w:val="20"/>
              </w:rPr>
              <w:t xml:space="preserve"> + </w:t>
            </w:r>
            <m:oMath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m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.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0"/>
                    </w:rPr>
                    <m:t>ex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0"/>
                    </w:rPr>
                    <m:t>, unreacted</m:t>
                  </m:r>
                </m:sub>
              </m:sSub>
              <m:r>
                <w:rPr>
                  <w:rFonts w:ascii="Cambria Math" w:hAnsi="Cambria Math" w:cstheme="majorBidi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theme="majorBidi"/>
                      <w:i/>
                      <w:sz w:val="20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Ex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20"/>
                    </w:rPr>
                    <m:t xml:space="preserve">d, </m:t>
                  </m:r>
                  <m:sSub>
                    <m:sSubPr>
                      <m:ctrlPr>
                        <w:rPr>
                          <w:rFonts w:ascii="Cambria Math" w:eastAsia="Calibri" w:hAnsi="Cambria Math" w:cstheme="majorBidi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0"/>
                        </w:rPr>
                        <m:t>NH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0"/>
                        </w:rPr>
                        <m:t>3</m:t>
                      </m:r>
                    </m:sub>
                  </m:sSub>
                </m:sub>
              </m:sSub>
            </m:oMath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elec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elec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Air Separation</w:t>
            </w:r>
          </w:p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elec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air, 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air,in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elec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 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,out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 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d 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bookmarkStart w:id="3" w:name="_Hlk44715428"/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air,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air,in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elec</m:t>
                        </m:r>
                      </m:sub>
                    </m:sSub>
                  </m:den>
                </m:f>
              </m:oMath>
            </m:oMathPara>
          </w:p>
        </w:tc>
      </w:tr>
      <w:bookmarkEnd w:id="3"/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 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,out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air, 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air,in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elec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Heat Exchanger</w:t>
            </w:r>
          </w:p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16"/>
                        <w:szCs w:val="1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16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16"/>
                            <w:szCs w:val="18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16"/>
                        <w:szCs w:val="18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16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16"/>
                        <w:szCs w:val="1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16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16"/>
                            <w:szCs w:val="18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16"/>
                        <w:szCs w:val="18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16"/>
                    <w:szCs w:val="18"/>
                  </w:rPr>
                  <m:t xml:space="preserve"> for both hot and cold streams</m:t>
                </m:r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m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.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+m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4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4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m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.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+m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4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4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loss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ajorBidi"/>
                        <w:sz w:val="20"/>
                      </w:rPr>
                      <m:t>T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m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.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ex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+m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4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4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T</m:t>
                            </m:r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 xml:space="preserve"> 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d 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Cold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Hot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Cold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Hot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)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Turbine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eastAsia="Calibri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eastAsia="Calibri" w:hAnsi="Cambria Math" w:cstheme="majorBidi"/>
                    <w:sz w:val="20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loss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s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)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>)</m:t>
                    </m:r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lastRenderedPageBreak/>
              <w:t>Compressor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eastAsia="Calibri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out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out, </m:t>
                    </m:r>
                  </m:sub>
                </m:sSub>
                <m:r>
                  <w:rPr>
                    <w:rFonts w:ascii="Cambria Math" w:eastAsia="Calibri" w:hAnsi="Cambria Math" w:cstheme="majorBidi"/>
                    <w:sz w:val="20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loss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in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loss</m:t>
                    </m:r>
                  </m:sub>
                </m:sSub>
                <m:d>
                  <m:dPr>
                    <m:begChr m:val=""/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dPr>
                  <m:e>
                    <m:d>
                      <m:dPr>
                        <m:endChr m:val="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 xml:space="preserve">1- 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0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s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d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eastAsia="Calibri" w:hAnsi="Cambria Math" w:cstheme="majorBidi"/>
                            <w:sz w:val="20"/>
                          </w:rPr>
                          <m:t>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.(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out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in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7739AC" w:rsidRPr="00E02115" w:rsidRDefault="007739AC" w:rsidP="007739AC">
            <w:pPr>
              <w:spacing w:line="276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</w:pPr>
            <w:r w:rsidRPr="00E02115">
              <w:rPr>
                <w:rFonts w:asciiTheme="majorBidi" w:hAnsiTheme="majorBidi" w:cstheme="majorBidi"/>
                <w:b/>
                <w:bCs/>
                <w:i/>
                <w:iCs/>
                <w:sz w:val="20"/>
              </w:rPr>
              <w:t>Combustion Chamber (with no heat loss)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Mass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biomass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combustion gases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biomass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HV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biomass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combgases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combgases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Entropy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 w:cstheme="majorBidi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0"/>
                                  </w:rPr>
                                  <m:t>m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bio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HV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bio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s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theme="majorBidi"/>
                        <w:sz w:val="20"/>
                      </w:rPr>
                      <m:t xml:space="preserve">+ </m:t>
                    </m:r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S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gen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combgases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 xml:space="preserve">combgases, 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air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bio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bio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m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combgas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.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</w:rPr>
                      <m:t>ex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combgas</m:t>
                    </m:r>
                  </m:sub>
                </m:sSub>
                <m:r>
                  <w:rPr>
                    <w:rFonts w:ascii="Cambria Math" w:hAnsi="Cambria Math" w:cstheme="majorBidi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ajorBidi"/>
                        <w:sz w:val="20"/>
                      </w:rPr>
                      <m:t>d</m:t>
                    </m:r>
                  </m:sub>
                </m:sSub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energy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combgases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combgases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biomass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HV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biomass</m:t>
                        </m:r>
                      </m:sub>
                    </m:sSub>
                  </m:den>
                </m:f>
              </m:oMath>
            </m:oMathPara>
          </w:p>
        </w:tc>
      </w:tr>
      <w:tr w:rsidR="007739AC" w:rsidRPr="008609BC" w:rsidTr="00BA1320">
        <w:trPr>
          <w:cantSplit/>
          <w:trHeight w:val="20"/>
          <w:jc w:val="center"/>
        </w:trPr>
        <w:tc>
          <w:tcPr>
            <w:tcW w:w="1838" w:type="dxa"/>
            <w:vMerge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w:r w:rsidRPr="008609BC">
              <w:rPr>
                <w:rFonts w:asciiTheme="majorBidi" w:hAnsiTheme="majorBidi" w:cstheme="majorBidi"/>
                <w:sz w:val="20"/>
              </w:rPr>
              <w:t>Ƞ</w:t>
            </w:r>
            <w:r w:rsidRPr="008609BC">
              <w:rPr>
                <w:rFonts w:asciiTheme="majorBidi" w:hAnsiTheme="majorBidi" w:cstheme="majorBidi"/>
                <w:sz w:val="20"/>
                <w:vertAlign w:val="subscript"/>
              </w:rPr>
              <w:t>exergy</w:t>
            </w:r>
          </w:p>
        </w:tc>
        <w:tc>
          <w:tcPr>
            <w:tcW w:w="6210" w:type="dxa"/>
            <w:gridSpan w:val="2"/>
            <w:shd w:val="clear" w:color="auto" w:fill="auto"/>
            <w:vAlign w:val="center"/>
          </w:tcPr>
          <w:p w:rsidR="007739AC" w:rsidRPr="008609BC" w:rsidRDefault="007739AC" w:rsidP="007739AC">
            <w:pPr>
              <w:spacing w:line="276" w:lineRule="auto"/>
              <w:rPr>
                <w:rFonts w:asciiTheme="majorBidi" w:hAnsiTheme="majorBidi" w:cstheme="majorBidi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combgases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combgases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0"/>
                              </w:rPr>
                              <m:t>m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bio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0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ex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0"/>
                          </w:rPr>
                          <m:t>bio</m:t>
                        </m:r>
                      </m:sub>
                    </m:sSub>
                  </m:den>
                </m:f>
              </m:oMath>
            </m:oMathPara>
          </w:p>
        </w:tc>
      </w:tr>
    </w:tbl>
    <w:p w:rsidR="007739AC" w:rsidRDefault="007739AC" w:rsidP="007739AC">
      <w:pPr>
        <w:tabs>
          <w:tab w:val="left" w:pos="-720"/>
          <w:tab w:val="left" w:pos="284"/>
        </w:tabs>
        <w:spacing w:after="0" w:line="360" w:lineRule="auto"/>
        <w:jc w:val="lowKashida"/>
        <w:rPr>
          <w:rFonts w:asciiTheme="majorBidi" w:hAnsiTheme="majorBidi" w:cstheme="majorBidi"/>
          <w:b/>
          <w:spacing w:val="-2"/>
          <w:sz w:val="24"/>
          <w:szCs w:val="24"/>
        </w:rPr>
      </w:pPr>
    </w:p>
    <w:p w:rsidR="007739AC" w:rsidRDefault="007739AC"/>
    <w:sectPr w:rsidR="007739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A51" w:rsidRDefault="004E4A51" w:rsidP="00BB41F2">
      <w:pPr>
        <w:spacing w:after="0" w:line="240" w:lineRule="auto"/>
      </w:pPr>
      <w:r>
        <w:separator/>
      </w:r>
    </w:p>
  </w:endnote>
  <w:endnote w:type="continuationSeparator" w:id="0">
    <w:p w:rsidR="004E4A51" w:rsidRDefault="004E4A51" w:rsidP="00BB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5791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41F2" w:rsidRDefault="00BB41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41F2" w:rsidRDefault="00BB41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A51" w:rsidRDefault="004E4A51" w:rsidP="00BB41F2">
      <w:pPr>
        <w:spacing w:after="0" w:line="240" w:lineRule="auto"/>
      </w:pPr>
      <w:r>
        <w:separator/>
      </w:r>
    </w:p>
  </w:footnote>
  <w:footnote w:type="continuationSeparator" w:id="0">
    <w:p w:rsidR="004E4A51" w:rsidRDefault="004E4A51" w:rsidP="00BB4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6436"/>
    <w:multiLevelType w:val="hybridMultilevel"/>
    <w:tmpl w:val="C1C41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134"/>
    <w:multiLevelType w:val="hybridMultilevel"/>
    <w:tmpl w:val="290C36CE"/>
    <w:lvl w:ilvl="0" w:tplc="1BC6D4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92D2E"/>
    <w:multiLevelType w:val="multilevel"/>
    <w:tmpl w:val="D10AE6C4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b/>
        <w:u w:val="single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eastAsia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b/>
        <w:u w:val="single"/>
      </w:rPr>
    </w:lvl>
  </w:abstractNum>
  <w:abstractNum w:abstractNumId="3" w15:restartNumberingAfterBreak="0">
    <w:nsid w:val="08665DA1"/>
    <w:multiLevelType w:val="hybridMultilevel"/>
    <w:tmpl w:val="56C40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67F4A"/>
    <w:multiLevelType w:val="hybridMultilevel"/>
    <w:tmpl w:val="3F1EE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34E5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E4050E"/>
    <w:multiLevelType w:val="hybridMultilevel"/>
    <w:tmpl w:val="E71CDF94"/>
    <w:lvl w:ilvl="0" w:tplc="BD34E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BD34E57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C325A"/>
    <w:multiLevelType w:val="hybridMultilevel"/>
    <w:tmpl w:val="A5E25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E69B0"/>
    <w:multiLevelType w:val="hybridMultilevel"/>
    <w:tmpl w:val="DA905D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A512C"/>
    <w:multiLevelType w:val="hybridMultilevel"/>
    <w:tmpl w:val="B9268F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042FC"/>
    <w:multiLevelType w:val="hybridMultilevel"/>
    <w:tmpl w:val="7B329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35095"/>
    <w:multiLevelType w:val="hybridMultilevel"/>
    <w:tmpl w:val="35C42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B0A63"/>
    <w:multiLevelType w:val="hybridMultilevel"/>
    <w:tmpl w:val="6AA0D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25C47"/>
    <w:multiLevelType w:val="hybridMultilevel"/>
    <w:tmpl w:val="99004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13DE4"/>
    <w:multiLevelType w:val="hybridMultilevel"/>
    <w:tmpl w:val="47168428"/>
    <w:lvl w:ilvl="0" w:tplc="208E3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51C76"/>
    <w:multiLevelType w:val="hybridMultilevel"/>
    <w:tmpl w:val="50A8BDB4"/>
    <w:lvl w:ilvl="0" w:tplc="208E3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C64E4"/>
    <w:multiLevelType w:val="hybridMultilevel"/>
    <w:tmpl w:val="DE78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B02A6"/>
    <w:multiLevelType w:val="multilevel"/>
    <w:tmpl w:val="92CC30DE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eastAsia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  <w:u w:val="single"/>
      </w:rPr>
    </w:lvl>
  </w:abstractNum>
  <w:abstractNum w:abstractNumId="17" w15:restartNumberingAfterBreak="0">
    <w:nsid w:val="39F37074"/>
    <w:multiLevelType w:val="hybridMultilevel"/>
    <w:tmpl w:val="912EF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744B6"/>
    <w:multiLevelType w:val="hybridMultilevel"/>
    <w:tmpl w:val="00A88CBE"/>
    <w:lvl w:ilvl="0" w:tplc="EC06528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707911"/>
    <w:multiLevelType w:val="hybridMultilevel"/>
    <w:tmpl w:val="B62EA78C"/>
    <w:lvl w:ilvl="0" w:tplc="208E355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D17BB"/>
    <w:multiLevelType w:val="hybridMultilevel"/>
    <w:tmpl w:val="8AA6A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54D57"/>
    <w:multiLevelType w:val="hybridMultilevel"/>
    <w:tmpl w:val="8D242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BB2C2D"/>
    <w:multiLevelType w:val="hybridMultilevel"/>
    <w:tmpl w:val="3408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170AE"/>
    <w:multiLevelType w:val="hybridMultilevel"/>
    <w:tmpl w:val="EFAE8372"/>
    <w:lvl w:ilvl="0" w:tplc="76BEFA46">
      <w:numFmt w:val="bullet"/>
      <w:lvlText w:val="-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80FEF"/>
    <w:multiLevelType w:val="hybridMultilevel"/>
    <w:tmpl w:val="ED568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A1000"/>
    <w:multiLevelType w:val="hybridMultilevel"/>
    <w:tmpl w:val="15247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25014"/>
    <w:multiLevelType w:val="hybridMultilevel"/>
    <w:tmpl w:val="9EC8D25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CB2B24"/>
    <w:multiLevelType w:val="hybridMultilevel"/>
    <w:tmpl w:val="9EB65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E076D"/>
    <w:multiLevelType w:val="hybridMultilevel"/>
    <w:tmpl w:val="2B9A3F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34E5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766F53"/>
    <w:multiLevelType w:val="hybridMultilevel"/>
    <w:tmpl w:val="A6BE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85E35"/>
    <w:multiLevelType w:val="multilevel"/>
    <w:tmpl w:val="A3BE2B74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b/>
        <w:u w:val="single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  <w:u w:val="single"/>
      </w:rPr>
    </w:lvl>
  </w:abstractNum>
  <w:abstractNum w:abstractNumId="31" w15:restartNumberingAfterBreak="0">
    <w:nsid w:val="63700BFC"/>
    <w:multiLevelType w:val="hybridMultilevel"/>
    <w:tmpl w:val="7CBE1A44"/>
    <w:lvl w:ilvl="0" w:tplc="89FC0A9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454C9F"/>
    <w:multiLevelType w:val="hybridMultilevel"/>
    <w:tmpl w:val="4F32BC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6215773"/>
    <w:multiLevelType w:val="hybridMultilevel"/>
    <w:tmpl w:val="9A16D40A"/>
    <w:lvl w:ilvl="0" w:tplc="1BC6D4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33A04"/>
    <w:multiLevelType w:val="hybridMultilevel"/>
    <w:tmpl w:val="B94E9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045550"/>
    <w:multiLevelType w:val="hybridMultilevel"/>
    <w:tmpl w:val="8C5E6B66"/>
    <w:lvl w:ilvl="0" w:tplc="30A0F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80405E"/>
    <w:multiLevelType w:val="hybridMultilevel"/>
    <w:tmpl w:val="1BFA8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A672E"/>
    <w:multiLevelType w:val="hybridMultilevel"/>
    <w:tmpl w:val="1962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EA4DF7"/>
    <w:multiLevelType w:val="hybridMultilevel"/>
    <w:tmpl w:val="A2D2E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0"/>
  </w:num>
  <w:num w:numId="4">
    <w:abstractNumId w:val="9"/>
  </w:num>
  <w:num w:numId="5">
    <w:abstractNumId w:val="36"/>
  </w:num>
  <w:num w:numId="6">
    <w:abstractNumId w:val="38"/>
  </w:num>
  <w:num w:numId="7">
    <w:abstractNumId w:val="23"/>
  </w:num>
  <w:num w:numId="8">
    <w:abstractNumId w:val="22"/>
  </w:num>
  <w:num w:numId="9">
    <w:abstractNumId w:val="24"/>
  </w:num>
  <w:num w:numId="10">
    <w:abstractNumId w:val="37"/>
  </w:num>
  <w:num w:numId="11">
    <w:abstractNumId w:val="0"/>
  </w:num>
  <w:num w:numId="12">
    <w:abstractNumId w:val="6"/>
  </w:num>
  <w:num w:numId="13">
    <w:abstractNumId w:val="19"/>
  </w:num>
  <w:num w:numId="14">
    <w:abstractNumId w:val="13"/>
  </w:num>
  <w:num w:numId="15">
    <w:abstractNumId w:val="14"/>
  </w:num>
  <w:num w:numId="16">
    <w:abstractNumId w:val="5"/>
  </w:num>
  <w:num w:numId="17">
    <w:abstractNumId w:val="7"/>
  </w:num>
  <w:num w:numId="18">
    <w:abstractNumId w:val="20"/>
  </w:num>
  <w:num w:numId="19">
    <w:abstractNumId w:val="1"/>
  </w:num>
  <w:num w:numId="20">
    <w:abstractNumId w:val="18"/>
  </w:num>
  <w:num w:numId="21">
    <w:abstractNumId w:val="25"/>
  </w:num>
  <w:num w:numId="22">
    <w:abstractNumId w:val="31"/>
  </w:num>
  <w:num w:numId="23">
    <w:abstractNumId w:val="33"/>
  </w:num>
  <w:num w:numId="24">
    <w:abstractNumId w:val="29"/>
  </w:num>
  <w:num w:numId="25">
    <w:abstractNumId w:val="27"/>
  </w:num>
  <w:num w:numId="26">
    <w:abstractNumId w:val="11"/>
  </w:num>
  <w:num w:numId="27">
    <w:abstractNumId w:val="8"/>
  </w:num>
  <w:num w:numId="28">
    <w:abstractNumId w:val="34"/>
  </w:num>
  <w:num w:numId="29">
    <w:abstractNumId w:val="30"/>
  </w:num>
  <w:num w:numId="30">
    <w:abstractNumId w:val="16"/>
  </w:num>
  <w:num w:numId="31">
    <w:abstractNumId w:val="2"/>
  </w:num>
  <w:num w:numId="32">
    <w:abstractNumId w:val="17"/>
  </w:num>
  <w:num w:numId="33">
    <w:abstractNumId w:val="4"/>
  </w:num>
  <w:num w:numId="34">
    <w:abstractNumId w:val="3"/>
  </w:num>
  <w:num w:numId="35">
    <w:abstractNumId w:val="35"/>
  </w:num>
  <w:num w:numId="36">
    <w:abstractNumId w:val="28"/>
  </w:num>
  <w:num w:numId="37">
    <w:abstractNumId w:val="15"/>
  </w:num>
  <w:num w:numId="38">
    <w:abstractNumId w:val="32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C1MDWxMDSytDAzMTVT0lEKTi0uzszPAykwrAUA3IMmGSwAAAA="/>
  </w:docVars>
  <w:rsids>
    <w:rsidRoot w:val="007739AC"/>
    <w:rsid w:val="00244A56"/>
    <w:rsid w:val="002A7D3C"/>
    <w:rsid w:val="004E4A51"/>
    <w:rsid w:val="0075638F"/>
    <w:rsid w:val="007739AC"/>
    <w:rsid w:val="00807F7E"/>
    <w:rsid w:val="00BA1320"/>
    <w:rsid w:val="00BB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50331"/>
  <w15:chartTrackingRefBased/>
  <w15:docId w15:val="{C47BF349-9D00-4C49-8CB6-D2D47FD4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39AC"/>
  </w:style>
  <w:style w:type="paragraph" w:styleId="Heading4">
    <w:name w:val="heading 4"/>
    <w:basedOn w:val="Normal"/>
    <w:next w:val="Normal"/>
    <w:link w:val="Heading4Char"/>
    <w:qFormat/>
    <w:rsid w:val="007739AC"/>
    <w:pPr>
      <w:keepNext/>
      <w:spacing w:after="0" w:line="240" w:lineRule="auto"/>
      <w:outlineLvl w:val="3"/>
    </w:pPr>
    <w:rPr>
      <w:rFonts w:ascii="Arial" w:eastAsia="Times New Roman" w:hAnsi="Arial" w:cs="Times New Roman"/>
      <w:sz w:val="24"/>
      <w:szCs w:val="2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739AC"/>
    <w:rPr>
      <w:rFonts w:ascii="Arial" w:eastAsia="Times New Roman" w:hAnsi="Arial" w:cs="Times New Roman"/>
      <w:sz w:val="24"/>
      <w:szCs w:val="20"/>
      <w:lang w:eastAsia="pt-PT"/>
    </w:rPr>
  </w:style>
  <w:style w:type="paragraph" w:styleId="Header">
    <w:name w:val="header"/>
    <w:basedOn w:val="Normal"/>
    <w:link w:val="HeaderChar"/>
    <w:uiPriority w:val="99"/>
    <w:unhideWhenUsed/>
    <w:rsid w:val="007739A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9AC"/>
  </w:style>
  <w:style w:type="paragraph" w:styleId="Footer">
    <w:name w:val="footer"/>
    <w:basedOn w:val="Normal"/>
    <w:link w:val="FooterChar"/>
    <w:uiPriority w:val="99"/>
    <w:unhideWhenUsed/>
    <w:rsid w:val="007739A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9AC"/>
  </w:style>
  <w:style w:type="paragraph" w:styleId="ListParagraph">
    <w:name w:val="List Paragraph"/>
    <w:basedOn w:val="Normal"/>
    <w:uiPriority w:val="34"/>
    <w:qFormat/>
    <w:rsid w:val="007739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39AC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7739AC"/>
    <w:pPr>
      <w:suppressAutoHyphens/>
      <w:overflowPunct w:val="0"/>
      <w:autoSpaceDE w:val="0"/>
      <w:autoSpaceDN w:val="0"/>
      <w:adjustRightInd w:val="0"/>
      <w:spacing w:before="760" w:after="0" w:line="240" w:lineRule="auto"/>
      <w:jc w:val="center"/>
    </w:pPr>
    <w:rPr>
      <w:rFonts w:ascii="Arial" w:eastAsia="Times New Roman" w:hAnsi="Arial" w:cs="Times New Roman"/>
      <w:b/>
      <w:caps/>
      <w:kern w:val="14"/>
      <w:sz w:val="24"/>
      <w:szCs w:val="20"/>
      <w:lang w:eastAsia="pt-PT"/>
    </w:rPr>
  </w:style>
  <w:style w:type="character" w:customStyle="1" w:styleId="TitleChar">
    <w:name w:val="Title Char"/>
    <w:basedOn w:val="DefaultParagraphFont"/>
    <w:link w:val="Title"/>
    <w:rsid w:val="007739AC"/>
    <w:rPr>
      <w:rFonts w:ascii="Arial" w:eastAsia="Times New Roman" w:hAnsi="Arial" w:cs="Times New Roman"/>
      <w:b/>
      <w:caps/>
      <w:kern w:val="14"/>
      <w:sz w:val="24"/>
      <w:szCs w:val="20"/>
      <w:lang w:eastAsia="pt-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39A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739A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9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73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uiPriority w:val="46"/>
    <w:rsid w:val="007739AC"/>
    <w:pPr>
      <w:spacing w:after="0" w:line="240" w:lineRule="auto"/>
      <w:jc w:val="both"/>
    </w:pPr>
    <w:rPr>
      <w:lang w:val="it-IT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739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39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39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9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9AC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739A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7739AC"/>
  </w:style>
  <w:style w:type="paragraph" w:customStyle="1" w:styleId="Default">
    <w:name w:val="Default"/>
    <w:rsid w:val="007739A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773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739AC"/>
    <w:rPr>
      <w:color w:val="808080"/>
    </w:rPr>
  </w:style>
  <w:style w:type="paragraph" w:styleId="Revision">
    <w:name w:val="Revision"/>
    <w:hidden/>
    <w:uiPriority w:val="99"/>
    <w:semiHidden/>
    <w:rsid w:val="007739AC"/>
    <w:pPr>
      <w:spacing w:after="0" w:line="240" w:lineRule="auto"/>
    </w:pPr>
  </w:style>
  <w:style w:type="table" w:styleId="PlainTable1">
    <w:name w:val="Plain Table 1"/>
    <w:basedOn w:val="TableNormal"/>
    <w:uiPriority w:val="41"/>
    <w:rsid w:val="007739A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739AC"/>
  </w:style>
  <w:style w:type="paragraph" w:styleId="Subtitle">
    <w:name w:val="Subtitle"/>
    <w:basedOn w:val="Normal"/>
    <w:link w:val="SubtitleChar"/>
    <w:qFormat/>
    <w:rsid w:val="007739AC"/>
    <w:pPr>
      <w:widowControl w:val="0"/>
      <w:spacing w:after="0" w:line="240" w:lineRule="auto"/>
      <w:jc w:val="both"/>
    </w:pPr>
    <w:rPr>
      <w:rFonts w:ascii="Times New Roman" w:eastAsia="MS Mincho" w:hAnsi="Times New Roman" w:cs="Times New Roman"/>
      <w:kern w:val="2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rsid w:val="007739AC"/>
    <w:rPr>
      <w:rFonts w:ascii="Times New Roman" w:eastAsia="MS Mincho" w:hAnsi="Times New Roman" w:cs="Times New Roman"/>
      <w:kern w:val="2"/>
      <w:sz w:val="24"/>
      <w:szCs w:val="24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7739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  <w:targetScreenSz w:val="1920x1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malwahedi@hbku.edu.q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Bicer</dc:creator>
  <cp:keywords/>
  <dc:description/>
  <cp:lastModifiedBy>Yusuf Bicer</cp:lastModifiedBy>
  <cp:revision>3</cp:revision>
  <dcterms:created xsi:type="dcterms:W3CDTF">2020-07-07T08:50:00Z</dcterms:created>
  <dcterms:modified xsi:type="dcterms:W3CDTF">2020-07-07T10:56:00Z</dcterms:modified>
</cp:coreProperties>
</file>