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Default Extension="ti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F9230E5" w14:textId="109D8FA3" w:rsidR="005474ED" w:rsidRPr="00D437C5" w:rsidRDefault="00EB4692" w:rsidP="005474ED">
      <w:pPr>
        <w:spacing w:line="480" w:lineRule="auto"/>
        <w:jc w:val="center"/>
        <w:rPr>
          <w:rFonts w:ascii="Times New Roman" w:hAnsi="Times New Roman" w:cs="Times New Roman"/>
          <w:b/>
          <w:bCs/>
        </w:rPr>
      </w:pPr>
      <w:bookmarkStart w:id="0" w:name="_Hlk46655476"/>
      <w:bookmarkStart w:id="1" w:name="_GoBack"/>
      <w:bookmarkEnd w:id="1"/>
      <w:r w:rsidRPr="00D437C5">
        <w:rPr>
          <w:rFonts w:ascii="Times New Roman" w:hAnsi="Times New Roman" w:cs="Times New Roman"/>
          <w:b/>
          <w:bCs/>
        </w:rPr>
        <w:t>S</w:t>
      </w:r>
      <w:r w:rsidR="005474ED" w:rsidRPr="00D437C5">
        <w:rPr>
          <w:rFonts w:ascii="Times New Roman" w:hAnsi="Times New Roman" w:cs="Times New Roman"/>
          <w:b/>
          <w:bCs/>
        </w:rPr>
        <w:t>ynthesis and growth mechanism of bamboo like N-doped CNT/Graphene nanostructure incorporated with hybrid metal nanoparticles for overall water splitting</w:t>
      </w:r>
    </w:p>
    <w:bookmarkEnd w:id="0"/>
    <w:p w14:paraId="495A3C27" w14:textId="77777777" w:rsidR="00225920" w:rsidRPr="008C270F" w:rsidRDefault="00225920" w:rsidP="00225920">
      <w:pPr>
        <w:spacing w:line="360" w:lineRule="auto"/>
        <w:jc w:val="center"/>
        <w:rPr>
          <w:rFonts w:ascii="Times New Roman" w:hAnsi="Times New Roman" w:cs="Times New Roman"/>
          <w:bCs/>
        </w:rPr>
      </w:pPr>
      <w:r w:rsidRPr="008C270F">
        <w:rPr>
          <w:rFonts w:ascii="Times New Roman" w:hAnsi="Times New Roman" w:cs="Times New Roman"/>
          <w:bCs/>
        </w:rPr>
        <w:t>Anchu Ashok</w:t>
      </w:r>
      <w:r w:rsidRPr="008C270F">
        <w:rPr>
          <w:rFonts w:ascii="Times New Roman" w:hAnsi="Times New Roman" w:cs="Times New Roman"/>
          <w:bCs/>
          <w:vertAlign w:val="superscript"/>
        </w:rPr>
        <w:t>a</w:t>
      </w:r>
      <w:r w:rsidRPr="008C270F">
        <w:rPr>
          <w:rFonts w:ascii="Times New Roman" w:hAnsi="Times New Roman" w:cs="Times New Roman"/>
          <w:bCs/>
        </w:rPr>
        <w:t>, Anand Kumar</w:t>
      </w:r>
      <w:r w:rsidRPr="008C270F">
        <w:rPr>
          <w:rFonts w:ascii="Times New Roman" w:hAnsi="Times New Roman" w:cs="Times New Roman"/>
          <w:bCs/>
          <w:vertAlign w:val="superscript"/>
        </w:rPr>
        <w:t>a</w:t>
      </w:r>
      <w:r w:rsidRPr="008C270F">
        <w:rPr>
          <w:rFonts w:ascii="Times New Roman" w:hAnsi="Times New Roman" w:cs="Times New Roman"/>
          <w:bCs/>
        </w:rPr>
        <w:t>,</w:t>
      </w:r>
      <w:r w:rsidRPr="008C270F">
        <w:rPr>
          <w:rFonts w:ascii="Times New Roman" w:hAnsi="Times New Roman" w:cs="Times New Roman"/>
          <w:color w:val="212121"/>
          <w:shd w:val="clear" w:color="auto" w:fill="FFFFFF"/>
        </w:rPr>
        <w:t xml:space="preserve"> </w:t>
      </w:r>
      <w:r w:rsidRPr="008C270F">
        <w:rPr>
          <w:rFonts w:ascii="Times New Roman" w:hAnsi="Times New Roman" w:cs="Times New Roman"/>
          <w:bCs/>
        </w:rPr>
        <w:t>Janarthanan Ponraj</w:t>
      </w:r>
      <w:r w:rsidRPr="008C270F">
        <w:rPr>
          <w:rFonts w:ascii="Times New Roman" w:hAnsi="Times New Roman" w:cs="Times New Roman"/>
          <w:bCs/>
          <w:vertAlign w:val="superscript"/>
        </w:rPr>
        <w:t>b</w:t>
      </w:r>
      <w:r w:rsidRPr="008C270F">
        <w:rPr>
          <w:rFonts w:ascii="Times New Roman" w:hAnsi="Times New Roman" w:cs="Times New Roman"/>
          <w:bCs/>
        </w:rPr>
        <w:t>, Said A. Mansour</w:t>
      </w:r>
      <w:r w:rsidRPr="008C270F">
        <w:rPr>
          <w:rFonts w:ascii="Times New Roman" w:hAnsi="Times New Roman" w:cs="Times New Roman"/>
          <w:bCs/>
          <w:vertAlign w:val="superscript"/>
        </w:rPr>
        <w:t>b</w:t>
      </w:r>
    </w:p>
    <w:p w14:paraId="25C27205" w14:textId="77777777" w:rsidR="00225920" w:rsidRPr="008C270F" w:rsidRDefault="00225920" w:rsidP="00225920">
      <w:pPr>
        <w:pStyle w:val="RSCH02PaperAuthorsandByline"/>
        <w:numPr>
          <w:ilvl w:val="0"/>
          <w:numId w:val="1"/>
        </w:numPr>
        <w:spacing w:after="0" w:line="360" w:lineRule="auto"/>
        <w:ind w:left="540"/>
        <w:jc w:val="center"/>
        <w:rPr>
          <w:sz w:val="22"/>
        </w:rPr>
      </w:pPr>
      <w:r w:rsidRPr="008C270F">
        <w:rPr>
          <w:sz w:val="22"/>
        </w:rPr>
        <w:t>Department of Chemical Engineering</w:t>
      </w:r>
    </w:p>
    <w:p w14:paraId="2F9CF918" w14:textId="77777777" w:rsidR="00225920" w:rsidRPr="008C270F" w:rsidRDefault="00225920" w:rsidP="00225920">
      <w:pPr>
        <w:pStyle w:val="RSCH02PaperAuthorsandByline"/>
        <w:spacing w:after="0" w:line="360" w:lineRule="auto"/>
        <w:ind w:left="540"/>
        <w:jc w:val="center"/>
        <w:rPr>
          <w:sz w:val="22"/>
        </w:rPr>
      </w:pPr>
      <w:r w:rsidRPr="008C270F">
        <w:rPr>
          <w:sz w:val="22"/>
        </w:rPr>
        <w:t>College of Engineering, Qatar University, P O Box – 2713, Doha, Qatar</w:t>
      </w:r>
    </w:p>
    <w:p w14:paraId="340CC7F0" w14:textId="77777777" w:rsidR="00225920" w:rsidRPr="008C270F" w:rsidRDefault="00225920" w:rsidP="00225920">
      <w:pPr>
        <w:pStyle w:val="RSCH02PaperAuthorsandByline"/>
        <w:spacing w:after="0" w:line="360" w:lineRule="auto"/>
        <w:ind w:left="540"/>
        <w:jc w:val="center"/>
        <w:rPr>
          <w:sz w:val="22"/>
          <w:lang w:val="en-US"/>
        </w:rPr>
      </w:pPr>
      <w:r w:rsidRPr="008C270F">
        <w:rPr>
          <w:sz w:val="22"/>
        </w:rPr>
        <w:t xml:space="preserve">b. </w:t>
      </w:r>
      <w:r w:rsidRPr="008C270F">
        <w:rPr>
          <w:sz w:val="22"/>
          <w:lang w:val="en-US"/>
        </w:rPr>
        <w:t>Qatar Environment and Energy Research Institute (QEERI)</w:t>
      </w:r>
    </w:p>
    <w:p w14:paraId="695F2132" w14:textId="77777777" w:rsidR="00225920" w:rsidRPr="008C270F" w:rsidRDefault="00225920" w:rsidP="00225920">
      <w:pPr>
        <w:pStyle w:val="RSCH02PaperAuthorsandByline"/>
        <w:spacing w:line="360" w:lineRule="auto"/>
        <w:ind w:left="540"/>
        <w:jc w:val="center"/>
        <w:rPr>
          <w:sz w:val="22"/>
        </w:rPr>
      </w:pPr>
      <w:r w:rsidRPr="008C270F">
        <w:rPr>
          <w:sz w:val="22"/>
          <w:lang w:val="en-US"/>
        </w:rPr>
        <w:t xml:space="preserve">Hamad Bin Khalifa University, Qatar Foundation, </w:t>
      </w:r>
      <w:r w:rsidRPr="008C270F">
        <w:rPr>
          <w:sz w:val="22"/>
        </w:rPr>
        <w:t>PO Box 34110, Doha, Qatar</w:t>
      </w:r>
    </w:p>
    <w:p w14:paraId="7C4C1AF9" w14:textId="77777777" w:rsidR="00225920" w:rsidRPr="008C270F" w:rsidRDefault="00225920" w:rsidP="00225920">
      <w:pPr>
        <w:rPr>
          <w:rFonts w:ascii="Times New Roman" w:hAnsi="Times New Roman" w:cs="Times New Roman"/>
        </w:rPr>
      </w:pPr>
    </w:p>
    <w:p w14:paraId="0D8EAA92" w14:textId="5DEC25FC" w:rsidR="00AD22D6" w:rsidRPr="008C270F" w:rsidRDefault="00AD22D6" w:rsidP="00AD22D6">
      <w:pPr>
        <w:rPr>
          <w:rFonts w:ascii="Times New Roman" w:hAnsi="Times New Roman" w:cs="Times New Roman"/>
        </w:rPr>
      </w:pPr>
      <w:r w:rsidRPr="008C270F">
        <w:rPr>
          <w:rFonts w:ascii="Times New Roman" w:hAnsi="Times New Roman" w:cs="Times New Roman"/>
          <w:noProof/>
        </w:rPr>
        <mc:AlternateContent>
          <mc:Choice Requires="wps">
            <w:drawing>
              <wp:inline distT="0" distB="0" distL="0" distR="0" wp14:anchorId="477A0BEA" wp14:editId="43D339CF">
                <wp:extent cx="5343525" cy="5334000"/>
                <wp:effectExtent l="0" t="0" r="9525" b="0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43525" cy="5334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98F84D8" w14:textId="7D92AD03" w:rsidR="00AD22D6" w:rsidRDefault="00AD22D6" w:rsidP="009E412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0C0C202" wp14:editId="3CAFA792">
                                  <wp:extent cx="5383530" cy="4702810"/>
                                  <wp:effectExtent l="0" t="0" r="7620" b="254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83530" cy="47028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F0439A2" w14:textId="6A1FAB39" w:rsidR="00AD22D6" w:rsidRPr="00AD22D6" w:rsidRDefault="00AD22D6" w:rsidP="009E412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</w:pPr>
                            <w:r w:rsidRPr="00AD22D6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>Figure S1: EDX profile of NiCo@CNT and NiCoS@CNT. Table shows the corresponding elemental composition ( in atomic %)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477A0BEA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width:420.75pt;height:420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KoJQwIAAHoEAAAOAAAAZHJzL2Uyb0RvYy54bWysVE2P2jAQvVfqf7B8LwmEbFtEWFFWVJXQ&#10;7kpQ7dk4NonkeFzbkNBf37ETWLrtqerFGc+M5+O9mczvu0aRk7CuBl3Q8SilRGgOZa0PBf2+W3/4&#10;RInzTJdMgRYFPQtH7xfv381bMxMTqECVwhIMot2sNQWtvDezJHG8Eg1zIzBCo1GCbZjHqz0kpWUt&#10;Rm9UMknTu6QFWxoLXDiH2ofeSBcxvpSC+ycpnfBEFRRr8/G08dyHM1nM2exgmalqPpTB/qGKhtUa&#10;k15DPTDPyNHWf4Rqam7BgfQjDk0CUtZcxB6wm3H6ppttxYyIvSA4zlxhcv8vLH88PVtSlwXNKNGs&#10;QYp2ovPkC3QkC+i0xs3QaWvQzXeoRpYveofK0HQnbRO+2A5BO+J8vmIbgnFU5tk0yyc5JRxteZZN&#10;0zSin7w+N9b5rwIaEoSCWiQvYspOG+exFHS9uIRsDlRdrmul4iUMjFgpS04MqVY+FokvfvNSmrQF&#10;vcvyNAbWEJ73kZXGBKHZvqkg+W7fDQjsoTwjABb6AXKGr2sscsOcf2YWJwZ7xi3wT3hIBZgEBomS&#10;CuzPv+mDPxKJVkpanMCCuh9HZgUl6ptGij+Pp9MwsvEyzT9O8GJvLftbiz42K8DOx7hvhkcx+Ht1&#10;EaWF5gWXZRmyoolpjrkL6i/iyvd7gcvGxXIZnXBIDfMbvTU8hA5IBwp23QuzZuDJI8WPcJlVNntD&#10;V+8bXmpYHj3IOnIZAO5RHXDHAY8UD8sYNuj2Hr1efxmLXwAAAP//AwBQSwMEFAAGAAgAAAAhAJ2g&#10;3qLdAAAABQEAAA8AAABkcnMvZG93bnJldi54bWxMj0FPwzAMhe9I/IfISFwQS8YYTKXphBAwaTdW&#10;2MQta0xb0ThVk7Xdv8fjAhfrWc9673O6HF0jeuxC7UnDdKJAIBXe1lRqeM9frhcgQjRkTeMJNRwx&#10;wDI7P0tNYv1Ab9hvYik4hEJiNFQxtomUoajQmTDxLRJ7X75zJvLaldJ2ZuBw18gbpe6kMzVxQ2Va&#10;fKqw+N4cnIbPq3K3DuPrxzCbz9rnVZ/fb22u9eXF+PgAIuIY/47hhM/okDHT3h/IBtFo4Efi72Rv&#10;cTudg9ifhFIgs1T+p89+AAAA//8DAFBLAQItABQABgAIAAAAIQC2gziS/gAAAOEBAAATAAAAAAAA&#10;AAAAAAAAAAAAAABbQ29udGVudF9UeXBlc10ueG1sUEsBAi0AFAAGAAgAAAAhADj9If/WAAAAlAEA&#10;AAsAAAAAAAAAAAAAAAAALwEAAF9yZWxzLy5yZWxzUEsBAi0AFAAGAAgAAAAhAKI8qglDAgAAegQA&#10;AA4AAAAAAAAAAAAAAAAALgIAAGRycy9lMm9Eb2MueG1sUEsBAi0AFAAGAAgAAAAhAJ2g3qLdAAAA&#10;BQEAAA8AAAAAAAAAAAAAAAAAnQQAAGRycy9kb3ducmV2LnhtbFBLBQYAAAAABAAEAPMAAACnBQAA&#10;AAA=&#10;" fillcolor="white [3201]" stroked="f" strokeweight=".5pt">
                <v:textbox>
                  <w:txbxContent>
                    <w:p w14:paraId="298F84D8" w14:textId="7D92AD03" w:rsidR="00AD22D6" w:rsidRDefault="00AD22D6" w:rsidP="009E412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0C0C202" wp14:editId="3CAFA792">
                            <wp:extent cx="5383530" cy="4702810"/>
                            <wp:effectExtent l="0" t="0" r="7620" b="254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383530" cy="47028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F0439A2" w14:textId="6A1FAB39" w:rsidR="00AD22D6" w:rsidRPr="00AD22D6" w:rsidRDefault="00AD22D6" w:rsidP="009E412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</w:rPr>
                      </w:pPr>
                      <w:r w:rsidRPr="00AD22D6">
                        <w:rPr>
                          <w:rFonts w:ascii="Times New Roman" w:hAnsi="Times New Roman" w:cs="Times New Roman"/>
                          <w:b/>
                          <w:bCs/>
                        </w:rPr>
                        <w:t>Figure S1: EDX profile of NiCo@CNT and NiCoS@CNT. Table shows the corresponding elemental composition ( in atomic %)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41AAB13" w14:textId="77777777" w:rsidR="000300AC" w:rsidRPr="008C270F" w:rsidRDefault="000300AC" w:rsidP="00E41BDF">
      <w:pPr>
        <w:pStyle w:val="Caption"/>
        <w:keepNext/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</w:p>
    <w:p w14:paraId="0286970D" w14:textId="4244F29D" w:rsidR="000300AC" w:rsidRPr="008C270F" w:rsidRDefault="000300AC" w:rsidP="00E41BDF">
      <w:pPr>
        <w:pStyle w:val="Caption"/>
        <w:keepNext/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</w:pPr>
      <w:r w:rsidRPr="008C270F"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mc:AlternateContent>
          <mc:Choice Requires="wps">
            <w:drawing>
              <wp:inline distT="0" distB="0" distL="0" distR="0" wp14:anchorId="6A1C3E0F" wp14:editId="6584DB2A">
                <wp:extent cx="6048375" cy="4257675"/>
                <wp:effectExtent l="0" t="0" r="9525" b="9525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48375" cy="4257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21DB37B" w14:textId="02385396" w:rsidR="000300AC" w:rsidRDefault="000300AC" w:rsidP="000300AC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B59406F" wp14:editId="5CF35F91">
                                  <wp:extent cx="4578985" cy="3759835"/>
                                  <wp:effectExtent l="0" t="0" r="0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78985" cy="37598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5EB51F9" w14:textId="4C7CF167" w:rsidR="000300AC" w:rsidRPr="000300AC" w:rsidRDefault="000300AC" w:rsidP="000300A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0300A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Figure S</w:t>
                            </w:r>
                            <w:r w:rsidR="00505623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2</w:t>
                            </w:r>
                            <w:r w:rsidRPr="000300AC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: BET pore size distribution curve of as-synthesized catalyst.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A1C3E0F" id="Text Box 1" o:spid="_x0000_s1027" type="#_x0000_t202" style="width:476.25pt;height:335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ltiQwIAAIEEAAAOAAAAZHJzL2Uyb0RvYy54bWysVE1vGjEQvVfqf7B8bxYIkBSxRDQRVaUo&#10;iUSqnI3XCyt5Pa5t2KW/vs/ehaRpT1UvxvOxzzPvzTC/aWvNDsr5ikzOhxcDzpSRVFRmm/Pvz6tP&#10;15z5IEwhNBmV86Py/Gbx8cO8sTM1oh3pQjkGEONnjc35LgQ7yzIvd6oW/oKsMgiW5GoRYLptVjjR&#10;AL3W2WgwmGYNucI6ksp7eO+6IF8k/LJUMjyWpVeB6ZyjtpBOl85NPLPFXMy2TthdJfsyxD9UUYvK&#10;4NEz1J0Igu1d9QdUXUlHnspwIanOqCwrqVIP6GY4eNfNeiesSr2AHG/PNPn/BysfDk+OVQW048yI&#10;GhI9qzawL9SyYWSnsX6GpLVFWmjhjpm938MZm25LV8dftMMQB8/HM7cRTMI5HYyvL68mnEnExqPJ&#10;1RQGcLLXz63z4auimsVLzh3ES5yKw70PXeopJb7mSVfFqtI6GXFg1K127CAgtQ6pSID/lqUNa1DK&#10;5WSQgA3FzztkbVBLbLZrKt5Cu2l7avqGN1QcwYOjbo68lasKtd4LH56Ew+CgdSxDeMRRasJb1N84&#10;25H7+Td/zIeeiHLWYBBz7n/shVOc6W8GSn8ejsdxcpMxnlyNYLi3kc3biNnXtwQCoCaqS9eYH/Tp&#10;WjqqX7Azy/gqQsJIvJ3zcLrehm49sHNSLZcpCbNqRbg3aysjdCQ8KvHcvghne7kClH6g08iK2TvV&#10;utz4paHlPlBZJUkjzx2rPf2Y8zQU/U7GRXprp6zXf47FLwAAAP//AwBQSwMEFAAGAAgAAAAhAPGz&#10;d7vfAAAABQEAAA8AAABkcnMvZG93bnJldi54bWxMj09Lw0AQxe+C32EZwYu0G1vS1phJEfEP9GbT&#10;Kt622TEJZmdDdpvEb+/qpb0MPN7jvd+k69E0oqfO1ZYRbqcRCOLC6ppLhF3+PFmBcF6xVo1lQvgh&#10;B+vs8iJVibYDv1G/9aUIJewShVB53yZSuqIio9zUtsTB+7KdUT7IrpS6U0MoN42cRdFCGlVzWKhU&#10;S48VFd/bo0H4vCk/Nm582Q/zeN4+vfb58l3niNdX48M9CE+jP4XhDz+gQxaYDvbI2okGITzi/2/w&#10;7uJZDOKAsFhGMcgslef02S8AAAD//wMAUEsBAi0AFAAGAAgAAAAhALaDOJL+AAAA4QEAABMAAAAA&#10;AAAAAAAAAAAAAAAAAFtDb250ZW50X1R5cGVzXS54bWxQSwECLQAUAAYACAAAACEAOP0h/9YAAACU&#10;AQAACwAAAAAAAAAAAAAAAAAvAQAAX3JlbHMvLnJlbHNQSwECLQAUAAYACAAAACEALlpbYkMCAACB&#10;BAAADgAAAAAAAAAAAAAAAAAuAgAAZHJzL2Uyb0RvYy54bWxQSwECLQAUAAYACAAAACEA8bN3u98A&#10;AAAFAQAADwAAAAAAAAAAAAAAAACdBAAAZHJzL2Rvd25yZXYueG1sUEsFBgAAAAAEAAQA8wAAAKkF&#10;AAAAAA==&#10;" fillcolor="white [3201]" stroked="f" strokeweight=".5pt">
                <v:textbox>
                  <w:txbxContent>
                    <w:p w14:paraId="021DB37B" w14:textId="02385396" w:rsidR="000300AC" w:rsidRDefault="000300AC" w:rsidP="000300AC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B59406F" wp14:editId="5CF35F91">
                            <wp:extent cx="4578985" cy="3759835"/>
                            <wp:effectExtent l="0" t="0" r="0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78985" cy="37598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5EB51F9" w14:textId="4C7CF167" w:rsidR="000300AC" w:rsidRPr="000300AC" w:rsidRDefault="000300AC" w:rsidP="000300AC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</w:pPr>
                      <w:r w:rsidRPr="000300AC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Figure S</w:t>
                      </w:r>
                      <w:r w:rsidR="00505623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2</w:t>
                      </w:r>
                      <w:r w:rsidRPr="000300AC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: BET pore size distribution curve of as-synthesized catalyst.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C65926C" w14:textId="7D1CAB80" w:rsidR="000300AC" w:rsidRPr="008C270F" w:rsidRDefault="00420318" w:rsidP="000300AC">
      <w:pPr>
        <w:rPr>
          <w:rFonts w:ascii="Times New Roman" w:hAnsi="Times New Roman" w:cs="Times New Roman"/>
        </w:rPr>
      </w:pPr>
      <w:r w:rsidRPr="008C270F">
        <w:rPr>
          <w:rFonts w:ascii="Times New Roman" w:hAnsi="Times New Roman" w:cs="Times New Roman"/>
          <w:noProof/>
        </w:rPr>
        <mc:AlternateContent>
          <mc:Choice Requires="wps">
            <w:drawing>
              <wp:inline distT="0" distB="0" distL="0" distR="0" wp14:anchorId="4FEC3A38" wp14:editId="385A9360">
                <wp:extent cx="5908431" cy="2451798"/>
                <wp:effectExtent l="0" t="0" r="0" b="5715"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8431" cy="245179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2A0554A" w14:textId="53138013" w:rsidR="00420318" w:rsidRDefault="000844B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FA27C13" wp14:editId="32F427BD">
                                  <wp:extent cx="5718810" cy="1964690"/>
                                  <wp:effectExtent l="0" t="0" r="0" b="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718810" cy="19646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24B2227" w14:textId="5FAA589D" w:rsidR="00420318" w:rsidRPr="00AE526B" w:rsidRDefault="00420318" w:rsidP="0042031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</w:pPr>
                            <w:r w:rsidRPr="00AE526B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>Figure S3: Different types of carbon formation on the surface of NiCo@CNT.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4FEC3A38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8" type="#_x0000_t202" style="width:465.25pt;height:193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v/oRQIAAIMEAAAOAAAAZHJzL2Uyb0RvYy54bWysVE1v2zAMvQ/YfxB0X5ykST+COEWWosOA&#10;oi3QDj0rshwbkEVNUmJ3v35Pctyv7TTsIlMk9Ug+kl5edo1mB+V8TSbnk9GYM2UkFbXZ5fzH4/WX&#10;c858EKYQmozK+bPy/HL1+dOytQs1pYp0oRwDiPGL1ua8CsEusszLSjXCj8gqA2NJrhEBV7fLCida&#10;oDc6m47Hp1lLrrCOpPIe2qveyFcJvyyVDHdl6VVgOufILaTTpXMbz2y1FIudE7aq5TEN8Q9ZNKI2&#10;CPoCdSWCYHtX/wHV1NKRpzKMJDUZlWUtVaoB1UzGH6p5qIRVqRaQ4+0LTf7/wcrbw71jdYHeTTgz&#10;okGPHlUX2FfqGFTgp7V+AbcHC8fQQQ/fQe+hjGV3pWviFwUx2MH08wu7EU1COb8Yn89OEEXCNp3N&#10;J2cX5xEne31unQ/fFDUsCjl3aF9iVRxufOhdB5cYzZOui+ta63SJI6M22rGDQLN1SEkC/J2XNqzN&#10;+enJfJyADcXnPbI2yCUW2xcVpdBtu0TOdCh4S8UzeHDUT5K38rpGrjfCh3vhMDooHesQ7nCUmhCL&#10;jhJnFblff9NHf3QUVs5ajGLO/c+9cIoz/d2g1xeT2SzObrrM5mdTXNxby/atxeybDYEAEI3skhj9&#10;gx7E0lHzhK1Zx6gwCSMRO+dhEDehXxBsnVTrdXLCtFoRbsyDlRE6Eh478dg9CWeP7Qro9C0NQysW&#10;H7rW+8aXhtb7QGWdWhp57lk90o9JT0Nx3Mq4Sm/vyev137H6DQAA//8DAFBLAwQUAAYACAAAACEA&#10;UKPtnt8AAAAFAQAADwAAAGRycy9kb3ducmV2LnhtbEyPT0vDQBDF74LfYRnBi7SbGlrbNJsi4h/o&#10;zaZaeptmxySYnQ3ZbRK/vasXvQw83uO936Sb0TSip87VlhXMphEI4sLqmksF+/xpsgThPLLGxjIp&#10;+CIHm+zyIsVE24Ffqd/5UoQSdgkqqLxvEyldUZFBN7UtcfA+bGfQB9mVUnc4hHLTyNsoWkiDNYeF&#10;Clt6qKj43J2NguNNedi68fltiOdx+/jS53fvOlfq+mq8X4PwNPq/MPzgB3TIAtPJnlk70SgIj/jf&#10;G7xVHM1BnBTEy8UMZJbK//TZNwAAAP//AwBQSwECLQAUAAYACAAAACEAtoM4kv4AAADhAQAAEwAA&#10;AAAAAAAAAAAAAAAAAAAAW0NvbnRlbnRfVHlwZXNdLnhtbFBLAQItABQABgAIAAAAIQA4/SH/1gAA&#10;AJQBAAALAAAAAAAAAAAAAAAAAC8BAABfcmVscy8ucmVsc1BLAQItABQABgAIAAAAIQCViv/oRQIA&#10;AIMEAAAOAAAAAAAAAAAAAAAAAC4CAABkcnMvZTJvRG9jLnhtbFBLAQItABQABgAIAAAAIQBQo+2e&#10;3wAAAAUBAAAPAAAAAAAAAAAAAAAAAJ8EAABkcnMvZG93bnJldi54bWxQSwUGAAAAAAQABADzAAAA&#10;qwUAAAAA&#10;" fillcolor="white [3201]" stroked="f" strokeweight=".5pt">
                <v:textbox>
                  <w:txbxContent>
                    <w:p w14:paraId="12A0554A" w14:textId="53138013" w:rsidR="00420318" w:rsidRDefault="000844B1">
                      <w:r>
                        <w:rPr>
                          <w:noProof/>
                        </w:rPr>
                        <w:drawing>
                          <wp:inline distT="0" distB="0" distL="0" distR="0" wp14:anchorId="3FA27C13" wp14:editId="32F427BD">
                            <wp:extent cx="5718810" cy="1964690"/>
                            <wp:effectExtent l="0" t="0" r="0" b="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718810" cy="19646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24B2227" w14:textId="5FAA589D" w:rsidR="00420318" w:rsidRPr="00AE526B" w:rsidRDefault="00420318" w:rsidP="00420318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</w:rPr>
                      </w:pPr>
                      <w:r w:rsidRPr="00AE526B">
                        <w:rPr>
                          <w:rFonts w:ascii="Times New Roman" w:hAnsi="Times New Roman" w:cs="Times New Roman"/>
                          <w:b/>
                          <w:bCs/>
                        </w:rPr>
                        <w:t>Figure S3: Different types of carbon formation on the surface of NiCo@CNT.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8E37AF2" w14:textId="77777777" w:rsidR="000300AC" w:rsidRPr="008C270F" w:rsidRDefault="000300AC" w:rsidP="000300AC">
      <w:pPr>
        <w:rPr>
          <w:rFonts w:ascii="Times New Roman" w:hAnsi="Times New Roman" w:cs="Times New Roman"/>
        </w:rPr>
      </w:pPr>
    </w:p>
    <w:p w14:paraId="5900793F" w14:textId="05D48DD7" w:rsidR="000300AC" w:rsidRPr="008C270F" w:rsidRDefault="000300AC" w:rsidP="000300AC">
      <w:pPr>
        <w:rPr>
          <w:rFonts w:ascii="Times New Roman" w:hAnsi="Times New Roman" w:cs="Times New Roman"/>
        </w:rPr>
      </w:pPr>
    </w:p>
    <w:p w14:paraId="46521AEA" w14:textId="56DF6A7C" w:rsidR="00420318" w:rsidRPr="008C270F" w:rsidRDefault="00420318" w:rsidP="000300AC">
      <w:pPr>
        <w:rPr>
          <w:rFonts w:ascii="Times New Roman" w:hAnsi="Times New Roman" w:cs="Times New Roman"/>
        </w:rPr>
      </w:pPr>
    </w:p>
    <w:p w14:paraId="1758AB89" w14:textId="7FED91CE" w:rsidR="004C5E77" w:rsidRDefault="004C5E77" w:rsidP="000300AC">
      <w:pPr>
        <w:rPr>
          <w:rFonts w:ascii="Times New Roman" w:hAnsi="Times New Roman" w:cs="Times New Roman"/>
        </w:rPr>
      </w:pPr>
      <w:r w:rsidRPr="008C270F">
        <w:rPr>
          <w:rFonts w:ascii="Times New Roman" w:hAnsi="Times New Roman" w:cs="Times New Roman"/>
          <w:noProof/>
        </w:rPr>
        <w:lastRenderedPageBreak/>
        <mc:AlternateContent>
          <mc:Choice Requires="wps">
            <w:drawing>
              <wp:inline distT="0" distB="0" distL="0" distR="0" wp14:anchorId="4732E105" wp14:editId="087E6C82">
                <wp:extent cx="5275385" cy="4202349"/>
                <wp:effectExtent l="0" t="0" r="1905" b="8255"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75385" cy="420234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60B4ECA" w14:textId="529C9A7A" w:rsidR="00DC7C42" w:rsidRDefault="00DC7C42" w:rsidP="00DC7C42">
                            <w:pPr>
                              <w:ind w:left="720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CDF2DA2" wp14:editId="6AEC44E3">
                                  <wp:extent cx="4659549" cy="3605929"/>
                                  <wp:effectExtent l="0" t="0" r="8255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" name="bamboo NEW.tif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667392" cy="361199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045E52F" w14:textId="6013E340" w:rsidR="004C5E77" w:rsidRPr="00AE526B" w:rsidRDefault="004C5E77" w:rsidP="00DC7C42">
                            <w:pPr>
                              <w:ind w:left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</w:pPr>
                            <w:r w:rsidRPr="00AE526B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 xml:space="preserve">Figure </w:t>
                            </w:r>
                            <w:r w:rsidR="0062345F" w:rsidRPr="00AE526B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>S4</w:t>
                            </w:r>
                            <w:r w:rsidRPr="00AE526B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 xml:space="preserve">: TEM image of the formation of </w:t>
                            </w:r>
                            <w:r w:rsidR="0088029D" w:rsidRPr="00AE526B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 xml:space="preserve">a) </w:t>
                            </w:r>
                            <w:r w:rsidRPr="00AE526B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 xml:space="preserve">complete and </w:t>
                            </w:r>
                            <w:r w:rsidR="0088029D" w:rsidRPr="00AE526B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 xml:space="preserve">b) </w:t>
                            </w:r>
                            <w:r w:rsidRPr="00AE526B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 xml:space="preserve">incomplete knots in </w:t>
                            </w:r>
                            <w:r w:rsidR="0088029D" w:rsidRPr="00AE526B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>bamboo CNTs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4732E105" id="_x0000_t202" coordsize="21600,21600" o:spt="202" path="m,l,21600r21600,l21600,xe">
                <v:stroke joinstyle="miter"/>
                <v:path gradientshapeok="t" o:connecttype="rect"/>
              </v:shapetype>
              <v:shape id="Text Box 17" o:spid="_x0000_s1029" type="#_x0000_t202" style="width:415.4pt;height:330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1/lCRwIAAIMEAAAOAAAAZHJzL2Uyb0RvYy54bWysVE2P2jAQvVfqf7B8LwkB9iMirCgrqkpo&#10;dyWo9mwcByLZHtc2JPTXd+wQlt32VPVixjMvzzNvZpg+tEqSo7CuBl3Q4SClRGgOZa13Bf2xWX65&#10;o8R5pksmQYuCnoSjD7PPn6aNyUUGe5ClsARJtMsbU9C99yZPEsf3QjE3ACM0Biuwinm82l1SWtYg&#10;u5JJlqY3SQO2NBa4cA69j12QziJ/VQnun6vKCU9kQTE3H08bz204k9mU5TvLzL7m5zTYP2ShWK3x&#10;0QvVI/OMHGz9B5WquQUHlR9wUAlUVc1FrAGrGaYfqlnvmRGxFhTHmYtM7v/R8qfjiyV1ib27pUQz&#10;hT3aiNaTr9ASdKE+jXE5wtYGgb5FP2J7v0NnKLutrAq/WBDBOCp9uqgb2Dg6J9ntZHQ3oYRjbJyl&#10;2Wh8H3iSt8+Ndf6bAEWCUVCL7YuqsuPK+Q7aQ8JrDmRdLmsp4yWMjFhIS44Mmy19TBLJ36GkJk1B&#10;b0aTNBJrCJ93zFJjLqHYrqhg+XbbRnFGfcFbKE+og4VukpzhyxpzXTHnX5jF0cHScR38Mx6VBHwL&#10;zhYle7C//uYPeOwoRilpcBQL6n4emBWUyO8ae30/HI/D7MbLeHKb4cVeR7bXEX1QC0ABhrh4hkcz&#10;4L3szcqCesWtmYdXMcQ0x7cL6ntz4bsFwa3jYj6PIJxWw/xKrw0P1EHw0IlN+8qsObfLY6efoB9a&#10;ln/oWocNX2qYHzxUdWxp0LlT9Sw/TnocivNWhlW6vkfU23/H7DcAAAD//wMAUEsDBBQABgAIAAAA&#10;IQA+aoY93gAAAAUBAAAPAAAAZHJzL2Rvd25yZXYueG1sTI/NS8NAEMXvQv+HZQpexG5qMIY0myLi&#10;B3hr4wfettlpEszOhuw2if+9oxe9PBje8N7v5dvZdmLEwbeOFKxXEQikypmWagUv5cNlCsIHTUZ3&#10;jlDBF3rYFouzXGfGTbTDcR9qwSHkM62gCaHPpPRVg1b7leuR2Du6werA51BLM+iJw20nr6IokVa3&#10;xA2N7vGuwepzf7IKPi7q92c/P75O8XXc3z+N5c2bKZU6X863GxAB5/D3DD/4jA4FMx3ciYwXnQIe&#10;En6VvTSOeMZBQZKsU5BFLv/TF98AAAD//wMAUEsBAi0AFAAGAAgAAAAhALaDOJL+AAAA4QEAABMA&#10;AAAAAAAAAAAAAAAAAAAAAFtDb250ZW50X1R5cGVzXS54bWxQSwECLQAUAAYACAAAACEAOP0h/9YA&#10;AACUAQAACwAAAAAAAAAAAAAAAAAvAQAAX3JlbHMvLnJlbHNQSwECLQAUAAYACAAAACEAfNf5QkcC&#10;AACDBAAADgAAAAAAAAAAAAAAAAAuAgAAZHJzL2Uyb0RvYy54bWxQSwECLQAUAAYACAAAACEAPmqG&#10;Pd4AAAAFAQAADwAAAAAAAAAAAAAAAAChBAAAZHJzL2Rvd25yZXYueG1sUEsFBgAAAAAEAAQA8wAA&#10;AKwFAAAAAA==&#10;" fillcolor="white [3201]" stroked="f" strokeweight=".5pt">
                <v:textbox>
                  <w:txbxContent>
                    <w:p w14:paraId="260B4ECA" w14:textId="529C9A7A" w:rsidR="00DC7C42" w:rsidRDefault="00DC7C42" w:rsidP="00DC7C42">
                      <w:pPr>
                        <w:ind w:left="720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CDF2DA2" wp14:editId="6AEC44E3">
                            <wp:extent cx="4659549" cy="3605929"/>
                            <wp:effectExtent l="0" t="0" r="8255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" name="bamboo NEW.tif"/>
                                    <pic:cNvPicPr/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667392" cy="361199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045E52F" w14:textId="6013E340" w:rsidR="004C5E77" w:rsidRPr="00AE526B" w:rsidRDefault="004C5E77" w:rsidP="00DC7C42">
                      <w:pPr>
                        <w:ind w:left="720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</w:rPr>
                      </w:pPr>
                      <w:r w:rsidRPr="00AE526B">
                        <w:rPr>
                          <w:rFonts w:ascii="Times New Roman" w:hAnsi="Times New Roman" w:cs="Times New Roman"/>
                          <w:b/>
                          <w:bCs/>
                        </w:rPr>
                        <w:t xml:space="preserve">Figure </w:t>
                      </w:r>
                      <w:r w:rsidR="0062345F" w:rsidRPr="00AE526B">
                        <w:rPr>
                          <w:rFonts w:ascii="Times New Roman" w:hAnsi="Times New Roman" w:cs="Times New Roman"/>
                          <w:b/>
                          <w:bCs/>
                        </w:rPr>
                        <w:t>S4</w:t>
                      </w:r>
                      <w:r w:rsidRPr="00AE526B">
                        <w:rPr>
                          <w:rFonts w:ascii="Times New Roman" w:hAnsi="Times New Roman" w:cs="Times New Roman"/>
                          <w:b/>
                          <w:bCs/>
                        </w:rPr>
                        <w:t xml:space="preserve">: TEM image of the formation of </w:t>
                      </w:r>
                      <w:r w:rsidR="0088029D" w:rsidRPr="00AE526B">
                        <w:rPr>
                          <w:rFonts w:ascii="Times New Roman" w:hAnsi="Times New Roman" w:cs="Times New Roman"/>
                          <w:b/>
                          <w:bCs/>
                        </w:rPr>
                        <w:t xml:space="preserve">a) </w:t>
                      </w:r>
                      <w:r w:rsidRPr="00AE526B">
                        <w:rPr>
                          <w:rFonts w:ascii="Times New Roman" w:hAnsi="Times New Roman" w:cs="Times New Roman"/>
                          <w:b/>
                          <w:bCs/>
                        </w:rPr>
                        <w:t xml:space="preserve">complete and </w:t>
                      </w:r>
                      <w:r w:rsidR="0088029D" w:rsidRPr="00AE526B">
                        <w:rPr>
                          <w:rFonts w:ascii="Times New Roman" w:hAnsi="Times New Roman" w:cs="Times New Roman"/>
                          <w:b/>
                          <w:bCs/>
                        </w:rPr>
                        <w:t xml:space="preserve">b) </w:t>
                      </w:r>
                      <w:r w:rsidRPr="00AE526B">
                        <w:rPr>
                          <w:rFonts w:ascii="Times New Roman" w:hAnsi="Times New Roman" w:cs="Times New Roman"/>
                          <w:b/>
                          <w:bCs/>
                        </w:rPr>
                        <w:t xml:space="preserve">incomplete knots in </w:t>
                      </w:r>
                      <w:r w:rsidR="0088029D" w:rsidRPr="00AE526B">
                        <w:rPr>
                          <w:rFonts w:ascii="Times New Roman" w:hAnsi="Times New Roman" w:cs="Times New Roman"/>
                          <w:b/>
                          <w:bCs/>
                        </w:rPr>
                        <w:t>bamboo CNTs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F85D6DE" w14:textId="018B7D8F" w:rsidR="00420318" w:rsidRPr="008C270F" w:rsidRDefault="00FB121C" w:rsidP="000300AC">
      <w:pPr>
        <w:rPr>
          <w:rFonts w:ascii="Times New Roman" w:hAnsi="Times New Roman" w:cs="Times New Roman"/>
        </w:rPr>
      </w:pPr>
      <w:r w:rsidRPr="008C270F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88795E8" wp14:editId="72DA716B">
                <wp:simplePos x="0" y="0"/>
                <wp:positionH relativeFrom="column">
                  <wp:posOffset>-29183</wp:posOffset>
                </wp:positionH>
                <wp:positionV relativeFrom="paragraph">
                  <wp:posOffset>92007</wp:posOffset>
                </wp:positionV>
                <wp:extent cx="6018963" cy="3793788"/>
                <wp:effectExtent l="0" t="0" r="127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8963" cy="379378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FA70ACA" w14:textId="3F5CB7E4" w:rsidR="00FB121C" w:rsidRDefault="00DC7C42" w:rsidP="005119F7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3078091" wp14:editId="2313DD31">
                                  <wp:extent cx="4130675" cy="3388360"/>
                                  <wp:effectExtent l="0" t="0" r="3175" b="2540"/>
                                  <wp:docPr id="18" name="Picture 18" descr="A picture containing mete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nIco.tif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130675" cy="33883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C5E92D3" w14:textId="425F89F5" w:rsidR="005119F7" w:rsidRPr="00AE526B" w:rsidRDefault="005119F7" w:rsidP="005119F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</w:pPr>
                            <w:r w:rsidRPr="00AE526B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>Figure S</w:t>
                            </w:r>
                            <w:r w:rsidR="0062345F" w:rsidRPr="00AE526B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>5</w:t>
                            </w:r>
                            <w:r w:rsidRPr="00AE526B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>: HRTEM of bimetallic NiCo particle encapsulated with graphene layer.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88795E8" id="Text Box 13" o:spid="_x0000_s1030" type="#_x0000_t202" style="position:absolute;margin-left:-2.3pt;margin-top:7.25pt;width:473.95pt;height:298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49sBRgIAAIMEAAAOAAAAZHJzL2Uyb0RvYy54bWysVMFu2zAMvQ/YPwi6r06aNE2DOkWWIsOA&#10;oi2QDj0rstwYkEVNUmJ3X78nOU7TbqdhF5kiqUfykfT1TVtrtlfOV2RyPjwbcKaMpKIyLzn/8bT6&#10;MuXMB2EKocmonL8qz2/mnz9dN3amzmlLulCOAcT4WWNzvg3BzrLMy62qhT8jqwyMJblaBFzdS1Y4&#10;0QC91tn5YDDJGnKFdSSV99DedkY+T/hlqWR4KEuvAtM5R24hnS6dm3hm82sxe3HCbit5SEP8Qxa1&#10;qAyCHqFuRRBs56o/oOpKOvJUhjNJdUZlWUmVakA1w8GHatZbYVWqBeR4e6TJ/z9Yeb9/dKwq0LsR&#10;Z0bU6NGTagP7Si2DCvw01s/gtrZwDC308O31HspYdlu6On5REIMdTL8e2Y1oEsrJYDi9miCKhG10&#10;eTW6nE4jTvb23DofvimqWRRy7tC+xKrY3/nQufYuMZonXRWrSut0iSOjltqxvUCzdUhJAvydlzas&#10;QSqji0ECNhSfd8jaIJdYbFdUlEK7aRM5477gDRWv4MFRN0neylWFXO+ED4/CYXRQOtYhPOAoNSEW&#10;HSTOtuR+/U0f/dFRWDlrMIo59z93winO9HeDXl8Nx+M4u+kyvrg8x8WdWjanFrOrlwQChlg8K5MY&#10;/YPuxdJR/YytWcSoMAkjETvnoReXoVsQbJ1Ui0VywrRaEe7M2soIHQmPnXhqn4Wzh3YFdPqe+qEV&#10;sw9d63zjS0OLXaCySi2NPHesHujHpKehOGxlXKXTe/J6+3fMfwMAAP//AwBQSwMEFAAGAAgAAAAh&#10;AOLJlg7hAAAACQEAAA8AAABkcnMvZG93bnJldi54bWxMj81OwzAQhO9IvIO1SFxQ64S0gYY4FUJA&#10;JW40/IibGy9JRLyOYjcJb89yguPsjGa+zbez7cSIg28dKYiXEQikypmWagUv5cPiGoQPmozuHKGC&#10;b/SwLU5Pcp0ZN9EzjvtQCy4hn2kFTQh9JqWvGrTaL12PxN6nG6wOLIdamkFPXG47eRlFqbS6JV5o&#10;dI93DVZf+6NV8HFRvz/5+fF1StZJf78by6s3Uyp1fjbf3oAIOIe/MPziMzoUzHRwRzJedAoWq5ST&#10;fF+tQbC/WSUJiIOCNI43IItc/v+g+AEAAP//AwBQSwECLQAUAAYACAAAACEAtoM4kv4AAADhAQAA&#10;EwAAAAAAAAAAAAAAAAAAAAAAW0NvbnRlbnRfVHlwZXNdLnhtbFBLAQItABQABgAIAAAAIQA4/SH/&#10;1gAAAJQBAAALAAAAAAAAAAAAAAAAAC8BAABfcmVscy8ucmVsc1BLAQItABQABgAIAAAAIQAz49sB&#10;RgIAAIMEAAAOAAAAAAAAAAAAAAAAAC4CAABkcnMvZTJvRG9jLnhtbFBLAQItABQABgAIAAAAIQDi&#10;yZYO4QAAAAkBAAAPAAAAAAAAAAAAAAAAAKAEAABkcnMvZG93bnJldi54bWxQSwUGAAAAAAQABADz&#10;AAAArgUAAAAA&#10;" fillcolor="white [3201]" stroked="f" strokeweight=".5pt">
                <v:textbox>
                  <w:txbxContent>
                    <w:p w14:paraId="2FA70ACA" w14:textId="3F5CB7E4" w:rsidR="00FB121C" w:rsidRDefault="00DC7C42" w:rsidP="005119F7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3078091" wp14:editId="2313DD31">
                            <wp:extent cx="4130675" cy="3388360"/>
                            <wp:effectExtent l="0" t="0" r="3175" b="2540"/>
                            <wp:docPr id="18" name="Picture 18" descr="A picture containing meter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nIco.tif"/>
                                    <pic:cNvPicPr/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130675" cy="33883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C5E92D3" w14:textId="425F89F5" w:rsidR="005119F7" w:rsidRPr="00AE526B" w:rsidRDefault="005119F7" w:rsidP="005119F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</w:rPr>
                      </w:pPr>
                      <w:r w:rsidRPr="00AE526B">
                        <w:rPr>
                          <w:rFonts w:ascii="Times New Roman" w:hAnsi="Times New Roman" w:cs="Times New Roman"/>
                          <w:b/>
                          <w:bCs/>
                        </w:rPr>
                        <w:t>Figure S</w:t>
                      </w:r>
                      <w:r w:rsidR="0062345F" w:rsidRPr="00AE526B">
                        <w:rPr>
                          <w:rFonts w:ascii="Times New Roman" w:hAnsi="Times New Roman" w:cs="Times New Roman"/>
                          <w:b/>
                          <w:bCs/>
                        </w:rPr>
                        <w:t>5</w:t>
                      </w:r>
                      <w:r w:rsidRPr="00AE526B">
                        <w:rPr>
                          <w:rFonts w:ascii="Times New Roman" w:hAnsi="Times New Roman" w:cs="Times New Roman"/>
                          <w:b/>
                          <w:bCs/>
                        </w:rPr>
                        <w:t>: HRTEM of bimetallic NiCo particle encapsulated with graphene layer.</w:t>
                      </w:r>
                    </w:p>
                  </w:txbxContent>
                </v:textbox>
              </v:shape>
            </w:pict>
          </mc:Fallback>
        </mc:AlternateContent>
      </w:r>
    </w:p>
    <w:p w14:paraId="60517DED" w14:textId="3158C836" w:rsidR="00FB121C" w:rsidRPr="008C270F" w:rsidRDefault="00FB121C" w:rsidP="000300AC">
      <w:pPr>
        <w:rPr>
          <w:rFonts w:ascii="Times New Roman" w:hAnsi="Times New Roman" w:cs="Times New Roman"/>
        </w:rPr>
      </w:pPr>
    </w:p>
    <w:p w14:paraId="360594A9" w14:textId="10F0930F" w:rsidR="00FB121C" w:rsidRPr="008C270F" w:rsidRDefault="00FB121C" w:rsidP="000300AC">
      <w:pPr>
        <w:rPr>
          <w:rFonts w:ascii="Times New Roman" w:hAnsi="Times New Roman" w:cs="Times New Roman"/>
        </w:rPr>
      </w:pPr>
    </w:p>
    <w:p w14:paraId="728EBDD3" w14:textId="69152C0E" w:rsidR="00420318" w:rsidRPr="008C270F" w:rsidRDefault="00420318" w:rsidP="000300AC">
      <w:pPr>
        <w:rPr>
          <w:rFonts w:ascii="Times New Roman" w:hAnsi="Times New Roman" w:cs="Times New Roman"/>
        </w:rPr>
      </w:pPr>
    </w:p>
    <w:p w14:paraId="6C47FE35" w14:textId="042CBA86" w:rsidR="00420318" w:rsidRPr="008C270F" w:rsidRDefault="00420318" w:rsidP="000300AC">
      <w:pPr>
        <w:rPr>
          <w:rFonts w:ascii="Times New Roman" w:hAnsi="Times New Roman" w:cs="Times New Roman"/>
        </w:rPr>
      </w:pPr>
    </w:p>
    <w:p w14:paraId="39A37FCD" w14:textId="53679E51" w:rsidR="00420318" w:rsidRPr="008C270F" w:rsidRDefault="00420318" w:rsidP="000300AC">
      <w:pPr>
        <w:rPr>
          <w:rFonts w:ascii="Times New Roman" w:hAnsi="Times New Roman" w:cs="Times New Roman"/>
        </w:rPr>
      </w:pPr>
    </w:p>
    <w:p w14:paraId="29082C3F" w14:textId="399623BC" w:rsidR="00420318" w:rsidRPr="008C270F" w:rsidRDefault="00420318" w:rsidP="000300AC">
      <w:pPr>
        <w:rPr>
          <w:rFonts w:ascii="Times New Roman" w:hAnsi="Times New Roman" w:cs="Times New Roman"/>
        </w:rPr>
      </w:pPr>
    </w:p>
    <w:p w14:paraId="4FE5BBA3" w14:textId="3B5C3BF9" w:rsidR="00420318" w:rsidRPr="008C270F" w:rsidRDefault="00420318" w:rsidP="000300AC">
      <w:pPr>
        <w:rPr>
          <w:rFonts w:ascii="Times New Roman" w:hAnsi="Times New Roman" w:cs="Times New Roman"/>
        </w:rPr>
      </w:pPr>
    </w:p>
    <w:p w14:paraId="5C759E8A" w14:textId="493B0A6E" w:rsidR="00420318" w:rsidRPr="008C270F" w:rsidRDefault="00420318" w:rsidP="000300AC">
      <w:pPr>
        <w:rPr>
          <w:rFonts w:ascii="Times New Roman" w:hAnsi="Times New Roman" w:cs="Times New Roman"/>
        </w:rPr>
      </w:pPr>
    </w:p>
    <w:p w14:paraId="790C0BF4" w14:textId="5E33825B" w:rsidR="00FB121C" w:rsidRPr="008C270F" w:rsidRDefault="00FB121C" w:rsidP="000300AC">
      <w:pPr>
        <w:rPr>
          <w:rFonts w:ascii="Times New Roman" w:hAnsi="Times New Roman" w:cs="Times New Roman"/>
        </w:rPr>
      </w:pPr>
    </w:p>
    <w:p w14:paraId="791CBA7E" w14:textId="5E2B6104" w:rsidR="00FB121C" w:rsidRPr="008C270F" w:rsidRDefault="00FB121C" w:rsidP="000300AC">
      <w:pPr>
        <w:rPr>
          <w:rFonts w:ascii="Times New Roman" w:hAnsi="Times New Roman" w:cs="Times New Roman"/>
        </w:rPr>
      </w:pPr>
    </w:p>
    <w:p w14:paraId="4135D05D" w14:textId="0CF1913B" w:rsidR="00FB121C" w:rsidRPr="008C270F" w:rsidRDefault="00FB121C" w:rsidP="000300AC">
      <w:pPr>
        <w:rPr>
          <w:rFonts w:ascii="Times New Roman" w:hAnsi="Times New Roman" w:cs="Times New Roman"/>
        </w:rPr>
      </w:pPr>
    </w:p>
    <w:p w14:paraId="2A5D427A" w14:textId="56CC0515" w:rsidR="00F96B8A" w:rsidRPr="008C270F" w:rsidRDefault="00F96B8A" w:rsidP="000300AC">
      <w:pPr>
        <w:rPr>
          <w:rFonts w:ascii="Times New Roman" w:hAnsi="Times New Roman" w:cs="Times New Roman"/>
        </w:rPr>
      </w:pPr>
    </w:p>
    <w:p w14:paraId="6BEBCA65" w14:textId="24D4444D" w:rsidR="00F96B8A" w:rsidRPr="008C270F" w:rsidRDefault="00AE526B" w:rsidP="00AE526B">
      <w:pPr>
        <w:ind w:left="720"/>
        <w:rPr>
          <w:rFonts w:ascii="Times New Roman" w:hAnsi="Times New Roman" w:cs="Times New Roman"/>
        </w:rPr>
      </w:pPr>
      <w:r>
        <w:rPr>
          <w:rFonts w:hAnsi="Calibri"/>
          <w:b/>
          <w:bCs/>
          <w:color w:val="FFFFFF" w:themeColor="background1"/>
          <w:kern w:val="24"/>
          <w:sz w:val="48"/>
          <w:szCs w:val="48"/>
        </w:rPr>
        <w:t xml:space="preserve">    </w:t>
      </w:r>
    </w:p>
    <w:p w14:paraId="057C273A" w14:textId="11C3EFD4" w:rsidR="00F96B8A" w:rsidRPr="008C270F" w:rsidRDefault="00AE526B" w:rsidP="000300A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    </w:t>
      </w:r>
      <w:r w:rsidR="00F96B8A" w:rsidRPr="008C270F">
        <w:rPr>
          <w:rFonts w:ascii="Times New Roman" w:hAnsi="Times New Roman" w:cs="Times New Roman"/>
          <w:noProof/>
        </w:rPr>
        <mc:AlternateContent>
          <mc:Choice Requires="wps">
            <w:drawing>
              <wp:inline distT="0" distB="0" distL="0" distR="0" wp14:anchorId="0B932F41" wp14:editId="5E6E99C8">
                <wp:extent cx="5838092" cy="5437762"/>
                <wp:effectExtent l="0" t="0" r="0" b="0"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38092" cy="543776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BEB029B" w14:textId="4ED15D08" w:rsidR="00F96B8A" w:rsidRDefault="00F96B8A" w:rsidP="00F96B8A">
                            <w:pPr>
                              <w:jc w:val="center"/>
                            </w:pPr>
                          </w:p>
                          <w:p w14:paraId="50EACD21" w14:textId="22726E81" w:rsidR="00D437C5" w:rsidRDefault="00DC7C42" w:rsidP="00F96B8A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B060516" wp14:editId="0C79ABF0">
                                  <wp:extent cx="4937760" cy="4620768"/>
                                  <wp:effectExtent l="0" t="0" r="0" b="8890"/>
                                  <wp:docPr id="16" name="Picture 16" descr="A picture containing hill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ELONGATION.tif"/>
                                          <pic:cNvPicPr/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937760" cy="462076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07E7777" w14:textId="7777501C" w:rsidR="00F96B8A" w:rsidRPr="00AE526B" w:rsidRDefault="00F96B8A" w:rsidP="00F96B8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</w:pPr>
                            <w:r w:rsidRPr="00AE526B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>Figure S</w:t>
                            </w:r>
                            <w:r w:rsidR="0062345F" w:rsidRPr="00AE526B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>6</w:t>
                            </w:r>
                            <w:r w:rsidRPr="00AE526B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>: Asymmetric elongation of NiCo catalyst during CNT formation</w:t>
                            </w:r>
                          </w:p>
                          <w:p w14:paraId="3749424D" w14:textId="77777777" w:rsidR="00D437C5" w:rsidRPr="00F31DBC" w:rsidRDefault="00D437C5" w:rsidP="00F96B8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B932F41" id="Text Box 15" o:spid="_x0000_s1031" type="#_x0000_t202" style="width:459.7pt;height:428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u9YRgIAAIMEAAAOAAAAZHJzL2Uyb0RvYy54bWysVE2P2jAQvVfqf7B8Lwmfy0aEFWVFVQnt&#10;rgTVno3jkEi2x7UNCf31HTvAstueql7MeObleebNDLOHVklyFNbVoHPa76WUCM2hqPU+pz+2qy9T&#10;SpxnumAStMjpSTj6MP/8adaYTAygAlkIS5BEu6wxOa28N1mSOF4JxVwPjNAYLMEq5vFq90lhWYPs&#10;SiaDNJ0kDdjCWODCOfQ+dkE6j/xlKbh/LksnPJE5xdx8PG08d+FM5jOW7S0zVc3PabB/yEKxWuOj&#10;V6pH5hk52PoPKlVzCw5K3+OgEijLmotYA1bTTz9Us6mYEbEWFMeZq0zu/9Hyp+OLJXWBvRtTopnC&#10;Hm1F68lXaAm6UJ/GuAxhG4NA36IfsRe/Q2couy2tCr9YEME4Kn26qhvYODrH0+E0vR9QwjE2Hg3v&#10;7iaDwJO8fW6s898EKBKMnFpsX1SVHdfOd9ALJLzmQNbFqpYyXsLIiKW05Miw2dLHJJH8HUpq0uR0&#10;MhynkVhD+LxjlhpzCcV2RQXLt7s2inMVYgfFCXWw0E2SM3xVY65r5vwLszg6WDqug3/Go5SAb8HZ&#10;oqQC++tv/oDHjmKUkgZHMafu54FZQYn8rrHX9/3RKMxuvIzGdwO82NvI7jaiD2oJKEAfF8/waAa8&#10;lxeztKBecWsW4VUMMc3x7Zz6i7n03YLg1nGxWEQQTqthfq03hgfqIHjoxLZ9Zdac2+Wx009wGVqW&#10;fehahw1falgcPJR1bGnQuVP1LD9OehyK81aGVbq9R9Tbf8f8NwAAAP//AwBQSwMEFAAGAAgAAAAh&#10;ADmHHHbeAAAABQEAAA8AAABkcnMvZG93bnJldi54bWxMj0FLw0AQhe8F/8MygpdiNzW2tjGTIqIW&#10;vNloi7dtdkyC2dmQ3Sbx37t60cvA4z3e+ybdjKYRPXWutowwn0UgiAuray4RXvPHyxUI5xVr1Vgm&#10;hC9ysMnOJqlKtB34hfqdL0UoYZcohMr7NpHSFRUZ5Wa2JQ7eh+2M8kF2pdSdGkK5aeRVFC2lUTWH&#10;hUq1dF9R8bk7GYT3aXl4duPT2xAv4vZh2+c3e50jXpyPd7cgPI3+Lww/+AEdssB0tCfWTjQI4RH/&#10;e4O3nq+vQRwRVotlDDJL5X/67BsAAP//AwBQSwECLQAUAAYACAAAACEAtoM4kv4AAADhAQAAEwAA&#10;AAAAAAAAAAAAAAAAAAAAW0NvbnRlbnRfVHlwZXNdLnhtbFBLAQItABQABgAIAAAAIQA4/SH/1gAA&#10;AJQBAAALAAAAAAAAAAAAAAAAAC8BAABfcmVscy8ucmVsc1BLAQItABQABgAIAAAAIQATvu9YRgIA&#10;AIMEAAAOAAAAAAAAAAAAAAAAAC4CAABkcnMvZTJvRG9jLnhtbFBLAQItABQABgAIAAAAIQA5hxx2&#10;3gAAAAUBAAAPAAAAAAAAAAAAAAAAAKAEAABkcnMvZG93bnJldi54bWxQSwUGAAAAAAQABADzAAAA&#10;qwUAAAAA&#10;" fillcolor="white [3201]" stroked="f" strokeweight=".5pt">
                <v:textbox>
                  <w:txbxContent>
                    <w:p w14:paraId="2BEB029B" w14:textId="4ED15D08" w:rsidR="00F96B8A" w:rsidRDefault="00F96B8A" w:rsidP="00F96B8A">
                      <w:pPr>
                        <w:jc w:val="center"/>
                      </w:pPr>
                    </w:p>
                    <w:p w14:paraId="50EACD21" w14:textId="22726E81" w:rsidR="00D437C5" w:rsidRDefault="00DC7C42" w:rsidP="00F96B8A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B060516" wp14:editId="0C79ABF0">
                            <wp:extent cx="4937760" cy="4620768"/>
                            <wp:effectExtent l="0" t="0" r="0" b="8890"/>
                            <wp:docPr id="16" name="Picture 16" descr="A picture containing hill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ELONGATION.tif"/>
                                    <pic:cNvPicPr/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937760" cy="462076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07E7777" w14:textId="7777501C" w:rsidR="00F96B8A" w:rsidRPr="00AE526B" w:rsidRDefault="00F96B8A" w:rsidP="00F96B8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</w:rPr>
                      </w:pPr>
                      <w:r w:rsidRPr="00AE526B">
                        <w:rPr>
                          <w:rFonts w:ascii="Times New Roman" w:hAnsi="Times New Roman" w:cs="Times New Roman"/>
                          <w:b/>
                          <w:bCs/>
                        </w:rPr>
                        <w:t>Figure S</w:t>
                      </w:r>
                      <w:r w:rsidR="0062345F" w:rsidRPr="00AE526B">
                        <w:rPr>
                          <w:rFonts w:ascii="Times New Roman" w:hAnsi="Times New Roman" w:cs="Times New Roman"/>
                          <w:b/>
                          <w:bCs/>
                        </w:rPr>
                        <w:t>6</w:t>
                      </w:r>
                      <w:r w:rsidRPr="00AE526B">
                        <w:rPr>
                          <w:rFonts w:ascii="Times New Roman" w:hAnsi="Times New Roman" w:cs="Times New Roman"/>
                          <w:b/>
                          <w:bCs/>
                        </w:rPr>
                        <w:t>: Asymmetric elongation of NiCo catalyst during CNT formation</w:t>
                      </w:r>
                    </w:p>
                    <w:p w14:paraId="3749424D" w14:textId="77777777" w:rsidR="00D437C5" w:rsidRPr="00F31DBC" w:rsidRDefault="00D437C5" w:rsidP="00F96B8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3834E584" w14:textId="56D80F2D" w:rsidR="008A669C" w:rsidRPr="008C270F" w:rsidRDefault="008A669C" w:rsidP="000300AC">
      <w:pPr>
        <w:rPr>
          <w:rFonts w:ascii="Times New Roman" w:hAnsi="Times New Roman" w:cs="Times New Roman"/>
        </w:rPr>
      </w:pPr>
    </w:p>
    <w:p w14:paraId="39CB1BD2" w14:textId="3FF72566" w:rsidR="008A669C" w:rsidRPr="008C270F" w:rsidRDefault="008A669C" w:rsidP="000300AC">
      <w:pPr>
        <w:rPr>
          <w:rFonts w:ascii="Times New Roman" w:hAnsi="Times New Roman" w:cs="Times New Roman"/>
        </w:rPr>
      </w:pPr>
    </w:p>
    <w:p w14:paraId="0762994B" w14:textId="6C9F808D" w:rsidR="008A669C" w:rsidRPr="008C270F" w:rsidRDefault="008A669C" w:rsidP="000300AC">
      <w:pPr>
        <w:rPr>
          <w:rFonts w:ascii="Times New Roman" w:hAnsi="Times New Roman" w:cs="Times New Roman"/>
        </w:rPr>
      </w:pPr>
    </w:p>
    <w:p w14:paraId="3E1384CE" w14:textId="0DDA95C0" w:rsidR="008A669C" w:rsidRPr="008C270F" w:rsidRDefault="008A669C" w:rsidP="000300AC">
      <w:pPr>
        <w:rPr>
          <w:rFonts w:ascii="Times New Roman" w:hAnsi="Times New Roman" w:cs="Times New Roman"/>
        </w:rPr>
      </w:pPr>
    </w:p>
    <w:p w14:paraId="15AFA219" w14:textId="0DEA472B" w:rsidR="008A669C" w:rsidRPr="008C270F" w:rsidRDefault="008A669C" w:rsidP="000300AC">
      <w:pPr>
        <w:rPr>
          <w:rFonts w:ascii="Times New Roman" w:hAnsi="Times New Roman" w:cs="Times New Roman"/>
        </w:rPr>
      </w:pPr>
    </w:p>
    <w:p w14:paraId="6FB8E4EE" w14:textId="23337407" w:rsidR="008A669C" w:rsidRPr="008C270F" w:rsidRDefault="008A669C" w:rsidP="000300AC">
      <w:pPr>
        <w:rPr>
          <w:rFonts w:ascii="Times New Roman" w:hAnsi="Times New Roman" w:cs="Times New Roman"/>
        </w:rPr>
      </w:pPr>
    </w:p>
    <w:p w14:paraId="07F6E3DF" w14:textId="2590A5C0" w:rsidR="008A669C" w:rsidRPr="008C270F" w:rsidRDefault="008A669C" w:rsidP="000300AC">
      <w:pPr>
        <w:rPr>
          <w:rFonts w:ascii="Times New Roman" w:hAnsi="Times New Roman" w:cs="Times New Roman"/>
        </w:rPr>
      </w:pPr>
    </w:p>
    <w:p w14:paraId="39337205" w14:textId="05A9F74C" w:rsidR="008A669C" w:rsidRPr="008C270F" w:rsidRDefault="008A669C" w:rsidP="000300AC">
      <w:pPr>
        <w:rPr>
          <w:rFonts w:ascii="Times New Roman" w:hAnsi="Times New Roman" w:cs="Times New Roman"/>
        </w:rPr>
      </w:pPr>
    </w:p>
    <w:p w14:paraId="076DCD5D" w14:textId="4909B4C6" w:rsidR="008A669C" w:rsidRPr="008C270F" w:rsidRDefault="00B661C1" w:rsidP="000300AC">
      <w:pPr>
        <w:rPr>
          <w:rFonts w:ascii="Times New Roman" w:hAnsi="Times New Roman" w:cs="Times New Roman"/>
        </w:rPr>
      </w:pPr>
      <w:r>
        <w:rPr>
          <w:rFonts w:hAnsi="Calibri"/>
          <w:b/>
          <w:bCs/>
          <w:color w:val="FFFFFF" w:themeColor="background1"/>
          <w:kern w:val="24"/>
        </w:rPr>
        <w:lastRenderedPageBreak/>
        <w:t xml:space="preserve">    </w:t>
      </w:r>
      <w:r w:rsidR="008A669C" w:rsidRPr="008C270F">
        <w:rPr>
          <w:rFonts w:ascii="Times New Roman" w:hAnsi="Times New Roman" w:cs="Times New Roman"/>
          <w:noProof/>
        </w:rPr>
        <mc:AlternateContent>
          <mc:Choice Requires="wps">
            <w:drawing>
              <wp:inline distT="0" distB="0" distL="0" distR="0" wp14:anchorId="6D0CB394" wp14:editId="12BB5C85">
                <wp:extent cx="5687060" cy="5421086"/>
                <wp:effectExtent l="0" t="0" r="8890" b="8255"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7060" cy="542108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DB07B7E" w14:textId="1B2384CB" w:rsidR="00B661C1" w:rsidRDefault="00B661C1" w:rsidP="008A669C">
                            <w:pPr>
                              <w:jc w:val="center"/>
                              <w:rPr>
                                <w:noProof/>
                              </w:rPr>
                            </w:pPr>
                          </w:p>
                          <w:p w14:paraId="3CAA1339" w14:textId="687F23B6" w:rsidR="00D437C5" w:rsidRDefault="00D437C5" w:rsidP="008A669C">
                            <w:pPr>
                              <w:jc w:val="center"/>
                              <w:rPr>
                                <w:noProof/>
                              </w:rPr>
                            </w:pPr>
                          </w:p>
                          <w:p w14:paraId="7089EF3B" w14:textId="6AD132E4" w:rsidR="00D437C5" w:rsidRDefault="00D437C5" w:rsidP="008A669C">
                            <w:pPr>
                              <w:jc w:val="center"/>
                              <w:rPr>
                                <w:noProof/>
                              </w:rPr>
                            </w:pPr>
                            <w:r w:rsidRPr="00D437C5">
                              <w:rPr>
                                <w:noProof/>
                              </w:rPr>
                              <w:drawing>
                                <wp:inline distT="0" distB="0" distL="0" distR="0" wp14:anchorId="7709EF46" wp14:editId="33C01422">
                                  <wp:extent cx="4036695" cy="4206240"/>
                                  <wp:effectExtent l="0" t="0" r="1905" b="381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36695" cy="42062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F5925E8" w14:textId="64065DEB" w:rsidR="008A669C" w:rsidRPr="00AE526B" w:rsidRDefault="008A669C" w:rsidP="008A669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</w:pPr>
                            <w:r w:rsidRPr="00AE526B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 xml:space="preserve">Figure </w:t>
                            </w:r>
                            <w:r w:rsidR="0062345F" w:rsidRPr="00AE526B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>S7</w:t>
                            </w:r>
                            <w:r w:rsidRPr="00AE526B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>: TEM image of NiCoS@CNT with bamboo like carbon tubes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D0CB394" id="Text Box 19" o:spid="_x0000_s1032" type="#_x0000_t202" style="width:447.8pt;height:426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GL8NRAIAAIMEAAAOAAAAZHJzL2Uyb0RvYy54bWysVMFuGjEQvVfqP1i+l10okASxRDQRVaUo&#10;iZRUORuvF1byelzbsEu/vs9eIGnaU9WLGc+8fZ55M8P8ums02yvnazIFHw5yzpSRVNZmU/Dvz6tP&#10;l5z5IEwpNBlV8IPy/Hrx8cO8tTM1oi3pUjkGEuNnrS34NgQ7yzIvt6oRfkBWGQQrco0IuLpNVjrR&#10;gr3R2SjPp1lLrrSOpPIe3ts+yBeJv6qUDA9V5VVguuDILaTTpXMdz2wxF7ONE3Zby2Ma4h+yaERt&#10;8OiZ6lYEwXau/oOqqaUjT1UYSGoyqqpaqlQDqhnm76p52gqrUi0Qx9uzTP7/0cr7/aNjdYneXXFm&#10;RIMePasusC/UMbigT2v9DLAnC2Do4Af25PdwxrK7yjXxFwUxxKH04axuZJNwTqaXF/kUIYnYZDwa&#10;5pfTyJO9fm6dD18VNSwaBXdoX1JV7O986KEnSHzNk67LVa11usSRUTfasb1As3VISYL8N5Q2rC34&#10;9PMkT8SG4uc9szbIJRbbFxWt0K27JE5KNHrWVB6gg6N+kryVqxq53gkfHoXD6KA+rEN4wFFpwlt0&#10;tDjbkvv5N3/Eo6OIctZiFAvuf+yEU5zpbwa9vhqOx3F202U8uRjh4t5G1m8jZtfcEAQYYvGsTGbE&#10;B30yK0fNC7ZmGV9FSBiJtwseTuZN6BcEWyfVcplAmFYrwp15sjJSR8FjJ567F+HssV0Bnb6n09CK&#10;2buu9dj4paHlLlBVp5a+qnqUH5OehuK4lXGV3t4T6vW/Y/ELAAD//wMAUEsDBBQABgAIAAAAIQBd&#10;8bZ43gAAAAUBAAAPAAAAZHJzL2Rvd25yZXYueG1sTI9LT8MwEITvSP0P1iJxQdSBKH2EOBVCPKTe&#10;aICKmxsvSdR4HcVuEv49Cxe4rGY1q5lvs81kWzFg7xtHCq7nEQik0pmGKgWvxePVCoQPmoxuHaGC&#10;L/SwyWdnmU6NG+kFh12oBIeQT7WCOoQuldKXNVrt565DYu/T9VYHXvtKml6PHG5beRNFC2l1Q9xQ&#10;6w7vayyPu5NV8HFZ7bd+enob4yTuHp6HYvluCqUuzqe7WxABp/B3DD/4jA45Mx3ciYwXrQJ+JPxO&#10;9lbrZAHiwCKJlyDzTP6nz78BAAD//wMAUEsBAi0AFAAGAAgAAAAhALaDOJL+AAAA4QEAABMAAAAA&#10;AAAAAAAAAAAAAAAAAFtDb250ZW50X1R5cGVzXS54bWxQSwECLQAUAAYACAAAACEAOP0h/9YAAACU&#10;AQAACwAAAAAAAAAAAAAAAAAvAQAAX3JlbHMvLnJlbHNQSwECLQAUAAYACAAAACEAtxi/DUQCAACD&#10;BAAADgAAAAAAAAAAAAAAAAAuAgAAZHJzL2Uyb0RvYy54bWxQSwECLQAUAAYACAAAACEAXfG2eN4A&#10;AAAFAQAADwAAAAAAAAAAAAAAAACeBAAAZHJzL2Rvd25yZXYueG1sUEsFBgAAAAAEAAQA8wAAAKkF&#10;AAAAAA==&#10;" fillcolor="white [3201]" stroked="f" strokeweight=".5pt">
                <v:textbox>
                  <w:txbxContent>
                    <w:p w14:paraId="2DB07B7E" w14:textId="1B2384CB" w:rsidR="00B661C1" w:rsidRDefault="00B661C1" w:rsidP="008A669C">
                      <w:pPr>
                        <w:jc w:val="center"/>
                        <w:rPr>
                          <w:noProof/>
                        </w:rPr>
                      </w:pPr>
                    </w:p>
                    <w:p w14:paraId="3CAA1339" w14:textId="687F23B6" w:rsidR="00D437C5" w:rsidRDefault="00D437C5" w:rsidP="008A669C">
                      <w:pPr>
                        <w:jc w:val="center"/>
                        <w:rPr>
                          <w:noProof/>
                        </w:rPr>
                      </w:pPr>
                    </w:p>
                    <w:p w14:paraId="7089EF3B" w14:textId="6AD132E4" w:rsidR="00D437C5" w:rsidRDefault="00D437C5" w:rsidP="008A669C">
                      <w:pPr>
                        <w:jc w:val="center"/>
                        <w:rPr>
                          <w:noProof/>
                        </w:rPr>
                      </w:pPr>
                      <w:r w:rsidRPr="00D437C5">
                        <w:rPr>
                          <w:noProof/>
                        </w:rPr>
                        <w:drawing>
                          <wp:inline distT="0" distB="0" distL="0" distR="0" wp14:anchorId="7709EF46" wp14:editId="33C01422">
                            <wp:extent cx="4036695" cy="4206240"/>
                            <wp:effectExtent l="0" t="0" r="1905" b="381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36695" cy="42062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F5925E8" w14:textId="64065DEB" w:rsidR="008A669C" w:rsidRPr="00AE526B" w:rsidRDefault="008A669C" w:rsidP="008A669C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</w:rPr>
                      </w:pPr>
                      <w:r w:rsidRPr="00AE526B">
                        <w:rPr>
                          <w:rFonts w:ascii="Times New Roman" w:hAnsi="Times New Roman" w:cs="Times New Roman"/>
                          <w:b/>
                          <w:bCs/>
                        </w:rPr>
                        <w:t xml:space="preserve">Figure </w:t>
                      </w:r>
                      <w:r w:rsidR="0062345F" w:rsidRPr="00AE526B">
                        <w:rPr>
                          <w:rFonts w:ascii="Times New Roman" w:hAnsi="Times New Roman" w:cs="Times New Roman"/>
                          <w:b/>
                          <w:bCs/>
                        </w:rPr>
                        <w:t>S7</w:t>
                      </w:r>
                      <w:r w:rsidRPr="00AE526B">
                        <w:rPr>
                          <w:rFonts w:ascii="Times New Roman" w:hAnsi="Times New Roman" w:cs="Times New Roman"/>
                          <w:b/>
                          <w:bCs/>
                        </w:rPr>
                        <w:t>: TEM image of NiCoS@CNT with bamboo like carbon tubes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24AA7650" w14:textId="2DC3CA69" w:rsidR="00F96B8A" w:rsidRPr="008C270F" w:rsidRDefault="00F96B8A" w:rsidP="000300AC">
      <w:pPr>
        <w:rPr>
          <w:rFonts w:ascii="Times New Roman" w:hAnsi="Times New Roman" w:cs="Times New Roman"/>
        </w:rPr>
      </w:pPr>
    </w:p>
    <w:p w14:paraId="4E8963A0" w14:textId="07BFD6CE" w:rsidR="00F96B8A" w:rsidRPr="008C270F" w:rsidRDefault="00F96B8A" w:rsidP="000300AC">
      <w:pPr>
        <w:rPr>
          <w:rFonts w:ascii="Times New Roman" w:hAnsi="Times New Roman" w:cs="Times New Roman"/>
        </w:rPr>
      </w:pPr>
    </w:p>
    <w:p w14:paraId="65A062F8" w14:textId="55019E88" w:rsidR="00F96B8A" w:rsidRPr="008C270F" w:rsidRDefault="00F96B8A" w:rsidP="000300AC">
      <w:pPr>
        <w:rPr>
          <w:rFonts w:ascii="Times New Roman" w:hAnsi="Times New Roman" w:cs="Times New Roman"/>
        </w:rPr>
      </w:pPr>
    </w:p>
    <w:p w14:paraId="3A2BAA76" w14:textId="38374FA7" w:rsidR="00F96B8A" w:rsidRPr="008C270F" w:rsidRDefault="00F96B8A" w:rsidP="000300AC">
      <w:pPr>
        <w:rPr>
          <w:rFonts w:ascii="Times New Roman" w:hAnsi="Times New Roman" w:cs="Times New Roman"/>
        </w:rPr>
      </w:pPr>
    </w:p>
    <w:p w14:paraId="3CF78AE4" w14:textId="7F9822C4" w:rsidR="00F96B8A" w:rsidRPr="008C270F" w:rsidRDefault="00F96B8A" w:rsidP="000300AC">
      <w:pPr>
        <w:rPr>
          <w:rFonts w:ascii="Times New Roman" w:hAnsi="Times New Roman" w:cs="Times New Roman"/>
        </w:rPr>
      </w:pPr>
    </w:p>
    <w:p w14:paraId="0A7AC686" w14:textId="231EA5F9" w:rsidR="00F96B8A" w:rsidRPr="008C270F" w:rsidRDefault="00F96B8A" w:rsidP="000300AC">
      <w:pPr>
        <w:rPr>
          <w:rFonts w:ascii="Times New Roman" w:hAnsi="Times New Roman" w:cs="Times New Roman"/>
        </w:rPr>
      </w:pPr>
    </w:p>
    <w:p w14:paraId="69D20A23" w14:textId="39DBC1E6" w:rsidR="00F96B8A" w:rsidRPr="008C270F" w:rsidRDefault="00F96B8A" w:rsidP="000300AC">
      <w:pPr>
        <w:rPr>
          <w:rFonts w:ascii="Times New Roman" w:hAnsi="Times New Roman" w:cs="Times New Roman"/>
        </w:rPr>
      </w:pPr>
    </w:p>
    <w:p w14:paraId="3EAA5E96" w14:textId="28FB65A7" w:rsidR="00F96B8A" w:rsidRPr="008C270F" w:rsidRDefault="00F96B8A" w:rsidP="000300AC">
      <w:pPr>
        <w:rPr>
          <w:rFonts w:ascii="Times New Roman" w:hAnsi="Times New Roman" w:cs="Times New Roman"/>
        </w:rPr>
      </w:pPr>
    </w:p>
    <w:p w14:paraId="4F77843E" w14:textId="77777777" w:rsidR="00F96B8A" w:rsidRPr="008C270F" w:rsidRDefault="00F96B8A" w:rsidP="000300AC">
      <w:pPr>
        <w:rPr>
          <w:rFonts w:ascii="Times New Roman" w:hAnsi="Times New Roman" w:cs="Times New Roman"/>
        </w:rPr>
      </w:pPr>
    </w:p>
    <w:p w14:paraId="65637918" w14:textId="34298CE0" w:rsidR="00FB121C" w:rsidRPr="008C270F" w:rsidRDefault="00FB121C" w:rsidP="000300AC">
      <w:pPr>
        <w:rPr>
          <w:rFonts w:ascii="Times New Roman" w:hAnsi="Times New Roman" w:cs="Times New Roman"/>
        </w:rPr>
      </w:pPr>
    </w:p>
    <w:p w14:paraId="390E2A38" w14:textId="6F766CB3" w:rsidR="00FB121C" w:rsidRPr="008C270F" w:rsidRDefault="00FB121C" w:rsidP="000300AC">
      <w:pPr>
        <w:rPr>
          <w:rFonts w:ascii="Times New Roman" w:hAnsi="Times New Roman" w:cs="Times New Roman"/>
        </w:rPr>
      </w:pPr>
    </w:p>
    <w:p w14:paraId="2D34FE5F" w14:textId="650F595A" w:rsidR="00FB121C" w:rsidRPr="008C270F" w:rsidRDefault="00FB121C" w:rsidP="000300AC">
      <w:pPr>
        <w:rPr>
          <w:rFonts w:ascii="Times New Roman" w:hAnsi="Times New Roman" w:cs="Times New Roman"/>
        </w:rPr>
      </w:pPr>
    </w:p>
    <w:p w14:paraId="18E3BF8B" w14:textId="7437F5E9" w:rsidR="00FB121C" w:rsidRPr="008C270F" w:rsidRDefault="00FB121C" w:rsidP="000300AC">
      <w:pPr>
        <w:rPr>
          <w:rFonts w:ascii="Times New Roman" w:hAnsi="Times New Roman" w:cs="Times New Roman"/>
        </w:rPr>
      </w:pPr>
    </w:p>
    <w:p w14:paraId="21E1D140" w14:textId="6F254369" w:rsidR="00FB121C" w:rsidRPr="008C270F" w:rsidRDefault="00FB121C" w:rsidP="000300AC">
      <w:pPr>
        <w:rPr>
          <w:rFonts w:ascii="Times New Roman" w:hAnsi="Times New Roman" w:cs="Times New Roman"/>
        </w:rPr>
      </w:pPr>
    </w:p>
    <w:p w14:paraId="03981812" w14:textId="77777777" w:rsidR="00FB121C" w:rsidRPr="008C270F" w:rsidRDefault="00FB121C" w:rsidP="000300AC">
      <w:pPr>
        <w:rPr>
          <w:rFonts w:ascii="Times New Roman" w:hAnsi="Times New Roman" w:cs="Times New Roman"/>
        </w:rPr>
      </w:pPr>
    </w:p>
    <w:p w14:paraId="39417110" w14:textId="062A0EF8" w:rsidR="00E41BDF" w:rsidRPr="008C270F" w:rsidRDefault="00E41BDF" w:rsidP="00E41BDF">
      <w:pPr>
        <w:pStyle w:val="Caption"/>
        <w:keepNext/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</w:rPr>
      </w:pPr>
      <w:r w:rsidRPr="008C270F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</w:rPr>
        <w:t xml:space="preserve">Table </w:t>
      </w:r>
      <w:r w:rsidR="009D7FAA" w:rsidRPr="008C270F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</w:rPr>
        <w:t>S1</w:t>
      </w:r>
      <w:r w:rsidRPr="008C270F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</w:rPr>
        <w:t xml:space="preserve">: </w:t>
      </w:r>
      <w:bookmarkStart w:id="2" w:name="_Hlk37282910"/>
      <w:r w:rsidRPr="008C270F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</w:rPr>
        <w:t>Surface elemental composition from XPS analysis</w:t>
      </w:r>
      <w:bookmarkEnd w:id="2"/>
      <w:r w:rsidR="0056614F" w:rsidRPr="008C270F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4C6F04" w:rsidRPr="008C270F" w14:paraId="2307F9A3" w14:textId="77777777" w:rsidTr="004C6F04">
        <w:tc>
          <w:tcPr>
            <w:tcW w:w="3116" w:type="dxa"/>
          </w:tcPr>
          <w:p w14:paraId="00F92D70" w14:textId="44C864A0" w:rsidR="004C6F04" w:rsidRPr="008C270F" w:rsidRDefault="004C6F04" w:rsidP="004C6F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Element</w:t>
            </w:r>
          </w:p>
        </w:tc>
        <w:tc>
          <w:tcPr>
            <w:tcW w:w="3117" w:type="dxa"/>
          </w:tcPr>
          <w:p w14:paraId="3D54F763" w14:textId="7C30DBD4" w:rsidR="004C6F04" w:rsidRPr="008C270F" w:rsidRDefault="004C6F04" w:rsidP="004C6F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NiCo@CNT,</w:t>
            </w:r>
          </w:p>
          <w:p w14:paraId="7250D2FD" w14:textId="21CFD617" w:rsidR="004C6F04" w:rsidRPr="008C270F" w:rsidRDefault="004C6F04" w:rsidP="004C6F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Atomic con (%)</w:t>
            </w:r>
          </w:p>
        </w:tc>
        <w:tc>
          <w:tcPr>
            <w:tcW w:w="3117" w:type="dxa"/>
          </w:tcPr>
          <w:p w14:paraId="3C64A593" w14:textId="796E55A3" w:rsidR="004C6F04" w:rsidRPr="008C270F" w:rsidRDefault="004C6F04" w:rsidP="004C6F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NiCoS@CNT,</w:t>
            </w:r>
          </w:p>
          <w:p w14:paraId="21BB21AF" w14:textId="7FA3724B" w:rsidR="004C6F04" w:rsidRPr="008C270F" w:rsidRDefault="004C6F04" w:rsidP="004C6F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Atomic con (%)</w:t>
            </w:r>
          </w:p>
        </w:tc>
      </w:tr>
      <w:tr w:rsidR="00827D17" w:rsidRPr="008C270F" w14:paraId="4BC49B10" w14:textId="77777777" w:rsidTr="004C6F04">
        <w:tc>
          <w:tcPr>
            <w:tcW w:w="3116" w:type="dxa"/>
          </w:tcPr>
          <w:p w14:paraId="0400AB80" w14:textId="6BE7DCE5" w:rsidR="00827D17" w:rsidRPr="008C270F" w:rsidRDefault="00827D17" w:rsidP="00827D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Nickel (Ni)</w:t>
            </w:r>
          </w:p>
        </w:tc>
        <w:tc>
          <w:tcPr>
            <w:tcW w:w="3117" w:type="dxa"/>
          </w:tcPr>
          <w:p w14:paraId="28BFF357" w14:textId="4CE298C4" w:rsidR="00827D17" w:rsidRPr="008C270F" w:rsidRDefault="00F77F7D" w:rsidP="00827D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1.12</w:t>
            </w:r>
          </w:p>
        </w:tc>
        <w:tc>
          <w:tcPr>
            <w:tcW w:w="3117" w:type="dxa"/>
          </w:tcPr>
          <w:p w14:paraId="66E72007" w14:textId="607582FC" w:rsidR="00827D17" w:rsidRPr="008C270F" w:rsidRDefault="00827D17" w:rsidP="00827D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5.36</w:t>
            </w:r>
          </w:p>
        </w:tc>
      </w:tr>
      <w:tr w:rsidR="00827D17" w:rsidRPr="008C270F" w14:paraId="607FA48C" w14:textId="77777777" w:rsidTr="004C6F04">
        <w:tc>
          <w:tcPr>
            <w:tcW w:w="3116" w:type="dxa"/>
          </w:tcPr>
          <w:p w14:paraId="507D8B94" w14:textId="01B1DDE5" w:rsidR="00827D17" w:rsidRPr="008C270F" w:rsidRDefault="00827D17" w:rsidP="00827D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Cobalt (Co)</w:t>
            </w:r>
          </w:p>
        </w:tc>
        <w:tc>
          <w:tcPr>
            <w:tcW w:w="3117" w:type="dxa"/>
          </w:tcPr>
          <w:p w14:paraId="7B6093A4" w14:textId="2651150A" w:rsidR="00827D17" w:rsidRPr="008C270F" w:rsidRDefault="00F77F7D" w:rsidP="00827D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1.00</w:t>
            </w:r>
          </w:p>
        </w:tc>
        <w:tc>
          <w:tcPr>
            <w:tcW w:w="3117" w:type="dxa"/>
          </w:tcPr>
          <w:p w14:paraId="430CE37A" w14:textId="172EE0AE" w:rsidR="00827D17" w:rsidRPr="008C270F" w:rsidRDefault="00827D17" w:rsidP="00827D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4.64</w:t>
            </w:r>
          </w:p>
        </w:tc>
      </w:tr>
      <w:tr w:rsidR="00827D17" w:rsidRPr="008C270F" w14:paraId="403FB842" w14:textId="77777777" w:rsidTr="004C6F04">
        <w:tc>
          <w:tcPr>
            <w:tcW w:w="3116" w:type="dxa"/>
          </w:tcPr>
          <w:p w14:paraId="1BD877E9" w14:textId="73D4ED09" w:rsidR="00827D17" w:rsidRPr="008C270F" w:rsidRDefault="00827D17" w:rsidP="00827D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Carbon (C)</w:t>
            </w:r>
          </w:p>
        </w:tc>
        <w:tc>
          <w:tcPr>
            <w:tcW w:w="3117" w:type="dxa"/>
          </w:tcPr>
          <w:p w14:paraId="5A7CF272" w14:textId="2E37BE4C" w:rsidR="00827D17" w:rsidRPr="008C270F" w:rsidRDefault="00F77F7D" w:rsidP="00827D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92.04</w:t>
            </w:r>
          </w:p>
        </w:tc>
        <w:tc>
          <w:tcPr>
            <w:tcW w:w="3117" w:type="dxa"/>
          </w:tcPr>
          <w:p w14:paraId="066DE03A" w14:textId="7C6E3299" w:rsidR="00827D17" w:rsidRPr="008C270F" w:rsidRDefault="00827D17" w:rsidP="00827D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67.83</w:t>
            </w:r>
          </w:p>
        </w:tc>
      </w:tr>
      <w:tr w:rsidR="00827D17" w:rsidRPr="008C270F" w14:paraId="74EE207A" w14:textId="77777777" w:rsidTr="004C6F04">
        <w:tc>
          <w:tcPr>
            <w:tcW w:w="3116" w:type="dxa"/>
          </w:tcPr>
          <w:p w14:paraId="678C95BD" w14:textId="7C85E439" w:rsidR="00827D17" w:rsidRPr="008C270F" w:rsidRDefault="00827D17" w:rsidP="00827D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Oxygen (O)</w:t>
            </w:r>
          </w:p>
        </w:tc>
        <w:tc>
          <w:tcPr>
            <w:tcW w:w="3117" w:type="dxa"/>
          </w:tcPr>
          <w:p w14:paraId="175964BB" w14:textId="137971D4" w:rsidR="00827D17" w:rsidRPr="008C270F" w:rsidRDefault="00F77F7D" w:rsidP="00827D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2.04</w:t>
            </w:r>
          </w:p>
        </w:tc>
        <w:tc>
          <w:tcPr>
            <w:tcW w:w="3117" w:type="dxa"/>
          </w:tcPr>
          <w:p w14:paraId="5B7A1114" w14:textId="2A980B0C" w:rsidR="00827D17" w:rsidRPr="008C270F" w:rsidRDefault="00827D17" w:rsidP="00827D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13.60</w:t>
            </w:r>
          </w:p>
        </w:tc>
      </w:tr>
      <w:tr w:rsidR="00827D17" w:rsidRPr="008C270F" w14:paraId="2DB3FD48" w14:textId="77777777" w:rsidTr="004C6F04">
        <w:tc>
          <w:tcPr>
            <w:tcW w:w="3116" w:type="dxa"/>
          </w:tcPr>
          <w:p w14:paraId="6E60DDF5" w14:textId="776B72A3" w:rsidR="00827D17" w:rsidRPr="008C270F" w:rsidRDefault="00827D17" w:rsidP="00827D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Nitrogen (N)</w:t>
            </w:r>
          </w:p>
        </w:tc>
        <w:tc>
          <w:tcPr>
            <w:tcW w:w="3117" w:type="dxa"/>
          </w:tcPr>
          <w:p w14:paraId="152FE0BD" w14:textId="1DAD6DEC" w:rsidR="00827D17" w:rsidRPr="008C270F" w:rsidRDefault="00F77F7D" w:rsidP="00827D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3.80</w:t>
            </w:r>
          </w:p>
        </w:tc>
        <w:tc>
          <w:tcPr>
            <w:tcW w:w="3117" w:type="dxa"/>
          </w:tcPr>
          <w:p w14:paraId="68CD7951" w14:textId="25ECA1C1" w:rsidR="00827D17" w:rsidRPr="008C270F" w:rsidRDefault="00827D17" w:rsidP="00827D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6.92</w:t>
            </w:r>
          </w:p>
        </w:tc>
      </w:tr>
      <w:tr w:rsidR="00827D17" w:rsidRPr="008C270F" w14:paraId="08C52C13" w14:textId="77777777" w:rsidTr="004C6F04">
        <w:tc>
          <w:tcPr>
            <w:tcW w:w="3116" w:type="dxa"/>
          </w:tcPr>
          <w:p w14:paraId="6F80B9DA" w14:textId="51889486" w:rsidR="00827D17" w:rsidRPr="008C270F" w:rsidRDefault="00827D17" w:rsidP="00827D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Sulphur (S)</w:t>
            </w:r>
          </w:p>
        </w:tc>
        <w:tc>
          <w:tcPr>
            <w:tcW w:w="3117" w:type="dxa"/>
          </w:tcPr>
          <w:p w14:paraId="3866C99F" w14:textId="215EAAD0" w:rsidR="00827D17" w:rsidRPr="008C270F" w:rsidRDefault="00F77F7D" w:rsidP="00827D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117" w:type="dxa"/>
          </w:tcPr>
          <w:p w14:paraId="5A51A21E" w14:textId="02062D27" w:rsidR="00827D17" w:rsidRPr="008C270F" w:rsidRDefault="00827D17" w:rsidP="00827D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1.65</w:t>
            </w:r>
          </w:p>
        </w:tc>
      </w:tr>
    </w:tbl>
    <w:p w14:paraId="2E20A347" w14:textId="00B35A56" w:rsidR="005757D3" w:rsidRPr="008C270F" w:rsidRDefault="005757D3">
      <w:pPr>
        <w:rPr>
          <w:rFonts w:ascii="Times New Roman" w:hAnsi="Times New Roman" w:cs="Times New Roman"/>
          <w:sz w:val="24"/>
          <w:szCs w:val="24"/>
        </w:rPr>
      </w:pPr>
    </w:p>
    <w:p w14:paraId="7B9D54DA" w14:textId="3EEB92CC" w:rsidR="0074229B" w:rsidRPr="008C270F" w:rsidRDefault="00AD68B1">
      <w:pPr>
        <w:rPr>
          <w:rFonts w:ascii="Times New Roman" w:hAnsi="Times New Roman" w:cs="Times New Roman"/>
          <w:sz w:val="24"/>
          <w:szCs w:val="24"/>
        </w:rPr>
      </w:pPr>
      <w:r w:rsidRPr="008C270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6E6B793E" wp14:editId="7095DC30">
                <wp:extent cx="5857103" cy="2957384"/>
                <wp:effectExtent l="0" t="0" r="0" b="0"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7103" cy="295738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ED8EA03" w14:textId="56534AE3" w:rsidR="00AD68B1" w:rsidRDefault="00AD68B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87C9CBE" wp14:editId="0B444D39">
                                  <wp:extent cx="5667375" cy="2489835"/>
                                  <wp:effectExtent l="0" t="0" r="9525" b="5715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667375" cy="24898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6157D3E" w14:textId="6136153C" w:rsidR="00AD68B1" w:rsidRPr="00AD68B1" w:rsidRDefault="00AD68B1" w:rsidP="00AD68B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</w:pPr>
                            <w:r w:rsidRPr="00AD68B1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>Figure S</w:t>
                            </w:r>
                            <w:r w:rsidR="0062345F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>8</w:t>
                            </w:r>
                            <w:r w:rsidRPr="00AD68B1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>: XPS C1s deconvolution profile of a)NiCo@CNT and b) NiCoS@CNT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E6B793E" id="Text Box 7" o:spid="_x0000_s1033" type="#_x0000_t202" style="width:461.2pt;height:232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7GeRQIAAIEEAAAOAAAAZHJzL2Uyb0RvYy54bWysVE2P2jAQvVfqf7B8LwlfCxsRVpQVVSW0&#10;uxJUezaOA5Fsj2sbEvrrO3YCy257qnox45nJ88x7M8weGiXJSVhXgc5pv5dSIjSHotL7nP7Yrr5M&#10;KXGe6YJJ0CKnZ+How/zzp1ltMjGAA8hCWIIg2mW1yenBe5MlieMHoZjrgREagyVYxTxe7T4pLKsR&#10;XclkkKZ3SQ22MBa4cA69j22QziN+WQrun8vSCU9kTrE2H08bz104k/mMZXvLzKHiXRnsH6pQrNL4&#10;6BXqkXlGjrb6A0pV3IKD0vc4qATKsuIi9oDd9NMP3WwOzIjYC5LjzJUm9/9g+dPpxZKqyOmEEs0U&#10;SrQVjSdfoSGTwE5tXIZJG4NpvkE3qnzxO3SGppvSqvCL7RCMI8/nK7cBjKNzPB1P+umQEo6xwf14&#10;MpyOAk7y9rmxzn8ToEgwcmpRvMgpO62db1MvKeE1B7IqVpWU8RIGRiylJSeGUksfi0Twd1lSkzqn&#10;d8NxGoE1hM9bZKmxltBs21SwfLNrOmo6InZQnJEHC+0cOcNXFda6Zs6/MIuDg63jMvhnPEoJ+BZ0&#10;FiUHsL/+5g/5qCdGKalxEHPqfh6ZFZTI7xqVvu+PRmFy42U0ngzwYm8ju9uIPqolIAF9XDvDoxny&#10;vbyYpQX1ijuzCK9iiGmOb+fUX8ylb9cDd46LxSIm4awa5td6Y3iADoQHJbbNK7Omk8uj0k9wGVmW&#10;fVCtzQ1falgcPZRVlDTw3LLa0Y9zHoei28mwSLf3mPX2zzH/DQAA//8DAFBLAwQUAAYACAAAACEA&#10;JHtU4d4AAAAFAQAADwAAAGRycy9kb3ducmV2LnhtbEyPzU7DMBCE70h9B2srcUHUIf0lZFMhBFTi&#10;RgNU3Nx4SSLidRS7SXh7DBe4rDSa0cy36XY0jeipc7VlhKtZBIK4sLrmEuElf7jcgHBesVaNZUL4&#10;IgfbbHKWqkTbgZ+p3/tShBJ2iUKovG8TKV1RkVFuZlvi4H3YzigfZFdK3akhlJtGxlG0kkbVHBYq&#10;1dJdRcXn/mQQ3i/Kw5MbH1+H+XLe3u/6fP2mc8Tz6Xh7A8LT6P/C8IMf0CELTEd7Yu1EgxAe8b83&#10;eNdxvABxRFislmuQWSr/02ffAAAA//8DAFBLAQItABQABgAIAAAAIQC2gziS/gAAAOEBAAATAAAA&#10;AAAAAAAAAAAAAAAAAABbQ29udGVudF9UeXBlc10ueG1sUEsBAi0AFAAGAAgAAAAhADj9If/WAAAA&#10;lAEAAAsAAAAAAAAAAAAAAAAALwEAAF9yZWxzLy5yZWxzUEsBAi0AFAAGAAgAAAAhAAqnsZ5FAgAA&#10;gQQAAA4AAAAAAAAAAAAAAAAALgIAAGRycy9lMm9Eb2MueG1sUEsBAi0AFAAGAAgAAAAhACR7VOHe&#10;AAAABQEAAA8AAAAAAAAAAAAAAAAAnwQAAGRycy9kb3ducmV2LnhtbFBLBQYAAAAABAAEAPMAAACq&#10;BQAAAAA=&#10;" fillcolor="white [3201]" stroked="f" strokeweight=".5pt">
                <v:textbox>
                  <w:txbxContent>
                    <w:p w14:paraId="1ED8EA03" w14:textId="56534AE3" w:rsidR="00AD68B1" w:rsidRDefault="00AD68B1">
                      <w:r>
                        <w:rPr>
                          <w:noProof/>
                        </w:rPr>
                        <w:drawing>
                          <wp:inline distT="0" distB="0" distL="0" distR="0" wp14:anchorId="187C9CBE" wp14:editId="0B444D39">
                            <wp:extent cx="5667375" cy="2489835"/>
                            <wp:effectExtent l="0" t="0" r="9525" b="5715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667375" cy="24898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6157D3E" w14:textId="6136153C" w:rsidR="00AD68B1" w:rsidRPr="00AD68B1" w:rsidRDefault="00AD68B1" w:rsidP="00AD68B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</w:rPr>
                      </w:pPr>
                      <w:r w:rsidRPr="00AD68B1">
                        <w:rPr>
                          <w:rFonts w:ascii="Times New Roman" w:hAnsi="Times New Roman" w:cs="Times New Roman"/>
                          <w:b/>
                          <w:bCs/>
                        </w:rPr>
                        <w:t>Figure S</w:t>
                      </w:r>
                      <w:r w:rsidR="0062345F">
                        <w:rPr>
                          <w:rFonts w:ascii="Times New Roman" w:hAnsi="Times New Roman" w:cs="Times New Roman"/>
                          <w:b/>
                          <w:bCs/>
                        </w:rPr>
                        <w:t>8</w:t>
                      </w:r>
                      <w:r w:rsidRPr="00AD68B1">
                        <w:rPr>
                          <w:rFonts w:ascii="Times New Roman" w:hAnsi="Times New Roman" w:cs="Times New Roman"/>
                          <w:b/>
                          <w:bCs/>
                        </w:rPr>
                        <w:t>: XPS C1s deconvolution profile of a)NiCo@CNT and b) NiCoS@CNT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24D98B2C" w14:textId="7812296B" w:rsidR="0074229B" w:rsidRPr="008C270F" w:rsidRDefault="0074229B">
      <w:pPr>
        <w:rPr>
          <w:rFonts w:ascii="Times New Roman" w:hAnsi="Times New Roman" w:cs="Times New Roman"/>
          <w:sz w:val="24"/>
          <w:szCs w:val="24"/>
        </w:rPr>
      </w:pPr>
      <w:r w:rsidRPr="008C270F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s">
            <w:drawing>
              <wp:inline distT="0" distB="0" distL="0" distR="0" wp14:anchorId="410DFD6B" wp14:editId="42942A04">
                <wp:extent cx="6076950" cy="5791200"/>
                <wp:effectExtent l="0" t="0" r="0" b="0"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76950" cy="5791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480CF91" w14:textId="61044F8D" w:rsidR="00AB43C8" w:rsidRPr="00AB43C8" w:rsidRDefault="00113AB9" w:rsidP="00AB43C8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62E988D" wp14:editId="030AECB2">
                                  <wp:extent cx="5887720" cy="5081270"/>
                                  <wp:effectExtent l="0" t="0" r="0" b="5080"/>
                                  <wp:docPr id="21" name="Picture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887720" cy="50812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7C5B976" w14:textId="1DECE042" w:rsidR="0074229B" w:rsidRPr="0074229B" w:rsidRDefault="0074229B" w:rsidP="0074229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</w:pPr>
                            <w:r w:rsidRPr="0074229B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>Figure S</w:t>
                            </w:r>
                            <w:r w:rsidR="0062345F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>9</w:t>
                            </w:r>
                            <w:r w:rsidRPr="0074229B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>:</w:t>
                            </w:r>
                            <w:r w:rsidR="00AB43C8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 xml:space="preserve"> a)Schematic representation of N bonded graphene lattice network.</w:t>
                            </w:r>
                            <w:r w:rsidRPr="0074229B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 xml:space="preserve"> N 1s XPS deconvolution spectrum of </w:t>
                            </w:r>
                            <w:r w:rsidR="00AB43C8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>b</w:t>
                            </w:r>
                            <w:r w:rsidRPr="0074229B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 xml:space="preserve">) NiCo@CNT and </w:t>
                            </w:r>
                            <w:r w:rsidR="00AB43C8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>c</w:t>
                            </w:r>
                            <w:r w:rsidRPr="0074229B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>) NiCoS@CNT.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10DFD6B" id="Text Box 5" o:spid="_x0000_s1034" type="#_x0000_t202" style="width:478.5pt;height:45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P7LCQwIAAIEEAAAOAAAAZHJzL2Uyb0RvYy54bWysVMFuGjEQvVfqP1i+NwsUSEAsESVKVSlK&#10;IkGVs/F6YSWvx7UNu+nX99kLhKY9Vb2Y8czs88x7M8xu21qzg3K+IpPz/lWPM2UkFZXZ5vz7+v7T&#10;DWc+CFMITUbl/FV5fjv/+GHW2Kka0I50oRwDiPHTxuZ8F4KdZpmXO1ULf0VWGQRLcrUIuLptVjjR&#10;AL3W2aDXG2cNucI6ksp7eO+6IJ8n/LJUMjyVpVeB6ZyjtpBOl85NPLP5TEy3TthdJY9liH+oohaV&#10;waNnqDsRBNu76g+oupKOPJXhSlKdUVlWUqUe0E2/966b1U5YlXoBOd6eafL/D1Y+Hp4dq4qcjzgz&#10;ooZEa9UG9oVaNorsNNZPkbSySAst3FD55Pdwxqbb0tXxF+0wxMHz65nbCCbhHPeux5MRQhKx0fWk&#10;D/UiTvb2uXU+fFVUs2jk3EG8xKk4PPjQpZ5S4muedFXcV1qnSxwYtdSOHQSk1iEVCfDfsrRhDUr5&#10;jDriR4bi5x2yNqglNts1Fa3QbtpEzc2p4Q0Vr+DBUTdH3sr7CrU+CB+ehcPgoD8sQ3jCUWrCW3S0&#10;ONuR+/k3f8yHnohy1mAQc+5/7IVTnOlvBkpP+sNhnNx0GY6uB7i4y8jmMmL29ZJAQB9rZ2UyY37Q&#10;J7N0VL9gZxbxVYSEkXg75+FkLkO3Htg5qRaLlIRZtSI8mJWVETpyF5VYty/C2aNcAUo/0mlkxfSd&#10;al1ux/piH6iskqSR547VI/2Y8zQUx52Mi3R5T1lv/xzzXwAAAP//AwBQSwMEFAAGAAgAAAAhAN3n&#10;n1bdAAAABQEAAA8AAABkcnMvZG93bnJldi54bWxMj0tPw0AMhO9I/IeVkbggummrUgjZVAjxkHqj&#10;4SFubtYkEVlvlN0m4d9juMDF8mis8TfZZnKtGqgPjWcD81kCirj0tuHKwHNxf34JKkRki61nMvBF&#10;ATb58VGGqfUjP9Gwi5WSEA4pGqhj7FKtQ1mTwzDzHbF4H753GEX2lbY9jhLuWr1IkgvtsGH5UGNH&#10;tzWVn7uDM/B+Vr1tw/TwMi5Xy+7ucSjWr7Yw5vRkurkGFWmKf8fwgy/okAvT3h/YBtUakCLxd4p3&#10;tVqL3MsyXySg80z/p8+/AQAA//8DAFBLAQItABQABgAIAAAAIQC2gziS/gAAAOEBAAATAAAAAAAA&#10;AAAAAAAAAAAAAABbQ29udGVudF9UeXBlc10ueG1sUEsBAi0AFAAGAAgAAAAhADj9If/WAAAAlAEA&#10;AAsAAAAAAAAAAAAAAAAALwEAAF9yZWxzLy5yZWxzUEsBAi0AFAAGAAgAAAAhALw/ssJDAgAAgQQA&#10;AA4AAAAAAAAAAAAAAAAALgIAAGRycy9lMm9Eb2MueG1sUEsBAi0AFAAGAAgAAAAhAN3nn1bdAAAA&#10;BQEAAA8AAAAAAAAAAAAAAAAAnQQAAGRycy9kb3ducmV2LnhtbFBLBQYAAAAABAAEAPMAAACnBQAA&#10;AAA=&#10;" fillcolor="white [3201]" stroked="f" strokeweight=".5pt">
                <v:textbox>
                  <w:txbxContent>
                    <w:p w14:paraId="5480CF91" w14:textId="61044F8D" w:rsidR="00AB43C8" w:rsidRPr="00AB43C8" w:rsidRDefault="00113AB9" w:rsidP="00AB43C8">
                      <w:pPr>
                        <w:rPr>
                          <w:rFonts w:ascii="Times New Roman" w:hAnsi="Times New Roman" w:cs="Times New Roman"/>
                          <w:b/>
                          <w:bCs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62E988D" wp14:editId="030AECB2">
                            <wp:extent cx="5887720" cy="5081270"/>
                            <wp:effectExtent l="0" t="0" r="0" b="5080"/>
                            <wp:docPr id="21" name="Picture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887720" cy="50812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7C5B976" w14:textId="1DECE042" w:rsidR="0074229B" w:rsidRPr="0074229B" w:rsidRDefault="0074229B" w:rsidP="0074229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</w:rPr>
                      </w:pPr>
                      <w:r w:rsidRPr="0074229B">
                        <w:rPr>
                          <w:rFonts w:ascii="Times New Roman" w:hAnsi="Times New Roman" w:cs="Times New Roman"/>
                          <w:b/>
                          <w:bCs/>
                        </w:rPr>
                        <w:t>Figure S</w:t>
                      </w:r>
                      <w:r w:rsidR="0062345F">
                        <w:rPr>
                          <w:rFonts w:ascii="Times New Roman" w:hAnsi="Times New Roman" w:cs="Times New Roman"/>
                          <w:b/>
                          <w:bCs/>
                        </w:rPr>
                        <w:t>9</w:t>
                      </w:r>
                      <w:r w:rsidRPr="0074229B">
                        <w:rPr>
                          <w:rFonts w:ascii="Times New Roman" w:hAnsi="Times New Roman" w:cs="Times New Roman"/>
                          <w:b/>
                          <w:bCs/>
                        </w:rPr>
                        <w:t>:</w:t>
                      </w:r>
                      <w:r w:rsidR="00AB43C8">
                        <w:rPr>
                          <w:rFonts w:ascii="Times New Roman" w:hAnsi="Times New Roman" w:cs="Times New Roman"/>
                          <w:b/>
                          <w:bCs/>
                        </w:rPr>
                        <w:t xml:space="preserve"> a)Schematic representation of N bonded graphene lattice network.</w:t>
                      </w:r>
                      <w:r w:rsidRPr="0074229B">
                        <w:rPr>
                          <w:rFonts w:ascii="Times New Roman" w:hAnsi="Times New Roman" w:cs="Times New Roman"/>
                          <w:b/>
                          <w:bCs/>
                        </w:rPr>
                        <w:t xml:space="preserve"> N 1s XPS deconvolution spectrum of </w:t>
                      </w:r>
                      <w:r w:rsidR="00AB43C8">
                        <w:rPr>
                          <w:rFonts w:ascii="Times New Roman" w:hAnsi="Times New Roman" w:cs="Times New Roman"/>
                          <w:b/>
                          <w:bCs/>
                        </w:rPr>
                        <w:t>b</w:t>
                      </w:r>
                      <w:r w:rsidRPr="0074229B">
                        <w:rPr>
                          <w:rFonts w:ascii="Times New Roman" w:hAnsi="Times New Roman" w:cs="Times New Roman"/>
                          <w:b/>
                          <w:bCs/>
                        </w:rPr>
                        <w:t xml:space="preserve">) NiCo@CNT and </w:t>
                      </w:r>
                      <w:r w:rsidR="00AB43C8">
                        <w:rPr>
                          <w:rFonts w:ascii="Times New Roman" w:hAnsi="Times New Roman" w:cs="Times New Roman"/>
                          <w:b/>
                          <w:bCs/>
                        </w:rPr>
                        <w:t>c</w:t>
                      </w:r>
                      <w:r w:rsidRPr="0074229B">
                        <w:rPr>
                          <w:rFonts w:ascii="Times New Roman" w:hAnsi="Times New Roman" w:cs="Times New Roman"/>
                          <w:b/>
                          <w:bCs/>
                        </w:rPr>
                        <w:t>) NiCoS@CNT.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BCBEF0C" w14:textId="2076E173" w:rsidR="006D6096" w:rsidRPr="008C270F" w:rsidRDefault="006D6096">
      <w:pPr>
        <w:rPr>
          <w:rFonts w:ascii="Times New Roman" w:hAnsi="Times New Roman" w:cs="Times New Roman"/>
          <w:sz w:val="24"/>
          <w:szCs w:val="24"/>
        </w:rPr>
      </w:pPr>
    </w:p>
    <w:p w14:paraId="0BB3AC7B" w14:textId="06ECAAE7" w:rsidR="006D6096" w:rsidRPr="008C270F" w:rsidRDefault="006D6096">
      <w:pPr>
        <w:rPr>
          <w:rFonts w:ascii="Times New Roman" w:hAnsi="Times New Roman" w:cs="Times New Roman"/>
          <w:sz w:val="24"/>
          <w:szCs w:val="24"/>
        </w:rPr>
      </w:pPr>
    </w:p>
    <w:p w14:paraId="40650695" w14:textId="7EBA5179" w:rsidR="006D6096" w:rsidRPr="008C270F" w:rsidRDefault="006D6096">
      <w:pPr>
        <w:rPr>
          <w:rFonts w:ascii="Times New Roman" w:hAnsi="Times New Roman" w:cs="Times New Roman"/>
          <w:sz w:val="24"/>
          <w:szCs w:val="24"/>
        </w:rPr>
      </w:pPr>
    </w:p>
    <w:p w14:paraId="4CD49CDF" w14:textId="1392F20D" w:rsidR="006D6096" w:rsidRPr="008C270F" w:rsidRDefault="006D6096">
      <w:pPr>
        <w:rPr>
          <w:rFonts w:ascii="Times New Roman" w:hAnsi="Times New Roman" w:cs="Times New Roman"/>
          <w:sz w:val="24"/>
          <w:szCs w:val="24"/>
        </w:rPr>
      </w:pPr>
    </w:p>
    <w:p w14:paraId="075CAACD" w14:textId="0911384B" w:rsidR="006D6096" w:rsidRPr="008C270F" w:rsidRDefault="006D6096">
      <w:pPr>
        <w:rPr>
          <w:rFonts w:ascii="Times New Roman" w:hAnsi="Times New Roman" w:cs="Times New Roman"/>
          <w:sz w:val="24"/>
          <w:szCs w:val="24"/>
        </w:rPr>
      </w:pPr>
    </w:p>
    <w:p w14:paraId="74A94319" w14:textId="1C801C95" w:rsidR="006D6096" w:rsidRPr="008C270F" w:rsidRDefault="006D6096">
      <w:pPr>
        <w:rPr>
          <w:rFonts w:ascii="Times New Roman" w:hAnsi="Times New Roman" w:cs="Times New Roman"/>
          <w:sz w:val="24"/>
          <w:szCs w:val="24"/>
        </w:rPr>
      </w:pPr>
    </w:p>
    <w:p w14:paraId="79D53566" w14:textId="036E8FE1" w:rsidR="006D6096" w:rsidRPr="008C270F" w:rsidRDefault="006D6096">
      <w:pPr>
        <w:rPr>
          <w:rFonts w:ascii="Times New Roman" w:hAnsi="Times New Roman" w:cs="Times New Roman"/>
          <w:sz w:val="24"/>
          <w:szCs w:val="24"/>
        </w:rPr>
      </w:pPr>
    </w:p>
    <w:p w14:paraId="43926E19" w14:textId="252DBDC9" w:rsidR="006D6096" w:rsidRDefault="006D6096">
      <w:pPr>
        <w:rPr>
          <w:rFonts w:ascii="Times New Roman" w:hAnsi="Times New Roman" w:cs="Times New Roman"/>
          <w:sz w:val="24"/>
          <w:szCs w:val="24"/>
        </w:rPr>
      </w:pPr>
      <w:r w:rsidRPr="008C270F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s">
            <w:drawing>
              <wp:inline distT="0" distB="0" distL="0" distR="0" wp14:anchorId="3D4624EA" wp14:editId="58756912">
                <wp:extent cx="6112475" cy="3724275"/>
                <wp:effectExtent l="0" t="0" r="3175" b="9525"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12475" cy="3724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EA5D8ED" w14:textId="77777777" w:rsidR="008B68C0" w:rsidRDefault="006D6096" w:rsidP="006D609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C9D45C2" wp14:editId="561FF05B">
                                  <wp:extent cx="3829050" cy="3286615"/>
                                  <wp:effectExtent l="0" t="0" r="0" b="952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36560" cy="32930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1C21C8C" w14:textId="384087C8" w:rsidR="006D6096" w:rsidRPr="006D6096" w:rsidRDefault="006D6096" w:rsidP="006D609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</w:pPr>
                            <w:r w:rsidRPr="006D6096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>Figure S</w:t>
                            </w:r>
                            <w:r w:rsidR="0062345F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>10</w:t>
                            </w:r>
                            <w:r w:rsidRPr="006D6096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 xml:space="preserve">: XPS S 2p deconvolution profile of NiCoS@CNT.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D4624EA" id="Text Box 9" o:spid="_x0000_s1035" type="#_x0000_t202" style="width:481.3pt;height:29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rvZQwIAAIEEAAAOAAAAZHJzL2Uyb0RvYy54bWysVE2P2jAQvVfqf7B8LyFZWEpEWFFWVJXQ&#10;7kpQ7dk4NkRyPK5tSOiv79gJLN32VPXizJefZ97MZPbQ1oqchHUV6IKmgyElQnMoK70v6Pft6tNn&#10;SpxnumQKtCjoWTj6MP/4YdaYXGRwAFUKSxBEu7wxBT14b/IkcfwgauYGYIRGpwRbM4+q3SelZQ2i&#10;1yrJhsP7pAFbGgtcOIfWx85J5xFfSsH9s5ROeKIKirn5eNp47sKZzGcs31tmDhXv02D/kEXNKo2P&#10;XqEemWfkaKs/oOqKW3Ag/YBDnYCUFRexBqwmHb6rZnNgRsRakBxnrjS5/wfLn04vllRlQaeUaFZj&#10;i7ai9eQLtGQa2GmMyzFoYzDMt2jGLl/sDo2h6FbaOnyxHIJ+5Pl85TaAcTTep2k2mowp4ei7m2Sj&#10;DBXET96uG+v8VwE1CUJBLTYvcspOa+e70EtIeM2BqspVpVRUwsCIpbLkxLDVysckEfy3KKVJg6nc&#10;jYcRWEO43iErjbmEYruiguTbXdtT0xOxg/KMPFjo5sgZvqow1zVz/oVZHBwsHZfBP+MhFeBb0EuU&#10;HMD+/Js9xGM/0UtJg4NYUPfjyKygRH3T2OlpOhqFyY3KaDzJULG3nt2tRx/rJSABKa6d4VEM8V5d&#10;RGmhfsWdWYRX0cU0x7cL6i/i0nfrgTvHxWIRg3BWDfNrvTE8QAfCQye27Suzpm+Xx04/wWVkWf6u&#10;a11suKlhcfQgq9jSwHPHak8/znkcin4nwyLd6jHq7c8x/wUAAP//AwBQSwMEFAAGAAgAAAAhAHUu&#10;RgzeAAAABQEAAA8AAABkcnMvZG93bnJldi54bWxMj09Lw0AQxe9Cv8MyghexG1sS25hNEfEP9Gaj&#10;Fm/b7JiEZmdDdpvEb+/oRS8Dj/d47zfZZrKtGLD3jSMF1/MIBFLpTEOVgtfi8WoFwgdNRreOUMEX&#10;etjks7NMp8aN9ILDLlSCS8inWkEdQpdK6csarfZz1yGx9+l6qwPLvpKm1yOX21YuoiiRVjfEC7Xu&#10;8L7G8rg7WQUfl9V+66ent3EZL7uH56G4eTeFUhfn090tiIBT+AvDDz6jQ85MB3ci40WrgB8Jv5e9&#10;dbJIQBwUxKskBpln8j99/g0AAP//AwBQSwECLQAUAAYACAAAACEAtoM4kv4AAADhAQAAEwAAAAAA&#10;AAAAAAAAAAAAAAAAW0NvbnRlbnRfVHlwZXNdLnhtbFBLAQItABQABgAIAAAAIQA4/SH/1gAAAJQB&#10;AAALAAAAAAAAAAAAAAAAAC8BAABfcmVscy8ucmVsc1BLAQItABQABgAIAAAAIQC4orvZQwIAAIEE&#10;AAAOAAAAAAAAAAAAAAAAAC4CAABkcnMvZTJvRG9jLnhtbFBLAQItABQABgAIAAAAIQB1LkYM3gAA&#10;AAUBAAAPAAAAAAAAAAAAAAAAAJ0EAABkcnMvZG93bnJldi54bWxQSwUGAAAAAAQABADzAAAAqAUA&#10;AAAA&#10;" fillcolor="white [3201]" stroked="f" strokeweight=".5pt">
                <v:textbox>
                  <w:txbxContent>
                    <w:p w14:paraId="1EA5D8ED" w14:textId="77777777" w:rsidR="008B68C0" w:rsidRDefault="006D6096" w:rsidP="006D6096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C9D45C2" wp14:editId="561FF05B">
                            <wp:extent cx="3829050" cy="3286615"/>
                            <wp:effectExtent l="0" t="0" r="0" b="952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836560" cy="329306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1C21C8C" w14:textId="384087C8" w:rsidR="006D6096" w:rsidRPr="006D6096" w:rsidRDefault="006D6096" w:rsidP="006D6096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</w:rPr>
                      </w:pPr>
                      <w:r w:rsidRPr="006D6096">
                        <w:rPr>
                          <w:rFonts w:ascii="Times New Roman" w:hAnsi="Times New Roman" w:cs="Times New Roman"/>
                          <w:b/>
                          <w:bCs/>
                        </w:rPr>
                        <w:t>Figure S</w:t>
                      </w:r>
                      <w:r w:rsidR="0062345F">
                        <w:rPr>
                          <w:rFonts w:ascii="Times New Roman" w:hAnsi="Times New Roman" w:cs="Times New Roman"/>
                          <w:b/>
                          <w:bCs/>
                        </w:rPr>
                        <w:t>10</w:t>
                      </w:r>
                      <w:r w:rsidRPr="006D6096">
                        <w:rPr>
                          <w:rFonts w:ascii="Times New Roman" w:hAnsi="Times New Roman" w:cs="Times New Roman"/>
                          <w:b/>
                          <w:bCs/>
                        </w:rPr>
                        <w:t xml:space="preserve">: XPS S 2p deconvolution profile of NiCoS@CNT.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6D68216" w14:textId="1A615CE2" w:rsidR="008B68C0" w:rsidRDefault="008B68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                 </w: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3EF3AAB6" wp14:editId="2AC72452">
                <wp:extent cx="4572000" cy="4229100"/>
                <wp:effectExtent l="0" t="0" r="0" b="0"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0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1061039" w14:textId="69B1A747" w:rsidR="008B68C0" w:rsidRDefault="008B68C0" w:rsidP="008B68C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t xml:space="preserve">                      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CB78956" wp14:editId="07E55A3E">
                                  <wp:extent cx="4029075" cy="3417437"/>
                                  <wp:effectExtent l="0" t="0" r="0" b="0"/>
                                  <wp:docPr id="22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35530" cy="342291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1A5A8C8" w14:textId="5314F5CC" w:rsidR="008B68C0" w:rsidRPr="007F5679" w:rsidRDefault="008B68C0" w:rsidP="008B68C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</w:rPr>
                            </w:pPr>
                            <w:r w:rsidRPr="007F5679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</w:rPr>
                              <w:t xml:space="preserve">Figure S11: Magnified redox peak between 1.2 V and 1.45 V in the LSV OER profile of NiCo@CNT and NiCoS@CNT. 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EF3AAB6" id="Text Box 6" o:spid="_x0000_s1036" type="#_x0000_t202" style="width:5in;height:33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svVQQIAAIIEAAAOAAAAZHJzL2Uyb0RvYy54bWysVE2P2jAQvVfqf7B8LwHK0i4irCgrqkqr&#10;3ZWg2rNxHIjkeFzbkGx/fZ8dvrrtqerFsWfGzzPvzWR619aaHZTzFZmcD3p9zpSRVFRmm/Pv6+WH&#10;z5z5IEwhNBmV81fl+d3s/btpYydqSDvShXIMIMZPGpvzXQh2kmVe7lQtfI+sMnCW5GoRcHTbrHCi&#10;AXqts2G/P84acoV1JJX3sN53Tj5L+GWpZHgqS68C0zlHbiGtLq2buGazqZhsnbC7Sh7TEP+QRS0q&#10;g0fPUPciCLZ31R9QdSUdeSpDT1KdUVlWUqUaUM2g/6aa1U5YlWoBOd6eafL/D1Y+Hp4dq4qcjzkz&#10;ooZEa9UG9oVaNo7sNNZPELSyCAstzFD5ZPcwxqLb0tXxi3IY/OD59cxtBJMwjm4+QS+4JHyj4fB2&#10;gAPws8t163z4qqhmcZNzB/ESp+Lw4EMXegqJr3nSVbGstE6H2DBqoR07CEitQ0oS4L9FacMaVPrx&#10;pp+ADcXrHbI2yCUW2xUVd6HdtImaQco0mjZUvIIIR10jeSuXFZJ9ED48C4fOQYGYhvCEpdSEx+i4&#10;42xH7uff7DEegsLLWYNOzLn/sRdOcaa/GUh9OxiNYuumQ6KRM3ft2Vx7zL5eEBgYYO6sTFtcdkGf&#10;tqWj+gVDM4+vwiWMxNs5D6ftInTzgaGTaj5PQWhWK8KDWVkZoSPjUYp1+yKcPeoVIPUjnXpWTN7I&#10;1sXGm4bm+0BllTS9sHrkH42euuI4lHGSrs8p6vLrmP0CAAD//wMAUEsDBBQABgAIAAAAIQB3BiS7&#10;3AAAAAUBAAAPAAAAZHJzL2Rvd25yZXYueG1sTI/NSsRAEITvgu8wtOBF3IkuZiVmsoj4A97cuCve&#10;ejNtEsz0hMxsEt/e1oteCppqqr7K17Pr1EhDaD0buFgkoIgrb1uuDbyWD+fXoEJEtth5JgNfFGBd&#10;HB/lmFk/8QuNm1grCeGQoYEmxj7TOlQNOQwL3xOL9+EHh1HOodZ2wEnCXacvkyTVDluWhgZ7umuo&#10;+twcnIH3s/rtOcyP22l5tezvn8ZytbOlMacn8+0NqEhz/HuGH3xBh0KY9v7ANqjOgAyJvyreSqpA&#10;7Q2kaZqALnL9n774BgAA//8DAFBLAQItABQABgAIAAAAIQC2gziS/gAAAOEBAAATAAAAAAAAAAAA&#10;AAAAAAAAAABbQ29udGVudF9UeXBlc10ueG1sUEsBAi0AFAAGAAgAAAAhADj9If/WAAAAlAEAAAsA&#10;AAAAAAAAAAAAAAAALwEAAF9yZWxzLy5yZWxzUEsBAi0AFAAGAAgAAAAhAKNiy9VBAgAAggQAAA4A&#10;AAAAAAAAAAAAAAAALgIAAGRycy9lMm9Eb2MueG1sUEsBAi0AFAAGAAgAAAAhAHcGJLvcAAAABQEA&#10;AA8AAAAAAAAAAAAAAAAAmwQAAGRycy9kb3ducmV2LnhtbFBLBQYAAAAABAAEAPMAAACkBQAAAAA=&#10;" fillcolor="white [3201]" stroked="f" strokeweight=".5pt">
                <v:textbox>
                  <w:txbxContent>
                    <w:p w14:paraId="61061039" w14:textId="69B1A747" w:rsidR="008B68C0" w:rsidRDefault="008B68C0" w:rsidP="008B68C0">
                      <w:pPr>
                        <w:jc w:val="center"/>
                      </w:pPr>
                      <w:r>
                        <w:rPr>
                          <w:noProof/>
                        </w:rPr>
                        <w:t xml:space="preserve">                      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1CB78956" wp14:editId="07E55A3E">
                            <wp:extent cx="4029075" cy="3417437"/>
                            <wp:effectExtent l="0" t="0" r="0" b="0"/>
                            <wp:docPr id="22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35530" cy="342291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1A5A8C8" w14:textId="5314F5CC" w:rsidR="008B68C0" w:rsidRPr="007F5679" w:rsidRDefault="008B68C0" w:rsidP="008B68C0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</w:rPr>
                      </w:pPr>
                      <w:r w:rsidRPr="007F5679"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</w:rPr>
                        <w:t xml:space="preserve">Figure S11: Magnified redox peak between 1.2 V and 1.45 V in the LSV OER profile of NiCo@CNT and NiCoS@CNT.                 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23A7D1E1" w14:textId="782B75A8" w:rsidR="006D6096" w:rsidRPr="008C270F" w:rsidRDefault="006D6096">
      <w:pPr>
        <w:rPr>
          <w:rFonts w:ascii="Times New Roman" w:hAnsi="Times New Roman" w:cs="Times New Roman"/>
          <w:sz w:val="24"/>
          <w:szCs w:val="24"/>
        </w:rPr>
      </w:pPr>
    </w:p>
    <w:p w14:paraId="0F35D8CD" w14:textId="073F9F79" w:rsidR="0056614F" w:rsidRPr="008C270F" w:rsidRDefault="0056614F" w:rsidP="0056614F">
      <w:pPr>
        <w:pStyle w:val="Caption"/>
        <w:keepNext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  <w:sz w:val="22"/>
          <w:szCs w:val="22"/>
        </w:rPr>
      </w:pPr>
      <w:r w:rsidRPr="008C270F">
        <w:rPr>
          <w:rFonts w:ascii="Times New Roman" w:hAnsi="Times New Roman" w:cs="Times New Roman"/>
          <w:b/>
          <w:bCs/>
          <w:i w:val="0"/>
          <w:iCs w:val="0"/>
          <w:color w:val="auto"/>
          <w:sz w:val="22"/>
          <w:szCs w:val="22"/>
        </w:rPr>
        <w:t>Table S2. Electrochemical parameters obtained by fitting EIS data into the equivalent circuit in Figure 8c inset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870"/>
        <w:gridCol w:w="1870"/>
        <w:gridCol w:w="1870"/>
        <w:gridCol w:w="1870"/>
      </w:tblGrid>
      <w:tr w:rsidR="00373B90" w:rsidRPr="008C270F" w14:paraId="620BB6FA" w14:textId="77777777" w:rsidTr="001E5E33">
        <w:trPr>
          <w:jc w:val="center"/>
        </w:trPr>
        <w:tc>
          <w:tcPr>
            <w:tcW w:w="1870" w:type="dxa"/>
          </w:tcPr>
          <w:p w14:paraId="10650B1D" w14:textId="6B7750BC" w:rsidR="00373B90" w:rsidRPr="008C270F" w:rsidRDefault="00373B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Catalyst</w:t>
            </w:r>
          </w:p>
        </w:tc>
        <w:tc>
          <w:tcPr>
            <w:tcW w:w="1870" w:type="dxa"/>
          </w:tcPr>
          <w:p w14:paraId="0F681E45" w14:textId="23204E83" w:rsidR="00373B90" w:rsidRPr="008C270F" w:rsidRDefault="00373B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Potential</w:t>
            </w:r>
          </w:p>
        </w:tc>
        <w:tc>
          <w:tcPr>
            <w:tcW w:w="1870" w:type="dxa"/>
          </w:tcPr>
          <w:p w14:paraId="285E0287" w14:textId="6F2BA98C" w:rsidR="00373B90" w:rsidRPr="008C270F" w:rsidRDefault="00373B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R</w:t>
            </w:r>
            <w:r w:rsidRPr="008C270F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s</w:t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 xml:space="preserve"> (Ω)</w:t>
            </w:r>
          </w:p>
        </w:tc>
        <w:tc>
          <w:tcPr>
            <w:tcW w:w="1870" w:type="dxa"/>
          </w:tcPr>
          <w:p w14:paraId="3993B721" w14:textId="051A4171" w:rsidR="00373B90" w:rsidRPr="008C270F" w:rsidRDefault="00373B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R</w:t>
            </w:r>
            <w:r w:rsidRPr="008C270F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ct</w:t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 xml:space="preserve"> (Ω)</w:t>
            </w:r>
          </w:p>
        </w:tc>
      </w:tr>
      <w:tr w:rsidR="00373B90" w:rsidRPr="008C270F" w14:paraId="54977FD2" w14:textId="77777777" w:rsidTr="001E5E33">
        <w:trPr>
          <w:jc w:val="center"/>
        </w:trPr>
        <w:tc>
          <w:tcPr>
            <w:tcW w:w="1870" w:type="dxa"/>
            <w:vMerge w:val="restart"/>
            <w:vAlign w:val="center"/>
          </w:tcPr>
          <w:p w14:paraId="6EAB2874" w14:textId="59C58EFE" w:rsidR="00373B90" w:rsidRPr="008C270F" w:rsidRDefault="00373B90" w:rsidP="00B240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NiCoS@CNT</w:t>
            </w:r>
          </w:p>
        </w:tc>
        <w:tc>
          <w:tcPr>
            <w:tcW w:w="1870" w:type="dxa"/>
          </w:tcPr>
          <w:p w14:paraId="373BE0FA" w14:textId="57494FCF" w:rsidR="00373B90" w:rsidRPr="008C270F" w:rsidRDefault="00373B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1.5</w:t>
            </w:r>
          </w:p>
        </w:tc>
        <w:tc>
          <w:tcPr>
            <w:tcW w:w="1870" w:type="dxa"/>
          </w:tcPr>
          <w:p w14:paraId="0F32B3F6" w14:textId="6B0D00D2" w:rsidR="00373B90" w:rsidRPr="008C270F" w:rsidRDefault="00373B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7.8</w:t>
            </w:r>
          </w:p>
        </w:tc>
        <w:tc>
          <w:tcPr>
            <w:tcW w:w="1870" w:type="dxa"/>
          </w:tcPr>
          <w:p w14:paraId="272E8F61" w14:textId="4CAEA6B3" w:rsidR="00373B90" w:rsidRPr="008C270F" w:rsidRDefault="00373B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</w:tr>
      <w:tr w:rsidR="00373B90" w:rsidRPr="008C270F" w14:paraId="00B0A30E" w14:textId="77777777" w:rsidTr="001E5E33">
        <w:trPr>
          <w:jc w:val="center"/>
        </w:trPr>
        <w:tc>
          <w:tcPr>
            <w:tcW w:w="1870" w:type="dxa"/>
            <w:vMerge/>
          </w:tcPr>
          <w:p w14:paraId="767785BC" w14:textId="77777777" w:rsidR="00373B90" w:rsidRPr="008C270F" w:rsidRDefault="00373B9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0" w:type="dxa"/>
          </w:tcPr>
          <w:p w14:paraId="6252733B" w14:textId="3C435C2C" w:rsidR="00373B90" w:rsidRPr="008C270F" w:rsidRDefault="00373B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1.6</w:t>
            </w:r>
          </w:p>
        </w:tc>
        <w:tc>
          <w:tcPr>
            <w:tcW w:w="1870" w:type="dxa"/>
          </w:tcPr>
          <w:p w14:paraId="101B9B0B" w14:textId="1DF96D66" w:rsidR="00373B90" w:rsidRPr="008C270F" w:rsidRDefault="00373B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7.2</w:t>
            </w:r>
          </w:p>
        </w:tc>
        <w:tc>
          <w:tcPr>
            <w:tcW w:w="1870" w:type="dxa"/>
          </w:tcPr>
          <w:p w14:paraId="0E17AB19" w14:textId="5D0CF9F7" w:rsidR="00373B90" w:rsidRPr="008C270F" w:rsidRDefault="00373B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</w:tr>
      <w:tr w:rsidR="00373B90" w:rsidRPr="008C270F" w14:paraId="0916E2A4" w14:textId="77777777" w:rsidTr="001E5E33">
        <w:trPr>
          <w:jc w:val="center"/>
        </w:trPr>
        <w:tc>
          <w:tcPr>
            <w:tcW w:w="1870" w:type="dxa"/>
            <w:vMerge/>
          </w:tcPr>
          <w:p w14:paraId="136C0510" w14:textId="77777777" w:rsidR="00373B90" w:rsidRPr="008C270F" w:rsidRDefault="00373B9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0" w:type="dxa"/>
          </w:tcPr>
          <w:p w14:paraId="320AFA66" w14:textId="7C2A6821" w:rsidR="00373B90" w:rsidRPr="008C270F" w:rsidRDefault="00373B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1.65</w:t>
            </w:r>
          </w:p>
        </w:tc>
        <w:tc>
          <w:tcPr>
            <w:tcW w:w="1870" w:type="dxa"/>
          </w:tcPr>
          <w:p w14:paraId="6A34FA40" w14:textId="64729479" w:rsidR="00373B90" w:rsidRPr="008C270F" w:rsidRDefault="00373B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6.8</w:t>
            </w:r>
          </w:p>
        </w:tc>
        <w:tc>
          <w:tcPr>
            <w:tcW w:w="1870" w:type="dxa"/>
          </w:tcPr>
          <w:p w14:paraId="0D714D9F" w14:textId="4D715871" w:rsidR="00373B90" w:rsidRPr="008C270F" w:rsidRDefault="00373B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</w:tr>
      <w:tr w:rsidR="00373B90" w:rsidRPr="008C270F" w14:paraId="0854A607" w14:textId="77777777" w:rsidTr="001E5E33">
        <w:trPr>
          <w:jc w:val="center"/>
        </w:trPr>
        <w:tc>
          <w:tcPr>
            <w:tcW w:w="1870" w:type="dxa"/>
            <w:vMerge/>
          </w:tcPr>
          <w:p w14:paraId="4E015298" w14:textId="77777777" w:rsidR="00373B90" w:rsidRPr="008C270F" w:rsidRDefault="00373B9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0" w:type="dxa"/>
          </w:tcPr>
          <w:p w14:paraId="23CA60B8" w14:textId="5C3C6254" w:rsidR="00373B90" w:rsidRPr="008C270F" w:rsidRDefault="00373B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1.7</w:t>
            </w:r>
          </w:p>
        </w:tc>
        <w:tc>
          <w:tcPr>
            <w:tcW w:w="1870" w:type="dxa"/>
          </w:tcPr>
          <w:p w14:paraId="25ED41F8" w14:textId="4232F210" w:rsidR="00373B90" w:rsidRPr="008C270F" w:rsidRDefault="00373B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5.4</w:t>
            </w:r>
          </w:p>
        </w:tc>
        <w:tc>
          <w:tcPr>
            <w:tcW w:w="1870" w:type="dxa"/>
          </w:tcPr>
          <w:p w14:paraId="1A0899BE" w14:textId="07333F26" w:rsidR="00373B90" w:rsidRPr="008C270F" w:rsidRDefault="00373B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</w:tr>
      <w:tr w:rsidR="00373B90" w:rsidRPr="008C270F" w14:paraId="7C5D3B83" w14:textId="77777777" w:rsidTr="001E5E33">
        <w:trPr>
          <w:jc w:val="center"/>
        </w:trPr>
        <w:tc>
          <w:tcPr>
            <w:tcW w:w="1870" w:type="dxa"/>
            <w:vMerge/>
          </w:tcPr>
          <w:p w14:paraId="55110D3F" w14:textId="77777777" w:rsidR="00373B90" w:rsidRPr="008C270F" w:rsidRDefault="00373B9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0" w:type="dxa"/>
          </w:tcPr>
          <w:p w14:paraId="0A35FF75" w14:textId="40694BD1" w:rsidR="00373B90" w:rsidRPr="008C270F" w:rsidRDefault="00373B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1.75</w:t>
            </w:r>
          </w:p>
        </w:tc>
        <w:tc>
          <w:tcPr>
            <w:tcW w:w="1870" w:type="dxa"/>
          </w:tcPr>
          <w:p w14:paraId="5495EF9D" w14:textId="77C33CD0" w:rsidR="00373B90" w:rsidRPr="008C270F" w:rsidRDefault="00373B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3.2</w:t>
            </w:r>
          </w:p>
        </w:tc>
        <w:tc>
          <w:tcPr>
            <w:tcW w:w="1870" w:type="dxa"/>
          </w:tcPr>
          <w:p w14:paraId="17163826" w14:textId="37CEB1A7" w:rsidR="00373B90" w:rsidRPr="008C270F" w:rsidRDefault="00373B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373B90" w:rsidRPr="008C270F" w14:paraId="56827624" w14:textId="77777777" w:rsidTr="001E5E33">
        <w:trPr>
          <w:jc w:val="center"/>
        </w:trPr>
        <w:tc>
          <w:tcPr>
            <w:tcW w:w="1870" w:type="dxa"/>
            <w:vMerge w:val="restart"/>
            <w:vAlign w:val="center"/>
          </w:tcPr>
          <w:p w14:paraId="327204CE" w14:textId="3143B18F" w:rsidR="00373B90" w:rsidRPr="008C270F" w:rsidRDefault="00373B90" w:rsidP="005661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NiCo@CNT</w:t>
            </w:r>
          </w:p>
        </w:tc>
        <w:tc>
          <w:tcPr>
            <w:tcW w:w="1870" w:type="dxa"/>
          </w:tcPr>
          <w:p w14:paraId="5B2F1765" w14:textId="0DD677DC" w:rsidR="00373B90" w:rsidRPr="008C270F" w:rsidRDefault="00373B90" w:rsidP="005661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1.5</w:t>
            </w:r>
          </w:p>
        </w:tc>
        <w:tc>
          <w:tcPr>
            <w:tcW w:w="1870" w:type="dxa"/>
          </w:tcPr>
          <w:p w14:paraId="38A15F40" w14:textId="6DD5EA72" w:rsidR="00373B90" w:rsidRPr="008C270F" w:rsidRDefault="00373B90" w:rsidP="005661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12.7</w:t>
            </w:r>
          </w:p>
        </w:tc>
        <w:tc>
          <w:tcPr>
            <w:tcW w:w="1870" w:type="dxa"/>
          </w:tcPr>
          <w:p w14:paraId="21CFE0C2" w14:textId="647FB432" w:rsidR="00373B90" w:rsidRPr="008C270F" w:rsidRDefault="00373B90" w:rsidP="005661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</w:tr>
      <w:tr w:rsidR="00373B90" w:rsidRPr="008C270F" w14:paraId="3F26170D" w14:textId="77777777" w:rsidTr="001E5E33">
        <w:trPr>
          <w:jc w:val="center"/>
        </w:trPr>
        <w:tc>
          <w:tcPr>
            <w:tcW w:w="1870" w:type="dxa"/>
            <w:vMerge/>
          </w:tcPr>
          <w:p w14:paraId="65FB23BC" w14:textId="77777777" w:rsidR="00373B90" w:rsidRPr="008C270F" w:rsidRDefault="00373B90" w:rsidP="005661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0" w:type="dxa"/>
          </w:tcPr>
          <w:p w14:paraId="6E96C946" w14:textId="77C0E831" w:rsidR="00373B90" w:rsidRPr="008C270F" w:rsidRDefault="00373B90" w:rsidP="005661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1.6</w:t>
            </w:r>
          </w:p>
        </w:tc>
        <w:tc>
          <w:tcPr>
            <w:tcW w:w="1870" w:type="dxa"/>
          </w:tcPr>
          <w:p w14:paraId="29B46470" w14:textId="69FF1D27" w:rsidR="00373B90" w:rsidRPr="008C270F" w:rsidRDefault="00373B90" w:rsidP="005661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11.4</w:t>
            </w:r>
          </w:p>
        </w:tc>
        <w:tc>
          <w:tcPr>
            <w:tcW w:w="1870" w:type="dxa"/>
          </w:tcPr>
          <w:p w14:paraId="087DE6A5" w14:textId="54880624" w:rsidR="00373B90" w:rsidRPr="008C270F" w:rsidRDefault="00373B90" w:rsidP="005661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</w:tr>
      <w:tr w:rsidR="00373B90" w:rsidRPr="008C270F" w14:paraId="4AD23DF8" w14:textId="77777777" w:rsidTr="001E5E33">
        <w:trPr>
          <w:jc w:val="center"/>
        </w:trPr>
        <w:tc>
          <w:tcPr>
            <w:tcW w:w="1870" w:type="dxa"/>
            <w:vMerge/>
          </w:tcPr>
          <w:p w14:paraId="334F1940" w14:textId="77777777" w:rsidR="00373B90" w:rsidRPr="008C270F" w:rsidRDefault="00373B90" w:rsidP="005661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0" w:type="dxa"/>
          </w:tcPr>
          <w:p w14:paraId="7C8889AF" w14:textId="3E98A5A0" w:rsidR="00373B90" w:rsidRPr="008C270F" w:rsidRDefault="00373B90" w:rsidP="005661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1.65</w:t>
            </w:r>
          </w:p>
        </w:tc>
        <w:tc>
          <w:tcPr>
            <w:tcW w:w="1870" w:type="dxa"/>
          </w:tcPr>
          <w:p w14:paraId="1D16EBD2" w14:textId="54B58DC6" w:rsidR="00373B90" w:rsidRPr="008C270F" w:rsidRDefault="00373B90" w:rsidP="005661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12.1</w:t>
            </w:r>
          </w:p>
        </w:tc>
        <w:tc>
          <w:tcPr>
            <w:tcW w:w="1870" w:type="dxa"/>
          </w:tcPr>
          <w:p w14:paraId="1361AAD6" w14:textId="6F569093" w:rsidR="00373B90" w:rsidRPr="008C270F" w:rsidRDefault="00373B90" w:rsidP="005661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</w:tr>
      <w:tr w:rsidR="00373B90" w:rsidRPr="008C270F" w14:paraId="2438EB5E" w14:textId="77777777" w:rsidTr="001E5E33">
        <w:trPr>
          <w:jc w:val="center"/>
        </w:trPr>
        <w:tc>
          <w:tcPr>
            <w:tcW w:w="1870" w:type="dxa"/>
            <w:vMerge/>
          </w:tcPr>
          <w:p w14:paraId="7EA02835" w14:textId="77777777" w:rsidR="00373B90" w:rsidRPr="008C270F" w:rsidRDefault="00373B90" w:rsidP="005661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0" w:type="dxa"/>
          </w:tcPr>
          <w:p w14:paraId="613386A4" w14:textId="0116AE7D" w:rsidR="00373B90" w:rsidRPr="008C270F" w:rsidRDefault="00373B90" w:rsidP="005661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1.7</w:t>
            </w:r>
          </w:p>
        </w:tc>
        <w:tc>
          <w:tcPr>
            <w:tcW w:w="1870" w:type="dxa"/>
          </w:tcPr>
          <w:p w14:paraId="10C1387E" w14:textId="6C629D77" w:rsidR="00373B90" w:rsidRPr="008C270F" w:rsidRDefault="00373B90" w:rsidP="005661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10.6</w:t>
            </w:r>
          </w:p>
        </w:tc>
        <w:tc>
          <w:tcPr>
            <w:tcW w:w="1870" w:type="dxa"/>
          </w:tcPr>
          <w:p w14:paraId="5FA0F75D" w14:textId="6C76AF54" w:rsidR="00373B90" w:rsidRPr="008C270F" w:rsidRDefault="00373B90" w:rsidP="005661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</w:tr>
      <w:tr w:rsidR="00373B90" w:rsidRPr="008C270F" w14:paraId="39DE9430" w14:textId="77777777" w:rsidTr="001E5E33">
        <w:trPr>
          <w:jc w:val="center"/>
        </w:trPr>
        <w:tc>
          <w:tcPr>
            <w:tcW w:w="1870" w:type="dxa"/>
            <w:vMerge/>
          </w:tcPr>
          <w:p w14:paraId="0B8AD38C" w14:textId="77777777" w:rsidR="00373B90" w:rsidRPr="008C270F" w:rsidRDefault="00373B90" w:rsidP="005661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0" w:type="dxa"/>
          </w:tcPr>
          <w:p w14:paraId="67E25363" w14:textId="5E30B033" w:rsidR="00373B90" w:rsidRPr="008C270F" w:rsidRDefault="00373B90" w:rsidP="005661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1.75</w:t>
            </w:r>
          </w:p>
        </w:tc>
        <w:tc>
          <w:tcPr>
            <w:tcW w:w="1870" w:type="dxa"/>
          </w:tcPr>
          <w:p w14:paraId="70A5D946" w14:textId="38C3B596" w:rsidR="00373B90" w:rsidRPr="008C270F" w:rsidRDefault="00373B90" w:rsidP="005661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10.9</w:t>
            </w:r>
          </w:p>
        </w:tc>
        <w:tc>
          <w:tcPr>
            <w:tcW w:w="1870" w:type="dxa"/>
          </w:tcPr>
          <w:p w14:paraId="258D4A3E" w14:textId="195C66B2" w:rsidR="00373B90" w:rsidRPr="008C270F" w:rsidRDefault="00373B90" w:rsidP="005661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</w:tr>
    </w:tbl>
    <w:p w14:paraId="364DB4D4" w14:textId="1764FE22" w:rsidR="006D6096" w:rsidRPr="008C270F" w:rsidRDefault="006D6096">
      <w:pPr>
        <w:rPr>
          <w:rFonts w:ascii="Times New Roman" w:hAnsi="Times New Roman" w:cs="Times New Roman"/>
          <w:sz w:val="24"/>
          <w:szCs w:val="24"/>
        </w:rPr>
      </w:pPr>
    </w:p>
    <w:p w14:paraId="1876266F" w14:textId="07AD4020" w:rsidR="00E6148A" w:rsidRPr="008C270F" w:rsidRDefault="00E6148A">
      <w:pPr>
        <w:rPr>
          <w:rFonts w:ascii="Times New Roman" w:hAnsi="Times New Roman" w:cs="Times New Roman"/>
          <w:sz w:val="24"/>
          <w:szCs w:val="24"/>
        </w:rPr>
      </w:pPr>
    </w:p>
    <w:p w14:paraId="1C81D043" w14:textId="4E33E661" w:rsidR="00E6148A" w:rsidRDefault="00E6148A">
      <w:pPr>
        <w:rPr>
          <w:rFonts w:ascii="Times New Roman" w:hAnsi="Times New Roman" w:cs="Times New Roman"/>
          <w:sz w:val="24"/>
          <w:szCs w:val="24"/>
        </w:rPr>
      </w:pPr>
    </w:p>
    <w:p w14:paraId="3819F067" w14:textId="24ECA1BE" w:rsidR="004A29DD" w:rsidRDefault="004A29DD">
      <w:pPr>
        <w:rPr>
          <w:rFonts w:ascii="Times New Roman" w:hAnsi="Times New Roman" w:cs="Times New Roman"/>
          <w:sz w:val="24"/>
          <w:szCs w:val="24"/>
        </w:rPr>
      </w:pPr>
    </w:p>
    <w:p w14:paraId="2505BF15" w14:textId="68803FED" w:rsidR="007F5679" w:rsidRDefault="007F5679">
      <w:pPr>
        <w:rPr>
          <w:rFonts w:ascii="Times New Roman" w:hAnsi="Times New Roman" w:cs="Times New Roman"/>
          <w:sz w:val="24"/>
          <w:szCs w:val="24"/>
        </w:rPr>
      </w:pPr>
    </w:p>
    <w:p w14:paraId="1B2142E3" w14:textId="660FC57F" w:rsidR="007F5679" w:rsidRDefault="007F5679">
      <w:pPr>
        <w:rPr>
          <w:rFonts w:ascii="Times New Roman" w:hAnsi="Times New Roman" w:cs="Times New Roman"/>
          <w:sz w:val="24"/>
          <w:szCs w:val="24"/>
        </w:rPr>
      </w:pPr>
    </w:p>
    <w:p w14:paraId="06187A79" w14:textId="741F258F" w:rsidR="007F5679" w:rsidRDefault="007F5679">
      <w:pPr>
        <w:rPr>
          <w:rFonts w:ascii="Times New Roman" w:hAnsi="Times New Roman" w:cs="Times New Roman"/>
          <w:sz w:val="24"/>
          <w:szCs w:val="24"/>
        </w:rPr>
      </w:pPr>
    </w:p>
    <w:p w14:paraId="69F0C23A" w14:textId="54581ED5" w:rsidR="007F5679" w:rsidRDefault="007F5679">
      <w:pPr>
        <w:rPr>
          <w:rFonts w:ascii="Times New Roman" w:hAnsi="Times New Roman" w:cs="Times New Roman"/>
          <w:sz w:val="24"/>
          <w:szCs w:val="24"/>
        </w:rPr>
      </w:pPr>
    </w:p>
    <w:p w14:paraId="53A3C392" w14:textId="4C928AFC" w:rsidR="007F5679" w:rsidRDefault="007F5679">
      <w:pPr>
        <w:rPr>
          <w:rFonts w:ascii="Times New Roman" w:hAnsi="Times New Roman" w:cs="Times New Roman"/>
          <w:sz w:val="24"/>
          <w:szCs w:val="24"/>
        </w:rPr>
      </w:pPr>
    </w:p>
    <w:p w14:paraId="2CEAC24F" w14:textId="452D2598" w:rsidR="007F5679" w:rsidRDefault="007F5679">
      <w:pPr>
        <w:rPr>
          <w:rFonts w:ascii="Times New Roman" w:hAnsi="Times New Roman" w:cs="Times New Roman"/>
          <w:sz w:val="24"/>
          <w:szCs w:val="24"/>
        </w:rPr>
      </w:pPr>
    </w:p>
    <w:p w14:paraId="70080A56" w14:textId="7F818870" w:rsidR="007F5679" w:rsidRDefault="007F5679">
      <w:pPr>
        <w:rPr>
          <w:rFonts w:ascii="Times New Roman" w:hAnsi="Times New Roman" w:cs="Times New Roman"/>
          <w:sz w:val="24"/>
          <w:szCs w:val="24"/>
        </w:rPr>
      </w:pPr>
    </w:p>
    <w:p w14:paraId="275C32FD" w14:textId="171CE8F5" w:rsidR="007F5679" w:rsidRDefault="007F5679">
      <w:pPr>
        <w:rPr>
          <w:rFonts w:ascii="Times New Roman" w:hAnsi="Times New Roman" w:cs="Times New Roman"/>
          <w:sz w:val="24"/>
          <w:szCs w:val="24"/>
        </w:rPr>
      </w:pPr>
    </w:p>
    <w:p w14:paraId="4B21B8B3" w14:textId="67B77F9F" w:rsidR="007F5679" w:rsidRDefault="007F5679">
      <w:pPr>
        <w:rPr>
          <w:rFonts w:ascii="Times New Roman" w:hAnsi="Times New Roman" w:cs="Times New Roman"/>
          <w:sz w:val="24"/>
          <w:szCs w:val="24"/>
        </w:rPr>
      </w:pPr>
    </w:p>
    <w:p w14:paraId="05A7D361" w14:textId="1264D0D6" w:rsidR="007F5679" w:rsidRDefault="007F5679">
      <w:pPr>
        <w:rPr>
          <w:rFonts w:ascii="Times New Roman" w:hAnsi="Times New Roman" w:cs="Times New Roman"/>
          <w:sz w:val="24"/>
          <w:szCs w:val="24"/>
        </w:rPr>
      </w:pPr>
    </w:p>
    <w:p w14:paraId="40AC55BE" w14:textId="77777777" w:rsidR="007F5679" w:rsidRDefault="007F5679">
      <w:pPr>
        <w:rPr>
          <w:rFonts w:ascii="Times New Roman" w:hAnsi="Times New Roman" w:cs="Times New Roman"/>
          <w:sz w:val="24"/>
          <w:szCs w:val="24"/>
        </w:rPr>
      </w:pPr>
    </w:p>
    <w:p w14:paraId="6AA0E08F" w14:textId="38D3BF2B" w:rsidR="004A29DD" w:rsidRDefault="004A29DD">
      <w:pPr>
        <w:rPr>
          <w:rFonts w:ascii="Times New Roman" w:hAnsi="Times New Roman" w:cs="Times New Roman"/>
          <w:sz w:val="24"/>
          <w:szCs w:val="24"/>
        </w:rPr>
      </w:pPr>
    </w:p>
    <w:p w14:paraId="2E5999B5" w14:textId="77777777" w:rsidR="004A29DD" w:rsidRPr="008C270F" w:rsidRDefault="004A29DD">
      <w:pPr>
        <w:rPr>
          <w:rFonts w:ascii="Times New Roman" w:hAnsi="Times New Roman" w:cs="Times New Roman"/>
          <w:sz w:val="24"/>
          <w:szCs w:val="24"/>
        </w:rPr>
      </w:pPr>
    </w:p>
    <w:p w14:paraId="3D2C8340" w14:textId="6FB4058A" w:rsidR="00E6148A" w:rsidRPr="008C270F" w:rsidRDefault="00E6148A">
      <w:pPr>
        <w:rPr>
          <w:rFonts w:ascii="Times New Roman" w:hAnsi="Times New Roman" w:cs="Times New Roman"/>
          <w:sz w:val="24"/>
          <w:szCs w:val="24"/>
        </w:rPr>
      </w:pPr>
    </w:p>
    <w:p w14:paraId="0C3C8A7C" w14:textId="7444CF64" w:rsidR="00C7150E" w:rsidRPr="008C270F" w:rsidRDefault="00C7150E" w:rsidP="00C7150E">
      <w:pPr>
        <w:pStyle w:val="Caption"/>
        <w:keepNext/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2"/>
          <w:szCs w:val="22"/>
        </w:rPr>
      </w:pPr>
      <w:r w:rsidRPr="008C270F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2"/>
          <w:szCs w:val="22"/>
        </w:rPr>
        <w:lastRenderedPageBreak/>
        <w:t>Table S3. Comparison of electrochemical HER</w:t>
      </w:r>
      <w:r w:rsidR="0097541D" w:rsidRPr="008C270F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2"/>
          <w:szCs w:val="22"/>
        </w:rPr>
        <w:t xml:space="preserve"> and OER</w:t>
      </w:r>
      <w:r w:rsidRPr="008C270F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2"/>
          <w:szCs w:val="22"/>
        </w:rPr>
        <w:t xml:space="preserve"> performance of various Ni-Co based catalyst</w:t>
      </w:r>
      <w:r w:rsidR="003F7DBF" w:rsidRPr="008C270F">
        <w:rPr>
          <w:rFonts w:ascii="Times New Roman" w:hAnsi="Times New Roman" w:cs="Times New Roman"/>
          <w:b/>
          <w:bCs/>
          <w:i w:val="0"/>
          <w:iCs w:val="0"/>
          <w:color w:val="000000" w:themeColor="text1"/>
          <w:sz w:val="22"/>
          <w:szCs w:val="22"/>
        </w:rPr>
        <w:t xml:space="preserve"> in alkaline medium</w:t>
      </w:r>
    </w:p>
    <w:tbl>
      <w:tblPr>
        <w:tblStyle w:val="TableGrid"/>
        <w:tblW w:w="9663" w:type="dxa"/>
        <w:tblLayout w:type="fixed"/>
        <w:tblLook w:val="04A0" w:firstRow="1" w:lastRow="0" w:firstColumn="1" w:lastColumn="0" w:noHBand="0" w:noVBand="1"/>
      </w:tblPr>
      <w:tblGrid>
        <w:gridCol w:w="2425"/>
        <w:gridCol w:w="1800"/>
        <w:gridCol w:w="990"/>
        <w:gridCol w:w="1080"/>
        <w:gridCol w:w="900"/>
        <w:gridCol w:w="1080"/>
        <w:gridCol w:w="720"/>
        <w:gridCol w:w="668"/>
      </w:tblGrid>
      <w:tr w:rsidR="008C270F" w:rsidRPr="008C270F" w14:paraId="36C0FD41" w14:textId="66F68F0E" w:rsidTr="00676DC6">
        <w:trPr>
          <w:trHeight w:val="282"/>
        </w:trPr>
        <w:tc>
          <w:tcPr>
            <w:tcW w:w="2425" w:type="dxa"/>
            <w:vMerge w:val="restart"/>
            <w:vAlign w:val="center"/>
          </w:tcPr>
          <w:p w14:paraId="2A060A45" w14:textId="2A55C1CF" w:rsidR="008C270F" w:rsidRPr="008C270F" w:rsidRDefault="008C270F" w:rsidP="00E6148A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C270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Catalyst</w:t>
            </w:r>
          </w:p>
        </w:tc>
        <w:tc>
          <w:tcPr>
            <w:tcW w:w="1800" w:type="dxa"/>
            <w:vMerge w:val="restart"/>
            <w:vAlign w:val="center"/>
          </w:tcPr>
          <w:p w14:paraId="44C4B682" w14:textId="5EF7065E" w:rsidR="008C270F" w:rsidRPr="008C270F" w:rsidRDefault="008C270F" w:rsidP="00E6148A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C270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Synthesis method</w:t>
            </w:r>
          </w:p>
        </w:tc>
        <w:tc>
          <w:tcPr>
            <w:tcW w:w="2070" w:type="dxa"/>
            <w:gridSpan w:val="2"/>
            <w:vAlign w:val="center"/>
          </w:tcPr>
          <w:p w14:paraId="44ECA878" w14:textId="56C38DED" w:rsidR="008C270F" w:rsidRPr="008C270F" w:rsidRDefault="008C270F" w:rsidP="00E6148A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C270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HER</w:t>
            </w:r>
          </w:p>
        </w:tc>
        <w:tc>
          <w:tcPr>
            <w:tcW w:w="1980" w:type="dxa"/>
            <w:gridSpan w:val="2"/>
            <w:vAlign w:val="center"/>
          </w:tcPr>
          <w:p w14:paraId="764B092B" w14:textId="183ECD48" w:rsidR="008C270F" w:rsidRPr="008C270F" w:rsidRDefault="008C270F" w:rsidP="008C270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C270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OER</w:t>
            </w:r>
          </w:p>
        </w:tc>
        <w:tc>
          <w:tcPr>
            <w:tcW w:w="720" w:type="dxa"/>
            <w:vAlign w:val="center"/>
          </w:tcPr>
          <w:p w14:paraId="4199D0A7" w14:textId="2FDF65E9" w:rsidR="008C270F" w:rsidRPr="008C270F" w:rsidRDefault="008C270F" w:rsidP="008C270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C270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Overall water splitting</w:t>
            </w:r>
          </w:p>
        </w:tc>
        <w:tc>
          <w:tcPr>
            <w:tcW w:w="668" w:type="dxa"/>
            <w:vMerge w:val="restart"/>
            <w:vAlign w:val="center"/>
          </w:tcPr>
          <w:p w14:paraId="1BDAF6C9" w14:textId="2785649B" w:rsidR="008C270F" w:rsidRPr="00676DC6" w:rsidRDefault="008C270F" w:rsidP="00E6148A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676DC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Ref</w:t>
            </w:r>
          </w:p>
        </w:tc>
      </w:tr>
      <w:tr w:rsidR="008C270F" w:rsidRPr="008C270F" w14:paraId="1BB84602" w14:textId="77777777" w:rsidTr="00676DC6">
        <w:trPr>
          <w:trHeight w:val="1971"/>
        </w:trPr>
        <w:tc>
          <w:tcPr>
            <w:tcW w:w="2425" w:type="dxa"/>
            <w:vMerge/>
            <w:vAlign w:val="center"/>
          </w:tcPr>
          <w:p w14:paraId="6C60E754" w14:textId="77777777" w:rsidR="008C270F" w:rsidRPr="008C270F" w:rsidRDefault="008C270F" w:rsidP="00E6148A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800" w:type="dxa"/>
            <w:vMerge/>
            <w:vAlign w:val="center"/>
          </w:tcPr>
          <w:p w14:paraId="5C976A57" w14:textId="77777777" w:rsidR="008C270F" w:rsidRPr="008C270F" w:rsidRDefault="008C270F" w:rsidP="00E6148A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0" w:type="dxa"/>
            <w:vAlign w:val="center"/>
          </w:tcPr>
          <w:p w14:paraId="7EA0A8AD" w14:textId="34D68B11" w:rsidR="008C270F" w:rsidRPr="008C270F" w:rsidRDefault="008C270F" w:rsidP="00E6148A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C270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η</w:t>
            </w:r>
            <w:r w:rsidR="00676DC6">
              <w:rPr>
                <w:rFonts w:ascii="Times New Roman" w:hAnsi="Times New Roman" w:cs="Times New Roman"/>
                <w:b/>
                <w:bCs/>
                <w:sz w:val="20"/>
                <w:szCs w:val="20"/>
                <w:vertAlign w:val="subscript"/>
              </w:rPr>
              <w:t xml:space="preserve"> 10</w:t>
            </w:r>
            <w:r w:rsidRPr="008C270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(mV vs RHE)</w:t>
            </w:r>
          </w:p>
        </w:tc>
        <w:tc>
          <w:tcPr>
            <w:tcW w:w="1080" w:type="dxa"/>
            <w:vAlign w:val="center"/>
          </w:tcPr>
          <w:p w14:paraId="2F5A1898" w14:textId="77777777" w:rsidR="008C270F" w:rsidRPr="008C270F" w:rsidRDefault="008C270F" w:rsidP="008C270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C270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Tafel slope</w:t>
            </w:r>
          </w:p>
          <w:p w14:paraId="37D769F1" w14:textId="7DFE1217" w:rsidR="008C270F" w:rsidRPr="008C270F" w:rsidRDefault="008C270F" w:rsidP="008C270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C270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(mVdec</w:t>
            </w:r>
            <w:r w:rsidRPr="008C270F">
              <w:rPr>
                <w:rFonts w:ascii="Times New Roman" w:hAnsi="Times New Roman" w:cs="Times New Roman"/>
                <w:b/>
                <w:bCs/>
                <w:sz w:val="20"/>
                <w:szCs w:val="20"/>
                <w:vertAlign w:val="superscript"/>
              </w:rPr>
              <w:t>-1</w:t>
            </w:r>
            <w:r w:rsidRPr="008C270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900" w:type="dxa"/>
            <w:vAlign w:val="center"/>
          </w:tcPr>
          <w:p w14:paraId="24EF411E" w14:textId="1784523E" w:rsidR="008C270F" w:rsidRPr="008C270F" w:rsidRDefault="008C270F" w:rsidP="008C270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C270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η </w:t>
            </w:r>
            <w:r w:rsidR="00676DC6" w:rsidRPr="00676DC6">
              <w:rPr>
                <w:rFonts w:ascii="Times New Roman" w:hAnsi="Times New Roman" w:cs="Times New Roman"/>
                <w:b/>
                <w:bCs/>
                <w:sz w:val="20"/>
                <w:szCs w:val="20"/>
                <w:vertAlign w:val="subscript"/>
              </w:rPr>
              <w:t>10</w:t>
            </w:r>
            <w:r w:rsidR="00676DC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8C270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(mV vs RHE)</w:t>
            </w:r>
          </w:p>
        </w:tc>
        <w:tc>
          <w:tcPr>
            <w:tcW w:w="1080" w:type="dxa"/>
            <w:vAlign w:val="center"/>
          </w:tcPr>
          <w:p w14:paraId="32AEEE47" w14:textId="77777777" w:rsidR="008C270F" w:rsidRPr="008C270F" w:rsidRDefault="008C270F" w:rsidP="008C270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C270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Tafel slope</w:t>
            </w:r>
          </w:p>
          <w:p w14:paraId="76672ED2" w14:textId="7BF7D608" w:rsidR="008C270F" w:rsidRPr="008C270F" w:rsidRDefault="008C270F" w:rsidP="008C270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C270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(mVdec</w:t>
            </w:r>
            <w:r w:rsidRPr="008C270F">
              <w:rPr>
                <w:rFonts w:ascii="Times New Roman" w:hAnsi="Times New Roman" w:cs="Times New Roman"/>
                <w:b/>
                <w:bCs/>
                <w:sz w:val="20"/>
                <w:szCs w:val="20"/>
                <w:vertAlign w:val="superscript"/>
              </w:rPr>
              <w:t>-1</w:t>
            </w:r>
            <w:r w:rsidRPr="008C270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720" w:type="dxa"/>
            <w:vAlign w:val="center"/>
          </w:tcPr>
          <w:p w14:paraId="1034D672" w14:textId="77777777" w:rsidR="008C270F" w:rsidRPr="008C270F" w:rsidRDefault="008C270F" w:rsidP="008C270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C270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Cell Voltage</w:t>
            </w:r>
          </w:p>
          <w:p w14:paraId="59C6C63E" w14:textId="20A533BA" w:rsidR="008C270F" w:rsidRPr="008C270F" w:rsidRDefault="008C270F" w:rsidP="008C270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C270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(V)</w:t>
            </w:r>
          </w:p>
        </w:tc>
        <w:tc>
          <w:tcPr>
            <w:tcW w:w="668" w:type="dxa"/>
            <w:vMerge/>
            <w:vAlign w:val="center"/>
          </w:tcPr>
          <w:p w14:paraId="05F178E9" w14:textId="77777777" w:rsidR="008C270F" w:rsidRPr="008C270F" w:rsidRDefault="008C270F" w:rsidP="00E614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C270F" w:rsidRPr="008C270F" w14:paraId="6AEA062A" w14:textId="697E5ED9" w:rsidTr="00676DC6">
        <w:trPr>
          <w:trHeight w:val="1385"/>
        </w:trPr>
        <w:tc>
          <w:tcPr>
            <w:tcW w:w="2425" w:type="dxa"/>
          </w:tcPr>
          <w:p w14:paraId="57AFE3C9" w14:textId="755C10A6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NiCoS@CNT</w:t>
            </w:r>
          </w:p>
        </w:tc>
        <w:tc>
          <w:tcPr>
            <w:tcW w:w="1800" w:type="dxa"/>
          </w:tcPr>
          <w:p w14:paraId="11C282BE" w14:textId="53BB49A0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Pyrolysis Melamine</w:t>
            </w:r>
          </w:p>
        </w:tc>
        <w:tc>
          <w:tcPr>
            <w:tcW w:w="990" w:type="dxa"/>
          </w:tcPr>
          <w:p w14:paraId="6E1E7C00" w14:textId="0617FBFD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198</w:t>
            </w:r>
          </w:p>
        </w:tc>
        <w:tc>
          <w:tcPr>
            <w:tcW w:w="1080" w:type="dxa"/>
          </w:tcPr>
          <w:p w14:paraId="2288090F" w14:textId="0B498DA7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900" w:type="dxa"/>
          </w:tcPr>
          <w:p w14:paraId="653A2D14" w14:textId="725C763B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295</w:t>
            </w:r>
          </w:p>
        </w:tc>
        <w:tc>
          <w:tcPr>
            <w:tcW w:w="1080" w:type="dxa"/>
          </w:tcPr>
          <w:p w14:paraId="3D1FD20C" w14:textId="7E1D44A4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720" w:type="dxa"/>
          </w:tcPr>
          <w:p w14:paraId="526E52F5" w14:textId="41FD4155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1.53</w:t>
            </w:r>
          </w:p>
        </w:tc>
        <w:tc>
          <w:tcPr>
            <w:tcW w:w="668" w:type="dxa"/>
          </w:tcPr>
          <w:p w14:paraId="3009AA36" w14:textId="4468FC41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This work</w:t>
            </w:r>
          </w:p>
        </w:tc>
      </w:tr>
      <w:tr w:rsidR="008C270F" w:rsidRPr="008C270F" w14:paraId="28F9F5B2" w14:textId="7DD3AB5C" w:rsidTr="00676DC6">
        <w:trPr>
          <w:trHeight w:val="837"/>
        </w:trPr>
        <w:tc>
          <w:tcPr>
            <w:tcW w:w="2425" w:type="dxa"/>
          </w:tcPr>
          <w:p w14:paraId="2EFB59FE" w14:textId="4D16688C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</w:rPr>
              <w:t>Ni</w:t>
            </w:r>
            <w:r w:rsidRPr="008C270F">
              <w:rPr>
                <w:rFonts w:ascii="Times New Roman" w:hAnsi="Times New Roman" w:cs="Times New Roman"/>
                <w:vertAlign w:val="subscript"/>
              </w:rPr>
              <w:t>2−x</w:t>
            </w:r>
            <w:r w:rsidRPr="008C270F">
              <w:rPr>
                <w:rFonts w:ascii="Times New Roman" w:hAnsi="Times New Roman" w:cs="Times New Roman"/>
              </w:rPr>
              <w:t>Co</w:t>
            </w:r>
            <w:r w:rsidRPr="008C270F">
              <w:rPr>
                <w:rFonts w:ascii="Times New Roman" w:hAnsi="Times New Roman" w:cs="Times New Roman"/>
                <w:vertAlign w:val="subscript"/>
              </w:rPr>
              <w:t>x</w:t>
            </w:r>
            <w:r w:rsidRPr="008C270F">
              <w:rPr>
                <w:rFonts w:ascii="Times New Roman" w:hAnsi="Times New Roman" w:cs="Times New Roman"/>
              </w:rPr>
              <w:t>P</w:t>
            </w:r>
          </w:p>
        </w:tc>
        <w:tc>
          <w:tcPr>
            <w:tcW w:w="1800" w:type="dxa"/>
          </w:tcPr>
          <w:p w14:paraId="7BB82BED" w14:textId="26868517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Solid-state phosphorization</w:t>
            </w:r>
          </w:p>
        </w:tc>
        <w:tc>
          <w:tcPr>
            <w:tcW w:w="990" w:type="dxa"/>
          </w:tcPr>
          <w:p w14:paraId="637A2E50" w14:textId="6B46B3A1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290</w:t>
            </w:r>
          </w:p>
        </w:tc>
        <w:tc>
          <w:tcPr>
            <w:tcW w:w="1080" w:type="dxa"/>
          </w:tcPr>
          <w:p w14:paraId="614F9FC8" w14:textId="3CFF94F2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45.2</w:t>
            </w:r>
          </w:p>
        </w:tc>
        <w:tc>
          <w:tcPr>
            <w:tcW w:w="900" w:type="dxa"/>
          </w:tcPr>
          <w:p w14:paraId="4C19FA08" w14:textId="4C634424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270</w:t>
            </w:r>
          </w:p>
        </w:tc>
        <w:tc>
          <w:tcPr>
            <w:tcW w:w="1080" w:type="dxa"/>
          </w:tcPr>
          <w:p w14:paraId="436D2497" w14:textId="7CA742E6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65.7</w:t>
            </w:r>
          </w:p>
        </w:tc>
        <w:tc>
          <w:tcPr>
            <w:tcW w:w="720" w:type="dxa"/>
          </w:tcPr>
          <w:p w14:paraId="2FA2EE8F" w14:textId="139F1AF4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1.65</w:t>
            </w:r>
          </w:p>
        </w:tc>
        <w:tc>
          <w:tcPr>
            <w:tcW w:w="668" w:type="dxa"/>
          </w:tcPr>
          <w:p w14:paraId="3C61EF25" w14:textId="2CF6C5FD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instrText>ADDIN RW.CITE{{2240 Li,Jiayuan 2016}}</w:instrText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8C270F">
              <w:rPr>
                <w:rFonts w:ascii="Times New Roman" w:hAnsi="Times New Roman" w:cs="Times New Roman"/>
                <w:bCs/>
                <w:sz w:val="24"/>
                <w:szCs w:val="24"/>
                <w:vertAlign w:val="superscript"/>
              </w:rPr>
              <w:t>1</w:t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</w:tr>
      <w:tr w:rsidR="008C270F" w:rsidRPr="008C270F" w14:paraId="30B67EC1" w14:textId="142028B3" w:rsidTr="00676DC6">
        <w:trPr>
          <w:trHeight w:val="502"/>
        </w:trPr>
        <w:tc>
          <w:tcPr>
            <w:tcW w:w="2425" w:type="dxa"/>
          </w:tcPr>
          <w:p w14:paraId="18536736" w14:textId="388F301F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</w:rPr>
              <w:t>CoFePO/NF</w:t>
            </w:r>
          </w:p>
        </w:tc>
        <w:tc>
          <w:tcPr>
            <w:tcW w:w="1800" w:type="dxa"/>
          </w:tcPr>
          <w:p w14:paraId="52AB4946" w14:textId="2C93E610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S</w:t>
            </w:r>
            <w:r w:rsidRPr="008C270F">
              <w:rPr>
                <w:rFonts w:ascii="Times New Roman" w:hAnsi="Times New Roman" w:cs="Times New Roman"/>
              </w:rPr>
              <w:t>pray deposition</w:t>
            </w:r>
          </w:p>
        </w:tc>
        <w:tc>
          <w:tcPr>
            <w:tcW w:w="990" w:type="dxa"/>
          </w:tcPr>
          <w:p w14:paraId="1026E749" w14:textId="78FD93D9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87.5</w:t>
            </w:r>
          </w:p>
        </w:tc>
        <w:tc>
          <w:tcPr>
            <w:tcW w:w="1080" w:type="dxa"/>
          </w:tcPr>
          <w:p w14:paraId="3F83A1BA" w14:textId="49BEE7C4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118</w:t>
            </w:r>
          </w:p>
        </w:tc>
        <w:tc>
          <w:tcPr>
            <w:tcW w:w="900" w:type="dxa"/>
          </w:tcPr>
          <w:p w14:paraId="77F4E336" w14:textId="15D55445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274.5</w:t>
            </w:r>
          </w:p>
        </w:tc>
        <w:tc>
          <w:tcPr>
            <w:tcW w:w="1080" w:type="dxa"/>
          </w:tcPr>
          <w:p w14:paraId="1CC224F3" w14:textId="03832877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720" w:type="dxa"/>
          </w:tcPr>
          <w:p w14:paraId="4BCC6E18" w14:textId="02574AFE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</w:rPr>
              <w:t xml:space="preserve">1.91 </w:t>
            </w:r>
          </w:p>
        </w:tc>
        <w:tc>
          <w:tcPr>
            <w:tcW w:w="668" w:type="dxa"/>
          </w:tcPr>
          <w:p w14:paraId="30C60EBB" w14:textId="5BC301A5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instrText>ADDIN RW.CITE{{2747 Du,Shichao 2015}}</w:instrText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8C270F">
              <w:rPr>
                <w:rFonts w:ascii="Times New Roman" w:hAnsi="Times New Roman" w:cs="Times New Roman"/>
                <w:bCs/>
                <w:sz w:val="24"/>
                <w:szCs w:val="24"/>
                <w:vertAlign w:val="superscript"/>
              </w:rPr>
              <w:t>2</w:t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</w:tr>
      <w:tr w:rsidR="008C270F" w:rsidRPr="008C270F" w14:paraId="42D12433" w14:textId="392FDC26" w:rsidTr="00676DC6">
        <w:trPr>
          <w:trHeight w:val="776"/>
        </w:trPr>
        <w:tc>
          <w:tcPr>
            <w:tcW w:w="2425" w:type="dxa"/>
          </w:tcPr>
          <w:p w14:paraId="64299145" w14:textId="65AF111A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</w:rPr>
              <w:t>NiCoP</w:t>
            </w:r>
          </w:p>
        </w:tc>
        <w:tc>
          <w:tcPr>
            <w:tcW w:w="1800" w:type="dxa"/>
          </w:tcPr>
          <w:p w14:paraId="29B6F822" w14:textId="7AFAB3BD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P</w:t>
            </w:r>
            <w:r w:rsidRPr="008C270F">
              <w:rPr>
                <w:rFonts w:ascii="Times New Roman" w:hAnsi="Times New Roman" w:cs="Times New Roman"/>
              </w:rPr>
              <w:t>lasma-assisted approach t</w:t>
            </w:r>
          </w:p>
        </w:tc>
        <w:tc>
          <w:tcPr>
            <w:tcW w:w="990" w:type="dxa"/>
          </w:tcPr>
          <w:p w14:paraId="6B59F1B0" w14:textId="3B59336A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080" w:type="dxa"/>
          </w:tcPr>
          <w:p w14:paraId="7499D5C2" w14:textId="1A88CE88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900" w:type="dxa"/>
          </w:tcPr>
          <w:p w14:paraId="6B9B5A58" w14:textId="24A4C30F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280</w:t>
            </w:r>
          </w:p>
        </w:tc>
        <w:tc>
          <w:tcPr>
            <w:tcW w:w="1080" w:type="dxa"/>
          </w:tcPr>
          <w:p w14:paraId="0C7F5D36" w14:textId="1302F68B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720" w:type="dxa"/>
          </w:tcPr>
          <w:p w14:paraId="6513385C" w14:textId="03AEDE66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1.58</w:t>
            </w:r>
          </w:p>
        </w:tc>
        <w:tc>
          <w:tcPr>
            <w:tcW w:w="668" w:type="dxa"/>
          </w:tcPr>
          <w:p w14:paraId="7C1D6AD4" w14:textId="354B111D" w:rsidR="008C270F" w:rsidRPr="008C270F" w:rsidRDefault="008C27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instrText>ADDIN RW.CITE{{2389 Liang,Hanfeng 2016}}</w:instrText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8C270F">
              <w:rPr>
                <w:rFonts w:ascii="Times New Roman" w:hAnsi="Times New Roman" w:cs="Times New Roman"/>
                <w:bCs/>
                <w:sz w:val="24"/>
                <w:szCs w:val="24"/>
                <w:vertAlign w:val="superscript"/>
              </w:rPr>
              <w:t>3</w:t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</w:tr>
      <w:tr w:rsidR="008C270F" w:rsidRPr="008C270F" w14:paraId="08ABF46D" w14:textId="0F983CBB" w:rsidTr="00676DC6">
        <w:trPr>
          <w:trHeight w:val="547"/>
        </w:trPr>
        <w:tc>
          <w:tcPr>
            <w:tcW w:w="2425" w:type="dxa"/>
          </w:tcPr>
          <w:p w14:paraId="6C6687CD" w14:textId="5B166073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</w:rPr>
              <w:t>NiCoPS/CC</w:t>
            </w:r>
          </w:p>
        </w:tc>
        <w:tc>
          <w:tcPr>
            <w:tcW w:w="1800" w:type="dxa"/>
          </w:tcPr>
          <w:p w14:paraId="3474A40E" w14:textId="1665DE3D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Hydrothermal</w:t>
            </w:r>
          </w:p>
        </w:tc>
        <w:tc>
          <w:tcPr>
            <w:tcW w:w="990" w:type="dxa"/>
          </w:tcPr>
          <w:p w14:paraId="79C68C2B" w14:textId="500783A6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1080" w:type="dxa"/>
          </w:tcPr>
          <w:p w14:paraId="50FC3AB7" w14:textId="6C39D38C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30.4</w:t>
            </w:r>
          </w:p>
        </w:tc>
        <w:tc>
          <w:tcPr>
            <w:tcW w:w="900" w:type="dxa"/>
          </w:tcPr>
          <w:p w14:paraId="27EF48AA" w14:textId="15411CBE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230</w:t>
            </w:r>
          </w:p>
        </w:tc>
        <w:tc>
          <w:tcPr>
            <w:tcW w:w="1080" w:type="dxa"/>
          </w:tcPr>
          <w:p w14:paraId="40BCE1A9" w14:textId="6BD2E9AC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63.3</w:t>
            </w:r>
          </w:p>
        </w:tc>
        <w:tc>
          <w:tcPr>
            <w:tcW w:w="720" w:type="dxa"/>
          </w:tcPr>
          <w:p w14:paraId="3E30F652" w14:textId="4628C598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1.54</w:t>
            </w:r>
          </w:p>
        </w:tc>
        <w:tc>
          <w:tcPr>
            <w:tcW w:w="668" w:type="dxa"/>
          </w:tcPr>
          <w:p w14:paraId="5E5E9332" w14:textId="35CCE7C1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instrText>ADDIN RW.CITE{{2749 Li,Jiayuan 2017}}</w:instrText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8C270F">
              <w:rPr>
                <w:rFonts w:ascii="Times New Roman" w:hAnsi="Times New Roman" w:cs="Times New Roman"/>
                <w:bCs/>
                <w:sz w:val="24"/>
                <w:szCs w:val="24"/>
                <w:vertAlign w:val="superscript"/>
              </w:rPr>
              <w:t>4</w:t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</w:tr>
      <w:tr w:rsidR="008C270F" w:rsidRPr="008C270F" w14:paraId="26005D7E" w14:textId="6D41C705" w:rsidTr="00676DC6">
        <w:trPr>
          <w:trHeight w:val="563"/>
        </w:trPr>
        <w:tc>
          <w:tcPr>
            <w:tcW w:w="2425" w:type="dxa"/>
          </w:tcPr>
          <w:p w14:paraId="47CCB52A" w14:textId="7C169108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color w:val="1C1D1E"/>
                <w:shd w:val="clear" w:color="auto" w:fill="FFFFFF"/>
              </w:rPr>
              <w:t> NiCo</w:t>
            </w:r>
            <w:r w:rsidRPr="008C270F">
              <w:rPr>
                <w:rFonts w:ascii="Times New Roman" w:hAnsi="Times New Roman" w:cs="Times New Roman"/>
                <w:color w:val="1C1D1E"/>
                <w:sz w:val="18"/>
                <w:szCs w:val="18"/>
                <w:shd w:val="clear" w:color="auto" w:fill="FFFFFF"/>
                <w:vertAlign w:val="subscript"/>
              </w:rPr>
              <w:t>2</w:t>
            </w:r>
            <w:r w:rsidRPr="008C270F">
              <w:rPr>
                <w:rFonts w:ascii="Times New Roman" w:hAnsi="Times New Roman" w:cs="Times New Roman"/>
                <w:color w:val="1C1D1E"/>
                <w:shd w:val="clear" w:color="auto" w:fill="FFFFFF"/>
              </w:rPr>
              <w:t>S</w:t>
            </w:r>
            <w:r w:rsidRPr="008C270F">
              <w:rPr>
                <w:rFonts w:ascii="Times New Roman" w:hAnsi="Times New Roman" w:cs="Times New Roman"/>
                <w:color w:val="1C1D1E"/>
                <w:sz w:val="18"/>
                <w:szCs w:val="18"/>
                <w:shd w:val="clear" w:color="auto" w:fill="FFFFFF"/>
                <w:vertAlign w:val="subscript"/>
              </w:rPr>
              <w:t>4</w:t>
            </w:r>
            <w:r w:rsidRPr="008C270F">
              <w:rPr>
                <w:rFonts w:ascii="Times New Roman" w:hAnsi="Times New Roman" w:cs="Times New Roman"/>
                <w:color w:val="1C1D1E"/>
                <w:shd w:val="clear" w:color="auto" w:fill="FFFFFF"/>
              </w:rPr>
              <w:t> NW/NF</w:t>
            </w:r>
          </w:p>
        </w:tc>
        <w:tc>
          <w:tcPr>
            <w:tcW w:w="1800" w:type="dxa"/>
          </w:tcPr>
          <w:p w14:paraId="134EF59C" w14:textId="66EEA3F5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Direct growth</w:t>
            </w:r>
          </w:p>
        </w:tc>
        <w:tc>
          <w:tcPr>
            <w:tcW w:w="990" w:type="dxa"/>
          </w:tcPr>
          <w:p w14:paraId="573123FB" w14:textId="73B8D05D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210</w:t>
            </w:r>
          </w:p>
        </w:tc>
        <w:tc>
          <w:tcPr>
            <w:tcW w:w="1080" w:type="dxa"/>
          </w:tcPr>
          <w:p w14:paraId="133E4AE0" w14:textId="55C6C819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58.9</w:t>
            </w:r>
          </w:p>
        </w:tc>
        <w:tc>
          <w:tcPr>
            <w:tcW w:w="900" w:type="dxa"/>
          </w:tcPr>
          <w:p w14:paraId="63389073" w14:textId="0B4A04DC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260</w:t>
            </w:r>
          </w:p>
        </w:tc>
        <w:tc>
          <w:tcPr>
            <w:tcW w:w="1080" w:type="dxa"/>
          </w:tcPr>
          <w:p w14:paraId="480331DB" w14:textId="3B0D347D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40.1</w:t>
            </w:r>
          </w:p>
        </w:tc>
        <w:tc>
          <w:tcPr>
            <w:tcW w:w="720" w:type="dxa"/>
          </w:tcPr>
          <w:p w14:paraId="31629C5A" w14:textId="147C39FA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1.63</w:t>
            </w:r>
          </w:p>
        </w:tc>
        <w:tc>
          <w:tcPr>
            <w:tcW w:w="668" w:type="dxa"/>
          </w:tcPr>
          <w:p w14:paraId="0F7CED33" w14:textId="18F29065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instrText>ADDIN RW.CITE{{2544 Sivanantham,Arumugam 2016}}</w:instrText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8C270F">
              <w:rPr>
                <w:rFonts w:ascii="Times New Roman" w:hAnsi="Times New Roman" w:cs="Times New Roman"/>
                <w:bCs/>
                <w:sz w:val="24"/>
                <w:szCs w:val="24"/>
                <w:vertAlign w:val="superscript"/>
              </w:rPr>
              <w:t>5</w:t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</w:tr>
      <w:tr w:rsidR="008C270F" w:rsidRPr="008C270F" w14:paraId="058ED507" w14:textId="77777777" w:rsidTr="00676DC6">
        <w:trPr>
          <w:trHeight w:val="502"/>
        </w:trPr>
        <w:tc>
          <w:tcPr>
            <w:tcW w:w="2425" w:type="dxa"/>
          </w:tcPr>
          <w:p w14:paraId="08C0D44A" w14:textId="7A9D3180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hd w:val="clear" w:color="auto" w:fill="FFFFFF"/>
              </w:rPr>
              <w:t>Co</w:t>
            </w:r>
            <w:r w:rsidRPr="008C270F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  <w:vertAlign w:val="subscript"/>
              </w:rPr>
              <w:t>3</w:t>
            </w:r>
            <w:r w:rsidRPr="008C270F">
              <w:rPr>
                <w:rFonts w:ascii="Times New Roman" w:hAnsi="Times New Roman" w:cs="Times New Roman"/>
                <w:shd w:val="clear" w:color="auto" w:fill="FFFFFF"/>
              </w:rPr>
              <w:t>FeN</w:t>
            </w:r>
            <w:r w:rsidRPr="008C270F">
              <w:rPr>
                <w:rStyle w:val="Emphasis"/>
                <w:rFonts w:ascii="Times New Roman" w:hAnsi="Times New Roman" w:cs="Times New Roman"/>
                <w:sz w:val="20"/>
                <w:szCs w:val="20"/>
                <w:shd w:val="clear" w:color="auto" w:fill="FFFFFF"/>
                <w:vertAlign w:val="subscript"/>
              </w:rPr>
              <w:t>x</w:t>
            </w:r>
            <w:r w:rsidRPr="008C270F">
              <w:rPr>
                <w:rFonts w:ascii="Times New Roman" w:hAnsi="Times New Roman" w:cs="Times New Roman"/>
                <w:shd w:val="clear" w:color="auto" w:fill="FFFFFF"/>
              </w:rPr>
              <w:t> (NSP-Co</w:t>
            </w:r>
            <w:r w:rsidRPr="008C270F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  <w:vertAlign w:val="subscript"/>
              </w:rPr>
              <w:t>3</w:t>
            </w:r>
            <w:r w:rsidRPr="008C270F">
              <w:rPr>
                <w:rFonts w:ascii="Times New Roman" w:hAnsi="Times New Roman" w:cs="Times New Roman"/>
                <w:shd w:val="clear" w:color="auto" w:fill="FFFFFF"/>
              </w:rPr>
              <w:t>FeN</w:t>
            </w:r>
            <w:r w:rsidRPr="008C270F">
              <w:rPr>
                <w:rStyle w:val="Emphasis"/>
                <w:rFonts w:ascii="Times New Roman" w:hAnsi="Times New Roman" w:cs="Times New Roman"/>
                <w:sz w:val="20"/>
                <w:szCs w:val="20"/>
                <w:shd w:val="clear" w:color="auto" w:fill="FFFFFF"/>
                <w:vertAlign w:val="subscript"/>
              </w:rPr>
              <w:t>x</w:t>
            </w:r>
            <w:r w:rsidRPr="008C270F">
              <w:rPr>
                <w:rFonts w:ascii="Times New Roman" w:hAnsi="Times New Roman" w:cs="Times New Roman"/>
                <w:shd w:val="clear" w:color="auto" w:fill="FFFFFF"/>
              </w:rPr>
              <w:t>)</w:t>
            </w:r>
          </w:p>
        </w:tc>
        <w:tc>
          <w:tcPr>
            <w:tcW w:w="1800" w:type="dxa"/>
          </w:tcPr>
          <w:p w14:paraId="689CC9B6" w14:textId="4AD66200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N</w:t>
            </w:r>
            <w:r w:rsidRPr="008C270F">
              <w:rPr>
                <w:rFonts w:ascii="Times New Roman" w:hAnsi="Times New Roman" w:cs="Times New Roman"/>
              </w:rPr>
              <w:t>itridation reaction</w:t>
            </w:r>
          </w:p>
        </w:tc>
        <w:tc>
          <w:tcPr>
            <w:tcW w:w="990" w:type="dxa"/>
          </w:tcPr>
          <w:p w14:paraId="61F3391C" w14:textId="1CFD48E2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080" w:type="dxa"/>
          </w:tcPr>
          <w:p w14:paraId="4AE2D9E3" w14:textId="3384D853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900" w:type="dxa"/>
          </w:tcPr>
          <w:p w14:paraId="7BCDB6D2" w14:textId="085A0AAF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222</w:t>
            </w:r>
          </w:p>
        </w:tc>
        <w:tc>
          <w:tcPr>
            <w:tcW w:w="1080" w:type="dxa"/>
          </w:tcPr>
          <w:p w14:paraId="1DEBA2EF" w14:textId="003AAEB5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720" w:type="dxa"/>
          </w:tcPr>
          <w:p w14:paraId="73D65C0D" w14:textId="2A8B6C4E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1.539</w:t>
            </w:r>
          </w:p>
        </w:tc>
        <w:tc>
          <w:tcPr>
            <w:tcW w:w="668" w:type="dxa"/>
          </w:tcPr>
          <w:p w14:paraId="7CF6079C" w14:textId="2B9C7106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instrText>ADDIN RW.CITE{{2751 Wang,Yanyong 2016}}</w:instrText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8C270F">
              <w:rPr>
                <w:rFonts w:ascii="Times New Roman" w:hAnsi="Times New Roman" w:cs="Times New Roman"/>
                <w:bCs/>
                <w:sz w:val="24"/>
                <w:szCs w:val="24"/>
                <w:vertAlign w:val="superscript"/>
              </w:rPr>
              <w:t>6</w:t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</w:tr>
      <w:tr w:rsidR="008C270F" w:rsidRPr="008C270F" w14:paraId="2E403AE5" w14:textId="77777777" w:rsidTr="00676DC6">
        <w:trPr>
          <w:trHeight w:val="502"/>
        </w:trPr>
        <w:tc>
          <w:tcPr>
            <w:tcW w:w="2425" w:type="dxa"/>
          </w:tcPr>
          <w:p w14:paraId="7745BF25" w14:textId="6050BECF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</w:rPr>
              <w:t>CFP/NiCo</w:t>
            </w:r>
            <w:r w:rsidRPr="008C270F">
              <w:rPr>
                <w:rFonts w:ascii="Times New Roman" w:hAnsi="Times New Roman" w:cs="Times New Roman"/>
                <w:vertAlign w:val="subscript"/>
              </w:rPr>
              <w:t>2</w:t>
            </w:r>
            <w:r w:rsidRPr="008C270F">
              <w:rPr>
                <w:rFonts w:ascii="Times New Roman" w:hAnsi="Times New Roman" w:cs="Times New Roman"/>
              </w:rPr>
              <w:t>O</w:t>
            </w:r>
            <w:r w:rsidRPr="008C270F">
              <w:rPr>
                <w:rFonts w:ascii="Times New Roman" w:hAnsi="Times New Roman" w:cs="Times New Roman"/>
                <w:vertAlign w:val="subscript"/>
              </w:rPr>
              <w:t>4</w:t>
            </w:r>
            <w:r w:rsidRPr="008C270F">
              <w:rPr>
                <w:rFonts w:ascii="Times New Roman" w:hAnsi="Times New Roman" w:cs="Times New Roman"/>
              </w:rPr>
              <w:t>/Co</w:t>
            </w:r>
            <w:r w:rsidRPr="008C270F">
              <w:rPr>
                <w:rFonts w:ascii="Times New Roman" w:hAnsi="Times New Roman" w:cs="Times New Roman"/>
                <w:vertAlign w:val="subscript"/>
              </w:rPr>
              <w:t>0.57</w:t>
            </w:r>
            <w:r w:rsidRPr="008C270F">
              <w:rPr>
                <w:rFonts w:ascii="Times New Roman" w:hAnsi="Times New Roman" w:cs="Times New Roman"/>
              </w:rPr>
              <w:t>Ni</w:t>
            </w:r>
            <w:r w:rsidRPr="008C270F">
              <w:rPr>
                <w:rFonts w:ascii="Times New Roman" w:hAnsi="Times New Roman" w:cs="Times New Roman"/>
                <w:vertAlign w:val="subscript"/>
              </w:rPr>
              <w:t>0.43</w:t>
            </w:r>
            <w:r w:rsidRPr="008C270F">
              <w:rPr>
                <w:rFonts w:ascii="Times New Roman" w:hAnsi="Times New Roman" w:cs="Times New Roman"/>
              </w:rPr>
              <w:t>LMO</w:t>
            </w:r>
          </w:p>
        </w:tc>
        <w:tc>
          <w:tcPr>
            <w:tcW w:w="1800" w:type="dxa"/>
          </w:tcPr>
          <w:p w14:paraId="49C2D817" w14:textId="77777777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dxa"/>
          </w:tcPr>
          <w:p w14:paraId="52E8C8B0" w14:textId="3B0B1E94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080" w:type="dxa"/>
          </w:tcPr>
          <w:p w14:paraId="4767FC14" w14:textId="1CD96435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900" w:type="dxa"/>
          </w:tcPr>
          <w:p w14:paraId="7B3E5391" w14:textId="7DBA3974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340</w:t>
            </w:r>
          </w:p>
        </w:tc>
        <w:tc>
          <w:tcPr>
            <w:tcW w:w="1080" w:type="dxa"/>
          </w:tcPr>
          <w:p w14:paraId="2118ECBF" w14:textId="3400C570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720" w:type="dxa"/>
          </w:tcPr>
          <w:p w14:paraId="543F13A8" w14:textId="07F4B375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1.5</w:t>
            </w:r>
          </w:p>
        </w:tc>
        <w:tc>
          <w:tcPr>
            <w:tcW w:w="668" w:type="dxa"/>
          </w:tcPr>
          <w:p w14:paraId="02CDDA66" w14:textId="19C2E3C6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instrText>ADDIN RW.CITE{{2752 Yin,Jie 2016}}</w:instrText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8C270F">
              <w:rPr>
                <w:rFonts w:ascii="Times New Roman" w:hAnsi="Times New Roman" w:cs="Times New Roman"/>
                <w:bCs/>
                <w:sz w:val="24"/>
                <w:szCs w:val="24"/>
                <w:vertAlign w:val="superscript"/>
              </w:rPr>
              <w:t>7</w:t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</w:tr>
      <w:tr w:rsidR="008C270F" w:rsidRPr="008C270F" w14:paraId="0DF209CF" w14:textId="77777777" w:rsidTr="00676DC6">
        <w:trPr>
          <w:trHeight w:val="563"/>
        </w:trPr>
        <w:tc>
          <w:tcPr>
            <w:tcW w:w="2425" w:type="dxa"/>
          </w:tcPr>
          <w:p w14:paraId="39519E72" w14:textId="227D63A9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color w:val="1C1D1E"/>
                <w:shd w:val="clear" w:color="auto" w:fill="FFFFFF"/>
              </w:rPr>
              <w:t>NiCo</w:t>
            </w:r>
            <w:r w:rsidRPr="008C270F">
              <w:rPr>
                <w:rFonts w:ascii="Times New Roman" w:hAnsi="Times New Roman" w:cs="Times New Roman"/>
                <w:color w:val="1C1D1E"/>
                <w:sz w:val="18"/>
                <w:szCs w:val="18"/>
                <w:shd w:val="clear" w:color="auto" w:fill="FFFFFF"/>
                <w:vertAlign w:val="subscript"/>
              </w:rPr>
              <w:t>2</w:t>
            </w:r>
            <w:r w:rsidRPr="008C270F">
              <w:rPr>
                <w:rFonts w:ascii="Times New Roman" w:hAnsi="Times New Roman" w:cs="Times New Roman"/>
                <w:color w:val="1C1D1E"/>
                <w:shd w:val="clear" w:color="auto" w:fill="FFFFFF"/>
              </w:rPr>
              <w:t>O</w:t>
            </w:r>
            <w:r w:rsidRPr="008C270F">
              <w:rPr>
                <w:rFonts w:ascii="Times New Roman" w:hAnsi="Times New Roman" w:cs="Times New Roman"/>
                <w:color w:val="1C1D1E"/>
                <w:sz w:val="18"/>
                <w:szCs w:val="18"/>
                <w:shd w:val="clear" w:color="auto" w:fill="FFFFFF"/>
                <w:vertAlign w:val="subscript"/>
              </w:rPr>
              <w:t>4</w:t>
            </w:r>
          </w:p>
        </w:tc>
        <w:tc>
          <w:tcPr>
            <w:tcW w:w="1800" w:type="dxa"/>
          </w:tcPr>
          <w:p w14:paraId="0B3851BC" w14:textId="6369D365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Solvothermal</w:t>
            </w:r>
          </w:p>
        </w:tc>
        <w:tc>
          <w:tcPr>
            <w:tcW w:w="990" w:type="dxa"/>
          </w:tcPr>
          <w:p w14:paraId="0AA4565E" w14:textId="64AD8211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1080" w:type="dxa"/>
          </w:tcPr>
          <w:p w14:paraId="5D92090C" w14:textId="340F39B3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49.7</w:t>
            </w:r>
          </w:p>
        </w:tc>
        <w:tc>
          <w:tcPr>
            <w:tcW w:w="900" w:type="dxa"/>
          </w:tcPr>
          <w:p w14:paraId="4671F457" w14:textId="596EF67B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1.52 V</w:t>
            </w:r>
          </w:p>
        </w:tc>
        <w:tc>
          <w:tcPr>
            <w:tcW w:w="1080" w:type="dxa"/>
          </w:tcPr>
          <w:p w14:paraId="1CB7856D" w14:textId="7C8ABCF6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720" w:type="dxa"/>
          </w:tcPr>
          <w:p w14:paraId="47865594" w14:textId="40A3ACC3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1.65</w:t>
            </w:r>
          </w:p>
        </w:tc>
        <w:tc>
          <w:tcPr>
            <w:tcW w:w="668" w:type="dxa"/>
          </w:tcPr>
          <w:p w14:paraId="697D7B5A" w14:textId="60FA0840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instrText>ADDIN RW.CITE{{2370 Gao,Xuehui 2016}}</w:instrText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8C270F">
              <w:rPr>
                <w:rFonts w:ascii="Times New Roman" w:hAnsi="Times New Roman" w:cs="Times New Roman"/>
                <w:bCs/>
                <w:sz w:val="24"/>
                <w:szCs w:val="24"/>
                <w:vertAlign w:val="superscript"/>
              </w:rPr>
              <w:t>8</w:t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</w:tr>
      <w:tr w:rsidR="008C270F" w:rsidRPr="008C270F" w14:paraId="7D22F256" w14:textId="77777777" w:rsidTr="00676DC6">
        <w:trPr>
          <w:trHeight w:val="502"/>
        </w:trPr>
        <w:tc>
          <w:tcPr>
            <w:tcW w:w="2425" w:type="dxa"/>
          </w:tcPr>
          <w:p w14:paraId="5157FF10" w14:textId="5F3C9E33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</w:rPr>
              <w:t>NiCo</w:t>
            </w:r>
            <w:r w:rsidRPr="008C270F">
              <w:rPr>
                <w:rFonts w:ascii="Times New Roman" w:hAnsi="Times New Roman" w:cs="Times New Roman"/>
                <w:vertAlign w:val="subscript"/>
              </w:rPr>
              <w:t>2</w:t>
            </w:r>
            <w:r w:rsidRPr="008C270F">
              <w:rPr>
                <w:rFonts w:ascii="Times New Roman" w:hAnsi="Times New Roman" w:cs="Times New Roman"/>
              </w:rPr>
              <w:t>O</w:t>
            </w:r>
            <w:r w:rsidRPr="008C270F">
              <w:rPr>
                <w:rFonts w:ascii="Times New Roman" w:hAnsi="Times New Roman" w:cs="Times New Roman"/>
                <w:vertAlign w:val="subscript"/>
              </w:rPr>
              <w:t>4</w:t>
            </w:r>
            <w:r w:rsidRPr="008C270F">
              <w:rPr>
                <w:rFonts w:ascii="Times New Roman" w:hAnsi="Times New Roman" w:cs="Times New Roman"/>
              </w:rPr>
              <w:t xml:space="preserve"> NA/CC</w:t>
            </w:r>
          </w:p>
        </w:tc>
        <w:tc>
          <w:tcPr>
            <w:tcW w:w="1800" w:type="dxa"/>
          </w:tcPr>
          <w:p w14:paraId="37E0F47C" w14:textId="7F13C141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T</w:t>
            </w:r>
            <w:r w:rsidRPr="008C270F">
              <w:rPr>
                <w:rFonts w:ascii="Times New Roman" w:hAnsi="Times New Roman" w:cs="Times New Roman"/>
              </w:rPr>
              <w:t>opotactic conversion</w:t>
            </w:r>
          </w:p>
        </w:tc>
        <w:tc>
          <w:tcPr>
            <w:tcW w:w="990" w:type="dxa"/>
          </w:tcPr>
          <w:p w14:paraId="4C10138F" w14:textId="0BD67AF5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305*</w:t>
            </w:r>
          </w:p>
        </w:tc>
        <w:tc>
          <w:tcPr>
            <w:tcW w:w="1080" w:type="dxa"/>
          </w:tcPr>
          <w:p w14:paraId="1FCB3EFA" w14:textId="497708E0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900" w:type="dxa"/>
          </w:tcPr>
          <w:p w14:paraId="533BB11F" w14:textId="3E37CD90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340*</w:t>
            </w:r>
          </w:p>
        </w:tc>
        <w:tc>
          <w:tcPr>
            <w:tcW w:w="1080" w:type="dxa"/>
          </w:tcPr>
          <w:p w14:paraId="3406C3DC" w14:textId="662E56C8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720" w:type="dxa"/>
          </w:tcPr>
          <w:p w14:paraId="0294A159" w14:textId="3FE1816D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1.68</w:t>
            </w:r>
          </w:p>
        </w:tc>
        <w:tc>
          <w:tcPr>
            <w:tcW w:w="668" w:type="dxa"/>
          </w:tcPr>
          <w:p w14:paraId="306711CF" w14:textId="0712F27E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instrText>ADDIN RW.CITE{{2568 Liu,Danni 2015}}</w:instrText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8C270F">
              <w:rPr>
                <w:rFonts w:ascii="Times New Roman" w:hAnsi="Times New Roman" w:cs="Times New Roman"/>
                <w:bCs/>
                <w:sz w:val="24"/>
                <w:szCs w:val="24"/>
                <w:vertAlign w:val="superscript"/>
              </w:rPr>
              <w:t>9</w:t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</w:tr>
      <w:tr w:rsidR="008C270F" w:rsidRPr="008C270F" w14:paraId="0B9CEE06" w14:textId="77777777" w:rsidTr="00676DC6">
        <w:trPr>
          <w:trHeight w:val="547"/>
        </w:trPr>
        <w:tc>
          <w:tcPr>
            <w:tcW w:w="2425" w:type="dxa"/>
          </w:tcPr>
          <w:p w14:paraId="2D90E765" w14:textId="6F8127D0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</w:rPr>
              <w:t>NiCo</w:t>
            </w:r>
            <w:r w:rsidRPr="008C270F">
              <w:rPr>
                <w:rFonts w:ascii="Times New Roman" w:hAnsi="Times New Roman" w:cs="Times New Roman"/>
                <w:vertAlign w:val="subscript"/>
              </w:rPr>
              <w:t>2</w:t>
            </w:r>
            <w:r w:rsidRPr="008C270F">
              <w:rPr>
                <w:rFonts w:ascii="Times New Roman" w:hAnsi="Times New Roman" w:cs="Times New Roman"/>
              </w:rPr>
              <w:t>P</w:t>
            </w:r>
            <w:r w:rsidRPr="008C270F">
              <w:rPr>
                <w:rFonts w:ascii="Times New Roman" w:hAnsi="Times New Roman" w:cs="Times New Roman"/>
                <w:vertAlign w:val="subscript"/>
              </w:rPr>
              <w:t>x</w:t>
            </w:r>
            <w:r w:rsidRPr="008C270F">
              <w:rPr>
                <w:rFonts w:ascii="Times New Roman" w:hAnsi="Times New Roman" w:cs="Times New Roman"/>
              </w:rPr>
              <w:t>/CNTs</w:t>
            </w:r>
          </w:p>
        </w:tc>
        <w:tc>
          <w:tcPr>
            <w:tcW w:w="1800" w:type="dxa"/>
          </w:tcPr>
          <w:p w14:paraId="2B09D793" w14:textId="1B496548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Phosphorization</w:t>
            </w:r>
          </w:p>
        </w:tc>
        <w:tc>
          <w:tcPr>
            <w:tcW w:w="990" w:type="dxa"/>
          </w:tcPr>
          <w:p w14:paraId="339FD9A0" w14:textId="6D345276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080" w:type="dxa"/>
          </w:tcPr>
          <w:p w14:paraId="166CA3F2" w14:textId="23F68FF2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900" w:type="dxa"/>
          </w:tcPr>
          <w:p w14:paraId="60DA4611" w14:textId="7CBEA3C2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284</w:t>
            </w:r>
          </w:p>
        </w:tc>
        <w:tc>
          <w:tcPr>
            <w:tcW w:w="1080" w:type="dxa"/>
          </w:tcPr>
          <w:p w14:paraId="30BEDB22" w14:textId="6FABD342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66.5</w:t>
            </w:r>
          </w:p>
        </w:tc>
        <w:tc>
          <w:tcPr>
            <w:tcW w:w="720" w:type="dxa"/>
          </w:tcPr>
          <w:p w14:paraId="24E982D7" w14:textId="5DC87263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t>1.67</w:t>
            </w:r>
          </w:p>
        </w:tc>
        <w:tc>
          <w:tcPr>
            <w:tcW w:w="668" w:type="dxa"/>
          </w:tcPr>
          <w:p w14:paraId="082842F2" w14:textId="3D67150A" w:rsidR="008C270F" w:rsidRPr="008C270F" w:rsidRDefault="008C270F" w:rsidP="00A65E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instrText>ADDIN RW.CITE{{2755 Huang,Can 2018}}</w:instrText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8C270F">
              <w:rPr>
                <w:rFonts w:ascii="Times New Roman" w:hAnsi="Times New Roman" w:cs="Times New Roman"/>
                <w:bCs/>
                <w:sz w:val="24"/>
                <w:szCs w:val="24"/>
                <w:vertAlign w:val="superscript"/>
              </w:rPr>
              <w:t>10</w:t>
            </w:r>
            <w:r w:rsidRPr="008C270F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</w:tr>
    </w:tbl>
    <w:p w14:paraId="6845706C" w14:textId="4AF6D1A6" w:rsidR="00E6148A" w:rsidRPr="008C270F" w:rsidRDefault="00E6148A">
      <w:pPr>
        <w:rPr>
          <w:rFonts w:ascii="Times New Roman" w:hAnsi="Times New Roman" w:cs="Times New Roman"/>
          <w:sz w:val="24"/>
          <w:szCs w:val="24"/>
        </w:rPr>
      </w:pPr>
    </w:p>
    <w:p w14:paraId="33AFCB09" w14:textId="7316CF0E" w:rsidR="003F7DBF" w:rsidRPr="008C270F" w:rsidRDefault="00671EA2">
      <w:pPr>
        <w:rPr>
          <w:rFonts w:ascii="Times New Roman" w:hAnsi="Times New Roman" w:cs="Times New Roman"/>
          <w:sz w:val="24"/>
          <w:szCs w:val="24"/>
        </w:rPr>
      </w:pPr>
      <w:r w:rsidRPr="008C270F">
        <w:rPr>
          <w:rFonts w:ascii="Times New Roman" w:hAnsi="Times New Roman" w:cs="Times New Roman"/>
          <w:sz w:val="24"/>
          <w:szCs w:val="24"/>
        </w:rPr>
        <w:t xml:space="preserve">* </w:t>
      </w:r>
      <w:r w:rsidR="00866EC6" w:rsidRPr="008C270F">
        <w:rPr>
          <w:rFonts w:ascii="Times New Roman" w:hAnsi="Times New Roman" w:cs="Times New Roman"/>
          <w:sz w:val="24"/>
          <w:szCs w:val="24"/>
        </w:rPr>
        <w:t xml:space="preserve">Current Density </w:t>
      </w:r>
      <w:r w:rsidRPr="008C270F">
        <w:rPr>
          <w:rFonts w:ascii="Times New Roman" w:hAnsi="Times New Roman" w:cs="Times New Roman"/>
          <w:sz w:val="24"/>
          <w:szCs w:val="24"/>
        </w:rPr>
        <w:t>@100 mAcm</w:t>
      </w:r>
      <w:r w:rsidRPr="008C270F">
        <w:rPr>
          <w:rFonts w:ascii="Times New Roman" w:hAnsi="Times New Roman" w:cs="Times New Roman"/>
          <w:sz w:val="24"/>
          <w:szCs w:val="24"/>
          <w:vertAlign w:val="superscript"/>
        </w:rPr>
        <w:t>-2</w:t>
      </w:r>
      <w:r w:rsidRPr="008C270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02810F4" w14:textId="33E9DE90" w:rsidR="0097541D" w:rsidRDefault="0097541D">
      <w:pPr>
        <w:rPr>
          <w:rFonts w:ascii="Times New Roman" w:hAnsi="Times New Roman" w:cs="Times New Roman"/>
          <w:sz w:val="24"/>
          <w:szCs w:val="24"/>
        </w:rPr>
      </w:pPr>
    </w:p>
    <w:p w14:paraId="2E0C0F35" w14:textId="77777777" w:rsidR="008C270F" w:rsidRPr="008C270F" w:rsidRDefault="008C270F">
      <w:pPr>
        <w:rPr>
          <w:rFonts w:ascii="Times New Roman" w:hAnsi="Times New Roman" w:cs="Times New Roman"/>
          <w:sz w:val="24"/>
          <w:szCs w:val="24"/>
        </w:rPr>
      </w:pPr>
    </w:p>
    <w:p w14:paraId="25A02C05" w14:textId="6674A719" w:rsidR="0097541D" w:rsidRPr="008C270F" w:rsidRDefault="008C270F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8C270F">
        <w:rPr>
          <w:rFonts w:ascii="Times New Roman" w:hAnsi="Times New Roman" w:cs="Times New Roman"/>
          <w:b/>
          <w:bCs/>
          <w:sz w:val="24"/>
          <w:szCs w:val="24"/>
        </w:rPr>
        <w:lastRenderedPageBreak/>
        <w:t>References</w:t>
      </w:r>
    </w:p>
    <w:p w14:paraId="79C12284" w14:textId="07555445" w:rsidR="008C270F" w:rsidRPr="008C270F" w:rsidRDefault="008C270F" w:rsidP="008C270F">
      <w:pPr>
        <w:pStyle w:val="NormalWeb"/>
        <w:spacing w:line="480" w:lineRule="auto"/>
        <w:jc w:val="both"/>
      </w:pPr>
      <w:r>
        <w:fldChar w:fldCharType="begin"/>
      </w:r>
      <w:r>
        <w:instrText>ADDIN RW.BIB</w:instrText>
      </w:r>
      <w:r>
        <w:fldChar w:fldCharType="separate"/>
      </w:r>
      <w:r w:rsidRPr="008C270F">
        <w:t xml:space="preserve">1. Li J, Yan M, Zhou X, et al. Mechanistic insights on ternary Ni2− xCoxP for hydrogen evolution and their hybrids with graphene as highly efficient and robust catalysts for overall water splitting. </w:t>
      </w:r>
      <w:r w:rsidRPr="008C270F">
        <w:rPr>
          <w:i/>
          <w:iCs/>
        </w:rPr>
        <w:t>Advanced Functional Materials</w:t>
      </w:r>
      <w:r w:rsidRPr="008C270F">
        <w:t>. 2016;26(37):6785-6796.</w:t>
      </w:r>
    </w:p>
    <w:p w14:paraId="01561951" w14:textId="77777777" w:rsidR="008C270F" w:rsidRPr="008C270F" w:rsidRDefault="008C270F" w:rsidP="008C270F">
      <w:pPr>
        <w:pStyle w:val="NormalWeb"/>
        <w:spacing w:line="480" w:lineRule="auto"/>
        <w:jc w:val="both"/>
      </w:pPr>
      <w:r w:rsidRPr="008C270F">
        <w:t xml:space="preserve">2. Du S, Ren Z, Zhang J, et al. Co 3 O 4 nanocrystal ink printed on carbon fiber paper as a large-area electrode for electrochemical water splitting. </w:t>
      </w:r>
      <w:r w:rsidRPr="008C270F">
        <w:rPr>
          <w:i/>
          <w:iCs/>
        </w:rPr>
        <w:t>Chemical Communications</w:t>
      </w:r>
      <w:r w:rsidRPr="008C270F">
        <w:t>. 2015;51(38):8066-8069.</w:t>
      </w:r>
    </w:p>
    <w:p w14:paraId="5F15F989" w14:textId="77777777" w:rsidR="008C270F" w:rsidRPr="008C270F" w:rsidRDefault="008C270F" w:rsidP="008C270F">
      <w:pPr>
        <w:pStyle w:val="NormalWeb"/>
        <w:spacing w:line="480" w:lineRule="auto"/>
        <w:jc w:val="both"/>
      </w:pPr>
      <w:r w:rsidRPr="008C270F">
        <w:t xml:space="preserve">3. Liang H, Gandi AN, Anjum DH, Wang X, Schwingenschlögl U, Alshareef HN. Plasma-assisted synthesis of NiCoP for efficient overall water splitting. </w:t>
      </w:r>
      <w:r w:rsidRPr="008C270F">
        <w:rPr>
          <w:i/>
          <w:iCs/>
        </w:rPr>
        <w:t>Nano letters</w:t>
      </w:r>
      <w:r w:rsidRPr="008C270F">
        <w:t>. 2016;16(12):7718-7725.</w:t>
      </w:r>
    </w:p>
    <w:p w14:paraId="6912F70D" w14:textId="77777777" w:rsidR="008C270F" w:rsidRPr="008C270F" w:rsidRDefault="008C270F" w:rsidP="008C270F">
      <w:pPr>
        <w:pStyle w:val="NormalWeb"/>
        <w:spacing w:line="480" w:lineRule="auto"/>
        <w:jc w:val="both"/>
      </w:pPr>
      <w:r w:rsidRPr="008C270F">
        <w:t xml:space="preserve">4. Li J, Xia Z, Zhou X, Qin Y, Ma Y, Qu Y. Quaternary pyrite-structured nickel/cobalt phosphosulfide nanowires on carbon cloth as efficient and robust electrodes for water electrolysis. </w:t>
      </w:r>
      <w:r w:rsidRPr="008C270F">
        <w:rPr>
          <w:i/>
          <w:iCs/>
        </w:rPr>
        <w:t>Nano Research</w:t>
      </w:r>
      <w:r w:rsidRPr="008C270F">
        <w:t>. 2017;10(3):814-825.</w:t>
      </w:r>
    </w:p>
    <w:p w14:paraId="179CA3D0" w14:textId="77777777" w:rsidR="008C270F" w:rsidRPr="008C270F" w:rsidRDefault="008C270F" w:rsidP="008C270F">
      <w:pPr>
        <w:pStyle w:val="NormalWeb"/>
        <w:spacing w:line="480" w:lineRule="auto"/>
        <w:jc w:val="both"/>
      </w:pPr>
      <w:r w:rsidRPr="008C270F">
        <w:t xml:space="preserve">5. Sivanantham A, Ganesan P, Shanmugam S. Hierarchical NiCo2S4 nanowire arrays supported on ni foam: An efficient and durable bifunctional electrocatalyst for oxygen and hydrogen evolution reactions. </w:t>
      </w:r>
      <w:r w:rsidRPr="008C270F">
        <w:rPr>
          <w:i/>
          <w:iCs/>
        </w:rPr>
        <w:t>Advanced Functional Materials</w:t>
      </w:r>
      <w:r w:rsidRPr="008C270F">
        <w:t>. 2016;26(26):4661-4672.</w:t>
      </w:r>
    </w:p>
    <w:p w14:paraId="6F45203A" w14:textId="77777777" w:rsidR="008C270F" w:rsidRPr="008C270F" w:rsidRDefault="008C270F" w:rsidP="008C270F">
      <w:pPr>
        <w:pStyle w:val="NormalWeb"/>
        <w:spacing w:line="480" w:lineRule="auto"/>
        <w:jc w:val="both"/>
      </w:pPr>
      <w:r w:rsidRPr="008C270F">
        <w:t xml:space="preserve">6. Wang Y, Liu D, Liu Z, Xie C, Huo J, Wang S. Porous cobalt–iron nitride nanowires as excellent bifunctional electrocatalysts for overall water splitting. </w:t>
      </w:r>
      <w:r w:rsidRPr="008C270F">
        <w:rPr>
          <w:i/>
          <w:iCs/>
        </w:rPr>
        <w:t>Chemical Communications</w:t>
      </w:r>
      <w:r w:rsidRPr="008C270F">
        <w:t>. 2016;52(85):12614-12617.</w:t>
      </w:r>
    </w:p>
    <w:p w14:paraId="49F23DB7" w14:textId="77777777" w:rsidR="008C270F" w:rsidRPr="008C270F" w:rsidRDefault="008C270F" w:rsidP="008C270F">
      <w:pPr>
        <w:pStyle w:val="NormalWeb"/>
        <w:spacing w:line="480" w:lineRule="auto"/>
        <w:jc w:val="both"/>
      </w:pPr>
      <w:r w:rsidRPr="008C270F">
        <w:t xml:space="preserve">7. Yin J, Zhou P, An L, et al. Self-supported nanoporous NiCo 2 O 4 nanowires with cobalt–nickel layered oxide nanosheets for overall water splitting. </w:t>
      </w:r>
      <w:r w:rsidRPr="008C270F">
        <w:rPr>
          <w:i/>
          <w:iCs/>
        </w:rPr>
        <w:t>Nanoscale</w:t>
      </w:r>
      <w:r w:rsidRPr="008C270F">
        <w:t>. 2016;8(3):1390-1400.</w:t>
      </w:r>
    </w:p>
    <w:p w14:paraId="6D367E01" w14:textId="77777777" w:rsidR="008C270F" w:rsidRPr="008C270F" w:rsidRDefault="008C270F" w:rsidP="008C270F">
      <w:pPr>
        <w:pStyle w:val="NormalWeb"/>
        <w:spacing w:line="480" w:lineRule="auto"/>
        <w:jc w:val="both"/>
      </w:pPr>
      <w:r w:rsidRPr="008C270F">
        <w:lastRenderedPageBreak/>
        <w:t xml:space="preserve">8. Gao X, Zhang H, Li Q, et al. Hierarchical NiCo2O4 hollow microcuboids as bifunctional electrocatalysts for overall Water‐Splitting. </w:t>
      </w:r>
      <w:r w:rsidRPr="008C270F">
        <w:rPr>
          <w:i/>
          <w:iCs/>
        </w:rPr>
        <w:t>Angewandte Chemie International Edition</w:t>
      </w:r>
      <w:r w:rsidRPr="008C270F">
        <w:t>. 2016;55(21):6290-6294.</w:t>
      </w:r>
    </w:p>
    <w:p w14:paraId="5E8CD51D" w14:textId="77777777" w:rsidR="008C270F" w:rsidRPr="008C270F" w:rsidRDefault="008C270F" w:rsidP="008C270F">
      <w:pPr>
        <w:pStyle w:val="NormalWeb"/>
        <w:spacing w:line="480" w:lineRule="auto"/>
        <w:jc w:val="both"/>
      </w:pPr>
      <w:r w:rsidRPr="008C270F">
        <w:t xml:space="preserve">9. Liu D, Lu Q, Luo Y, Sun X, Asiri AM. NiCo 2 S 4 nanowires array as an efficient bifunctional electrocatalyst for full water splitting with superior activity. </w:t>
      </w:r>
      <w:r w:rsidRPr="008C270F">
        <w:rPr>
          <w:i/>
          <w:iCs/>
        </w:rPr>
        <w:t>Nanoscale</w:t>
      </w:r>
      <w:r w:rsidRPr="008C270F">
        <w:t>. 2015;7(37):15122-15126.</w:t>
      </w:r>
    </w:p>
    <w:p w14:paraId="5BD890FA" w14:textId="77777777" w:rsidR="008C270F" w:rsidRPr="008C270F" w:rsidRDefault="008C270F" w:rsidP="008C270F">
      <w:pPr>
        <w:pStyle w:val="NormalWeb"/>
        <w:spacing w:line="480" w:lineRule="auto"/>
        <w:jc w:val="both"/>
      </w:pPr>
      <w:r w:rsidRPr="008C270F">
        <w:t xml:space="preserve">10. Huang C, Ouyang T, Zou Y, Li N, Liu Z. Ultrathin NiCo 2 P x nanosheets strongly coupled with CNTs as efficient and robust electrocatalysts for overall water splitting. </w:t>
      </w:r>
      <w:r w:rsidRPr="008C270F">
        <w:rPr>
          <w:i/>
          <w:iCs/>
        </w:rPr>
        <w:t>Journal of Materials Chemistry A</w:t>
      </w:r>
      <w:r w:rsidRPr="008C270F">
        <w:t>. 2018;6(17):7420-7427.</w:t>
      </w:r>
    </w:p>
    <w:p w14:paraId="1175D1F1" w14:textId="6F8E87DF" w:rsidR="0097541D" w:rsidRPr="008C270F" w:rsidRDefault="008C270F" w:rsidP="008C270F">
      <w:pPr>
        <w:jc w:val="both"/>
        <w:rPr>
          <w:rFonts w:ascii="Times New Roman" w:hAnsi="Times New Roman" w:cs="Times New Roman"/>
          <w:sz w:val="24"/>
          <w:szCs w:val="24"/>
        </w:rPr>
      </w:pPr>
      <w:r w:rsidRPr="008C270F">
        <w:rPr>
          <w:rFonts w:ascii="Times New Roman" w:eastAsia="Times New Roman" w:hAnsi="Times New Roman" w:cs="Times New Roman"/>
          <w:sz w:val="24"/>
        </w:rPr>
        <w:t> 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</w:p>
    <w:p w14:paraId="5B643B4A" w14:textId="2F4375E7" w:rsidR="0097541D" w:rsidRPr="008C270F" w:rsidRDefault="0097541D" w:rsidP="008C270F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A0EE799" w14:textId="38D7B9C4" w:rsidR="0097541D" w:rsidRPr="008C270F" w:rsidRDefault="0097541D" w:rsidP="008C270F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6FE5E3B" w14:textId="2771E8F5" w:rsidR="0097541D" w:rsidRPr="008C270F" w:rsidRDefault="0097541D" w:rsidP="008C270F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97541D" w:rsidRPr="008C270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23D0B0D" w14:textId="77777777" w:rsidR="001C5CFF" w:rsidRDefault="001C5CFF" w:rsidP="00E41BDF">
      <w:pPr>
        <w:spacing w:after="0" w:line="240" w:lineRule="auto"/>
      </w:pPr>
      <w:r>
        <w:separator/>
      </w:r>
    </w:p>
  </w:endnote>
  <w:endnote w:type="continuationSeparator" w:id="0">
    <w:p w14:paraId="5A18E609" w14:textId="77777777" w:rsidR="001C5CFF" w:rsidRDefault="001C5CFF" w:rsidP="00E41B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EF2E4A1" w14:textId="77777777" w:rsidR="001C5CFF" w:rsidRDefault="001C5CFF" w:rsidP="00E41BDF">
      <w:pPr>
        <w:spacing w:after="0" w:line="240" w:lineRule="auto"/>
      </w:pPr>
      <w:r>
        <w:separator/>
      </w:r>
    </w:p>
  </w:footnote>
  <w:footnote w:type="continuationSeparator" w:id="0">
    <w:p w14:paraId="031CD6B1" w14:textId="77777777" w:rsidR="001C5CFF" w:rsidRDefault="001C5CFF" w:rsidP="00E41B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CCB201C"/>
    <w:multiLevelType w:val="hybridMultilevel"/>
    <w:tmpl w:val="B4B4E53C"/>
    <w:lvl w:ilvl="0" w:tplc="D4485BF6">
      <w:start w:val="1"/>
      <w:numFmt w:val="lowerLetter"/>
      <w:lvlText w:val="%1."/>
      <w:lvlJc w:val="left"/>
      <w:pPr>
        <w:ind w:left="900" w:hanging="360"/>
      </w:pPr>
      <w:rPr>
        <w:rFonts w:ascii="Times New Roman" w:eastAsiaTheme="minorHAnsi" w:hAnsi="Times New Roman" w:cs="Times New Roman"/>
      </w:rPr>
    </w:lvl>
    <w:lvl w:ilvl="1" w:tplc="04090003">
      <w:numFmt w:val="decimal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>
      <w:numFmt w:val="decimal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>
      <w:numFmt w:val="decimal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>
      <w:numFmt w:val="decimal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>
      <w:numFmt w:val="decimal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>
      <w:numFmt w:val="decimal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>
      <w:numFmt w:val="decimal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>
      <w:numFmt w:val="decimal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6F04"/>
    <w:rsid w:val="00016693"/>
    <w:rsid w:val="0002621A"/>
    <w:rsid w:val="000300AC"/>
    <w:rsid w:val="00077BBC"/>
    <w:rsid w:val="000844B1"/>
    <w:rsid w:val="000E0E2E"/>
    <w:rsid w:val="00113AB9"/>
    <w:rsid w:val="00146841"/>
    <w:rsid w:val="001C5CFF"/>
    <w:rsid w:val="001E5E33"/>
    <w:rsid w:val="00225920"/>
    <w:rsid w:val="0028168A"/>
    <w:rsid w:val="002E7572"/>
    <w:rsid w:val="0036118B"/>
    <w:rsid w:val="00373B90"/>
    <w:rsid w:val="00376EC2"/>
    <w:rsid w:val="003F0CAE"/>
    <w:rsid w:val="003F7DBF"/>
    <w:rsid w:val="00420318"/>
    <w:rsid w:val="004A29DD"/>
    <w:rsid w:val="004C5E77"/>
    <w:rsid w:val="004C6F04"/>
    <w:rsid w:val="00505623"/>
    <w:rsid w:val="005119F7"/>
    <w:rsid w:val="005474ED"/>
    <w:rsid w:val="0056614F"/>
    <w:rsid w:val="005757D3"/>
    <w:rsid w:val="005C6539"/>
    <w:rsid w:val="0062345F"/>
    <w:rsid w:val="00652B8C"/>
    <w:rsid w:val="00671EA2"/>
    <w:rsid w:val="00676DC6"/>
    <w:rsid w:val="00677961"/>
    <w:rsid w:val="006D6096"/>
    <w:rsid w:val="0074229B"/>
    <w:rsid w:val="007C6E79"/>
    <w:rsid w:val="007F05D5"/>
    <w:rsid w:val="007F4045"/>
    <w:rsid w:val="007F5679"/>
    <w:rsid w:val="00813014"/>
    <w:rsid w:val="00827D17"/>
    <w:rsid w:val="00866EC6"/>
    <w:rsid w:val="0088029D"/>
    <w:rsid w:val="008A669C"/>
    <w:rsid w:val="008B68C0"/>
    <w:rsid w:val="008B7C66"/>
    <w:rsid w:val="008C270F"/>
    <w:rsid w:val="00917C06"/>
    <w:rsid w:val="0097541D"/>
    <w:rsid w:val="009C58C1"/>
    <w:rsid w:val="009C5F6C"/>
    <w:rsid w:val="009D7FAA"/>
    <w:rsid w:val="009E4122"/>
    <w:rsid w:val="00A0588E"/>
    <w:rsid w:val="00A16BFD"/>
    <w:rsid w:val="00A20609"/>
    <w:rsid w:val="00A617DB"/>
    <w:rsid w:val="00A65EDF"/>
    <w:rsid w:val="00A66459"/>
    <w:rsid w:val="00AA7783"/>
    <w:rsid w:val="00AB43C8"/>
    <w:rsid w:val="00AD22D6"/>
    <w:rsid w:val="00AD68B1"/>
    <w:rsid w:val="00AE526B"/>
    <w:rsid w:val="00B1175D"/>
    <w:rsid w:val="00B215A9"/>
    <w:rsid w:val="00B2401E"/>
    <w:rsid w:val="00B65473"/>
    <w:rsid w:val="00B661C1"/>
    <w:rsid w:val="00BD6DE6"/>
    <w:rsid w:val="00C10D41"/>
    <w:rsid w:val="00C350FE"/>
    <w:rsid w:val="00C7150E"/>
    <w:rsid w:val="00C9243F"/>
    <w:rsid w:val="00D11C5B"/>
    <w:rsid w:val="00D437C5"/>
    <w:rsid w:val="00D5504F"/>
    <w:rsid w:val="00DC2EFE"/>
    <w:rsid w:val="00DC7C42"/>
    <w:rsid w:val="00DE19E5"/>
    <w:rsid w:val="00E41BDF"/>
    <w:rsid w:val="00E6148A"/>
    <w:rsid w:val="00E92C25"/>
    <w:rsid w:val="00EB4692"/>
    <w:rsid w:val="00ED3039"/>
    <w:rsid w:val="00F31DBC"/>
    <w:rsid w:val="00F77F7D"/>
    <w:rsid w:val="00F96B8A"/>
    <w:rsid w:val="00FB121C"/>
    <w:rsid w:val="00FC00B8"/>
    <w:rsid w:val="00FC46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8052CA2"/>
  <w15:chartTrackingRefBased/>
  <w15:docId w15:val="{6FFBB425-9922-4D90-81AA-19766CA3FB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C6F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unhideWhenUsed/>
    <w:qFormat/>
    <w:rsid w:val="00E41BDF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E41BD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41BDF"/>
  </w:style>
  <w:style w:type="paragraph" w:styleId="Footer">
    <w:name w:val="footer"/>
    <w:basedOn w:val="Normal"/>
    <w:link w:val="FooterChar"/>
    <w:uiPriority w:val="99"/>
    <w:unhideWhenUsed/>
    <w:rsid w:val="00E41BD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41BDF"/>
  </w:style>
  <w:style w:type="character" w:customStyle="1" w:styleId="RSCH02PaperAuthorsandBylineChar">
    <w:name w:val="RSC H02 Paper Authors and Byline Char"/>
    <w:basedOn w:val="DefaultParagraphFont"/>
    <w:link w:val="RSCH02PaperAuthorsandByline"/>
    <w:locked/>
    <w:rsid w:val="00225920"/>
    <w:rPr>
      <w:rFonts w:ascii="Times New Roman" w:hAnsi="Times New Roman" w:cs="Times New Roman"/>
      <w:sz w:val="20"/>
      <w:lang w:val="en-GB"/>
    </w:rPr>
  </w:style>
  <w:style w:type="paragraph" w:customStyle="1" w:styleId="RSCH02PaperAuthorsandByline">
    <w:name w:val="RSC H02 Paper Authors and Byline"/>
    <w:basedOn w:val="Normal"/>
    <w:link w:val="RSCH02PaperAuthorsandBylineChar"/>
    <w:qFormat/>
    <w:rsid w:val="00225920"/>
    <w:pPr>
      <w:spacing w:after="120" w:line="240" w:lineRule="exact"/>
    </w:pPr>
    <w:rPr>
      <w:rFonts w:ascii="Times New Roman" w:hAnsi="Times New Roman" w:cs="Times New Roman"/>
      <w:sz w:val="20"/>
      <w:lang w:val="en-GB"/>
    </w:rPr>
  </w:style>
  <w:style w:type="character" w:styleId="Emphasis">
    <w:name w:val="Emphasis"/>
    <w:basedOn w:val="DefaultParagraphFont"/>
    <w:uiPriority w:val="20"/>
    <w:qFormat/>
    <w:rsid w:val="00146841"/>
    <w:rPr>
      <w:i/>
      <w:iCs/>
    </w:rPr>
  </w:style>
  <w:style w:type="paragraph" w:styleId="ListParagraph">
    <w:name w:val="List Paragraph"/>
    <w:basedOn w:val="Normal"/>
    <w:uiPriority w:val="34"/>
    <w:qFormat/>
    <w:rsid w:val="00671EA2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8C270F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652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92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17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55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2.tiff"/><Relationship Id="rId13" Type="http://schemas.openxmlformats.org/officeDocument/2006/relationships/image" Target="media/image4.tif"/><Relationship Id="rId18" Type="http://schemas.openxmlformats.org/officeDocument/2006/relationships/image" Target="media/image60.tif"/><Relationship Id="rId26" Type="http://schemas.openxmlformats.org/officeDocument/2006/relationships/image" Target="media/image100.tiff"/><Relationship Id="rId3" Type="http://schemas.openxmlformats.org/officeDocument/2006/relationships/settings" Target="settings.xml"/><Relationship Id="rId21" Type="http://schemas.openxmlformats.org/officeDocument/2006/relationships/image" Target="media/image8.tiff"/><Relationship Id="rId7" Type="http://schemas.openxmlformats.org/officeDocument/2006/relationships/image" Target="media/image1.tiff"/><Relationship Id="rId12" Type="http://schemas.openxmlformats.org/officeDocument/2006/relationships/image" Target="media/image30.tiff"/><Relationship Id="rId17" Type="http://schemas.openxmlformats.org/officeDocument/2006/relationships/image" Target="media/image6.tif"/><Relationship Id="rId25" Type="http://schemas.openxmlformats.org/officeDocument/2006/relationships/image" Target="media/image10.tiff"/><Relationship Id="rId2" Type="http://schemas.openxmlformats.org/officeDocument/2006/relationships/styles" Target="styles.xml"/><Relationship Id="rId16" Type="http://schemas.openxmlformats.org/officeDocument/2006/relationships/image" Target="media/image50.tif"/><Relationship Id="rId20" Type="http://schemas.openxmlformats.org/officeDocument/2006/relationships/image" Target="media/image5.emf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tiff"/><Relationship Id="rId24" Type="http://schemas.openxmlformats.org/officeDocument/2006/relationships/image" Target="media/image90.tiff"/><Relationship Id="rId5" Type="http://schemas.openxmlformats.org/officeDocument/2006/relationships/footnotes" Target="footnotes.xml"/><Relationship Id="rId15" Type="http://schemas.openxmlformats.org/officeDocument/2006/relationships/image" Target="media/image5.tif"/><Relationship Id="rId23" Type="http://schemas.openxmlformats.org/officeDocument/2006/relationships/image" Target="media/image9.tiff"/><Relationship Id="rId28" Type="http://schemas.openxmlformats.org/officeDocument/2006/relationships/image" Target="media/image110.tiff"/><Relationship Id="rId10" Type="http://schemas.openxmlformats.org/officeDocument/2006/relationships/image" Target="media/image20.tiff"/><Relationship Id="rId19" Type="http://schemas.openxmlformats.org/officeDocument/2006/relationships/image" Target="media/image7.emf"/><Relationship Id="rId4" Type="http://schemas.openxmlformats.org/officeDocument/2006/relationships/webSettings" Target="webSettings.xml"/><Relationship Id="rId9" Type="http://schemas.openxmlformats.org/officeDocument/2006/relationships/image" Target="media/image2.tiff"/><Relationship Id="rId14" Type="http://schemas.openxmlformats.org/officeDocument/2006/relationships/image" Target="media/image40.tif"/><Relationship Id="rId22" Type="http://schemas.openxmlformats.org/officeDocument/2006/relationships/image" Target="media/image80.tiff"/><Relationship Id="rId27" Type="http://schemas.openxmlformats.org/officeDocument/2006/relationships/image" Target="media/image11.tif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683</TotalTime>
  <Pages>1</Pages>
  <Words>690</Words>
  <Characters>3935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Anchu Ashok</dc:creator>
  <cp:keywords/>
  <dc:description/>
  <cp:lastModifiedBy>Amala A</cp:lastModifiedBy>
  <cp:revision>24</cp:revision>
  <dcterms:created xsi:type="dcterms:W3CDTF">2020-04-08T12:09:00Z</dcterms:created>
  <dcterms:modified xsi:type="dcterms:W3CDTF">2020-08-24T11:01:00Z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WnCUserId">
    <vt:lpwstr>20</vt:lpwstr>
  </property>
  <property fmtid="{D5CDD505-2E9C-101B-9397-08002B2CF9AE}" pid="3" name="WnCSubscriberId">
    <vt:lpwstr>7728</vt:lpwstr>
  </property>
  <property fmtid="{D5CDD505-2E9C-101B-9397-08002B2CF9AE}" pid="4" name="WnCOutputStyleId">
    <vt:lpwstr>1004</vt:lpwstr>
  </property>
  <property fmtid="{D5CDD505-2E9C-101B-9397-08002B2CF9AE}" pid="5" name="RWProductId">
    <vt:lpwstr>WnC</vt:lpwstr>
  </property>
  <property fmtid="{D5CDD505-2E9C-101B-9397-08002B2CF9AE}" pid="6" name="RWProjectId">
    <vt:lpwstr/>
  </property>
  <property fmtid="{D5CDD505-2E9C-101B-9397-08002B2CF9AE}" pid="7" name="WnC4Folder">
    <vt:lpwstr/>
  </property>
</Properties>
</file>