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1B268AC" w14:textId="77777777" w:rsidR="00C20CFF" w:rsidRPr="00C20CFF" w:rsidRDefault="00C20CFF" w:rsidP="00C20CFF">
      <w:pPr>
        <w:bidi w:val="0"/>
        <w:spacing w:line="360" w:lineRule="auto"/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 w:rsidRPr="00C20CFF">
        <w:rPr>
          <w:rFonts w:asciiTheme="majorBidi" w:hAnsiTheme="majorBidi" w:cstheme="majorBidi"/>
          <w:b/>
          <w:bCs/>
          <w:sz w:val="24"/>
          <w:szCs w:val="24"/>
        </w:rPr>
        <w:t>Novel polysulfone ultrafiltration membranes incorporating polydopamine functionalized graphene oxide with enhanced flux and fouling resistance</w:t>
      </w:r>
    </w:p>
    <w:p w14:paraId="54664D33" w14:textId="77777777" w:rsidR="00C20CFF" w:rsidRPr="00C20CFF" w:rsidRDefault="00C20CFF" w:rsidP="00C20CFF">
      <w:pPr>
        <w:bidi w:val="0"/>
        <w:spacing w:line="240" w:lineRule="auto"/>
        <w:ind w:left="360"/>
        <w:jc w:val="both"/>
        <w:rPr>
          <w:rFonts w:asciiTheme="majorBidi" w:hAnsiTheme="majorBidi" w:cstheme="majorBidi"/>
          <w:sz w:val="24"/>
          <w:szCs w:val="24"/>
        </w:rPr>
      </w:pPr>
    </w:p>
    <w:p w14:paraId="73AC78A3" w14:textId="77777777" w:rsidR="00C20CFF" w:rsidRPr="00C20CFF" w:rsidRDefault="00C20CFF" w:rsidP="00C20CFF">
      <w:pPr>
        <w:bidi w:val="0"/>
        <w:spacing w:line="240" w:lineRule="auto"/>
        <w:ind w:left="360"/>
        <w:jc w:val="both"/>
        <w:rPr>
          <w:rFonts w:asciiTheme="majorBidi" w:hAnsiTheme="majorBidi" w:cstheme="majorBidi"/>
          <w:sz w:val="24"/>
          <w:szCs w:val="24"/>
        </w:rPr>
      </w:pPr>
    </w:p>
    <w:p w14:paraId="3A9D009F" w14:textId="77777777" w:rsidR="00C20CFF" w:rsidRPr="00C20CFF" w:rsidRDefault="00C20CFF" w:rsidP="00C20CFF">
      <w:pPr>
        <w:bidi w:val="0"/>
        <w:spacing w:line="240" w:lineRule="auto"/>
        <w:ind w:left="360"/>
        <w:jc w:val="both"/>
        <w:rPr>
          <w:rFonts w:asciiTheme="majorBidi" w:hAnsiTheme="majorBidi" w:cstheme="majorBidi"/>
          <w:sz w:val="24"/>
          <w:szCs w:val="24"/>
        </w:rPr>
      </w:pPr>
      <w:proofErr w:type="spellStart"/>
      <w:r w:rsidRPr="00C20CFF">
        <w:rPr>
          <w:rFonts w:asciiTheme="majorBidi" w:hAnsiTheme="majorBidi" w:cstheme="majorBidi"/>
          <w:sz w:val="24"/>
          <w:szCs w:val="24"/>
        </w:rPr>
        <w:t>Abedalkader</w:t>
      </w:r>
      <w:proofErr w:type="spellEnd"/>
      <w:r w:rsidRPr="00C20CFF">
        <w:rPr>
          <w:rFonts w:asciiTheme="majorBidi" w:hAnsiTheme="majorBidi" w:cstheme="majorBidi"/>
          <w:sz w:val="24"/>
          <w:szCs w:val="24"/>
        </w:rPr>
        <w:t xml:space="preserve"> Alkhouzaam and Hazim Qiblawey*</w:t>
      </w:r>
    </w:p>
    <w:p w14:paraId="342DB3E5" w14:textId="77777777" w:rsidR="00C20CFF" w:rsidRPr="00C20CFF" w:rsidRDefault="00C20CFF" w:rsidP="00C20CFF">
      <w:pPr>
        <w:bidi w:val="0"/>
        <w:spacing w:line="240" w:lineRule="auto"/>
        <w:ind w:left="360"/>
        <w:jc w:val="both"/>
        <w:rPr>
          <w:rFonts w:asciiTheme="majorBidi" w:hAnsiTheme="majorBidi" w:cstheme="majorBidi"/>
          <w:sz w:val="24"/>
          <w:szCs w:val="24"/>
        </w:rPr>
      </w:pPr>
    </w:p>
    <w:p w14:paraId="585B33C1" w14:textId="77777777" w:rsidR="00C20CFF" w:rsidRPr="00C20CFF" w:rsidRDefault="00C20CFF" w:rsidP="00C20CFF">
      <w:pPr>
        <w:bidi w:val="0"/>
        <w:spacing w:line="240" w:lineRule="auto"/>
        <w:ind w:left="360"/>
        <w:jc w:val="both"/>
        <w:rPr>
          <w:rFonts w:asciiTheme="majorBidi" w:hAnsiTheme="majorBidi" w:cstheme="majorBidi"/>
          <w:sz w:val="24"/>
          <w:szCs w:val="24"/>
        </w:rPr>
      </w:pPr>
      <w:r w:rsidRPr="00C20CFF">
        <w:rPr>
          <w:rFonts w:asciiTheme="majorBidi" w:hAnsiTheme="majorBidi" w:cstheme="majorBidi"/>
          <w:sz w:val="24"/>
          <w:szCs w:val="24"/>
        </w:rPr>
        <w:t>Department of Chemical Engineering, College of Engineering, Qatar University, P. O. Box 2713, Doha, Qatar</w:t>
      </w:r>
    </w:p>
    <w:p w14:paraId="3DDD4B9B" w14:textId="77777777" w:rsidR="00C20CFF" w:rsidRPr="00C20CFF" w:rsidRDefault="00C20CFF" w:rsidP="00C20CFF">
      <w:pPr>
        <w:bidi w:val="0"/>
        <w:spacing w:line="240" w:lineRule="auto"/>
        <w:ind w:left="360"/>
        <w:jc w:val="both"/>
        <w:rPr>
          <w:rFonts w:asciiTheme="majorBidi" w:hAnsiTheme="majorBidi" w:cstheme="majorBidi"/>
          <w:sz w:val="24"/>
          <w:szCs w:val="24"/>
          <w:lang w:val="en-GB"/>
        </w:rPr>
      </w:pPr>
    </w:p>
    <w:p w14:paraId="6DAA40A3" w14:textId="77777777" w:rsidR="00C20CFF" w:rsidRPr="00C20CFF" w:rsidRDefault="00C20CFF" w:rsidP="00C20CFF">
      <w:pPr>
        <w:bidi w:val="0"/>
        <w:spacing w:line="240" w:lineRule="auto"/>
        <w:ind w:left="360"/>
        <w:jc w:val="both"/>
        <w:rPr>
          <w:rFonts w:asciiTheme="majorBidi" w:hAnsiTheme="majorBidi" w:cstheme="majorBidi"/>
          <w:sz w:val="24"/>
          <w:szCs w:val="24"/>
        </w:rPr>
      </w:pPr>
      <w:r w:rsidRPr="00C20CFF">
        <w:rPr>
          <w:rFonts w:asciiTheme="majorBidi" w:hAnsiTheme="majorBidi" w:cstheme="majorBidi"/>
          <w:sz w:val="24"/>
          <w:szCs w:val="24"/>
        </w:rPr>
        <w:t xml:space="preserve">* Corresponding Author. E-mail: </w:t>
      </w:r>
      <w:r w:rsidRPr="00C20CFF">
        <w:rPr>
          <w:rFonts w:asciiTheme="majorBidi" w:hAnsiTheme="majorBidi" w:cstheme="majorBidi"/>
          <w:sz w:val="24"/>
          <w:szCs w:val="24"/>
          <w:u w:val="single"/>
        </w:rPr>
        <w:t>hazim@qu.edu.qa (Hazim Qiblawey)</w:t>
      </w:r>
    </w:p>
    <w:p w14:paraId="475C3C07" w14:textId="77777777" w:rsidR="00C20CFF" w:rsidRDefault="00C20CFF">
      <w:pPr>
        <w:bidi w:val="0"/>
      </w:pPr>
      <w:bookmarkStart w:id="0" w:name="_GoBack"/>
      <w:bookmarkEnd w:id="0"/>
      <w:r>
        <w:br w:type="page"/>
      </w:r>
    </w:p>
    <w:p w14:paraId="19142ED4" w14:textId="60E4DF6D" w:rsidR="00553099" w:rsidRDefault="00A710F7" w:rsidP="008A3C99">
      <w:pPr>
        <w:pStyle w:val="NoSpacing"/>
        <w:bidi w:val="0"/>
      </w:pPr>
      <w:r>
        <w:rPr>
          <w:noProof/>
        </w:rPr>
        <w:lastRenderedPageBreak/>
        <w:drawing>
          <wp:inline distT="0" distB="0" distL="0" distR="0" wp14:anchorId="350FE0E6" wp14:editId="5A811E8C">
            <wp:extent cx="5221653" cy="6057749"/>
            <wp:effectExtent l="19050" t="19050" r="17145" b="196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1653" cy="6057749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552D5E" w14:textId="38D424A6" w:rsidR="00553099" w:rsidRDefault="00553099" w:rsidP="008A3C99">
      <w:pPr>
        <w:pStyle w:val="Caption"/>
      </w:pPr>
      <w:r>
        <w:t xml:space="preserve">Figure S </w:t>
      </w:r>
      <w:fldSimple w:instr=" SEQ Figure_S \* ARABIC ">
        <w:r w:rsidR="00CC0B74">
          <w:rPr>
            <w:noProof/>
          </w:rPr>
          <w:t>1</w:t>
        </w:r>
      </w:fldSimple>
      <w:r>
        <w:t xml:space="preserve">: determination of </w:t>
      </w:r>
      <w:r w:rsidR="00776E64">
        <w:t xml:space="preserve">the average </w:t>
      </w:r>
      <w:r>
        <w:t>membrane</w:t>
      </w:r>
      <w:r w:rsidR="00776E64">
        <w:t xml:space="preserve">s thickness by the cross-section SEM images. </w:t>
      </w:r>
    </w:p>
    <w:p w14:paraId="573E94AC" w14:textId="404458EC" w:rsidR="00A710F7" w:rsidRDefault="00A710F7" w:rsidP="008A3C99">
      <w:pPr>
        <w:bidi w:val="0"/>
      </w:pPr>
      <w:r>
        <w:br w:type="page"/>
      </w:r>
    </w:p>
    <w:p w14:paraId="745F7B7F" w14:textId="77777777" w:rsidR="007E3091" w:rsidRDefault="00286152" w:rsidP="008A3C99">
      <w:pPr>
        <w:pStyle w:val="NoSpacing"/>
        <w:bidi w:val="0"/>
      </w:pPr>
      <w:r>
        <w:rPr>
          <w:noProof/>
        </w:rPr>
        <w:drawing>
          <wp:inline distT="0" distB="0" distL="0" distR="0" wp14:anchorId="3D31034D" wp14:editId="5BB28A6B">
            <wp:extent cx="5211445" cy="3955473"/>
            <wp:effectExtent l="19050" t="19050" r="27305" b="260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49"/>
                    <a:stretch/>
                  </pic:blipFill>
                  <pic:spPr bwMode="auto">
                    <a:xfrm>
                      <a:off x="0" y="0"/>
                      <a:ext cx="5211982" cy="395588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119C71" w14:textId="7C77AF1D" w:rsidR="007E3091" w:rsidRDefault="007E3091" w:rsidP="008A3C99">
      <w:pPr>
        <w:pStyle w:val="Caption"/>
      </w:pPr>
      <w:r>
        <w:t xml:space="preserve">Figure S </w:t>
      </w:r>
      <w:r w:rsidR="00C20CFF">
        <w:fldChar w:fldCharType="begin"/>
      </w:r>
      <w:r w:rsidR="00C20CFF">
        <w:instrText xml:space="preserve"> SEQ Figure_S \* ARABIC </w:instrText>
      </w:r>
      <w:r w:rsidR="00C20CFF">
        <w:fldChar w:fldCharType="separate"/>
      </w:r>
      <w:r w:rsidR="00CC0B74">
        <w:rPr>
          <w:noProof/>
        </w:rPr>
        <w:t>2</w:t>
      </w:r>
      <w:r w:rsidR="00C20CFF">
        <w:rPr>
          <w:noProof/>
        </w:rPr>
        <w:fldChar w:fldCharType="end"/>
      </w:r>
      <w:r>
        <w:t xml:space="preserve">: </w:t>
      </w:r>
      <w:r w:rsidR="009D2742" w:rsidRPr="00F5106E">
        <w:t>FTIR</w:t>
      </w:r>
      <w:r w:rsidR="009D2742">
        <w:t>-UATR</w:t>
      </w:r>
      <w:r w:rsidR="009D2742" w:rsidRPr="00F5106E">
        <w:t xml:space="preserve"> spectra of</w:t>
      </w:r>
      <w:r w:rsidR="002C5957">
        <w:t xml:space="preserve"> the </w:t>
      </w:r>
      <w:r w:rsidR="007C26E7">
        <w:t>prepared membranes</w:t>
      </w:r>
      <w:r w:rsidR="002C5957">
        <w:t>.</w:t>
      </w:r>
    </w:p>
    <w:p w14:paraId="0C8E3623" w14:textId="5B37525C" w:rsidR="00286152" w:rsidRDefault="00286152" w:rsidP="008A3C99">
      <w:pPr>
        <w:bidi w:val="0"/>
      </w:pPr>
      <w:r>
        <w:br w:type="page"/>
      </w:r>
    </w:p>
    <w:p w14:paraId="4E28A1BD" w14:textId="44CD2195" w:rsidR="002317DD" w:rsidRDefault="00E2321F" w:rsidP="008A3C99">
      <w:pPr>
        <w:pStyle w:val="NoSpacing"/>
        <w:keepNext/>
        <w:bidi w:val="0"/>
      </w:pPr>
      <w:r>
        <w:rPr>
          <w:noProof/>
        </w:rPr>
        <w:drawing>
          <wp:inline distT="0" distB="0" distL="0" distR="0" wp14:anchorId="0C56D2DB" wp14:editId="719DC70C">
            <wp:extent cx="5215717" cy="5568399"/>
            <wp:effectExtent l="19050" t="19050" r="23495" b="133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8" r="-786"/>
                    <a:stretch/>
                  </pic:blipFill>
                  <pic:spPr bwMode="auto">
                    <a:xfrm>
                      <a:off x="0" y="0"/>
                      <a:ext cx="5216631" cy="5569374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736378" w14:textId="4829ADC9" w:rsidR="00FC7FE1" w:rsidRPr="00463835" w:rsidRDefault="002317DD" w:rsidP="008A3C99">
      <w:pPr>
        <w:pStyle w:val="Caption"/>
      </w:pPr>
      <w:r w:rsidRPr="00463835">
        <w:t xml:space="preserve">Figure S </w:t>
      </w:r>
      <w:fldSimple w:instr=" SEQ Figure_S \* ARABIC ">
        <w:r w:rsidR="00CC0B74">
          <w:rPr>
            <w:noProof/>
          </w:rPr>
          <w:t>3</w:t>
        </w:r>
      </w:fldSimple>
      <w:r w:rsidRPr="00463835">
        <w:t xml:space="preserve">: </w:t>
      </w:r>
      <w:r w:rsidR="002D1A2B" w:rsidRPr="00463835">
        <w:t xml:space="preserve">SEM images of pristine PSF and PSF/GO </w:t>
      </w:r>
      <w:r w:rsidR="0051736B">
        <w:t>MMMs.</w:t>
      </w:r>
    </w:p>
    <w:p w14:paraId="271237E7" w14:textId="77777777" w:rsidR="00483EBE" w:rsidRDefault="003107D7" w:rsidP="008A3C99">
      <w:pPr>
        <w:pStyle w:val="NoSpacing"/>
        <w:bidi w:val="0"/>
      </w:pPr>
      <w:r>
        <w:rPr>
          <w:noProof/>
        </w:rPr>
        <w:drawing>
          <wp:inline distT="0" distB="0" distL="0" distR="0" wp14:anchorId="6C2B0A2D" wp14:editId="27BD81BC">
            <wp:extent cx="5212080" cy="5590592"/>
            <wp:effectExtent l="19050" t="19050" r="26670" b="1016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1" r="-519"/>
                    <a:stretch/>
                  </pic:blipFill>
                  <pic:spPr bwMode="auto">
                    <a:xfrm>
                      <a:off x="0" y="0"/>
                      <a:ext cx="5212080" cy="5590592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6F3FD1" w14:textId="339E2437" w:rsidR="00E2321F" w:rsidRDefault="00483EBE" w:rsidP="008A3C99">
      <w:pPr>
        <w:pStyle w:val="Caption"/>
      </w:pPr>
      <w:r w:rsidRPr="00AD22DD">
        <w:t xml:space="preserve">Figure S </w:t>
      </w:r>
      <w:r w:rsidRPr="00AD22DD">
        <w:fldChar w:fldCharType="begin"/>
      </w:r>
      <w:r w:rsidRPr="00AD22DD">
        <w:instrText xml:space="preserve"> </w:instrText>
      </w:r>
      <w:r w:rsidRPr="00AD22DD">
        <w:rPr>
          <w:rFonts w:hint="cs"/>
        </w:rPr>
        <w:instrText>SEQ Figure_S \* ARABIC</w:instrText>
      </w:r>
      <w:r w:rsidRPr="00AD22DD">
        <w:instrText xml:space="preserve"> </w:instrText>
      </w:r>
      <w:r w:rsidRPr="00AD22DD">
        <w:fldChar w:fldCharType="separate"/>
      </w:r>
      <w:r w:rsidR="00CC0B74">
        <w:rPr>
          <w:noProof/>
        </w:rPr>
        <w:t>4</w:t>
      </w:r>
      <w:r w:rsidRPr="00AD22DD">
        <w:fldChar w:fldCharType="end"/>
      </w:r>
      <w:r w:rsidRPr="00AD22DD">
        <w:t>: SEM images of pristine PSF and PSF/</w:t>
      </w:r>
      <w:proofErr w:type="spellStart"/>
      <w:r w:rsidR="004D6D6E" w:rsidRPr="00AD22DD">
        <w:t>r</w:t>
      </w:r>
      <w:r w:rsidRPr="00AD22DD">
        <w:t>GO</w:t>
      </w:r>
      <w:proofErr w:type="spellEnd"/>
      <w:r w:rsidR="004D6D6E" w:rsidRPr="00AD22DD">
        <w:t>-PDA</w:t>
      </w:r>
      <w:r w:rsidRPr="00AD22DD">
        <w:t xml:space="preserve"> </w:t>
      </w:r>
      <w:r w:rsidR="0051736B">
        <w:t>MMMs</w:t>
      </w:r>
    </w:p>
    <w:p w14:paraId="1C1ABBFF" w14:textId="77777777" w:rsidR="007D032D" w:rsidRPr="007D032D" w:rsidRDefault="007D032D" w:rsidP="008A3C99">
      <w:pPr>
        <w:bidi w:val="0"/>
      </w:pPr>
    </w:p>
    <w:p w14:paraId="7BE93322" w14:textId="77777777" w:rsidR="007D032D" w:rsidRDefault="007D032D" w:rsidP="008A3C99">
      <w:pPr>
        <w:pStyle w:val="NoSpacing"/>
        <w:bidi w:val="0"/>
      </w:pPr>
      <w:r>
        <w:rPr>
          <w:noProof/>
          <w:lang w:bidi="ar-QA"/>
        </w:rPr>
        <w:drawing>
          <wp:inline distT="0" distB="0" distL="0" distR="0" wp14:anchorId="434590C7" wp14:editId="1B5A1ECC">
            <wp:extent cx="5212039" cy="2320322"/>
            <wp:effectExtent l="19050" t="19050" r="27305" b="2286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2039" cy="232032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088A037" w14:textId="2AD54095" w:rsidR="00454BB8" w:rsidRPr="005B32CB" w:rsidRDefault="007D032D" w:rsidP="008A3C99">
      <w:pPr>
        <w:pStyle w:val="Caption"/>
        <w:rPr>
          <w:lang w:bidi="ar-QA"/>
        </w:rPr>
      </w:pPr>
      <w:r>
        <w:t xml:space="preserve">Figure S </w:t>
      </w:r>
      <w:r>
        <w:rPr>
          <w:lang w:bidi="ar-QA"/>
        </w:rPr>
        <w:fldChar w:fldCharType="begin"/>
      </w:r>
      <w:r>
        <w:rPr>
          <w:lang w:bidi="ar-QA"/>
        </w:rPr>
        <w:instrText xml:space="preserve"> SEQ Figure_S \* ARABIC </w:instrText>
      </w:r>
      <w:r>
        <w:rPr>
          <w:lang w:bidi="ar-QA"/>
        </w:rPr>
        <w:fldChar w:fldCharType="separate"/>
      </w:r>
      <w:r w:rsidR="00CC0B74">
        <w:rPr>
          <w:noProof/>
          <w:lang w:bidi="ar-QA"/>
        </w:rPr>
        <w:t>5</w:t>
      </w:r>
      <w:r>
        <w:rPr>
          <w:lang w:bidi="ar-QA"/>
        </w:rPr>
        <w:fldChar w:fldCharType="end"/>
      </w:r>
      <w:r>
        <w:rPr>
          <w:lang w:bidi="ar-QA"/>
        </w:rPr>
        <w:t xml:space="preserve">: </w:t>
      </w:r>
      <w:r w:rsidR="005B32CB">
        <w:rPr>
          <w:lang w:bidi="ar-QA"/>
        </w:rPr>
        <w:t>Viscosity measurements of the casting solutions of M</w:t>
      </w:r>
      <w:r w:rsidR="005B32CB">
        <w:rPr>
          <w:vertAlign w:val="subscript"/>
          <w:lang w:bidi="ar-QA"/>
        </w:rPr>
        <w:t>0</w:t>
      </w:r>
      <w:r w:rsidR="005B32CB">
        <w:rPr>
          <w:lang w:bidi="ar-QA"/>
        </w:rPr>
        <w:t>, M</w:t>
      </w:r>
      <w:r w:rsidR="005B32CB" w:rsidRPr="005B32CB">
        <w:rPr>
          <w:vertAlign w:val="subscript"/>
          <w:lang w:bidi="ar-QA"/>
        </w:rPr>
        <w:t>GO3</w:t>
      </w:r>
      <w:r w:rsidR="005B32CB">
        <w:rPr>
          <w:lang w:bidi="ar-QA"/>
        </w:rPr>
        <w:t xml:space="preserve"> and M</w:t>
      </w:r>
      <w:r w:rsidR="005B32CB" w:rsidRPr="005B32CB">
        <w:rPr>
          <w:vertAlign w:val="subscript"/>
          <w:lang w:bidi="ar-QA"/>
        </w:rPr>
        <w:t>PDA3</w:t>
      </w:r>
      <w:r w:rsidR="005B32CB">
        <w:rPr>
          <w:lang w:bidi="ar-QA"/>
        </w:rPr>
        <w:t xml:space="preserve">. </w:t>
      </w:r>
    </w:p>
    <w:p w14:paraId="21432F3A" w14:textId="77777777" w:rsidR="005B32CB" w:rsidRDefault="005B32CB" w:rsidP="008A3C99">
      <w:pPr>
        <w:bidi w:val="0"/>
        <w:rPr>
          <w:b/>
          <w:bCs/>
          <w:sz w:val="20"/>
          <w:szCs w:val="20"/>
        </w:rPr>
      </w:pPr>
      <w:r>
        <w:br w:type="page"/>
      </w:r>
    </w:p>
    <w:p w14:paraId="2F66C1B9" w14:textId="10C0952F" w:rsidR="00AD22DD" w:rsidRPr="00AD22DD" w:rsidRDefault="00AD22DD" w:rsidP="008A3C99">
      <w:pPr>
        <w:pStyle w:val="Caption"/>
        <w:keepNext/>
        <w:spacing w:after="0"/>
      </w:pPr>
      <w:r>
        <w:t xml:space="preserve">Table S </w:t>
      </w:r>
      <w:r w:rsidR="00C20CFF">
        <w:fldChar w:fldCharType="begin"/>
      </w:r>
      <w:r w:rsidR="00C20CFF">
        <w:instrText xml:space="preserve"> SEQ Table_S \* ARABIC </w:instrText>
      </w:r>
      <w:r w:rsidR="00C20CFF">
        <w:fldChar w:fldCharType="separate"/>
      </w:r>
      <w:r>
        <w:rPr>
          <w:noProof/>
        </w:rPr>
        <w:t>1</w:t>
      </w:r>
      <w:r w:rsidR="00C20CFF">
        <w:rPr>
          <w:noProof/>
        </w:rPr>
        <w:fldChar w:fldCharType="end"/>
      </w:r>
      <w:r>
        <w:t>: The output of the correlation test of PWP, porosity, mean pore size (R</w:t>
      </w:r>
      <w:r>
        <w:rPr>
          <w:vertAlign w:val="subscript"/>
        </w:rPr>
        <w:t>m</w:t>
      </w:r>
      <w:r>
        <w:t>), and average roughness (Ra).</w:t>
      </w:r>
    </w:p>
    <w:tbl>
      <w:tblPr>
        <w:tblStyle w:val="PlainTable2"/>
        <w:tblW w:w="5000" w:type="pct"/>
        <w:tblLook w:val="04A0" w:firstRow="1" w:lastRow="0" w:firstColumn="1" w:lastColumn="0" w:noHBand="0" w:noVBand="1"/>
      </w:tblPr>
      <w:tblGrid>
        <w:gridCol w:w="1468"/>
        <w:gridCol w:w="1019"/>
        <w:gridCol w:w="1019"/>
        <w:gridCol w:w="1019"/>
        <w:gridCol w:w="1018"/>
        <w:gridCol w:w="1439"/>
        <w:gridCol w:w="1324"/>
      </w:tblGrid>
      <w:tr w:rsidR="001946D6" w:rsidRPr="00454BB8" w14:paraId="052A7626" w14:textId="4011C414" w:rsidTr="00454B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3" w:type="pct"/>
            <w:tcBorders>
              <w:top w:val="single" w:sz="12" w:space="0" w:color="auto"/>
              <w:bottom w:val="single" w:sz="12" w:space="0" w:color="auto"/>
            </w:tcBorders>
            <w:noWrap/>
            <w:vAlign w:val="bottom"/>
            <w:hideMark/>
          </w:tcPr>
          <w:p w14:paraId="7D77FBA6" w14:textId="0C81B6AD" w:rsidR="008E1651" w:rsidRPr="00454BB8" w:rsidRDefault="008E1651" w:rsidP="008A3C99">
            <w:pPr>
              <w:bidi w:val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613" w:type="pct"/>
            <w:tcBorders>
              <w:top w:val="single" w:sz="12" w:space="0" w:color="auto"/>
              <w:bottom w:val="single" w:sz="12" w:space="0" w:color="auto"/>
            </w:tcBorders>
            <w:noWrap/>
            <w:vAlign w:val="bottom"/>
            <w:hideMark/>
          </w:tcPr>
          <w:p w14:paraId="7EFE0BFB" w14:textId="11BE5759" w:rsidR="008E1651" w:rsidRPr="00454BB8" w:rsidRDefault="008E1651" w:rsidP="008A3C99">
            <w:pPr>
              <w:bidi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  <w:t>PWP</w:t>
            </w:r>
          </w:p>
        </w:tc>
        <w:tc>
          <w:tcPr>
            <w:tcW w:w="613" w:type="pct"/>
            <w:tcBorders>
              <w:top w:val="single" w:sz="12" w:space="0" w:color="auto"/>
              <w:bottom w:val="single" w:sz="12" w:space="0" w:color="auto"/>
            </w:tcBorders>
            <w:noWrap/>
            <w:vAlign w:val="bottom"/>
            <w:hideMark/>
          </w:tcPr>
          <w:p w14:paraId="731EA5F9" w14:textId="2DF232E4" w:rsidR="008E1651" w:rsidRPr="00454BB8" w:rsidRDefault="008E1651" w:rsidP="008A3C99">
            <w:pPr>
              <w:bidi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  <w:t>ϵ (%)</w:t>
            </w:r>
          </w:p>
        </w:tc>
        <w:tc>
          <w:tcPr>
            <w:tcW w:w="613" w:type="pct"/>
            <w:tcBorders>
              <w:top w:val="single" w:sz="12" w:space="0" w:color="auto"/>
              <w:bottom w:val="single" w:sz="12" w:space="0" w:color="auto"/>
            </w:tcBorders>
            <w:noWrap/>
            <w:vAlign w:val="bottom"/>
            <w:hideMark/>
          </w:tcPr>
          <w:p w14:paraId="12673F8F" w14:textId="23E0BF13" w:rsidR="008E1651" w:rsidRPr="00454BB8" w:rsidRDefault="008E1651" w:rsidP="008A3C99">
            <w:pPr>
              <w:bidi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  <w:t>Ra</w:t>
            </w:r>
          </w:p>
        </w:tc>
        <w:tc>
          <w:tcPr>
            <w:tcW w:w="613" w:type="pct"/>
            <w:tcBorders>
              <w:top w:val="single" w:sz="12" w:space="0" w:color="auto"/>
              <w:bottom w:val="single" w:sz="12" w:space="0" w:color="auto"/>
            </w:tcBorders>
            <w:noWrap/>
            <w:vAlign w:val="bottom"/>
            <w:hideMark/>
          </w:tcPr>
          <w:p w14:paraId="351F19B8" w14:textId="59DF5871" w:rsidR="008E1651" w:rsidRPr="00454BB8" w:rsidRDefault="008E1651" w:rsidP="008A3C99">
            <w:pPr>
              <w:bidi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  <w:t>CA</w:t>
            </w:r>
          </w:p>
        </w:tc>
        <w:tc>
          <w:tcPr>
            <w:tcW w:w="866" w:type="pct"/>
            <w:tcBorders>
              <w:top w:val="single" w:sz="12" w:space="0" w:color="auto"/>
              <w:bottom w:val="single" w:sz="12" w:space="0" w:color="auto"/>
            </w:tcBorders>
            <w:vAlign w:val="bottom"/>
          </w:tcPr>
          <w:p w14:paraId="17F99B48" w14:textId="7DEABFCA" w:rsidR="008E1651" w:rsidRPr="00454BB8" w:rsidRDefault="008E1651" w:rsidP="008A3C99">
            <w:pPr>
              <w:bidi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  <w:t>BSA-FRR</w:t>
            </w:r>
            <w:r w:rsidRPr="00C84983"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797" w:type="pct"/>
            <w:tcBorders>
              <w:top w:val="single" w:sz="12" w:space="0" w:color="auto"/>
              <w:bottom w:val="single" w:sz="12" w:space="0" w:color="auto"/>
            </w:tcBorders>
            <w:vAlign w:val="bottom"/>
          </w:tcPr>
          <w:p w14:paraId="049C0252" w14:textId="10477874" w:rsidR="008E1651" w:rsidRPr="00454BB8" w:rsidRDefault="008E1651" w:rsidP="008A3C99">
            <w:pPr>
              <w:bidi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  <w:t>HA-FRR</w:t>
            </w:r>
            <w:r w:rsidRPr="00C84983"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  <w:vertAlign w:val="subscript"/>
              </w:rPr>
              <w:t>3</w:t>
            </w:r>
          </w:p>
        </w:tc>
      </w:tr>
      <w:tr w:rsidR="001946D6" w:rsidRPr="00454BB8" w14:paraId="2A26BEC5" w14:textId="0DCA7802" w:rsidTr="00454B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3" w:type="pct"/>
            <w:tcBorders>
              <w:top w:val="single" w:sz="12" w:space="0" w:color="auto"/>
            </w:tcBorders>
            <w:noWrap/>
            <w:vAlign w:val="bottom"/>
            <w:hideMark/>
          </w:tcPr>
          <w:p w14:paraId="49033C29" w14:textId="015267A6" w:rsidR="008E0910" w:rsidRPr="00454BB8" w:rsidRDefault="008E0910" w:rsidP="008A3C99">
            <w:pPr>
              <w:bidi w:val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PWP</w:t>
            </w:r>
          </w:p>
        </w:tc>
        <w:tc>
          <w:tcPr>
            <w:tcW w:w="613" w:type="pct"/>
            <w:tcBorders>
              <w:top w:val="single" w:sz="12" w:space="0" w:color="auto"/>
            </w:tcBorders>
            <w:noWrap/>
            <w:vAlign w:val="bottom"/>
            <w:hideMark/>
          </w:tcPr>
          <w:p w14:paraId="1C27DF1E" w14:textId="117A9C27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1</w:t>
            </w:r>
          </w:p>
        </w:tc>
        <w:tc>
          <w:tcPr>
            <w:tcW w:w="613" w:type="pct"/>
            <w:tcBorders>
              <w:top w:val="single" w:sz="12" w:space="0" w:color="auto"/>
            </w:tcBorders>
            <w:noWrap/>
            <w:vAlign w:val="bottom"/>
            <w:hideMark/>
          </w:tcPr>
          <w:p w14:paraId="40A73CCB" w14:textId="77777777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613" w:type="pct"/>
            <w:tcBorders>
              <w:top w:val="single" w:sz="12" w:space="0" w:color="auto"/>
            </w:tcBorders>
            <w:noWrap/>
            <w:vAlign w:val="bottom"/>
            <w:hideMark/>
          </w:tcPr>
          <w:p w14:paraId="6360486C" w14:textId="77777777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</w:p>
        </w:tc>
        <w:tc>
          <w:tcPr>
            <w:tcW w:w="613" w:type="pct"/>
            <w:tcBorders>
              <w:top w:val="single" w:sz="12" w:space="0" w:color="auto"/>
            </w:tcBorders>
            <w:noWrap/>
            <w:vAlign w:val="bottom"/>
            <w:hideMark/>
          </w:tcPr>
          <w:p w14:paraId="1B83CB9B" w14:textId="77777777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</w:p>
        </w:tc>
        <w:tc>
          <w:tcPr>
            <w:tcW w:w="866" w:type="pct"/>
            <w:tcBorders>
              <w:top w:val="single" w:sz="12" w:space="0" w:color="auto"/>
            </w:tcBorders>
            <w:vAlign w:val="bottom"/>
          </w:tcPr>
          <w:p w14:paraId="6E617D0C" w14:textId="77777777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</w:p>
        </w:tc>
        <w:tc>
          <w:tcPr>
            <w:tcW w:w="797" w:type="pct"/>
            <w:tcBorders>
              <w:top w:val="single" w:sz="12" w:space="0" w:color="auto"/>
            </w:tcBorders>
            <w:vAlign w:val="bottom"/>
          </w:tcPr>
          <w:p w14:paraId="2B6A998D" w14:textId="77777777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</w:p>
        </w:tc>
      </w:tr>
      <w:tr w:rsidR="001946D6" w:rsidRPr="00454BB8" w14:paraId="521F7650" w14:textId="14647845" w:rsidTr="00454BB8">
        <w:trPr>
          <w:trHeight w:val="2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3" w:type="pct"/>
            <w:noWrap/>
            <w:vAlign w:val="bottom"/>
            <w:hideMark/>
          </w:tcPr>
          <w:p w14:paraId="2B714DA8" w14:textId="4C67B59C" w:rsidR="008E0910" w:rsidRPr="00454BB8" w:rsidRDefault="008E0910" w:rsidP="008A3C99">
            <w:pPr>
              <w:bidi w:val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ϵ (%)</w:t>
            </w:r>
          </w:p>
        </w:tc>
        <w:tc>
          <w:tcPr>
            <w:tcW w:w="613" w:type="pct"/>
            <w:noWrap/>
            <w:vAlign w:val="bottom"/>
            <w:hideMark/>
          </w:tcPr>
          <w:p w14:paraId="34BCE173" w14:textId="57476055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-0.2272</w:t>
            </w:r>
          </w:p>
        </w:tc>
        <w:tc>
          <w:tcPr>
            <w:tcW w:w="613" w:type="pct"/>
            <w:noWrap/>
            <w:vAlign w:val="bottom"/>
            <w:hideMark/>
          </w:tcPr>
          <w:p w14:paraId="4D21D430" w14:textId="19BBF5D8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1</w:t>
            </w:r>
          </w:p>
        </w:tc>
        <w:tc>
          <w:tcPr>
            <w:tcW w:w="613" w:type="pct"/>
            <w:noWrap/>
            <w:vAlign w:val="bottom"/>
            <w:hideMark/>
          </w:tcPr>
          <w:p w14:paraId="238A40A2" w14:textId="77777777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</w:p>
        </w:tc>
        <w:tc>
          <w:tcPr>
            <w:tcW w:w="613" w:type="pct"/>
            <w:noWrap/>
            <w:vAlign w:val="bottom"/>
            <w:hideMark/>
          </w:tcPr>
          <w:p w14:paraId="32A07E71" w14:textId="77777777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</w:p>
        </w:tc>
        <w:tc>
          <w:tcPr>
            <w:tcW w:w="866" w:type="pct"/>
            <w:vAlign w:val="bottom"/>
          </w:tcPr>
          <w:p w14:paraId="4CDAE384" w14:textId="77777777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</w:p>
        </w:tc>
        <w:tc>
          <w:tcPr>
            <w:tcW w:w="797" w:type="pct"/>
            <w:vAlign w:val="bottom"/>
          </w:tcPr>
          <w:p w14:paraId="6D66A1F1" w14:textId="77777777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</w:p>
        </w:tc>
      </w:tr>
      <w:tr w:rsidR="001946D6" w:rsidRPr="00454BB8" w14:paraId="37FDB365" w14:textId="77777777" w:rsidTr="00454B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3" w:type="pct"/>
            <w:noWrap/>
            <w:vAlign w:val="bottom"/>
          </w:tcPr>
          <w:p w14:paraId="529F11CF" w14:textId="76FC9FC1" w:rsidR="008E0910" w:rsidRPr="00454BB8" w:rsidRDefault="008E0910" w:rsidP="008A3C99">
            <w:pPr>
              <w:bidi w:val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Ra</w:t>
            </w:r>
          </w:p>
        </w:tc>
        <w:tc>
          <w:tcPr>
            <w:tcW w:w="613" w:type="pct"/>
            <w:noWrap/>
            <w:vAlign w:val="bottom"/>
          </w:tcPr>
          <w:p w14:paraId="3B7B0BAA" w14:textId="71310110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0.7614</w:t>
            </w:r>
          </w:p>
        </w:tc>
        <w:tc>
          <w:tcPr>
            <w:tcW w:w="613" w:type="pct"/>
            <w:noWrap/>
            <w:vAlign w:val="bottom"/>
          </w:tcPr>
          <w:p w14:paraId="7A7B4DF3" w14:textId="02E99A42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-0.4976</w:t>
            </w:r>
          </w:p>
        </w:tc>
        <w:tc>
          <w:tcPr>
            <w:tcW w:w="613" w:type="pct"/>
            <w:noWrap/>
            <w:vAlign w:val="bottom"/>
          </w:tcPr>
          <w:p w14:paraId="74BCB6C7" w14:textId="73B65CB0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1</w:t>
            </w:r>
          </w:p>
        </w:tc>
        <w:tc>
          <w:tcPr>
            <w:tcW w:w="613" w:type="pct"/>
            <w:noWrap/>
            <w:vAlign w:val="bottom"/>
          </w:tcPr>
          <w:p w14:paraId="06BCF405" w14:textId="77777777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</w:p>
        </w:tc>
        <w:tc>
          <w:tcPr>
            <w:tcW w:w="866" w:type="pct"/>
            <w:vAlign w:val="bottom"/>
          </w:tcPr>
          <w:p w14:paraId="19EA23E2" w14:textId="77777777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</w:p>
        </w:tc>
        <w:tc>
          <w:tcPr>
            <w:tcW w:w="797" w:type="pct"/>
            <w:vAlign w:val="bottom"/>
          </w:tcPr>
          <w:p w14:paraId="466F5431" w14:textId="77777777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</w:p>
        </w:tc>
      </w:tr>
      <w:tr w:rsidR="001946D6" w:rsidRPr="00454BB8" w14:paraId="217B630C" w14:textId="77777777" w:rsidTr="00454BB8">
        <w:trPr>
          <w:trHeight w:val="2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3" w:type="pct"/>
            <w:noWrap/>
            <w:vAlign w:val="bottom"/>
          </w:tcPr>
          <w:p w14:paraId="7B8E053A" w14:textId="2BECBE66" w:rsidR="008E0910" w:rsidRPr="00454BB8" w:rsidRDefault="008E0910" w:rsidP="008A3C99">
            <w:pPr>
              <w:bidi w:val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CA</w:t>
            </w:r>
          </w:p>
        </w:tc>
        <w:tc>
          <w:tcPr>
            <w:tcW w:w="613" w:type="pct"/>
            <w:noWrap/>
            <w:vAlign w:val="bottom"/>
          </w:tcPr>
          <w:p w14:paraId="126B8772" w14:textId="6F27E4EE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-0.5235</w:t>
            </w:r>
          </w:p>
        </w:tc>
        <w:tc>
          <w:tcPr>
            <w:tcW w:w="613" w:type="pct"/>
            <w:noWrap/>
            <w:vAlign w:val="bottom"/>
          </w:tcPr>
          <w:p w14:paraId="4237E02E" w14:textId="0629E5F6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0.2134</w:t>
            </w:r>
          </w:p>
        </w:tc>
        <w:tc>
          <w:tcPr>
            <w:tcW w:w="613" w:type="pct"/>
            <w:noWrap/>
            <w:vAlign w:val="bottom"/>
          </w:tcPr>
          <w:p w14:paraId="3B5114F5" w14:textId="76B27694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-0.8205</w:t>
            </w:r>
          </w:p>
        </w:tc>
        <w:tc>
          <w:tcPr>
            <w:tcW w:w="613" w:type="pct"/>
            <w:noWrap/>
            <w:vAlign w:val="bottom"/>
          </w:tcPr>
          <w:p w14:paraId="309DE062" w14:textId="2BE9E605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1</w:t>
            </w:r>
          </w:p>
        </w:tc>
        <w:tc>
          <w:tcPr>
            <w:tcW w:w="866" w:type="pct"/>
            <w:vAlign w:val="bottom"/>
          </w:tcPr>
          <w:p w14:paraId="33B5E03A" w14:textId="77777777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</w:p>
        </w:tc>
        <w:tc>
          <w:tcPr>
            <w:tcW w:w="797" w:type="pct"/>
            <w:vAlign w:val="bottom"/>
          </w:tcPr>
          <w:p w14:paraId="6367D5A1" w14:textId="77777777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</w:p>
        </w:tc>
      </w:tr>
      <w:tr w:rsidR="001946D6" w:rsidRPr="00454BB8" w14:paraId="32A95EF7" w14:textId="40539D3D" w:rsidTr="00454B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3" w:type="pct"/>
            <w:noWrap/>
            <w:vAlign w:val="bottom"/>
            <w:hideMark/>
          </w:tcPr>
          <w:p w14:paraId="258C7E12" w14:textId="2562BF05" w:rsidR="008E0910" w:rsidRPr="00454BB8" w:rsidRDefault="008E0910" w:rsidP="008A3C99">
            <w:pPr>
              <w:bidi w:val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BSA-FRR</w:t>
            </w:r>
            <w:r w:rsidRPr="00C84983">
              <w:rPr>
                <w:rFonts w:asciiTheme="majorBidi" w:hAnsiTheme="majorBidi" w:cstheme="majorBidi"/>
                <w:color w:val="000000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613" w:type="pct"/>
            <w:noWrap/>
            <w:vAlign w:val="bottom"/>
            <w:hideMark/>
          </w:tcPr>
          <w:p w14:paraId="19CD4857" w14:textId="336BF5CE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0.5664</w:t>
            </w:r>
          </w:p>
        </w:tc>
        <w:tc>
          <w:tcPr>
            <w:tcW w:w="613" w:type="pct"/>
            <w:noWrap/>
            <w:vAlign w:val="bottom"/>
            <w:hideMark/>
          </w:tcPr>
          <w:p w14:paraId="735CF63D" w14:textId="53CC6CBD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-0.2446</w:t>
            </w:r>
          </w:p>
        </w:tc>
        <w:tc>
          <w:tcPr>
            <w:tcW w:w="613" w:type="pct"/>
            <w:noWrap/>
            <w:vAlign w:val="bottom"/>
            <w:hideMark/>
          </w:tcPr>
          <w:p w14:paraId="778CA465" w14:textId="607AEC70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0.6830</w:t>
            </w:r>
          </w:p>
        </w:tc>
        <w:tc>
          <w:tcPr>
            <w:tcW w:w="613" w:type="pct"/>
            <w:noWrap/>
            <w:vAlign w:val="bottom"/>
            <w:hideMark/>
          </w:tcPr>
          <w:p w14:paraId="309DD962" w14:textId="72C0EF68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-0.6822</w:t>
            </w:r>
          </w:p>
        </w:tc>
        <w:tc>
          <w:tcPr>
            <w:tcW w:w="866" w:type="pct"/>
            <w:vAlign w:val="bottom"/>
          </w:tcPr>
          <w:p w14:paraId="7CAEAD84" w14:textId="0BB013BF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1</w:t>
            </w:r>
          </w:p>
        </w:tc>
        <w:tc>
          <w:tcPr>
            <w:tcW w:w="797" w:type="pct"/>
            <w:vAlign w:val="bottom"/>
          </w:tcPr>
          <w:p w14:paraId="62C41010" w14:textId="77777777" w:rsidR="008E0910" w:rsidRPr="00454BB8" w:rsidRDefault="008E0910" w:rsidP="008A3C99">
            <w:pPr>
              <w:bidi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</w:p>
        </w:tc>
      </w:tr>
      <w:tr w:rsidR="001946D6" w:rsidRPr="00454BB8" w14:paraId="0AC7912C" w14:textId="3D8B4723" w:rsidTr="00454BB8">
        <w:trPr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3" w:type="pct"/>
            <w:tcBorders>
              <w:bottom w:val="single" w:sz="12" w:space="0" w:color="auto"/>
            </w:tcBorders>
            <w:noWrap/>
            <w:vAlign w:val="bottom"/>
            <w:hideMark/>
          </w:tcPr>
          <w:p w14:paraId="0940E9AF" w14:textId="5A3A1D19" w:rsidR="008E0910" w:rsidRPr="00454BB8" w:rsidRDefault="008E0910" w:rsidP="008A3C99">
            <w:pPr>
              <w:bidi w:val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HA-FRR</w:t>
            </w:r>
            <w:r w:rsidRPr="00C84983">
              <w:rPr>
                <w:rFonts w:asciiTheme="majorBidi" w:hAnsiTheme="majorBidi" w:cstheme="majorBidi"/>
                <w:color w:val="000000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613" w:type="pct"/>
            <w:tcBorders>
              <w:bottom w:val="single" w:sz="12" w:space="0" w:color="auto"/>
            </w:tcBorders>
            <w:noWrap/>
            <w:vAlign w:val="bottom"/>
            <w:hideMark/>
          </w:tcPr>
          <w:p w14:paraId="1A518D08" w14:textId="7346A918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0.4148</w:t>
            </w:r>
          </w:p>
        </w:tc>
        <w:tc>
          <w:tcPr>
            <w:tcW w:w="613" w:type="pct"/>
            <w:tcBorders>
              <w:bottom w:val="single" w:sz="12" w:space="0" w:color="auto"/>
            </w:tcBorders>
            <w:noWrap/>
            <w:vAlign w:val="bottom"/>
            <w:hideMark/>
          </w:tcPr>
          <w:p w14:paraId="459C370F" w14:textId="27BFBE3F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0.0010</w:t>
            </w:r>
          </w:p>
        </w:tc>
        <w:tc>
          <w:tcPr>
            <w:tcW w:w="613" w:type="pct"/>
            <w:tcBorders>
              <w:bottom w:val="single" w:sz="12" w:space="0" w:color="auto"/>
            </w:tcBorders>
            <w:noWrap/>
            <w:vAlign w:val="bottom"/>
            <w:hideMark/>
          </w:tcPr>
          <w:p w14:paraId="339D4045" w14:textId="45695FC3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0.6719</w:t>
            </w:r>
          </w:p>
        </w:tc>
        <w:tc>
          <w:tcPr>
            <w:tcW w:w="613" w:type="pct"/>
            <w:tcBorders>
              <w:bottom w:val="single" w:sz="12" w:space="0" w:color="auto"/>
            </w:tcBorders>
            <w:noWrap/>
            <w:vAlign w:val="bottom"/>
            <w:hideMark/>
          </w:tcPr>
          <w:p w14:paraId="4134344F" w14:textId="65EE4662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-0.9107</w:t>
            </w:r>
          </w:p>
        </w:tc>
        <w:tc>
          <w:tcPr>
            <w:tcW w:w="866" w:type="pct"/>
            <w:tcBorders>
              <w:bottom w:val="single" w:sz="12" w:space="0" w:color="auto"/>
            </w:tcBorders>
            <w:vAlign w:val="bottom"/>
          </w:tcPr>
          <w:p w14:paraId="2895472E" w14:textId="36937796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0.5585</w:t>
            </w:r>
          </w:p>
        </w:tc>
        <w:tc>
          <w:tcPr>
            <w:tcW w:w="797" w:type="pct"/>
            <w:tcBorders>
              <w:bottom w:val="single" w:sz="12" w:space="0" w:color="auto"/>
            </w:tcBorders>
            <w:vAlign w:val="bottom"/>
          </w:tcPr>
          <w:p w14:paraId="2334D16C" w14:textId="34756AC3" w:rsidR="008E0910" w:rsidRPr="00454BB8" w:rsidRDefault="008E0910" w:rsidP="008A3C99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54BB8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1</w:t>
            </w:r>
          </w:p>
        </w:tc>
      </w:tr>
    </w:tbl>
    <w:p w14:paraId="3D581160" w14:textId="68F83D17" w:rsidR="00AD22DD" w:rsidRDefault="00AD22DD" w:rsidP="008A3C99">
      <w:pPr>
        <w:bidi w:val="0"/>
      </w:pPr>
    </w:p>
    <w:p w14:paraId="164C962A" w14:textId="77777777" w:rsidR="00CA3635" w:rsidRPr="00AD22DD" w:rsidRDefault="00CA3635" w:rsidP="008A3C99">
      <w:pPr>
        <w:bidi w:val="0"/>
      </w:pPr>
    </w:p>
    <w:sectPr w:rsidR="00CA3635" w:rsidRPr="00AD22DD" w:rsidSect="004C68EB">
      <w:pgSz w:w="11906" w:h="16838"/>
      <w:pgMar w:top="720" w:right="1800" w:bottom="5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577C"/>
    <w:rsid w:val="0005691F"/>
    <w:rsid w:val="000C6C75"/>
    <w:rsid w:val="000F1F49"/>
    <w:rsid w:val="0010087F"/>
    <w:rsid w:val="00120EBB"/>
    <w:rsid w:val="00137B6D"/>
    <w:rsid w:val="0016577C"/>
    <w:rsid w:val="001946D6"/>
    <w:rsid w:val="001C2FE7"/>
    <w:rsid w:val="00221B4C"/>
    <w:rsid w:val="002317DD"/>
    <w:rsid w:val="00275227"/>
    <w:rsid w:val="00286152"/>
    <w:rsid w:val="002C5957"/>
    <w:rsid w:val="002D1A2B"/>
    <w:rsid w:val="002F20DC"/>
    <w:rsid w:val="003107D7"/>
    <w:rsid w:val="0035445C"/>
    <w:rsid w:val="00380B92"/>
    <w:rsid w:val="00392615"/>
    <w:rsid w:val="003E5F3F"/>
    <w:rsid w:val="00440A31"/>
    <w:rsid w:val="00454BB8"/>
    <w:rsid w:val="00463835"/>
    <w:rsid w:val="00483EBE"/>
    <w:rsid w:val="004903D7"/>
    <w:rsid w:val="004C68EB"/>
    <w:rsid w:val="004D6D6E"/>
    <w:rsid w:val="004E4AD1"/>
    <w:rsid w:val="0051736B"/>
    <w:rsid w:val="00553099"/>
    <w:rsid w:val="005B32CB"/>
    <w:rsid w:val="005F07E5"/>
    <w:rsid w:val="005F4446"/>
    <w:rsid w:val="0063692E"/>
    <w:rsid w:val="00641C4D"/>
    <w:rsid w:val="006642F4"/>
    <w:rsid w:val="006856E5"/>
    <w:rsid w:val="006A4ABB"/>
    <w:rsid w:val="00737DDB"/>
    <w:rsid w:val="007520D0"/>
    <w:rsid w:val="00776E64"/>
    <w:rsid w:val="007C26E7"/>
    <w:rsid w:val="007D032D"/>
    <w:rsid w:val="007D2F47"/>
    <w:rsid w:val="007D42DC"/>
    <w:rsid w:val="007E3091"/>
    <w:rsid w:val="008A3C99"/>
    <w:rsid w:val="008D52CE"/>
    <w:rsid w:val="008D7E15"/>
    <w:rsid w:val="008E0910"/>
    <w:rsid w:val="008E1651"/>
    <w:rsid w:val="00927A74"/>
    <w:rsid w:val="009D2742"/>
    <w:rsid w:val="00A710F7"/>
    <w:rsid w:val="00AD22DD"/>
    <w:rsid w:val="00AD43CF"/>
    <w:rsid w:val="00B428A9"/>
    <w:rsid w:val="00B94D75"/>
    <w:rsid w:val="00BD17FE"/>
    <w:rsid w:val="00C20CFF"/>
    <w:rsid w:val="00C84983"/>
    <w:rsid w:val="00C95BCA"/>
    <w:rsid w:val="00CA3635"/>
    <w:rsid w:val="00CC0B74"/>
    <w:rsid w:val="00D2371E"/>
    <w:rsid w:val="00D53A5B"/>
    <w:rsid w:val="00D930E8"/>
    <w:rsid w:val="00DB48D0"/>
    <w:rsid w:val="00E11275"/>
    <w:rsid w:val="00E2321F"/>
    <w:rsid w:val="00EB1183"/>
    <w:rsid w:val="00EC6F56"/>
    <w:rsid w:val="00F0648A"/>
    <w:rsid w:val="00FB1E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BAFBC6"/>
  <w15:chartTrackingRefBased/>
  <w15:docId w15:val="{0025C2AA-F4B3-4C5C-90A9-3660EDCACB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C2FE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C2FE7"/>
    <w:rPr>
      <w:rFonts w:ascii="Segoe UI" w:hAnsi="Segoe UI" w:cs="Segoe UI"/>
      <w:sz w:val="18"/>
      <w:szCs w:val="18"/>
    </w:rPr>
  </w:style>
  <w:style w:type="paragraph" w:styleId="NoSpacing">
    <w:name w:val="No Spacing"/>
    <w:uiPriority w:val="1"/>
    <w:qFormat/>
    <w:rsid w:val="006A4ABB"/>
    <w:pPr>
      <w:bidi/>
      <w:spacing w:after="0" w:line="240" w:lineRule="auto"/>
    </w:pPr>
  </w:style>
  <w:style w:type="paragraph" w:styleId="Caption">
    <w:name w:val="caption"/>
    <w:basedOn w:val="Normal"/>
    <w:next w:val="Normal"/>
    <w:uiPriority w:val="35"/>
    <w:unhideWhenUsed/>
    <w:qFormat/>
    <w:rsid w:val="00AD22DD"/>
    <w:pPr>
      <w:bidi w:val="0"/>
      <w:spacing w:after="200" w:line="240" w:lineRule="auto"/>
    </w:pPr>
    <w:rPr>
      <w:b/>
      <w:bCs/>
      <w:sz w:val="20"/>
      <w:szCs w:val="20"/>
    </w:rPr>
  </w:style>
  <w:style w:type="table" w:styleId="PlainTable2">
    <w:name w:val="Plain Table 2"/>
    <w:basedOn w:val="TableNormal"/>
    <w:uiPriority w:val="42"/>
    <w:rsid w:val="00AD22DD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7819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853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C45D2F-F2E4-495B-88E1-678B433BB9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1045</TotalTime>
  <Pages>6</Pages>
  <Words>173</Words>
  <Characters>1049</Characters>
  <Application>Microsoft Office Word</Application>
  <DocSecurity>0</DocSecurity>
  <Lines>29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Abedalkhader Ibraheem Alkhouzaam</dc:creator>
  <cp:keywords/>
  <dc:description/>
  <cp:lastModifiedBy>Abedalkhader Ibraheem Alkhouzaam</cp:lastModifiedBy>
  <cp:revision>68</cp:revision>
  <dcterms:created xsi:type="dcterms:W3CDTF">2020-08-20T22:59:00Z</dcterms:created>
  <dcterms:modified xsi:type="dcterms:W3CDTF">2020-10-06T07:03:00Z</dcterms:modified>
</cp:coreProperties>
</file>