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0C74CF" w14:textId="4CC8DF3B" w:rsidR="0046282A" w:rsidRDefault="0046282A" w:rsidP="0046282A">
      <w:pPr>
        <w:spacing w:line="480" w:lineRule="auto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>Supplementary material</w:t>
      </w:r>
    </w:p>
    <w:p w14:paraId="2E2B8013" w14:textId="1B1894AD" w:rsidR="0046282A" w:rsidRDefault="0046282A" w:rsidP="0046282A">
      <w:pPr>
        <w:spacing w:line="480" w:lineRule="auto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>Assessment of potential ecological risk of m</w:t>
      </w:r>
      <w:r w:rsidRPr="00591DE1">
        <w:rPr>
          <w:rFonts w:asciiTheme="majorBidi" w:hAnsiTheme="majorBidi" w:cstheme="majorBidi"/>
          <w:b/>
          <w:bCs/>
          <w:sz w:val="24"/>
          <w:szCs w:val="24"/>
        </w:rPr>
        <w:t xml:space="preserve">icroplastics in </w:t>
      </w:r>
      <w:r>
        <w:rPr>
          <w:rFonts w:asciiTheme="majorBidi" w:hAnsiTheme="majorBidi" w:cstheme="majorBidi"/>
          <w:b/>
          <w:bCs/>
          <w:sz w:val="24"/>
          <w:szCs w:val="24"/>
        </w:rPr>
        <w:t xml:space="preserve">the coastal </w:t>
      </w:r>
      <w:r w:rsidRPr="00591DE1">
        <w:rPr>
          <w:rFonts w:asciiTheme="majorBidi" w:hAnsiTheme="majorBidi" w:cstheme="majorBidi"/>
          <w:b/>
          <w:bCs/>
          <w:sz w:val="24"/>
          <w:szCs w:val="24"/>
        </w:rPr>
        <w:t xml:space="preserve">sediments </w:t>
      </w:r>
      <w:r>
        <w:rPr>
          <w:rFonts w:asciiTheme="majorBidi" w:hAnsiTheme="majorBidi" w:cstheme="majorBidi"/>
          <w:b/>
          <w:bCs/>
          <w:sz w:val="24"/>
          <w:szCs w:val="24"/>
        </w:rPr>
        <w:t xml:space="preserve">of India: a meta-analysis </w:t>
      </w:r>
    </w:p>
    <w:p w14:paraId="55DD1D9C" w14:textId="77777777" w:rsidR="0046282A" w:rsidRDefault="0046282A" w:rsidP="0046282A">
      <w:pPr>
        <w:spacing w:line="480" w:lineRule="auto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85452">
        <w:rPr>
          <w:rFonts w:ascii="Times New Roman" w:hAnsi="Times New Roman"/>
          <w:sz w:val="24"/>
          <w:szCs w:val="24"/>
        </w:rPr>
        <w:t xml:space="preserve">M. </w:t>
      </w:r>
      <w:proofErr w:type="spellStart"/>
      <w:r w:rsidRPr="00D85452">
        <w:rPr>
          <w:rFonts w:ascii="Times New Roman" w:hAnsi="Times New Roman"/>
          <w:sz w:val="24"/>
          <w:szCs w:val="24"/>
        </w:rPr>
        <w:t>Ranjani</w:t>
      </w:r>
      <w:r>
        <w:rPr>
          <w:rFonts w:ascii="Times New Roman" w:hAnsi="Times New Roman"/>
          <w:sz w:val="24"/>
          <w:szCs w:val="24"/>
          <w:vertAlign w:val="superscript"/>
        </w:rPr>
        <w:t>a</w:t>
      </w:r>
      <w:proofErr w:type="spellEnd"/>
      <w:r w:rsidRPr="00D85452">
        <w:rPr>
          <w:rFonts w:ascii="Times New Roman" w:hAnsi="Times New Roman"/>
          <w:sz w:val="24"/>
          <w:szCs w:val="24"/>
        </w:rPr>
        <w:t>,</w:t>
      </w:r>
      <w:r w:rsidRPr="00DD7BB0">
        <w:rPr>
          <w:rFonts w:ascii="Times New Roman" w:hAnsi="Times New Roman"/>
          <w:sz w:val="24"/>
          <w:szCs w:val="24"/>
        </w:rPr>
        <w:t xml:space="preserve"> </w:t>
      </w:r>
      <w:r w:rsidRPr="00D85452">
        <w:rPr>
          <w:rFonts w:ascii="Times New Roman" w:hAnsi="Times New Roman"/>
          <w:sz w:val="24"/>
          <w:szCs w:val="24"/>
        </w:rPr>
        <w:t xml:space="preserve">S. </w:t>
      </w:r>
      <w:proofErr w:type="spellStart"/>
      <w:r w:rsidRPr="00D85452">
        <w:rPr>
          <w:rFonts w:ascii="Times New Roman" w:hAnsi="Times New Roman"/>
          <w:sz w:val="24"/>
          <w:szCs w:val="24"/>
        </w:rPr>
        <w:t>Veerasingam</w:t>
      </w:r>
      <w:r>
        <w:rPr>
          <w:rFonts w:ascii="Times New Roman" w:hAnsi="Times New Roman"/>
          <w:sz w:val="24"/>
          <w:szCs w:val="24"/>
          <w:vertAlign w:val="superscript"/>
        </w:rPr>
        <w:t>b</w:t>
      </w:r>
      <w:proofErr w:type="spellEnd"/>
      <w:r w:rsidRPr="00D85452">
        <w:rPr>
          <w:rFonts w:ascii="Times New Roman" w:hAnsi="Times New Roman"/>
          <w:sz w:val="24"/>
          <w:szCs w:val="24"/>
        </w:rPr>
        <w:t>*,</w:t>
      </w:r>
      <w:r w:rsidRPr="00DD7BB0">
        <w:rPr>
          <w:rFonts w:ascii="Times New Roman" w:hAnsi="Times New Roman"/>
          <w:sz w:val="24"/>
          <w:szCs w:val="24"/>
        </w:rPr>
        <w:t xml:space="preserve"> </w:t>
      </w:r>
      <w:r w:rsidRPr="00D85452">
        <w:rPr>
          <w:rFonts w:ascii="Times New Roman" w:hAnsi="Times New Roman"/>
          <w:sz w:val="24"/>
          <w:szCs w:val="24"/>
        </w:rPr>
        <w:t xml:space="preserve">R. </w:t>
      </w:r>
      <w:proofErr w:type="spellStart"/>
      <w:r w:rsidRPr="00D85452">
        <w:rPr>
          <w:rFonts w:ascii="Times New Roman" w:hAnsi="Times New Roman"/>
          <w:sz w:val="24"/>
          <w:szCs w:val="24"/>
        </w:rPr>
        <w:t>Venkatachalapathy</w:t>
      </w:r>
      <w:r>
        <w:rPr>
          <w:rFonts w:ascii="Times New Roman" w:hAnsi="Times New Roman"/>
          <w:sz w:val="24"/>
          <w:szCs w:val="24"/>
          <w:vertAlign w:val="superscript"/>
        </w:rPr>
        <w:t>a</w:t>
      </w:r>
      <w:proofErr w:type="spellEnd"/>
      <w:r w:rsidRPr="00D85452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M. </w:t>
      </w:r>
      <w:proofErr w:type="spellStart"/>
      <w:r>
        <w:rPr>
          <w:rFonts w:ascii="Times New Roman" w:hAnsi="Times New Roman"/>
          <w:sz w:val="24"/>
          <w:szCs w:val="24"/>
        </w:rPr>
        <w:t>Mugilarasan</w:t>
      </w:r>
      <w:r>
        <w:rPr>
          <w:rFonts w:ascii="Times New Roman" w:hAnsi="Times New Roman"/>
          <w:sz w:val="24"/>
          <w:szCs w:val="24"/>
          <w:vertAlign w:val="superscript"/>
        </w:rPr>
        <w:t>c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r w:rsidRPr="00D85452">
        <w:rPr>
          <w:rFonts w:ascii="Times New Roman" w:hAnsi="Times New Roman"/>
          <w:sz w:val="24"/>
          <w:szCs w:val="24"/>
        </w:rPr>
        <w:t xml:space="preserve">Andrei </w:t>
      </w:r>
      <w:proofErr w:type="spellStart"/>
      <w:r w:rsidRPr="00D85452">
        <w:rPr>
          <w:rFonts w:ascii="Times New Roman" w:hAnsi="Times New Roman"/>
          <w:sz w:val="24"/>
          <w:szCs w:val="24"/>
        </w:rPr>
        <w:t>Bagaev</w:t>
      </w:r>
      <w:r>
        <w:rPr>
          <w:rFonts w:ascii="Times New Roman" w:hAnsi="Times New Roman"/>
          <w:sz w:val="24"/>
          <w:szCs w:val="24"/>
          <w:vertAlign w:val="superscript"/>
        </w:rPr>
        <w:t>d</w:t>
      </w:r>
      <w:proofErr w:type="spellEnd"/>
      <w:r w:rsidRPr="00D85452">
        <w:rPr>
          <w:rFonts w:ascii="Times New Roman" w:hAnsi="Times New Roman"/>
          <w:sz w:val="24"/>
          <w:szCs w:val="24"/>
        </w:rPr>
        <w:t xml:space="preserve">, Vladimir </w:t>
      </w:r>
      <w:proofErr w:type="spellStart"/>
      <w:r w:rsidRPr="00D85452">
        <w:rPr>
          <w:rFonts w:ascii="Times New Roman" w:hAnsi="Times New Roman"/>
          <w:sz w:val="24"/>
          <w:szCs w:val="24"/>
        </w:rPr>
        <w:t>Mukhanov</w:t>
      </w:r>
      <w:r>
        <w:rPr>
          <w:rFonts w:ascii="Times New Roman" w:hAnsi="Times New Roman"/>
          <w:sz w:val="24"/>
          <w:szCs w:val="24"/>
          <w:vertAlign w:val="superscript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r w:rsidRPr="00D85452">
        <w:rPr>
          <w:rFonts w:ascii="Times New Roman" w:hAnsi="Times New Roman"/>
          <w:sz w:val="24"/>
          <w:szCs w:val="24"/>
        </w:rPr>
        <w:t xml:space="preserve">P. </w:t>
      </w:r>
      <w:proofErr w:type="spellStart"/>
      <w:r w:rsidRPr="00D85452">
        <w:rPr>
          <w:rFonts w:ascii="Times New Roman" w:hAnsi="Times New Roman"/>
          <w:sz w:val="24"/>
          <w:szCs w:val="24"/>
        </w:rPr>
        <w:t>Vethamony</w:t>
      </w:r>
      <w:r>
        <w:rPr>
          <w:rFonts w:ascii="Times New Roman" w:hAnsi="Times New Roman"/>
          <w:sz w:val="24"/>
          <w:szCs w:val="24"/>
          <w:vertAlign w:val="superscript"/>
        </w:rPr>
        <w:t>b</w:t>
      </w:r>
      <w:proofErr w:type="spellEnd"/>
    </w:p>
    <w:p w14:paraId="1EC5D92B" w14:textId="77777777" w:rsidR="0046282A" w:rsidRDefault="0046282A" w:rsidP="0046282A">
      <w:pPr>
        <w:spacing w:line="48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vertAlign w:val="superscript"/>
        </w:rPr>
        <w:t xml:space="preserve">a </w:t>
      </w:r>
      <w:r>
        <w:rPr>
          <w:rFonts w:ascii="Times New Roman" w:hAnsi="Times New Roman"/>
          <w:sz w:val="24"/>
          <w:szCs w:val="24"/>
        </w:rPr>
        <w:t>Department of Physics, Annamalai University, Annamalai Nagar 608 002, Tamil Nadu, India</w:t>
      </w:r>
    </w:p>
    <w:p w14:paraId="272904E3" w14:textId="77777777" w:rsidR="0046282A" w:rsidRDefault="0046282A" w:rsidP="0046282A">
      <w:pPr>
        <w:spacing w:line="48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vertAlign w:val="superscript"/>
        </w:rPr>
        <w:t xml:space="preserve">b </w:t>
      </w:r>
      <w:r>
        <w:rPr>
          <w:rFonts w:ascii="Times New Roman" w:hAnsi="Times New Roman"/>
          <w:sz w:val="24"/>
          <w:szCs w:val="24"/>
        </w:rPr>
        <w:t xml:space="preserve">Environmental Science Center, Qatar University, P.O. Box: 2713, Qatar </w:t>
      </w:r>
    </w:p>
    <w:p w14:paraId="6BAD5021" w14:textId="77777777" w:rsidR="0046282A" w:rsidRDefault="0046282A" w:rsidP="0046282A">
      <w:pPr>
        <w:spacing w:line="480" w:lineRule="auto"/>
        <w:jc w:val="center"/>
        <w:rPr>
          <w:rStyle w:val="Hyperlink"/>
          <w:rFonts w:ascii="Times New Roman" w:hAnsi="Times New Roman"/>
          <w:sz w:val="24"/>
          <w:szCs w:val="24"/>
        </w:rPr>
      </w:pPr>
      <w:r w:rsidRPr="00AB3554">
        <w:rPr>
          <w:rFonts w:ascii="Times New Roman" w:hAnsi="Times New Roman"/>
          <w:sz w:val="24"/>
          <w:szCs w:val="24"/>
        </w:rPr>
        <w:t xml:space="preserve">*Corresponding author </w:t>
      </w:r>
      <w:r>
        <w:rPr>
          <w:rFonts w:ascii="Times New Roman" w:hAnsi="Times New Roman"/>
          <w:sz w:val="24"/>
          <w:szCs w:val="24"/>
        </w:rPr>
        <w:t>e</w:t>
      </w:r>
      <w:r w:rsidRPr="00AB3554">
        <w:rPr>
          <w:rFonts w:ascii="Times New Roman" w:hAnsi="Times New Roman"/>
          <w:sz w:val="24"/>
          <w:szCs w:val="24"/>
        </w:rPr>
        <w:t xml:space="preserve">mail: </w:t>
      </w:r>
      <w:hyperlink r:id="rId7" w:history="1">
        <w:r w:rsidRPr="00AB3554">
          <w:rPr>
            <w:rStyle w:val="Hyperlink"/>
            <w:rFonts w:ascii="Times New Roman" w:hAnsi="Times New Roman"/>
            <w:sz w:val="24"/>
            <w:szCs w:val="24"/>
          </w:rPr>
          <w:t>v.subramanian@qu.edu.qa</w:t>
        </w:r>
      </w:hyperlink>
    </w:p>
    <w:p w14:paraId="72E7EFC1" w14:textId="77777777" w:rsidR="0046282A" w:rsidRDefault="0046282A" w:rsidP="0046282A">
      <w:pPr>
        <w:spacing w:line="480" w:lineRule="auto"/>
        <w:ind w:left="2880"/>
        <w:jc w:val="center"/>
        <w:rPr>
          <w:rFonts w:ascii="Times New Roman" w:hAnsi="Times New Roman"/>
          <w:sz w:val="24"/>
          <w:szCs w:val="24"/>
        </w:rPr>
      </w:pPr>
      <w:r>
        <w:rPr>
          <w:rStyle w:val="Hyperlink"/>
          <w:rFonts w:ascii="Times New Roman" w:hAnsi="Times New Roman"/>
          <w:sz w:val="24"/>
          <w:szCs w:val="24"/>
        </w:rPr>
        <w:t>physicssingam@gmail.com</w:t>
      </w:r>
    </w:p>
    <w:p w14:paraId="46E5C35D" w14:textId="77777777" w:rsidR="0046282A" w:rsidRDefault="0046282A" w:rsidP="0046282A">
      <w:pPr>
        <w:spacing w:line="480" w:lineRule="auto"/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vertAlign w:val="superscript"/>
        </w:rPr>
        <w:t>c</w:t>
      </w:r>
      <w:r>
        <w:rPr>
          <w:rFonts w:ascii="Times New Roman" w:hAnsi="Times New Roman"/>
          <w:sz w:val="24"/>
          <w:szCs w:val="24"/>
        </w:rPr>
        <w:t>National</w:t>
      </w:r>
      <w:proofErr w:type="spellEnd"/>
      <w:r>
        <w:rPr>
          <w:rFonts w:ascii="Times New Roman" w:hAnsi="Times New Roman"/>
          <w:sz w:val="24"/>
          <w:szCs w:val="24"/>
        </w:rPr>
        <w:t xml:space="preserve"> Centre for Sustainable Coastal Management, Ministry of Environment, Forest and Climate Change, Chennai 600 025, Tamil Nadu, India</w:t>
      </w:r>
    </w:p>
    <w:p w14:paraId="77849130" w14:textId="77777777" w:rsidR="0046282A" w:rsidRDefault="0046282A" w:rsidP="0046282A">
      <w:pPr>
        <w:spacing w:line="480" w:lineRule="auto"/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vertAlign w:val="superscript"/>
        </w:rPr>
        <w:t>d</w:t>
      </w:r>
      <w:r>
        <w:rPr>
          <w:rFonts w:ascii="Times New Roman" w:hAnsi="Times New Roman"/>
          <w:sz w:val="24"/>
          <w:szCs w:val="24"/>
        </w:rPr>
        <w:t>Department</w:t>
      </w:r>
      <w:proofErr w:type="spellEnd"/>
      <w:r>
        <w:rPr>
          <w:rFonts w:ascii="Times New Roman" w:hAnsi="Times New Roman"/>
          <w:sz w:val="24"/>
          <w:szCs w:val="24"/>
        </w:rPr>
        <w:t xml:space="preserve"> of Shelf </w:t>
      </w:r>
      <w:proofErr w:type="spellStart"/>
      <w:r>
        <w:rPr>
          <w:rFonts w:ascii="Times New Roman" w:hAnsi="Times New Roman"/>
          <w:sz w:val="24"/>
          <w:szCs w:val="24"/>
        </w:rPr>
        <w:t>Hydrophysics</w:t>
      </w:r>
      <w:proofErr w:type="spellEnd"/>
      <w:r>
        <w:rPr>
          <w:rFonts w:ascii="Times New Roman" w:hAnsi="Times New Roman"/>
          <w:sz w:val="24"/>
          <w:szCs w:val="24"/>
        </w:rPr>
        <w:t xml:space="preserve">, Federal Research Center Marine </w:t>
      </w:r>
      <w:proofErr w:type="spellStart"/>
      <w:r>
        <w:rPr>
          <w:rFonts w:ascii="Times New Roman" w:hAnsi="Times New Roman"/>
          <w:sz w:val="24"/>
          <w:szCs w:val="24"/>
        </w:rPr>
        <w:t>Hydrophysical</w:t>
      </w:r>
      <w:proofErr w:type="spellEnd"/>
      <w:r>
        <w:rPr>
          <w:rFonts w:ascii="Times New Roman" w:hAnsi="Times New Roman"/>
          <w:sz w:val="24"/>
          <w:szCs w:val="24"/>
        </w:rPr>
        <w:t xml:space="preserve"> Institute of RAS, Sevastopol </w:t>
      </w:r>
      <w:r>
        <w:rPr>
          <w:rFonts w:ascii="Times New Roman" w:hAnsi="Times New Roman"/>
          <w:sz w:val="24"/>
          <w:szCs w:val="24"/>
          <w:lang w:val="ru-RU"/>
        </w:rPr>
        <w:t>299011</w:t>
      </w:r>
      <w:r>
        <w:rPr>
          <w:rFonts w:ascii="Times New Roman" w:hAnsi="Times New Roman"/>
          <w:sz w:val="24"/>
          <w:szCs w:val="24"/>
        </w:rPr>
        <w:t>, Russia</w:t>
      </w:r>
    </w:p>
    <w:p w14:paraId="33C2C670" w14:textId="77777777" w:rsidR="0046282A" w:rsidRDefault="0046282A" w:rsidP="0046282A">
      <w:pPr>
        <w:spacing w:line="480" w:lineRule="auto"/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vertAlign w:val="superscript"/>
        </w:rPr>
        <w:t>e</w:t>
      </w:r>
      <w:r>
        <w:rPr>
          <w:rFonts w:ascii="Times New Roman" w:hAnsi="Times New Roman"/>
          <w:sz w:val="24"/>
          <w:szCs w:val="24"/>
        </w:rPr>
        <w:t>A.O</w:t>
      </w:r>
      <w:proofErr w:type="spellEnd"/>
      <w:r>
        <w:rPr>
          <w:rFonts w:ascii="Times New Roman" w:hAnsi="Times New Roman"/>
          <w:sz w:val="24"/>
          <w:szCs w:val="24"/>
        </w:rPr>
        <w:t>. Kovalevsky Institute of Biology of the Southern Seas of RAS, Sevastopol, Russia</w:t>
      </w:r>
    </w:p>
    <w:p w14:paraId="24F70C4E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73EF6DCB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09D8A9D2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4F8D9FF8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0FBE60DA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3FE0BECE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4A5943F2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0A62FBB6" w14:textId="77777777" w:rsidR="0046282A" w:rsidRDefault="0046282A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04ED2E82" w14:textId="5D907846" w:rsidR="00463363" w:rsidRPr="00EC15D8" w:rsidRDefault="00463363" w:rsidP="00463363">
      <w:pPr>
        <w:tabs>
          <w:tab w:val="left" w:pos="2250"/>
        </w:tabs>
        <w:rPr>
          <w:rFonts w:asciiTheme="majorBidi" w:hAnsiTheme="majorBidi" w:cstheme="majorBidi"/>
          <w:b/>
          <w:bCs/>
          <w:sz w:val="24"/>
          <w:szCs w:val="24"/>
        </w:rPr>
      </w:pPr>
      <w:r w:rsidRPr="00EC15D8">
        <w:rPr>
          <w:rFonts w:asciiTheme="majorBidi" w:hAnsiTheme="majorBidi" w:cstheme="majorBidi"/>
          <w:b/>
          <w:bCs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EB6493D" wp14:editId="7E4006B1">
                <wp:simplePos x="0" y="0"/>
                <wp:positionH relativeFrom="margin">
                  <wp:align>center</wp:align>
                </wp:positionH>
                <wp:positionV relativeFrom="paragraph">
                  <wp:posOffset>914400</wp:posOffset>
                </wp:positionV>
                <wp:extent cx="5203825" cy="3362325"/>
                <wp:effectExtent l="0" t="0" r="15875" b="2857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3825" cy="3362325"/>
                          <a:chOff x="0" y="0"/>
                          <a:chExt cx="5203825" cy="3362325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400300" cy="7294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E52DE8" w14:textId="77777777" w:rsidR="00071E15" w:rsidRDefault="00071E15" w:rsidP="00463363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 xml:space="preserve">After eliminate duplicates </w:t>
                              </w:r>
                            </w:p>
                            <w:p w14:paraId="131EEDC2" w14:textId="77777777" w:rsidR="00071E15" w:rsidRPr="008A09A2" w:rsidRDefault="00071E15" w:rsidP="00463363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(n= 2595)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1352550"/>
                            <a:ext cx="2381250" cy="1543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93E21A" w14:textId="77777777" w:rsidR="00071E15" w:rsidRDefault="00071E15" w:rsidP="00463363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Literature search using the keywords:</w:t>
                              </w:r>
                            </w:p>
                            <w:p w14:paraId="5855C2E1" w14:textId="77777777" w:rsidR="00071E15" w:rsidRDefault="00071E15" w:rsidP="00463363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“Microplastic(s)”,</w:t>
                              </w:r>
                            </w:p>
                            <w:p w14:paraId="6D221DDB" w14:textId="77777777" w:rsidR="00071E15" w:rsidRDefault="00071E15" w:rsidP="00463363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“Sediment”,</w:t>
                              </w:r>
                            </w:p>
                            <w:p w14:paraId="50E05EE2" w14:textId="77777777" w:rsidR="00071E15" w:rsidRDefault="00071E15" w:rsidP="00463363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“India”,</w:t>
                              </w:r>
                            </w:p>
                            <w:p w14:paraId="4AA4D58C" w14:textId="77777777" w:rsidR="00071E15" w:rsidRDefault="00071E15" w:rsidP="00463363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“Plastic debris”,</w:t>
                              </w:r>
                            </w:p>
                            <w:p w14:paraId="30A146B5" w14:textId="77777777" w:rsidR="00071E15" w:rsidRDefault="00071E15" w:rsidP="00463363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 xml:space="preserve">“Marine debris” </w:t>
                              </w:r>
                            </w:p>
                            <w:p w14:paraId="36226858" w14:textId="77777777" w:rsidR="00071E15" w:rsidRPr="008A09A2" w:rsidRDefault="00071E15" w:rsidP="00463363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3057525"/>
                            <a:ext cx="513397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09C298" w14:textId="3E59D113" w:rsidR="00071E15" w:rsidRPr="008A09A2" w:rsidRDefault="00071E15" w:rsidP="00463363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MP data in sediments is obtained after deleting duplicates (n= 1</w:t>
                              </w:r>
                              <w:r w:rsidR="00675731"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Straight Arrow Connector 17"/>
                        <wps:cNvCnPr/>
                        <wps:spPr>
                          <a:xfrm>
                            <a:off x="3971925" y="2914650"/>
                            <a:ext cx="0" cy="145415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" name="Straight Arrow Connector 28"/>
                        <wps:cNvCnPr/>
                        <wps:spPr>
                          <a:xfrm>
                            <a:off x="2400300" y="238125"/>
                            <a:ext cx="342900" cy="0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2752725" y="0"/>
                            <a:ext cx="244157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7B3E20" w14:textId="77777777" w:rsidR="00071E15" w:rsidRPr="008A09A2" w:rsidRDefault="00071E15" w:rsidP="00463363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Articles screened on basis of title and abstract (n=128)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0" y="628650"/>
                            <a:ext cx="2441575" cy="8991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0B2398" w14:textId="77777777" w:rsidR="00071E15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Reject</w:t>
                              </w:r>
                            </w:p>
                            <w:p w14:paraId="6B61737B" w14:textId="6147FB43" w:rsidR="00071E15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Irrelevant literature (n=</w:t>
                              </w:r>
                              <w:r w:rsidR="00675731"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39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)</w:t>
                              </w:r>
                            </w:p>
                            <w:p w14:paraId="149819CA" w14:textId="77777777" w:rsidR="00071E15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Review literature (n=27)</w:t>
                              </w:r>
                            </w:p>
                            <w:p w14:paraId="2A2227A3" w14:textId="77777777" w:rsidR="00071E15" w:rsidRPr="008A09A2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Book chapter (n=11)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1676400"/>
                            <a:ext cx="2441575" cy="380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57561A" w14:textId="16B68A9D" w:rsidR="00071E15" w:rsidRPr="008A09A2" w:rsidRDefault="00071E15" w:rsidP="00463363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Screening the full text (n=5</w:t>
                              </w:r>
                              <w:r w:rsidR="00675731"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)</w:t>
                              </w:r>
                            </w:p>
                            <w:p w14:paraId="608F24FF" w14:textId="77777777" w:rsidR="00071E15" w:rsidRPr="008A09A2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2752725" y="2219325"/>
                            <a:ext cx="2441575" cy="676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8B26B9" w14:textId="77777777" w:rsidR="00071E15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 xml:space="preserve">Reject </w:t>
                              </w:r>
                            </w:p>
                            <w:p w14:paraId="6B596A1C" w14:textId="77777777" w:rsidR="00071E15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MPs in other matrices (n=15)</w:t>
                              </w:r>
                            </w:p>
                            <w:p w14:paraId="6048AB62" w14:textId="77777777" w:rsidR="00071E15" w:rsidRPr="008A09A2" w:rsidRDefault="00071E15" w:rsidP="00463363">
                              <w:pPr>
                                <w:spacing w:after="0"/>
                                <w:jc w:val="center"/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  <w:szCs w:val="24"/>
                                </w:rPr>
                                <w:t>Inadequate data literature (n=22)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3943350" y="466725"/>
                            <a:ext cx="0" cy="145415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Straight Arrow Connector 36"/>
                        <wps:cNvCnPr/>
                        <wps:spPr>
                          <a:xfrm>
                            <a:off x="3952875" y="1533525"/>
                            <a:ext cx="0" cy="145415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Straight Arrow Connector 37"/>
                        <wps:cNvCnPr/>
                        <wps:spPr>
                          <a:xfrm>
                            <a:off x="3952875" y="2076450"/>
                            <a:ext cx="0" cy="145415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Straight Arrow Connector 39"/>
                        <wps:cNvCnPr/>
                        <wps:spPr>
                          <a:xfrm flipV="1">
                            <a:off x="1238250" y="723900"/>
                            <a:ext cx="0" cy="619125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B6493D" id="Group 4" o:spid="_x0000_s1026" style="position:absolute;margin-left:0;margin-top:1in;width:409.75pt;height:264.75pt;z-index:251659264;mso-position-horizontal:center;mso-position-horizontal-relative:margin" coordsize="52038,33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7" type="#_x0000_t202" style="position:absolute;width:24003;height:72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<v:textbox>
                    <w:txbxContent>
                      <w:p w14:paraId="20E52DE8" w14:textId="77777777" w:rsidR="00071E15" w:rsidRDefault="00071E15" w:rsidP="00463363">
                        <w:pPr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 xml:space="preserve">After eliminate duplicates </w:t>
                        </w:r>
                      </w:p>
                      <w:p w14:paraId="131EEDC2" w14:textId="77777777" w:rsidR="00071E15" w:rsidRPr="008A09A2" w:rsidRDefault="00071E15" w:rsidP="00463363">
                        <w:pPr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(n= 2595)</w:t>
                        </w:r>
                      </w:p>
                    </w:txbxContent>
                  </v:textbox>
                </v:shape>
                <v:shape id="Text Box 2" o:spid="_x0000_s1028" type="#_x0000_t202" style="position:absolute;left:381;top:13525;width:23812;height:154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">
                  <v:textbox>
                    <w:txbxContent>
                      <w:p w14:paraId="2493E21A" w14:textId="77777777" w:rsidR="00071E15" w:rsidRDefault="00071E15" w:rsidP="00463363">
                        <w:pPr>
                          <w:spacing w:after="0" w:line="240" w:lineRule="auto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Literature search using the keywords:</w:t>
                        </w:r>
                      </w:p>
                      <w:p w14:paraId="5855C2E1" w14:textId="77777777" w:rsidR="00071E15" w:rsidRDefault="00071E15" w:rsidP="00463363">
                        <w:pPr>
                          <w:spacing w:after="0" w:line="240" w:lineRule="auto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“Microplastic(s)”,</w:t>
                        </w:r>
                      </w:p>
                      <w:p w14:paraId="6D221DDB" w14:textId="77777777" w:rsidR="00071E15" w:rsidRDefault="00071E15" w:rsidP="00463363">
                        <w:pPr>
                          <w:spacing w:after="0" w:line="240" w:lineRule="auto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“Sediment”,</w:t>
                        </w:r>
                      </w:p>
                      <w:p w14:paraId="50E05EE2" w14:textId="77777777" w:rsidR="00071E15" w:rsidRDefault="00071E15" w:rsidP="00463363">
                        <w:pPr>
                          <w:spacing w:after="0" w:line="240" w:lineRule="auto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“India”,</w:t>
                        </w:r>
                      </w:p>
                      <w:p w14:paraId="4AA4D58C" w14:textId="77777777" w:rsidR="00071E15" w:rsidRDefault="00071E15" w:rsidP="00463363">
                        <w:pPr>
                          <w:spacing w:after="0" w:line="240" w:lineRule="auto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“Plastic debris”,</w:t>
                        </w:r>
                      </w:p>
                      <w:p w14:paraId="30A146B5" w14:textId="77777777" w:rsidR="00071E15" w:rsidRDefault="00071E15" w:rsidP="00463363">
                        <w:pPr>
                          <w:spacing w:after="0" w:line="240" w:lineRule="auto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 xml:space="preserve">“Marine debris” </w:t>
                        </w:r>
                      </w:p>
                      <w:p w14:paraId="36226858" w14:textId="77777777" w:rsidR="00071E15" w:rsidRPr="008A09A2" w:rsidRDefault="00071E15" w:rsidP="00463363">
                        <w:pPr>
                          <w:spacing w:after="0" w:line="240" w:lineRule="auto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Text Box 2" o:spid="_x0000_s1029" type="#_x0000_t202" style="position:absolute;left:381;top:30575;width:5133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">
                  <v:textbox>
                    <w:txbxContent>
                      <w:p w14:paraId="6109C298" w14:textId="3E59D113" w:rsidR="00071E15" w:rsidRPr="008A09A2" w:rsidRDefault="00071E15" w:rsidP="00463363">
                        <w:pPr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MP data in sediments is obtained after deleting duplicates (n= 1</w:t>
                        </w:r>
                        <w:r w:rsidR="00675731"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4</w:t>
                        </w: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)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7" o:spid="_x0000_s1030" type="#_x0000_t32" style="position:absolute;left:39719;top:29146;width:0;height:14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" strokecolor="black [3213]" strokeweight="2pt">
                  <v:stroke endarrow="block" joinstyle="miter"/>
                </v:shape>
                <v:shape id="Straight Arrow Connector 28" o:spid="_x0000_s1031" type="#_x0000_t32" style="position:absolute;left:24003;top:2381;width:34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" strokecolor="black [3213]" strokeweight="2pt">
                  <v:stroke endarrow="block" joinstyle="miter"/>
                </v:shape>
                <v:shape id="Text Box 29" o:spid="_x0000_s1032" type="#_x0000_t202" style="position:absolute;left:27527;width:24416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">
                  <v:textbox>
                    <w:txbxContent>
                      <w:p w14:paraId="4E7B3E20" w14:textId="77777777" w:rsidR="00071E15" w:rsidRPr="008A09A2" w:rsidRDefault="00071E15" w:rsidP="00463363">
                        <w:pPr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Articles screened on basis of title and abstract (n=128)</w:t>
                        </w:r>
                      </w:p>
                    </w:txbxContent>
                  </v:textbox>
                </v:shape>
                <v:shape id="Text Box 31" o:spid="_x0000_s1033" type="#_x0000_t202" style="position:absolute;left:27622;top:6286;width:24416;height:8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">
                  <v:textbox>
                    <w:txbxContent>
                      <w:p w14:paraId="690B2398" w14:textId="77777777" w:rsidR="00071E15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Reject</w:t>
                        </w:r>
                      </w:p>
                      <w:p w14:paraId="6B61737B" w14:textId="6147FB43" w:rsidR="00071E15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Irrelevant literature (n=</w:t>
                        </w:r>
                        <w:r w:rsidR="00675731"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39</w:t>
                        </w: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)</w:t>
                        </w:r>
                      </w:p>
                      <w:p w14:paraId="149819CA" w14:textId="77777777" w:rsidR="00071E15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Review literature (n=27)</w:t>
                        </w:r>
                      </w:p>
                      <w:p w14:paraId="2A2227A3" w14:textId="77777777" w:rsidR="00071E15" w:rsidRPr="008A09A2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Book chapter (n=11)</w:t>
                        </w:r>
                      </w:p>
                    </w:txbxContent>
                  </v:textbox>
                </v:shape>
                <v:shape id="Text Box 33" o:spid="_x0000_s1034" type="#_x0000_t202" style="position:absolute;left:27432;top:16764;width:24415;height:3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">
                  <v:textbox>
                    <w:txbxContent>
                      <w:p w14:paraId="7B57561A" w14:textId="16B68A9D" w:rsidR="00071E15" w:rsidRPr="008A09A2" w:rsidRDefault="00071E15" w:rsidP="00463363">
                        <w:pPr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Screening the full text (n=5</w:t>
                        </w:r>
                        <w:r w:rsidR="00675731"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1</w:t>
                        </w: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)</w:t>
                        </w:r>
                      </w:p>
                      <w:p w14:paraId="608F24FF" w14:textId="77777777" w:rsidR="00071E15" w:rsidRPr="008A09A2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Text Box 34" o:spid="_x0000_s1035" type="#_x0000_t202" style="position:absolute;left:27527;top:22193;width:24416;height:6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">
                  <v:textbox>
                    <w:txbxContent>
                      <w:p w14:paraId="6E8B26B9" w14:textId="77777777" w:rsidR="00071E15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 xml:space="preserve">Reject </w:t>
                        </w:r>
                      </w:p>
                      <w:p w14:paraId="6B596A1C" w14:textId="77777777" w:rsidR="00071E15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MPs in other matrices (n=15)</w:t>
                        </w:r>
                      </w:p>
                      <w:p w14:paraId="6048AB62" w14:textId="77777777" w:rsidR="00071E15" w:rsidRPr="008A09A2" w:rsidRDefault="00071E15" w:rsidP="00463363">
                        <w:pPr>
                          <w:spacing w:after="0"/>
                          <w:jc w:val="center"/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4"/>
                            <w:szCs w:val="24"/>
                          </w:rPr>
                          <w:t>Inadequate data literature (n=22)</w:t>
                        </w:r>
                      </w:p>
                    </w:txbxContent>
                  </v:textbox>
                </v:shape>
                <v:shape id="Straight Arrow Connector 35" o:spid="_x0000_s1036" type="#_x0000_t32" style="position:absolute;left:39433;top:4667;width:0;height:14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" strokecolor="black [3213]" strokeweight="2pt">
                  <v:stroke endarrow="block" joinstyle="miter"/>
                </v:shape>
                <v:shape id="Straight Arrow Connector 36" o:spid="_x0000_s1037" type="#_x0000_t32" style="position:absolute;left:39528;top:15335;width:0;height:14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" strokecolor="black [3213]" strokeweight="2pt">
                  <v:stroke endarrow="block" joinstyle="miter"/>
                </v:shape>
                <v:shape id="Straight Arrow Connector 37" o:spid="_x0000_s1038" type="#_x0000_t32" style="position:absolute;left:39528;top:20764;width:0;height:14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" strokecolor="black [3213]" strokeweight="2pt">
                  <v:stroke endarrow="block" joinstyle="miter"/>
                </v:shape>
                <v:shape id="Straight Arrow Connector 39" o:spid="_x0000_s1039" type="#_x0000_t32" style="position:absolute;left:12382;top:7239;width:0;height:619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" strokecolor="black [3213]" strokeweight="2pt">
                  <v:stroke endarrow="block" joinstyle="miter"/>
                </v:shape>
                <w10:wrap anchorx="margin"/>
              </v:group>
            </w:pict>
          </mc:Fallback>
        </mc:AlternateContent>
      </w:r>
    </w:p>
    <w:p w14:paraId="3E6FDF29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3FAFACD1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0E6DE84B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12C88EF7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222B1E71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68CB93DD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11FCF1BE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43F4E039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61019BF2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49620759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0D635274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6FBE4D31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20521853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16BBD217" w14:textId="77777777" w:rsidR="00463363" w:rsidRP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41E807E5" w14:textId="2C229E75" w:rsidR="00463363" w:rsidRDefault="00463363" w:rsidP="00463363">
      <w:pPr>
        <w:rPr>
          <w:rFonts w:asciiTheme="majorBidi" w:hAnsiTheme="majorBidi" w:cstheme="majorBidi"/>
          <w:sz w:val="24"/>
          <w:szCs w:val="24"/>
        </w:rPr>
      </w:pPr>
    </w:p>
    <w:p w14:paraId="5B31E756" w14:textId="31CCB48B" w:rsidR="00463363" w:rsidRDefault="00463363" w:rsidP="00463363">
      <w:pPr>
        <w:tabs>
          <w:tab w:val="left" w:pos="3765"/>
        </w:tabs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S1</w:t>
      </w:r>
      <w:r w:rsidR="000A255D">
        <w:rPr>
          <w:rFonts w:asciiTheme="majorBidi" w:hAnsiTheme="majorBidi" w:cstheme="majorBidi"/>
          <w:sz w:val="24"/>
          <w:szCs w:val="24"/>
        </w:rPr>
        <w:t xml:space="preserve">. </w:t>
      </w:r>
      <w:r w:rsidR="00267429">
        <w:rPr>
          <w:rFonts w:asciiTheme="majorBidi" w:hAnsiTheme="majorBidi" w:cstheme="majorBidi"/>
          <w:sz w:val="24"/>
          <w:szCs w:val="24"/>
        </w:rPr>
        <w:t>Literature search, selection process and results</w:t>
      </w:r>
    </w:p>
    <w:p w14:paraId="3D104331" w14:textId="77777777" w:rsidR="002A4B6D" w:rsidRDefault="00463363">
      <w:pPr>
        <w:rPr>
          <w:rFonts w:asciiTheme="majorBidi" w:hAnsiTheme="majorBidi" w:cstheme="majorBidi"/>
          <w:sz w:val="24"/>
          <w:szCs w:val="24"/>
        </w:rPr>
        <w:sectPr w:rsidR="002A4B6D" w:rsidSect="00E74565">
          <w:footerReference w:type="default" r:id="rId8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Theme="majorBidi" w:hAnsiTheme="majorBidi" w:cstheme="majorBidi"/>
          <w:sz w:val="24"/>
          <w:szCs w:val="24"/>
        </w:rPr>
        <w:br w:type="page"/>
      </w:r>
    </w:p>
    <w:p w14:paraId="299624E9" w14:textId="77777777" w:rsidR="00545D4F" w:rsidRDefault="00545D4F">
      <w:pPr>
        <w:rPr>
          <w:rFonts w:asciiTheme="majorBidi" w:hAnsiTheme="majorBidi" w:cstheme="majorBidi"/>
          <w:sz w:val="24"/>
          <w:szCs w:val="24"/>
        </w:rPr>
      </w:pPr>
    </w:p>
    <w:p w14:paraId="12B48B46" w14:textId="77777777" w:rsidR="00545D4F" w:rsidRDefault="00545D4F" w:rsidP="00545D4F">
      <w:pPr>
        <w:rPr>
          <w:rFonts w:asciiTheme="majorBidi" w:hAnsiTheme="majorBidi" w:cstheme="majorBidi"/>
          <w:noProof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12F6CAA3" wp14:editId="20C89174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8878824" cy="3493008"/>
            <wp:effectExtent l="0" t="0" r="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6" t="9548" r="1759" b="22963"/>
                    <a:stretch/>
                  </pic:blipFill>
                  <pic:spPr bwMode="auto">
                    <a:xfrm>
                      <a:off x="0" y="0"/>
                      <a:ext cx="8878824" cy="34930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F4F66C" w14:textId="2E3E951C" w:rsidR="00894D87" w:rsidRDefault="00545D4F" w:rsidP="008B7221">
      <w:pPr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Figure S2. The population of </w:t>
      </w:r>
      <w:r w:rsidR="008B7221">
        <w:rPr>
          <w:rFonts w:asciiTheme="majorBidi" w:hAnsiTheme="majorBidi" w:cstheme="majorBidi"/>
          <w:sz w:val="24"/>
          <w:szCs w:val="24"/>
        </w:rPr>
        <w:t>S</w:t>
      </w:r>
      <w:r>
        <w:rPr>
          <w:rFonts w:asciiTheme="majorBidi" w:hAnsiTheme="majorBidi" w:cstheme="majorBidi"/>
          <w:sz w:val="24"/>
          <w:szCs w:val="24"/>
        </w:rPr>
        <w:t xml:space="preserve">tates and union </w:t>
      </w:r>
      <w:r w:rsidR="008B7221">
        <w:rPr>
          <w:rFonts w:asciiTheme="majorBidi" w:hAnsiTheme="majorBidi" w:cstheme="majorBidi"/>
          <w:sz w:val="24"/>
          <w:szCs w:val="24"/>
        </w:rPr>
        <w:t>T</w:t>
      </w:r>
      <w:r>
        <w:rPr>
          <w:rFonts w:asciiTheme="majorBidi" w:hAnsiTheme="majorBidi" w:cstheme="majorBidi"/>
          <w:sz w:val="24"/>
          <w:szCs w:val="24"/>
        </w:rPr>
        <w:t>erritories along the Indian coast (Data source: Government of India Census data 2011)</w:t>
      </w:r>
    </w:p>
    <w:p w14:paraId="31EB11BD" w14:textId="77777777" w:rsidR="00894D87" w:rsidRDefault="00894D87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br w:type="page"/>
      </w:r>
    </w:p>
    <w:p w14:paraId="3D20CBFE" w14:textId="6EA11974" w:rsidR="002A4B6D" w:rsidRDefault="002A4B6D" w:rsidP="008B7221">
      <w:pPr>
        <w:jc w:val="both"/>
        <w:rPr>
          <w:rFonts w:asciiTheme="majorBidi" w:hAnsiTheme="majorBidi" w:cstheme="majorBidi"/>
          <w:sz w:val="24"/>
          <w:szCs w:val="24"/>
        </w:rPr>
      </w:pPr>
    </w:p>
    <w:p w14:paraId="237093F1" w14:textId="77777777" w:rsidR="00894D87" w:rsidRDefault="00894D87" w:rsidP="00894D87">
      <w:pPr>
        <w:jc w:val="both"/>
        <w:rPr>
          <w:rFonts w:asciiTheme="majorBidi" w:hAnsiTheme="majorBidi" w:cstheme="majorBidi"/>
          <w:noProof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0CBBBEED" wp14:editId="19984046">
            <wp:simplePos x="0" y="0"/>
            <wp:positionH relativeFrom="margin">
              <wp:align>center</wp:align>
            </wp:positionH>
            <wp:positionV relativeFrom="paragraph">
              <wp:posOffset>334373</wp:posOffset>
            </wp:positionV>
            <wp:extent cx="8988552" cy="4462272"/>
            <wp:effectExtent l="0" t="0" r="317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4" t="7762" r="2356" b="8289"/>
                    <a:stretch/>
                  </pic:blipFill>
                  <pic:spPr bwMode="auto">
                    <a:xfrm>
                      <a:off x="0" y="0"/>
                      <a:ext cx="8988552" cy="4462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E842E3" w14:textId="77777777" w:rsidR="00894D87" w:rsidRDefault="00894D87" w:rsidP="00894D87">
      <w:pPr>
        <w:jc w:val="both"/>
        <w:rPr>
          <w:rFonts w:asciiTheme="majorBidi" w:hAnsiTheme="majorBidi" w:cstheme="majorBidi"/>
          <w:sz w:val="24"/>
          <w:szCs w:val="24"/>
        </w:rPr>
      </w:pPr>
    </w:p>
    <w:p w14:paraId="355A5F84" w14:textId="6AA4F1EF" w:rsidR="00894D87" w:rsidRDefault="00894D87" w:rsidP="00894D87">
      <w:pPr>
        <w:jc w:val="both"/>
        <w:rPr>
          <w:rFonts w:asciiTheme="majorBidi" w:hAnsiTheme="majorBidi" w:cstheme="majorBidi"/>
          <w:sz w:val="24"/>
          <w:szCs w:val="24"/>
        </w:rPr>
        <w:sectPr w:rsidR="00894D87" w:rsidSect="002A4B6D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Theme="majorBidi" w:hAnsiTheme="majorBidi" w:cstheme="majorBidi"/>
          <w:sz w:val="24"/>
          <w:szCs w:val="24"/>
        </w:rPr>
        <w:t>Figure S3. The shipping routes and marine traffic of different vessels in the northern Indian Ocean (Data: AIS)</w:t>
      </w:r>
    </w:p>
    <w:p w14:paraId="7C195B51" w14:textId="6B1B6F5C" w:rsidR="00463363" w:rsidRDefault="00463363">
      <w:pPr>
        <w:rPr>
          <w:rFonts w:asciiTheme="majorBidi" w:hAnsiTheme="majorBidi" w:cstheme="majorBidi"/>
          <w:sz w:val="24"/>
          <w:szCs w:val="24"/>
        </w:rPr>
      </w:pPr>
    </w:p>
    <w:p w14:paraId="63BFEEF7" w14:textId="3207F0A4" w:rsidR="00463363" w:rsidRDefault="00463363" w:rsidP="00463363">
      <w:pPr>
        <w:tabs>
          <w:tab w:val="left" w:pos="3765"/>
        </w:tabs>
        <w:jc w:val="center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46AC4B3D" wp14:editId="5ACF3FD8">
            <wp:extent cx="3371850" cy="72866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97" t="1042" r="12964" b="10417"/>
                    <a:stretch/>
                  </pic:blipFill>
                  <pic:spPr bwMode="auto">
                    <a:xfrm>
                      <a:off x="0" y="0"/>
                      <a:ext cx="3371850" cy="7286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C5FF0F" w14:textId="7207EC9C" w:rsidR="00463363" w:rsidRDefault="00463363" w:rsidP="00894D87">
      <w:pPr>
        <w:tabs>
          <w:tab w:val="left" w:pos="3765"/>
        </w:tabs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Figure S</w:t>
      </w:r>
      <w:r w:rsidR="00894D87">
        <w:rPr>
          <w:rFonts w:asciiTheme="majorBidi" w:hAnsiTheme="majorBidi" w:cstheme="majorBidi"/>
          <w:sz w:val="24"/>
          <w:szCs w:val="24"/>
        </w:rPr>
        <w:t>4</w:t>
      </w:r>
      <w:r w:rsidR="002A4B6D">
        <w:rPr>
          <w:rFonts w:asciiTheme="majorBidi" w:hAnsiTheme="majorBidi" w:cstheme="majorBidi"/>
          <w:sz w:val="24"/>
          <w:szCs w:val="24"/>
        </w:rPr>
        <w:t>.</w:t>
      </w:r>
      <w:r w:rsidR="00981AE3">
        <w:rPr>
          <w:rFonts w:asciiTheme="majorBidi" w:hAnsiTheme="majorBidi" w:cstheme="majorBidi"/>
          <w:sz w:val="24"/>
          <w:szCs w:val="24"/>
        </w:rPr>
        <w:t xml:space="preserve"> Details of sampling, sieving, extraction, digestion and identification methods reviewed from the literature </w:t>
      </w:r>
      <w:r w:rsidR="008B7221">
        <w:rPr>
          <w:rFonts w:asciiTheme="majorBidi" w:hAnsiTheme="majorBidi" w:cstheme="majorBidi"/>
          <w:sz w:val="24"/>
          <w:szCs w:val="24"/>
        </w:rPr>
        <w:t>(</w:t>
      </w:r>
      <w:r w:rsidR="00981AE3">
        <w:rPr>
          <w:rFonts w:asciiTheme="majorBidi" w:hAnsiTheme="majorBidi" w:cstheme="majorBidi"/>
          <w:sz w:val="24"/>
          <w:szCs w:val="24"/>
        </w:rPr>
        <w:t>MPs in sediments along the Indian coast</w:t>
      </w:r>
      <w:r w:rsidR="008B7221">
        <w:rPr>
          <w:rFonts w:asciiTheme="majorBidi" w:hAnsiTheme="majorBidi" w:cstheme="majorBidi"/>
          <w:sz w:val="24"/>
          <w:szCs w:val="24"/>
        </w:rPr>
        <w:t>)</w:t>
      </w:r>
    </w:p>
    <w:p w14:paraId="11F84FB0" w14:textId="1D3C20F4" w:rsidR="00545D4F" w:rsidRDefault="00CF0434">
      <w:pPr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br w:type="page"/>
      </w:r>
      <w:r w:rsidR="00545D4F" w:rsidRPr="00DA1E37">
        <w:rPr>
          <w:rFonts w:asciiTheme="majorBidi" w:hAnsiTheme="majorBidi" w:cstheme="majorBidi"/>
          <w:b/>
          <w:bCs/>
          <w:sz w:val="24"/>
          <w:szCs w:val="24"/>
        </w:rPr>
        <w:lastRenderedPageBreak/>
        <w:t>Table S1.</w:t>
      </w:r>
      <w:r w:rsidR="00545D4F">
        <w:rPr>
          <w:rFonts w:asciiTheme="majorBidi" w:hAnsiTheme="majorBidi" w:cstheme="majorBidi"/>
          <w:sz w:val="24"/>
          <w:szCs w:val="24"/>
        </w:rPr>
        <w:t xml:space="preserve"> List of Indian </w:t>
      </w:r>
      <w:r w:rsidR="008B7221">
        <w:rPr>
          <w:rFonts w:asciiTheme="majorBidi" w:hAnsiTheme="majorBidi" w:cstheme="majorBidi"/>
          <w:sz w:val="24"/>
          <w:szCs w:val="24"/>
        </w:rPr>
        <w:t>R</w:t>
      </w:r>
      <w:r w:rsidR="00545D4F">
        <w:rPr>
          <w:rFonts w:asciiTheme="majorBidi" w:hAnsiTheme="majorBidi" w:cstheme="majorBidi"/>
          <w:sz w:val="24"/>
          <w:szCs w:val="24"/>
        </w:rPr>
        <w:t xml:space="preserve">ivers and </w:t>
      </w:r>
      <w:r w:rsidR="008B7221">
        <w:rPr>
          <w:rFonts w:asciiTheme="majorBidi" w:hAnsiTheme="majorBidi" w:cstheme="majorBidi"/>
          <w:sz w:val="24"/>
          <w:szCs w:val="24"/>
        </w:rPr>
        <w:t xml:space="preserve">their </w:t>
      </w:r>
      <w:r w:rsidR="00545D4F">
        <w:rPr>
          <w:rFonts w:asciiTheme="majorBidi" w:hAnsiTheme="majorBidi" w:cstheme="majorBidi"/>
          <w:sz w:val="24"/>
          <w:szCs w:val="24"/>
        </w:rPr>
        <w:t>discharge</w:t>
      </w:r>
      <w:r w:rsidR="008B7221">
        <w:rPr>
          <w:rFonts w:asciiTheme="majorBidi" w:hAnsiTheme="majorBidi" w:cstheme="majorBidi"/>
          <w:sz w:val="24"/>
          <w:szCs w:val="24"/>
        </w:rPr>
        <w:t>s</w:t>
      </w:r>
      <w:r w:rsidR="00545D4F">
        <w:rPr>
          <w:rFonts w:asciiTheme="majorBidi" w:hAnsiTheme="majorBidi" w:cstheme="majorBidi"/>
          <w:sz w:val="24"/>
          <w:szCs w:val="24"/>
        </w:rPr>
        <w:t xml:space="preserve"> into the ocean (Data source: </w:t>
      </w:r>
      <w:r w:rsidR="00545D4F" w:rsidRPr="0090178C">
        <w:rPr>
          <w:rFonts w:asciiTheme="majorBidi" w:hAnsiTheme="majorBidi" w:cstheme="majorBidi"/>
          <w:color w:val="3333FF"/>
          <w:sz w:val="24"/>
          <w:szCs w:val="24"/>
        </w:rPr>
        <w:t>Kumar et al., 2005</w:t>
      </w:r>
      <w:r w:rsidR="00545D4F">
        <w:rPr>
          <w:rFonts w:asciiTheme="majorBidi" w:hAnsiTheme="majorBidi" w:cstheme="majorBidi"/>
          <w:sz w:val="24"/>
          <w:szCs w:val="24"/>
        </w:rPr>
        <w:t>)</w:t>
      </w:r>
    </w:p>
    <w:p w14:paraId="75A7A2CF" w14:textId="7E15C4C3" w:rsidR="00545D4F" w:rsidRDefault="00545D4F">
      <w:pPr>
        <w:rPr>
          <w:rFonts w:asciiTheme="majorBidi" w:hAnsiTheme="majorBidi" w:cstheme="majorBidi"/>
          <w:sz w:val="24"/>
          <w:szCs w:val="24"/>
        </w:rPr>
      </w:pPr>
    </w:p>
    <w:tbl>
      <w:tblPr>
        <w:tblStyle w:val="TableGrid"/>
        <w:tblpPr w:leftFromText="180" w:rightFromText="180" w:horzAnchor="margin" w:tblpY="720"/>
        <w:tblW w:w="0" w:type="auto"/>
        <w:tblLook w:val="04A0" w:firstRow="1" w:lastRow="0" w:firstColumn="1" w:lastColumn="0" w:noHBand="0" w:noVBand="1"/>
      </w:tblPr>
      <w:tblGrid>
        <w:gridCol w:w="601"/>
        <w:gridCol w:w="2465"/>
        <w:gridCol w:w="1630"/>
        <w:gridCol w:w="1615"/>
        <w:gridCol w:w="1490"/>
        <w:gridCol w:w="1549"/>
      </w:tblGrid>
      <w:tr w:rsidR="00545D4F" w14:paraId="0706FE33" w14:textId="77777777" w:rsidTr="00E25624">
        <w:tc>
          <w:tcPr>
            <w:tcW w:w="715" w:type="dxa"/>
          </w:tcPr>
          <w:p w14:paraId="4901E4B6" w14:textId="77777777" w:rsidR="00545D4F" w:rsidRPr="00C82550" w:rsidRDefault="00545D4F" w:rsidP="00E25624">
            <w:p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S. No</w:t>
            </w:r>
          </w:p>
        </w:tc>
        <w:tc>
          <w:tcPr>
            <w:tcW w:w="3601" w:type="dxa"/>
          </w:tcPr>
          <w:p w14:paraId="68AFE6D7" w14:textId="77777777" w:rsidR="00545D4F" w:rsidRPr="00C82550" w:rsidRDefault="00545D4F" w:rsidP="00E25624">
            <w:p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River</w:t>
            </w:r>
          </w:p>
        </w:tc>
        <w:tc>
          <w:tcPr>
            <w:tcW w:w="2158" w:type="dxa"/>
          </w:tcPr>
          <w:p w14:paraId="3F37C64F" w14:textId="77777777" w:rsidR="00545D4F" w:rsidRPr="00C82550" w:rsidRDefault="00545D4F" w:rsidP="00E25624">
            <w:p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Mean discharge (m</w:t>
            </w: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</w:rPr>
              <w:t>3</w:t>
            </w: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/s)</w:t>
            </w:r>
          </w:p>
        </w:tc>
        <w:tc>
          <w:tcPr>
            <w:tcW w:w="2158" w:type="dxa"/>
          </w:tcPr>
          <w:p w14:paraId="59BF965F" w14:textId="77777777" w:rsidR="00545D4F" w:rsidRPr="00C82550" w:rsidRDefault="00545D4F" w:rsidP="00E25624">
            <w:p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Drainage area (km</w:t>
            </w: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</w:rPr>
              <w:t>2</w:t>
            </w: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)</w:t>
            </w:r>
          </w:p>
        </w:tc>
        <w:tc>
          <w:tcPr>
            <w:tcW w:w="2159" w:type="dxa"/>
          </w:tcPr>
          <w:p w14:paraId="25F893E7" w14:textId="77777777" w:rsidR="00545D4F" w:rsidRPr="00C82550" w:rsidRDefault="00545D4F" w:rsidP="00E25624">
            <w:p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Length (km)</w:t>
            </w:r>
          </w:p>
        </w:tc>
        <w:tc>
          <w:tcPr>
            <w:tcW w:w="2159" w:type="dxa"/>
          </w:tcPr>
          <w:p w14:paraId="4C4ED325" w14:textId="77777777" w:rsidR="00545D4F" w:rsidRPr="00C82550" w:rsidRDefault="00545D4F" w:rsidP="00E25624">
            <w:p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C82550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Outflow</w:t>
            </w:r>
          </w:p>
        </w:tc>
      </w:tr>
      <w:tr w:rsidR="00545D4F" w14:paraId="26CB69C6" w14:textId="77777777" w:rsidTr="00E25624">
        <w:tc>
          <w:tcPr>
            <w:tcW w:w="715" w:type="dxa"/>
          </w:tcPr>
          <w:p w14:paraId="32529024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3601" w:type="dxa"/>
          </w:tcPr>
          <w:p w14:paraId="247095F6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Ganges-Brahmaputra-Meghna</w:t>
            </w:r>
          </w:p>
        </w:tc>
        <w:tc>
          <w:tcPr>
            <w:tcW w:w="2158" w:type="dxa"/>
          </w:tcPr>
          <w:p w14:paraId="0E35D2E4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38129</w:t>
            </w:r>
          </w:p>
        </w:tc>
        <w:tc>
          <w:tcPr>
            <w:tcW w:w="2158" w:type="dxa"/>
          </w:tcPr>
          <w:p w14:paraId="41E8241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1,635,000</w:t>
            </w:r>
          </w:p>
        </w:tc>
        <w:tc>
          <w:tcPr>
            <w:tcW w:w="2159" w:type="dxa"/>
          </w:tcPr>
          <w:p w14:paraId="01BE1141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2948</w:t>
            </w:r>
          </w:p>
        </w:tc>
        <w:tc>
          <w:tcPr>
            <w:tcW w:w="2159" w:type="dxa"/>
          </w:tcPr>
          <w:p w14:paraId="73A89E3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  <w:tr w:rsidR="00545D4F" w14:paraId="7529940E" w14:textId="77777777" w:rsidTr="00E25624">
        <w:tc>
          <w:tcPr>
            <w:tcW w:w="715" w:type="dxa"/>
          </w:tcPr>
          <w:p w14:paraId="64A592CA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</w:tc>
        <w:tc>
          <w:tcPr>
            <w:tcW w:w="3601" w:type="dxa"/>
          </w:tcPr>
          <w:p w14:paraId="3EFD429F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Indus</w:t>
            </w:r>
          </w:p>
        </w:tc>
        <w:tc>
          <w:tcPr>
            <w:tcW w:w="2158" w:type="dxa"/>
          </w:tcPr>
          <w:p w14:paraId="14F1B58A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6600</w:t>
            </w:r>
          </w:p>
        </w:tc>
        <w:tc>
          <w:tcPr>
            <w:tcW w:w="2158" w:type="dxa"/>
          </w:tcPr>
          <w:p w14:paraId="17CE3891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1,165,000</w:t>
            </w:r>
          </w:p>
        </w:tc>
        <w:tc>
          <w:tcPr>
            <w:tcW w:w="2159" w:type="dxa"/>
          </w:tcPr>
          <w:p w14:paraId="5D5CC673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3200</w:t>
            </w:r>
          </w:p>
        </w:tc>
        <w:tc>
          <w:tcPr>
            <w:tcW w:w="2159" w:type="dxa"/>
          </w:tcPr>
          <w:p w14:paraId="4B361752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Arabian Sea</w:t>
            </w:r>
          </w:p>
        </w:tc>
      </w:tr>
      <w:tr w:rsidR="00545D4F" w14:paraId="396E6F9F" w14:textId="77777777" w:rsidTr="00E25624">
        <w:tc>
          <w:tcPr>
            <w:tcW w:w="715" w:type="dxa"/>
          </w:tcPr>
          <w:p w14:paraId="5721D32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</w:t>
            </w:r>
          </w:p>
        </w:tc>
        <w:tc>
          <w:tcPr>
            <w:tcW w:w="3601" w:type="dxa"/>
          </w:tcPr>
          <w:p w14:paraId="47AF2303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Tapti</w:t>
            </w:r>
          </w:p>
        </w:tc>
        <w:tc>
          <w:tcPr>
            <w:tcW w:w="2158" w:type="dxa"/>
          </w:tcPr>
          <w:p w14:paraId="24DF16BD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6371</w:t>
            </w:r>
          </w:p>
        </w:tc>
        <w:tc>
          <w:tcPr>
            <w:tcW w:w="2158" w:type="dxa"/>
          </w:tcPr>
          <w:p w14:paraId="1D7812AD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159" w:type="dxa"/>
          </w:tcPr>
          <w:p w14:paraId="22712B4D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159" w:type="dxa"/>
          </w:tcPr>
          <w:p w14:paraId="6A96E224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Arabian Sea</w:t>
            </w:r>
          </w:p>
        </w:tc>
      </w:tr>
      <w:tr w:rsidR="00545D4F" w14:paraId="0D7BA963" w14:textId="77777777" w:rsidTr="00E25624">
        <w:tc>
          <w:tcPr>
            <w:tcW w:w="715" w:type="dxa"/>
          </w:tcPr>
          <w:p w14:paraId="5CBCF9DB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4</w:t>
            </w:r>
          </w:p>
        </w:tc>
        <w:tc>
          <w:tcPr>
            <w:tcW w:w="3601" w:type="dxa"/>
          </w:tcPr>
          <w:p w14:paraId="58CA3141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Godavari</w:t>
            </w:r>
          </w:p>
        </w:tc>
        <w:tc>
          <w:tcPr>
            <w:tcW w:w="2158" w:type="dxa"/>
          </w:tcPr>
          <w:p w14:paraId="5FD07DA0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3505</w:t>
            </w:r>
          </w:p>
        </w:tc>
        <w:tc>
          <w:tcPr>
            <w:tcW w:w="2158" w:type="dxa"/>
          </w:tcPr>
          <w:p w14:paraId="5C705C5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312,812</w:t>
            </w:r>
          </w:p>
        </w:tc>
        <w:tc>
          <w:tcPr>
            <w:tcW w:w="2159" w:type="dxa"/>
          </w:tcPr>
          <w:p w14:paraId="5D940B37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1465</w:t>
            </w:r>
          </w:p>
        </w:tc>
        <w:tc>
          <w:tcPr>
            <w:tcW w:w="2159" w:type="dxa"/>
          </w:tcPr>
          <w:p w14:paraId="137F1600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  <w:tr w:rsidR="00545D4F" w14:paraId="3D432E76" w14:textId="77777777" w:rsidTr="00E25624">
        <w:tc>
          <w:tcPr>
            <w:tcW w:w="715" w:type="dxa"/>
          </w:tcPr>
          <w:p w14:paraId="5C1DF4F5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</w:t>
            </w:r>
          </w:p>
        </w:tc>
        <w:tc>
          <w:tcPr>
            <w:tcW w:w="3601" w:type="dxa"/>
          </w:tcPr>
          <w:p w14:paraId="044B4B7A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Krishna</w:t>
            </w:r>
          </w:p>
        </w:tc>
        <w:tc>
          <w:tcPr>
            <w:tcW w:w="2158" w:type="dxa"/>
          </w:tcPr>
          <w:p w14:paraId="579B2D15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2213</w:t>
            </w:r>
          </w:p>
        </w:tc>
        <w:tc>
          <w:tcPr>
            <w:tcW w:w="2158" w:type="dxa"/>
          </w:tcPr>
          <w:p w14:paraId="771D6D72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258948</w:t>
            </w:r>
          </w:p>
        </w:tc>
        <w:tc>
          <w:tcPr>
            <w:tcW w:w="2159" w:type="dxa"/>
          </w:tcPr>
          <w:p w14:paraId="3EFCA10E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1400</w:t>
            </w:r>
          </w:p>
        </w:tc>
        <w:tc>
          <w:tcPr>
            <w:tcW w:w="2159" w:type="dxa"/>
          </w:tcPr>
          <w:p w14:paraId="7CBB6CA0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  <w:tr w:rsidR="00545D4F" w14:paraId="51086AF3" w14:textId="77777777" w:rsidTr="00E25624">
        <w:tc>
          <w:tcPr>
            <w:tcW w:w="715" w:type="dxa"/>
          </w:tcPr>
          <w:p w14:paraId="555A33EA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6</w:t>
            </w:r>
          </w:p>
        </w:tc>
        <w:tc>
          <w:tcPr>
            <w:tcW w:w="3601" w:type="dxa"/>
          </w:tcPr>
          <w:p w14:paraId="00868A0E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Mahanadi</w:t>
            </w:r>
          </w:p>
        </w:tc>
        <w:tc>
          <w:tcPr>
            <w:tcW w:w="2158" w:type="dxa"/>
          </w:tcPr>
          <w:p w14:paraId="446AD9BB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2119</w:t>
            </w:r>
          </w:p>
        </w:tc>
        <w:tc>
          <w:tcPr>
            <w:tcW w:w="2158" w:type="dxa"/>
          </w:tcPr>
          <w:p w14:paraId="522FBFF0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141600</w:t>
            </w:r>
          </w:p>
        </w:tc>
        <w:tc>
          <w:tcPr>
            <w:tcW w:w="2159" w:type="dxa"/>
          </w:tcPr>
          <w:p w14:paraId="0CE339CD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858</w:t>
            </w:r>
          </w:p>
        </w:tc>
        <w:tc>
          <w:tcPr>
            <w:tcW w:w="2159" w:type="dxa"/>
          </w:tcPr>
          <w:p w14:paraId="042D1843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  <w:tr w:rsidR="00545D4F" w14:paraId="799C64B2" w14:textId="77777777" w:rsidTr="00E25624">
        <w:tc>
          <w:tcPr>
            <w:tcW w:w="715" w:type="dxa"/>
          </w:tcPr>
          <w:p w14:paraId="4AFBD759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7</w:t>
            </w:r>
          </w:p>
        </w:tc>
        <w:tc>
          <w:tcPr>
            <w:tcW w:w="3601" w:type="dxa"/>
          </w:tcPr>
          <w:p w14:paraId="3A8160D3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Narmada</w:t>
            </w:r>
          </w:p>
        </w:tc>
        <w:tc>
          <w:tcPr>
            <w:tcW w:w="2158" w:type="dxa"/>
          </w:tcPr>
          <w:p w14:paraId="106C6349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1447</w:t>
            </w:r>
          </w:p>
        </w:tc>
        <w:tc>
          <w:tcPr>
            <w:tcW w:w="2158" w:type="dxa"/>
          </w:tcPr>
          <w:p w14:paraId="292998D3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98796</w:t>
            </w:r>
          </w:p>
        </w:tc>
        <w:tc>
          <w:tcPr>
            <w:tcW w:w="2159" w:type="dxa"/>
          </w:tcPr>
          <w:p w14:paraId="3BD89E0F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1312</w:t>
            </w:r>
          </w:p>
        </w:tc>
        <w:tc>
          <w:tcPr>
            <w:tcW w:w="2159" w:type="dxa"/>
          </w:tcPr>
          <w:p w14:paraId="00348343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Arabian Sea</w:t>
            </w:r>
          </w:p>
        </w:tc>
      </w:tr>
      <w:tr w:rsidR="00545D4F" w14:paraId="730A2ADB" w14:textId="77777777" w:rsidTr="00E25624">
        <w:tc>
          <w:tcPr>
            <w:tcW w:w="715" w:type="dxa"/>
          </w:tcPr>
          <w:p w14:paraId="7FD00C2E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8</w:t>
            </w:r>
          </w:p>
        </w:tc>
        <w:tc>
          <w:tcPr>
            <w:tcW w:w="3601" w:type="dxa"/>
          </w:tcPr>
          <w:p w14:paraId="6B70312D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Brahmi-Baitarani</w:t>
            </w:r>
          </w:p>
        </w:tc>
        <w:tc>
          <w:tcPr>
            <w:tcW w:w="2158" w:type="dxa"/>
          </w:tcPr>
          <w:p w14:paraId="4A1B7DEA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903</w:t>
            </w:r>
          </w:p>
        </w:tc>
        <w:tc>
          <w:tcPr>
            <w:tcW w:w="2158" w:type="dxa"/>
          </w:tcPr>
          <w:p w14:paraId="1BBA4982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39033</w:t>
            </w:r>
          </w:p>
        </w:tc>
        <w:tc>
          <w:tcPr>
            <w:tcW w:w="2159" w:type="dxa"/>
          </w:tcPr>
          <w:p w14:paraId="54A2CF5A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480</w:t>
            </w:r>
          </w:p>
        </w:tc>
        <w:tc>
          <w:tcPr>
            <w:tcW w:w="2159" w:type="dxa"/>
          </w:tcPr>
          <w:p w14:paraId="04F98258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  <w:tr w:rsidR="00545D4F" w14:paraId="2836F1E7" w14:textId="77777777" w:rsidTr="00E25624">
        <w:tc>
          <w:tcPr>
            <w:tcW w:w="715" w:type="dxa"/>
          </w:tcPr>
          <w:p w14:paraId="681AF8EF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9</w:t>
            </w:r>
          </w:p>
        </w:tc>
        <w:tc>
          <w:tcPr>
            <w:tcW w:w="3601" w:type="dxa"/>
          </w:tcPr>
          <w:p w14:paraId="6DCCDFE2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Cauvery</w:t>
            </w:r>
          </w:p>
        </w:tc>
        <w:tc>
          <w:tcPr>
            <w:tcW w:w="2158" w:type="dxa"/>
          </w:tcPr>
          <w:p w14:paraId="67B5D2FE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667</w:t>
            </w:r>
          </w:p>
        </w:tc>
        <w:tc>
          <w:tcPr>
            <w:tcW w:w="2158" w:type="dxa"/>
          </w:tcPr>
          <w:p w14:paraId="456C37B6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81155</w:t>
            </w:r>
          </w:p>
        </w:tc>
        <w:tc>
          <w:tcPr>
            <w:tcW w:w="2159" w:type="dxa"/>
          </w:tcPr>
          <w:p w14:paraId="63A207FF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765</w:t>
            </w:r>
          </w:p>
        </w:tc>
        <w:tc>
          <w:tcPr>
            <w:tcW w:w="2159" w:type="dxa"/>
          </w:tcPr>
          <w:p w14:paraId="5A19BB65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  <w:tr w:rsidR="00545D4F" w14:paraId="14A1323B" w14:textId="77777777" w:rsidTr="00E25624">
        <w:tc>
          <w:tcPr>
            <w:tcW w:w="715" w:type="dxa"/>
          </w:tcPr>
          <w:p w14:paraId="5EEAE715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10</w:t>
            </w:r>
          </w:p>
        </w:tc>
        <w:tc>
          <w:tcPr>
            <w:tcW w:w="3601" w:type="dxa"/>
          </w:tcPr>
          <w:p w14:paraId="74B00B5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Tapti</w:t>
            </w:r>
          </w:p>
        </w:tc>
        <w:tc>
          <w:tcPr>
            <w:tcW w:w="2158" w:type="dxa"/>
          </w:tcPr>
          <w:p w14:paraId="20B0B67E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489</w:t>
            </w:r>
          </w:p>
        </w:tc>
        <w:tc>
          <w:tcPr>
            <w:tcW w:w="2158" w:type="dxa"/>
          </w:tcPr>
          <w:p w14:paraId="3655D32B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65145</w:t>
            </w:r>
          </w:p>
        </w:tc>
        <w:tc>
          <w:tcPr>
            <w:tcW w:w="2159" w:type="dxa"/>
          </w:tcPr>
          <w:p w14:paraId="1592F8D5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724</w:t>
            </w:r>
          </w:p>
        </w:tc>
        <w:tc>
          <w:tcPr>
            <w:tcW w:w="2159" w:type="dxa"/>
          </w:tcPr>
          <w:p w14:paraId="4260BF8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Arabian Sea</w:t>
            </w:r>
          </w:p>
        </w:tc>
      </w:tr>
      <w:tr w:rsidR="00545D4F" w14:paraId="6861ACB3" w14:textId="77777777" w:rsidTr="00E25624">
        <w:tc>
          <w:tcPr>
            <w:tcW w:w="715" w:type="dxa"/>
          </w:tcPr>
          <w:p w14:paraId="0710C925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11</w:t>
            </w:r>
          </w:p>
        </w:tc>
        <w:tc>
          <w:tcPr>
            <w:tcW w:w="3601" w:type="dxa"/>
          </w:tcPr>
          <w:p w14:paraId="2A013D66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Subarnarekha</w:t>
            </w:r>
          </w:p>
        </w:tc>
        <w:tc>
          <w:tcPr>
            <w:tcW w:w="2158" w:type="dxa"/>
          </w:tcPr>
          <w:p w14:paraId="0C9D4B4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392</w:t>
            </w:r>
          </w:p>
        </w:tc>
        <w:tc>
          <w:tcPr>
            <w:tcW w:w="2158" w:type="dxa"/>
          </w:tcPr>
          <w:p w14:paraId="095E62E7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19300</w:t>
            </w:r>
          </w:p>
        </w:tc>
        <w:tc>
          <w:tcPr>
            <w:tcW w:w="2159" w:type="dxa"/>
          </w:tcPr>
          <w:p w14:paraId="0504E58E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470</w:t>
            </w:r>
          </w:p>
        </w:tc>
        <w:tc>
          <w:tcPr>
            <w:tcW w:w="2159" w:type="dxa"/>
          </w:tcPr>
          <w:p w14:paraId="27E71D74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  <w:tr w:rsidR="00545D4F" w14:paraId="466DAFA7" w14:textId="77777777" w:rsidTr="00E25624">
        <w:tc>
          <w:tcPr>
            <w:tcW w:w="715" w:type="dxa"/>
          </w:tcPr>
          <w:p w14:paraId="062B4CC3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12</w:t>
            </w:r>
          </w:p>
        </w:tc>
        <w:tc>
          <w:tcPr>
            <w:tcW w:w="3601" w:type="dxa"/>
          </w:tcPr>
          <w:p w14:paraId="462C8060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Mahi</w:t>
            </w:r>
          </w:p>
        </w:tc>
        <w:tc>
          <w:tcPr>
            <w:tcW w:w="2158" w:type="dxa"/>
          </w:tcPr>
          <w:p w14:paraId="3445AACF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383</w:t>
            </w:r>
          </w:p>
        </w:tc>
        <w:tc>
          <w:tcPr>
            <w:tcW w:w="2158" w:type="dxa"/>
          </w:tcPr>
          <w:p w14:paraId="6FB6890F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34842</w:t>
            </w:r>
          </w:p>
        </w:tc>
        <w:tc>
          <w:tcPr>
            <w:tcW w:w="2159" w:type="dxa"/>
          </w:tcPr>
          <w:p w14:paraId="48B4F7B0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580</w:t>
            </w:r>
          </w:p>
        </w:tc>
        <w:tc>
          <w:tcPr>
            <w:tcW w:w="2159" w:type="dxa"/>
          </w:tcPr>
          <w:p w14:paraId="618F02DC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Arabian Sea</w:t>
            </w:r>
          </w:p>
        </w:tc>
      </w:tr>
      <w:tr w:rsidR="00545D4F" w14:paraId="012EAFDA" w14:textId="77777777" w:rsidTr="00E25624">
        <w:tc>
          <w:tcPr>
            <w:tcW w:w="715" w:type="dxa"/>
          </w:tcPr>
          <w:p w14:paraId="78F86B90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13</w:t>
            </w:r>
          </w:p>
        </w:tc>
        <w:tc>
          <w:tcPr>
            <w:tcW w:w="3601" w:type="dxa"/>
          </w:tcPr>
          <w:p w14:paraId="6D43619B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Penner</w:t>
            </w:r>
          </w:p>
        </w:tc>
        <w:tc>
          <w:tcPr>
            <w:tcW w:w="2158" w:type="dxa"/>
          </w:tcPr>
          <w:p w14:paraId="4D045F89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200.4</w:t>
            </w:r>
          </w:p>
        </w:tc>
        <w:tc>
          <w:tcPr>
            <w:tcW w:w="2158" w:type="dxa"/>
          </w:tcPr>
          <w:p w14:paraId="3BD1D7B9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55213</w:t>
            </w:r>
          </w:p>
        </w:tc>
        <w:tc>
          <w:tcPr>
            <w:tcW w:w="2159" w:type="dxa"/>
          </w:tcPr>
          <w:p w14:paraId="7C4D9C96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597</w:t>
            </w:r>
          </w:p>
        </w:tc>
        <w:tc>
          <w:tcPr>
            <w:tcW w:w="2159" w:type="dxa"/>
          </w:tcPr>
          <w:p w14:paraId="487D122A" w14:textId="77777777" w:rsidR="00545D4F" w:rsidRDefault="00545D4F" w:rsidP="00E25624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Bay of Bengal</w:t>
            </w:r>
          </w:p>
        </w:tc>
      </w:tr>
    </w:tbl>
    <w:p w14:paraId="339C882D" w14:textId="003BB96A" w:rsidR="00CD2F09" w:rsidRDefault="00CD2F09" w:rsidP="00CD2F09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Reference</w:t>
      </w:r>
    </w:p>
    <w:p w14:paraId="7D4378B6" w14:textId="77777777" w:rsidR="00CD2F09" w:rsidRPr="00F23FB6" w:rsidRDefault="00CD2F09" w:rsidP="00CD2F09">
      <w:pPr>
        <w:pStyle w:val="ListParagraph"/>
        <w:spacing w:line="480" w:lineRule="auto"/>
        <w:ind w:left="360" w:hanging="360"/>
        <w:jc w:val="both"/>
        <w:rPr>
          <w:rFonts w:asciiTheme="majorBidi" w:hAnsiTheme="majorBidi" w:cstheme="majorBidi"/>
          <w:sz w:val="24"/>
          <w:szCs w:val="24"/>
        </w:rPr>
      </w:pPr>
      <w:bookmarkStart w:id="0" w:name="_Hlk56102397"/>
      <w:r w:rsidRPr="00F23FB6">
        <w:rPr>
          <w:rFonts w:asciiTheme="majorBidi" w:hAnsiTheme="majorBidi" w:cstheme="majorBidi"/>
          <w:sz w:val="24"/>
          <w:szCs w:val="24"/>
        </w:rPr>
        <w:t>Kumar</w:t>
      </w:r>
      <w:bookmarkEnd w:id="0"/>
      <w:r w:rsidRPr="00F23FB6">
        <w:rPr>
          <w:rFonts w:asciiTheme="majorBidi" w:hAnsiTheme="majorBidi" w:cstheme="majorBidi"/>
          <w:sz w:val="24"/>
          <w:szCs w:val="24"/>
        </w:rPr>
        <w:t>, R., Singh, R.D., Sharma, K.D., 2005. Water resources of India. Current Science, 89, 794 – 811.</w:t>
      </w:r>
    </w:p>
    <w:p w14:paraId="0E44B795" w14:textId="77777777" w:rsidR="00CD2F09" w:rsidRPr="00CD2F09" w:rsidRDefault="00CD2F09" w:rsidP="00CD2F09">
      <w:pPr>
        <w:ind w:firstLine="720"/>
        <w:rPr>
          <w:rFonts w:asciiTheme="majorBidi" w:hAnsiTheme="majorBidi" w:cstheme="majorBidi"/>
          <w:sz w:val="24"/>
          <w:szCs w:val="24"/>
        </w:rPr>
      </w:pPr>
    </w:p>
    <w:sectPr w:rsidR="00CD2F09" w:rsidRPr="00CD2F09" w:rsidSect="0056161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E65DFB" w14:textId="77777777" w:rsidR="00071E15" w:rsidRDefault="00071E15" w:rsidP="004E37D1">
      <w:pPr>
        <w:spacing w:after="0" w:line="240" w:lineRule="auto"/>
      </w:pPr>
      <w:r>
        <w:separator/>
      </w:r>
    </w:p>
  </w:endnote>
  <w:endnote w:type="continuationSeparator" w:id="0">
    <w:p w14:paraId="30B4966E" w14:textId="77777777" w:rsidR="00071E15" w:rsidRDefault="00071E15" w:rsidP="004E37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95755158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EE3BB82" w14:textId="67047623" w:rsidR="00071E15" w:rsidRDefault="00071E1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94D87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3E020107" w14:textId="77777777" w:rsidR="00071E15" w:rsidRDefault="00071E1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8A5A94" w14:textId="77777777" w:rsidR="00071E15" w:rsidRDefault="00071E15" w:rsidP="004E37D1">
      <w:pPr>
        <w:spacing w:after="0" w:line="240" w:lineRule="auto"/>
      </w:pPr>
      <w:r>
        <w:separator/>
      </w:r>
    </w:p>
  </w:footnote>
  <w:footnote w:type="continuationSeparator" w:id="0">
    <w:p w14:paraId="7B52837E" w14:textId="77777777" w:rsidR="00071E15" w:rsidRDefault="00071E15" w:rsidP="004E37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1A612B"/>
    <w:multiLevelType w:val="multilevel"/>
    <w:tmpl w:val="F102683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" w15:restartNumberingAfterBreak="0">
    <w:nsid w:val="05553DE2"/>
    <w:multiLevelType w:val="multilevel"/>
    <w:tmpl w:val="2E5836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  <w:bCs/>
        <w:i/>
        <w:iCs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12D64567"/>
    <w:multiLevelType w:val="multilevel"/>
    <w:tmpl w:val="6756AEA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24104389"/>
    <w:multiLevelType w:val="multilevel"/>
    <w:tmpl w:val="4520496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70121FDF"/>
    <w:multiLevelType w:val="hybridMultilevel"/>
    <w:tmpl w:val="B2A867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6F2A8E"/>
    <w:multiLevelType w:val="multilevel"/>
    <w:tmpl w:val="2794CF4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  <w:b/>
        <w:bCs/>
        <w:i/>
        <w:i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61DE"/>
    <w:rsid w:val="00007E2C"/>
    <w:rsid w:val="00010DE6"/>
    <w:rsid w:val="0001265E"/>
    <w:rsid w:val="0001362A"/>
    <w:rsid w:val="00015691"/>
    <w:rsid w:val="000209C4"/>
    <w:rsid w:val="00022280"/>
    <w:rsid w:val="000239FC"/>
    <w:rsid w:val="0002591E"/>
    <w:rsid w:val="00026FFD"/>
    <w:rsid w:val="00032DD9"/>
    <w:rsid w:val="00035FBA"/>
    <w:rsid w:val="00035FBC"/>
    <w:rsid w:val="00037207"/>
    <w:rsid w:val="000402F2"/>
    <w:rsid w:val="000467BD"/>
    <w:rsid w:val="00046B49"/>
    <w:rsid w:val="0005078E"/>
    <w:rsid w:val="00050DA2"/>
    <w:rsid w:val="0005155C"/>
    <w:rsid w:val="000534D3"/>
    <w:rsid w:val="0005399C"/>
    <w:rsid w:val="000547B1"/>
    <w:rsid w:val="000600FB"/>
    <w:rsid w:val="000601C4"/>
    <w:rsid w:val="00061AE4"/>
    <w:rsid w:val="000655BB"/>
    <w:rsid w:val="00065DBF"/>
    <w:rsid w:val="00066412"/>
    <w:rsid w:val="000703F0"/>
    <w:rsid w:val="00071738"/>
    <w:rsid w:val="00071E15"/>
    <w:rsid w:val="00072F4A"/>
    <w:rsid w:val="00076086"/>
    <w:rsid w:val="00086084"/>
    <w:rsid w:val="000875A1"/>
    <w:rsid w:val="00087C88"/>
    <w:rsid w:val="000A0010"/>
    <w:rsid w:val="000A0A61"/>
    <w:rsid w:val="000A255D"/>
    <w:rsid w:val="000A38A6"/>
    <w:rsid w:val="000B2467"/>
    <w:rsid w:val="000B403A"/>
    <w:rsid w:val="000B76C6"/>
    <w:rsid w:val="000C6730"/>
    <w:rsid w:val="000C6940"/>
    <w:rsid w:val="000C73B4"/>
    <w:rsid w:val="000C7A7B"/>
    <w:rsid w:val="000D29CD"/>
    <w:rsid w:val="000D2A87"/>
    <w:rsid w:val="000D4FC1"/>
    <w:rsid w:val="000E2CCC"/>
    <w:rsid w:val="000E2FDE"/>
    <w:rsid w:val="000E5F0F"/>
    <w:rsid w:val="000E6196"/>
    <w:rsid w:val="000E7B19"/>
    <w:rsid w:val="000F0790"/>
    <w:rsid w:val="000F0B8F"/>
    <w:rsid w:val="000F2798"/>
    <w:rsid w:val="000F2B87"/>
    <w:rsid w:val="00101AF0"/>
    <w:rsid w:val="00103DEE"/>
    <w:rsid w:val="00103E04"/>
    <w:rsid w:val="00104453"/>
    <w:rsid w:val="00106E33"/>
    <w:rsid w:val="00106FCE"/>
    <w:rsid w:val="001113A4"/>
    <w:rsid w:val="00114418"/>
    <w:rsid w:val="00121556"/>
    <w:rsid w:val="00121E3D"/>
    <w:rsid w:val="001351C9"/>
    <w:rsid w:val="00135BED"/>
    <w:rsid w:val="00136AE6"/>
    <w:rsid w:val="0013791F"/>
    <w:rsid w:val="00143A3E"/>
    <w:rsid w:val="00143B3E"/>
    <w:rsid w:val="00144D3B"/>
    <w:rsid w:val="00153DE6"/>
    <w:rsid w:val="001615D9"/>
    <w:rsid w:val="00163CFA"/>
    <w:rsid w:val="001649F1"/>
    <w:rsid w:val="00165939"/>
    <w:rsid w:val="001700EA"/>
    <w:rsid w:val="00170CFA"/>
    <w:rsid w:val="00171A34"/>
    <w:rsid w:val="00174413"/>
    <w:rsid w:val="00174BE1"/>
    <w:rsid w:val="00176651"/>
    <w:rsid w:val="00176E06"/>
    <w:rsid w:val="00180841"/>
    <w:rsid w:val="0018528F"/>
    <w:rsid w:val="001865E0"/>
    <w:rsid w:val="001900D5"/>
    <w:rsid w:val="001915FE"/>
    <w:rsid w:val="00193F06"/>
    <w:rsid w:val="00194E40"/>
    <w:rsid w:val="001A5278"/>
    <w:rsid w:val="001A5B01"/>
    <w:rsid w:val="001A5EC5"/>
    <w:rsid w:val="001B0749"/>
    <w:rsid w:val="001B08DA"/>
    <w:rsid w:val="001B69A8"/>
    <w:rsid w:val="001C0B48"/>
    <w:rsid w:val="001D0E1B"/>
    <w:rsid w:val="001D1C5C"/>
    <w:rsid w:val="001D53D2"/>
    <w:rsid w:val="001E397B"/>
    <w:rsid w:val="001E39B7"/>
    <w:rsid w:val="001E4CFC"/>
    <w:rsid w:val="001E6A71"/>
    <w:rsid w:val="001E744B"/>
    <w:rsid w:val="001F1375"/>
    <w:rsid w:val="001F51F7"/>
    <w:rsid w:val="0020126E"/>
    <w:rsid w:val="00202433"/>
    <w:rsid w:val="00203284"/>
    <w:rsid w:val="002043D8"/>
    <w:rsid w:val="0020486F"/>
    <w:rsid w:val="0020781B"/>
    <w:rsid w:val="002116B4"/>
    <w:rsid w:val="00215A4B"/>
    <w:rsid w:val="002173C2"/>
    <w:rsid w:val="0022032D"/>
    <w:rsid w:val="00230311"/>
    <w:rsid w:val="00232F35"/>
    <w:rsid w:val="00234575"/>
    <w:rsid w:val="00240244"/>
    <w:rsid w:val="00241AA8"/>
    <w:rsid w:val="00245BAF"/>
    <w:rsid w:val="0024644A"/>
    <w:rsid w:val="00250100"/>
    <w:rsid w:val="00251604"/>
    <w:rsid w:val="00252ABA"/>
    <w:rsid w:val="002538BE"/>
    <w:rsid w:val="00255CD6"/>
    <w:rsid w:val="00256B78"/>
    <w:rsid w:val="002609A0"/>
    <w:rsid w:val="00267429"/>
    <w:rsid w:val="00267C47"/>
    <w:rsid w:val="002720BF"/>
    <w:rsid w:val="002724B4"/>
    <w:rsid w:val="0027305B"/>
    <w:rsid w:val="00273536"/>
    <w:rsid w:val="0027399A"/>
    <w:rsid w:val="00275680"/>
    <w:rsid w:val="00276648"/>
    <w:rsid w:val="00277EF4"/>
    <w:rsid w:val="00281DC3"/>
    <w:rsid w:val="00285C0B"/>
    <w:rsid w:val="00286EA1"/>
    <w:rsid w:val="00292D74"/>
    <w:rsid w:val="0029527E"/>
    <w:rsid w:val="00295713"/>
    <w:rsid w:val="002A096F"/>
    <w:rsid w:val="002A445A"/>
    <w:rsid w:val="002A4551"/>
    <w:rsid w:val="002A4767"/>
    <w:rsid w:val="002A4B6D"/>
    <w:rsid w:val="002B445B"/>
    <w:rsid w:val="002B5BB0"/>
    <w:rsid w:val="002B5C18"/>
    <w:rsid w:val="002B7A7D"/>
    <w:rsid w:val="002C22A5"/>
    <w:rsid w:val="002D0C74"/>
    <w:rsid w:val="002D19AF"/>
    <w:rsid w:val="002D2ABE"/>
    <w:rsid w:val="002E1640"/>
    <w:rsid w:val="002E44D0"/>
    <w:rsid w:val="002E4D4B"/>
    <w:rsid w:val="002E7371"/>
    <w:rsid w:val="002E7DFC"/>
    <w:rsid w:val="002F2D5F"/>
    <w:rsid w:val="002F3DAF"/>
    <w:rsid w:val="002F6C17"/>
    <w:rsid w:val="0030691A"/>
    <w:rsid w:val="00307067"/>
    <w:rsid w:val="00307B9E"/>
    <w:rsid w:val="00314AE0"/>
    <w:rsid w:val="00317F63"/>
    <w:rsid w:val="00322793"/>
    <w:rsid w:val="00324EBB"/>
    <w:rsid w:val="00341248"/>
    <w:rsid w:val="0034274C"/>
    <w:rsid w:val="00343FE1"/>
    <w:rsid w:val="00344E4B"/>
    <w:rsid w:val="00350102"/>
    <w:rsid w:val="00352CAF"/>
    <w:rsid w:val="00365737"/>
    <w:rsid w:val="00374AF9"/>
    <w:rsid w:val="003756E7"/>
    <w:rsid w:val="00375A3D"/>
    <w:rsid w:val="00376687"/>
    <w:rsid w:val="00377E2B"/>
    <w:rsid w:val="00380499"/>
    <w:rsid w:val="00381C63"/>
    <w:rsid w:val="00387CA0"/>
    <w:rsid w:val="003974FF"/>
    <w:rsid w:val="003A1D20"/>
    <w:rsid w:val="003A255F"/>
    <w:rsid w:val="003A27C5"/>
    <w:rsid w:val="003A309F"/>
    <w:rsid w:val="003A3BE9"/>
    <w:rsid w:val="003A3D02"/>
    <w:rsid w:val="003A4CAE"/>
    <w:rsid w:val="003A5C2F"/>
    <w:rsid w:val="003A6959"/>
    <w:rsid w:val="003A6CFE"/>
    <w:rsid w:val="003C0BC4"/>
    <w:rsid w:val="003C4227"/>
    <w:rsid w:val="003C6FD6"/>
    <w:rsid w:val="003C72E2"/>
    <w:rsid w:val="003D044F"/>
    <w:rsid w:val="003D0BCC"/>
    <w:rsid w:val="003D1E56"/>
    <w:rsid w:val="003E0C54"/>
    <w:rsid w:val="003E1BD4"/>
    <w:rsid w:val="003E54AF"/>
    <w:rsid w:val="003E66AB"/>
    <w:rsid w:val="003E6796"/>
    <w:rsid w:val="003F5126"/>
    <w:rsid w:val="003F5A1E"/>
    <w:rsid w:val="003F7C86"/>
    <w:rsid w:val="004038A9"/>
    <w:rsid w:val="00403ECB"/>
    <w:rsid w:val="00406AA9"/>
    <w:rsid w:val="0040736A"/>
    <w:rsid w:val="00407D35"/>
    <w:rsid w:val="00411D90"/>
    <w:rsid w:val="00413B51"/>
    <w:rsid w:val="00413E61"/>
    <w:rsid w:val="00415A29"/>
    <w:rsid w:val="004206A7"/>
    <w:rsid w:val="00420732"/>
    <w:rsid w:val="004263A7"/>
    <w:rsid w:val="0043326B"/>
    <w:rsid w:val="00437EFD"/>
    <w:rsid w:val="00442B70"/>
    <w:rsid w:val="0044319D"/>
    <w:rsid w:val="00443A79"/>
    <w:rsid w:val="00444137"/>
    <w:rsid w:val="0044560C"/>
    <w:rsid w:val="004460FE"/>
    <w:rsid w:val="0045082E"/>
    <w:rsid w:val="004515DB"/>
    <w:rsid w:val="00454F08"/>
    <w:rsid w:val="00457719"/>
    <w:rsid w:val="0046282A"/>
    <w:rsid w:val="00463363"/>
    <w:rsid w:val="004637FC"/>
    <w:rsid w:val="0046708A"/>
    <w:rsid w:val="004703E9"/>
    <w:rsid w:val="00470802"/>
    <w:rsid w:val="00474B82"/>
    <w:rsid w:val="00475FE7"/>
    <w:rsid w:val="00476BAF"/>
    <w:rsid w:val="00482E6D"/>
    <w:rsid w:val="00483F72"/>
    <w:rsid w:val="00486E5D"/>
    <w:rsid w:val="004871ED"/>
    <w:rsid w:val="004909C4"/>
    <w:rsid w:val="004A08C8"/>
    <w:rsid w:val="004A0E5E"/>
    <w:rsid w:val="004A2F24"/>
    <w:rsid w:val="004B5DF4"/>
    <w:rsid w:val="004B7D59"/>
    <w:rsid w:val="004B7EC4"/>
    <w:rsid w:val="004C255B"/>
    <w:rsid w:val="004C3737"/>
    <w:rsid w:val="004D3D88"/>
    <w:rsid w:val="004D7D58"/>
    <w:rsid w:val="004D7FCA"/>
    <w:rsid w:val="004E15C4"/>
    <w:rsid w:val="004E20AD"/>
    <w:rsid w:val="004E2196"/>
    <w:rsid w:val="004E2F6F"/>
    <w:rsid w:val="004E37D1"/>
    <w:rsid w:val="004E4E72"/>
    <w:rsid w:val="004F10C3"/>
    <w:rsid w:val="004F1AC9"/>
    <w:rsid w:val="004F6956"/>
    <w:rsid w:val="00502932"/>
    <w:rsid w:val="00503B0C"/>
    <w:rsid w:val="0050545D"/>
    <w:rsid w:val="00506B98"/>
    <w:rsid w:val="00506CFA"/>
    <w:rsid w:val="00507B3D"/>
    <w:rsid w:val="00507D96"/>
    <w:rsid w:val="00510659"/>
    <w:rsid w:val="0051177E"/>
    <w:rsid w:val="0051286C"/>
    <w:rsid w:val="00513892"/>
    <w:rsid w:val="005162C9"/>
    <w:rsid w:val="00517EA1"/>
    <w:rsid w:val="005217CE"/>
    <w:rsid w:val="0052619D"/>
    <w:rsid w:val="00531E31"/>
    <w:rsid w:val="00535BDC"/>
    <w:rsid w:val="00536342"/>
    <w:rsid w:val="00536F19"/>
    <w:rsid w:val="005411C7"/>
    <w:rsid w:val="0054488D"/>
    <w:rsid w:val="00544A5A"/>
    <w:rsid w:val="00545D4F"/>
    <w:rsid w:val="00545F41"/>
    <w:rsid w:val="005510FE"/>
    <w:rsid w:val="005513BE"/>
    <w:rsid w:val="00553E6C"/>
    <w:rsid w:val="005550E4"/>
    <w:rsid w:val="005607F0"/>
    <w:rsid w:val="0056161C"/>
    <w:rsid w:val="005637F8"/>
    <w:rsid w:val="0056581F"/>
    <w:rsid w:val="00565D10"/>
    <w:rsid w:val="00567491"/>
    <w:rsid w:val="005763EC"/>
    <w:rsid w:val="00581417"/>
    <w:rsid w:val="00583099"/>
    <w:rsid w:val="00583D13"/>
    <w:rsid w:val="0058694F"/>
    <w:rsid w:val="00586F70"/>
    <w:rsid w:val="005909C4"/>
    <w:rsid w:val="005911A1"/>
    <w:rsid w:val="005919CA"/>
    <w:rsid w:val="00591DE1"/>
    <w:rsid w:val="0059206A"/>
    <w:rsid w:val="005972EB"/>
    <w:rsid w:val="005A1888"/>
    <w:rsid w:val="005A1951"/>
    <w:rsid w:val="005A1F88"/>
    <w:rsid w:val="005A5754"/>
    <w:rsid w:val="005B2AD4"/>
    <w:rsid w:val="005B4238"/>
    <w:rsid w:val="005B64B6"/>
    <w:rsid w:val="005C13CD"/>
    <w:rsid w:val="005C2485"/>
    <w:rsid w:val="005C2A7E"/>
    <w:rsid w:val="005D053F"/>
    <w:rsid w:val="005D5115"/>
    <w:rsid w:val="005D70A3"/>
    <w:rsid w:val="005F07FC"/>
    <w:rsid w:val="005F1636"/>
    <w:rsid w:val="005F22FD"/>
    <w:rsid w:val="005F48ED"/>
    <w:rsid w:val="005F5201"/>
    <w:rsid w:val="00601188"/>
    <w:rsid w:val="00601352"/>
    <w:rsid w:val="00603614"/>
    <w:rsid w:val="00603E85"/>
    <w:rsid w:val="00606461"/>
    <w:rsid w:val="00607863"/>
    <w:rsid w:val="00610195"/>
    <w:rsid w:val="006104C6"/>
    <w:rsid w:val="00610F75"/>
    <w:rsid w:val="00612BBF"/>
    <w:rsid w:val="00620D73"/>
    <w:rsid w:val="006300CE"/>
    <w:rsid w:val="00631666"/>
    <w:rsid w:val="00635213"/>
    <w:rsid w:val="00640811"/>
    <w:rsid w:val="00642267"/>
    <w:rsid w:val="0064340F"/>
    <w:rsid w:val="00644552"/>
    <w:rsid w:val="006449BD"/>
    <w:rsid w:val="00644CD7"/>
    <w:rsid w:val="00645252"/>
    <w:rsid w:val="00646736"/>
    <w:rsid w:val="00646E92"/>
    <w:rsid w:val="00652AC7"/>
    <w:rsid w:val="00653838"/>
    <w:rsid w:val="00654381"/>
    <w:rsid w:val="006555D3"/>
    <w:rsid w:val="00657129"/>
    <w:rsid w:val="0066650B"/>
    <w:rsid w:val="006713C2"/>
    <w:rsid w:val="0067307C"/>
    <w:rsid w:val="006741A6"/>
    <w:rsid w:val="00675175"/>
    <w:rsid w:val="00675685"/>
    <w:rsid w:val="00675731"/>
    <w:rsid w:val="0067604E"/>
    <w:rsid w:val="006767EA"/>
    <w:rsid w:val="00684FC9"/>
    <w:rsid w:val="00685CC2"/>
    <w:rsid w:val="00686AD0"/>
    <w:rsid w:val="00687E54"/>
    <w:rsid w:val="00692870"/>
    <w:rsid w:val="00697429"/>
    <w:rsid w:val="006A07FC"/>
    <w:rsid w:val="006A1976"/>
    <w:rsid w:val="006A1BD6"/>
    <w:rsid w:val="006A2926"/>
    <w:rsid w:val="006A3390"/>
    <w:rsid w:val="006A5734"/>
    <w:rsid w:val="006A6164"/>
    <w:rsid w:val="006A6BA9"/>
    <w:rsid w:val="006B7847"/>
    <w:rsid w:val="006B7E12"/>
    <w:rsid w:val="006C118F"/>
    <w:rsid w:val="006C22ED"/>
    <w:rsid w:val="006C2F5A"/>
    <w:rsid w:val="006C3473"/>
    <w:rsid w:val="006C733E"/>
    <w:rsid w:val="006D31C3"/>
    <w:rsid w:val="006D4694"/>
    <w:rsid w:val="006D51A2"/>
    <w:rsid w:val="006D5213"/>
    <w:rsid w:val="006E4B05"/>
    <w:rsid w:val="006F0999"/>
    <w:rsid w:val="007108B0"/>
    <w:rsid w:val="007109BD"/>
    <w:rsid w:val="00711320"/>
    <w:rsid w:val="007143B5"/>
    <w:rsid w:val="00715D5C"/>
    <w:rsid w:val="00722340"/>
    <w:rsid w:val="0072269A"/>
    <w:rsid w:val="00722AAC"/>
    <w:rsid w:val="0072512D"/>
    <w:rsid w:val="00732AC3"/>
    <w:rsid w:val="00737534"/>
    <w:rsid w:val="00742FCD"/>
    <w:rsid w:val="00744D4D"/>
    <w:rsid w:val="00747667"/>
    <w:rsid w:val="00747EA6"/>
    <w:rsid w:val="007525FE"/>
    <w:rsid w:val="00756550"/>
    <w:rsid w:val="00756D4A"/>
    <w:rsid w:val="007618A7"/>
    <w:rsid w:val="00761B9B"/>
    <w:rsid w:val="00763624"/>
    <w:rsid w:val="00764580"/>
    <w:rsid w:val="00765367"/>
    <w:rsid w:val="007715BC"/>
    <w:rsid w:val="007739C3"/>
    <w:rsid w:val="00775330"/>
    <w:rsid w:val="00775884"/>
    <w:rsid w:val="0077591D"/>
    <w:rsid w:val="00777EA2"/>
    <w:rsid w:val="00780C4E"/>
    <w:rsid w:val="007859AA"/>
    <w:rsid w:val="007877A7"/>
    <w:rsid w:val="00791725"/>
    <w:rsid w:val="00791D9B"/>
    <w:rsid w:val="00791FE3"/>
    <w:rsid w:val="00795056"/>
    <w:rsid w:val="0079540C"/>
    <w:rsid w:val="007A0A9A"/>
    <w:rsid w:val="007A2F1C"/>
    <w:rsid w:val="007A66D1"/>
    <w:rsid w:val="007B20BA"/>
    <w:rsid w:val="007B4E0A"/>
    <w:rsid w:val="007C4541"/>
    <w:rsid w:val="007C4F77"/>
    <w:rsid w:val="007C6344"/>
    <w:rsid w:val="007D4E06"/>
    <w:rsid w:val="007D797A"/>
    <w:rsid w:val="007E644C"/>
    <w:rsid w:val="007E64A3"/>
    <w:rsid w:val="00801C54"/>
    <w:rsid w:val="00803F70"/>
    <w:rsid w:val="008052E6"/>
    <w:rsid w:val="00812D81"/>
    <w:rsid w:val="00820CBE"/>
    <w:rsid w:val="00824D53"/>
    <w:rsid w:val="00825179"/>
    <w:rsid w:val="008358F6"/>
    <w:rsid w:val="00837C37"/>
    <w:rsid w:val="008439EB"/>
    <w:rsid w:val="00847EED"/>
    <w:rsid w:val="008509BA"/>
    <w:rsid w:val="0085171A"/>
    <w:rsid w:val="00851770"/>
    <w:rsid w:val="008550C7"/>
    <w:rsid w:val="00864285"/>
    <w:rsid w:val="00864E20"/>
    <w:rsid w:val="00864F06"/>
    <w:rsid w:val="00865A8D"/>
    <w:rsid w:val="00865EB8"/>
    <w:rsid w:val="008662AF"/>
    <w:rsid w:val="00871F6B"/>
    <w:rsid w:val="00876030"/>
    <w:rsid w:val="00884032"/>
    <w:rsid w:val="00886A67"/>
    <w:rsid w:val="00887A93"/>
    <w:rsid w:val="00890BD2"/>
    <w:rsid w:val="00890EBA"/>
    <w:rsid w:val="00894D87"/>
    <w:rsid w:val="00895F7C"/>
    <w:rsid w:val="00896082"/>
    <w:rsid w:val="00896437"/>
    <w:rsid w:val="008A09A2"/>
    <w:rsid w:val="008A17F5"/>
    <w:rsid w:val="008A50D6"/>
    <w:rsid w:val="008A5653"/>
    <w:rsid w:val="008B2011"/>
    <w:rsid w:val="008B51DD"/>
    <w:rsid w:val="008B6D72"/>
    <w:rsid w:val="008B7221"/>
    <w:rsid w:val="008C0CA5"/>
    <w:rsid w:val="008C2979"/>
    <w:rsid w:val="008C4B0B"/>
    <w:rsid w:val="008C7FF9"/>
    <w:rsid w:val="008D23DA"/>
    <w:rsid w:val="008E5552"/>
    <w:rsid w:val="008F21D6"/>
    <w:rsid w:val="008F33E3"/>
    <w:rsid w:val="008F37E9"/>
    <w:rsid w:val="008F4966"/>
    <w:rsid w:val="008F7467"/>
    <w:rsid w:val="0090125C"/>
    <w:rsid w:val="0090178C"/>
    <w:rsid w:val="0090781A"/>
    <w:rsid w:val="00907C1A"/>
    <w:rsid w:val="0091018A"/>
    <w:rsid w:val="00913945"/>
    <w:rsid w:val="00921A99"/>
    <w:rsid w:val="00925B23"/>
    <w:rsid w:val="00930EC0"/>
    <w:rsid w:val="00937C1B"/>
    <w:rsid w:val="00943C85"/>
    <w:rsid w:val="00944296"/>
    <w:rsid w:val="00944A74"/>
    <w:rsid w:val="00945C9B"/>
    <w:rsid w:val="009468AF"/>
    <w:rsid w:val="00947BDF"/>
    <w:rsid w:val="0095671B"/>
    <w:rsid w:val="00956EAE"/>
    <w:rsid w:val="00956EC4"/>
    <w:rsid w:val="009608E0"/>
    <w:rsid w:val="00961919"/>
    <w:rsid w:val="00961E63"/>
    <w:rsid w:val="00962345"/>
    <w:rsid w:val="00963C77"/>
    <w:rsid w:val="0096432C"/>
    <w:rsid w:val="0096535A"/>
    <w:rsid w:val="0096547A"/>
    <w:rsid w:val="009674F6"/>
    <w:rsid w:val="00970E7C"/>
    <w:rsid w:val="00980E7D"/>
    <w:rsid w:val="009819E9"/>
    <w:rsid w:val="00981AE3"/>
    <w:rsid w:val="00981D18"/>
    <w:rsid w:val="00982AAC"/>
    <w:rsid w:val="00987475"/>
    <w:rsid w:val="00991544"/>
    <w:rsid w:val="00991CCB"/>
    <w:rsid w:val="00992DC0"/>
    <w:rsid w:val="009952DA"/>
    <w:rsid w:val="00996314"/>
    <w:rsid w:val="009A0407"/>
    <w:rsid w:val="009A1EF0"/>
    <w:rsid w:val="009A2A77"/>
    <w:rsid w:val="009A3B83"/>
    <w:rsid w:val="009A5063"/>
    <w:rsid w:val="009A59F8"/>
    <w:rsid w:val="009A60B4"/>
    <w:rsid w:val="009A75F9"/>
    <w:rsid w:val="009B491B"/>
    <w:rsid w:val="009B4BC2"/>
    <w:rsid w:val="009B5A5A"/>
    <w:rsid w:val="009B71CB"/>
    <w:rsid w:val="009C0DCA"/>
    <w:rsid w:val="009C221E"/>
    <w:rsid w:val="009C246E"/>
    <w:rsid w:val="009C34C7"/>
    <w:rsid w:val="009C4582"/>
    <w:rsid w:val="009C6259"/>
    <w:rsid w:val="009E0C12"/>
    <w:rsid w:val="009E2E4F"/>
    <w:rsid w:val="009E425B"/>
    <w:rsid w:val="009E6B3C"/>
    <w:rsid w:val="009E7115"/>
    <w:rsid w:val="009F5538"/>
    <w:rsid w:val="00A00667"/>
    <w:rsid w:val="00A00DA9"/>
    <w:rsid w:val="00A06B57"/>
    <w:rsid w:val="00A108A3"/>
    <w:rsid w:val="00A13C69"/>
    <w:rsid w:val="00A1418C"/>
    <w:rsid w:val="00A14A46"/>
    <w:rsid w:val="00A14D34"/>
    <w:rsid w:val="00A17740"/>
    <w:rsid w:val="00A2126D"/>
    <w:rsid w:val="00A21E39"/>
    <w:rsid w:val="00A22A98"/>
    <w:rsid w:val="00A272EF"/>
    <w:rsid w:val="00A33DCB"/>
    <w:rsid w:val="00A358FB"/>
    <w:rsid w:val="00A36EC9"/>
    <w:rsid w:val="00A372C7"/>
    <w:rsid w:val="00A3794C"/>
    <w:rsid w:val="00A426B7"/>
    <w:rsid w:val="00A4361E"/>
    <w:rsid w:val="00A44724"/>
    <w:rsid w:val="00A45336"/>
    <w:rsid w:val="00A46BE4"/>
    <w:rsid w:val="00A537E7"/>
    <w:rsid w:val="00A53D96"/>
    <w:rsid w:val="00A55607"/>
    <w:rsid w:val="00A5570D"/>
    <w:rsid w:val="00A56BB3"/>
    <w:rsid w:val="00A57632"/>
    <w:rsid w:val="00A57BED"/>
    <w:rsid w:val="00A62E19"/>
    <w:rsid w:val="00A6347B"/>
    <w:rsid w:val="00A65140"/>
    <w:rsid w:val="00A7173E"/>
    <w:rsid w:val="00A7181F"/>
    <w:rsid w:val="00A74A48"/>
    <w:rsid w:val="00A74AEB"/>
    <w:rsid w:val="00A75460"/>
    <w:rsid w:val="00A76258"/>
    <w:rsid w:val="00A77457"/>
    <w:rsid w:val="00A82422"/>
    <w:rsid w:val="00A8242C"/>
    <w:rsid w:val="00A8316B"/>
    <w:rsid w:val="00A879F5"/>
    <w:rsid w:val="00A91530"/>
    <w:rsid w:val="00A924B8"/>
    <w:rsid w:val="00A93422"/>
    <w:rsid w:val="00A96359"/>
    <w:rsid w:val="00AA0055"/>
    <w:rsid w:val="00AA15A0"/>
    <w:rsid w:val="00AA2F67"/>
    <w:rsid w:val="00AA300F"/>
    <w:rsid w:val="00AA31C9"/>
    <w:rsid w:val="00AA42CF"/>
    <w:rsid w:val="00AA70D2"/>
    <w:rsid w:val="00AB23C6"/>
    <w:rsid w:val="00AB41F9"/>
    <w:rsid w:val="00AB5D4F"/>
    <w:rsid w:val="00AB6DB9"/>
    <w:rsid w:val="00AB7C05"/>
    <w:rsid w:val="00AC5B7A"/>
    <w:rsid w:val="00AC61DE"/>
    <w:rsid w:val="00AC6CFC"/>
    <w:rsid w:val="00AD0AD1"/>
    <w:rsid w:val="00AD2516"/>
    <w:rsid w:val="00AD4B73"/>
    <w:rsid w:val="00AD550E"/>
    <w:rsid w:val="00AD6089"/>
    <w:rsid w:val="00AD650C"/>
    <w:rsid w:val="00AD6561"/>
    <w:rsid w:val="00AE092F"/>
    <w:rsid w:val="00AE28CC"/>
    <w:rsid w:val="00AE5FEE"/>
    <w:rsid w:val="00AE66AD"/>
    <w:rsid w:val="00AE7249"/>
    <w:rsid w:val="00AE74D9"/>
    <w:rsid w:val="00AF03D1"/>
    <w:rsid w:val="00AF17EE"/>
    <w:rsid w:val="00AF572B"/>
    <w:rsid w:val="00AF68D6"/>
    <w:rsid w:val="00B00B8D"/>
    <w:rsid w:val="00B0248B"/>
    <w:rsid w:val="00B02D73"/>
    <w:rsid w:val="00B10784"/>
    <w:rsid w:val="00B1092E"/>
    <w:rsid w:val="00B10B63"/>
    <w:rsid w:val="00B17BB6"/>
    <w:rsid w:val="00B2122E"/>
    <w:rsid w:val="00B22168"/>
    <w:rsid w:val="00B27037"/>
    <w:rsid w:val="00B30192"/>
    <w:rsid w:val="00B30DCD"/>
    <w:rsid w:val="00B3296D"/>
    <w:rsid w:val="00B346D3"/>
    <w:rsid w:val="00B373D9"/>
    <w:rsid w:val="00B376CD"/>
    <w:rsid w:val="00B4266F"/>
    <w:rsid w:val="00B45090"/>
    <w:rsid w:val="00B450CF"/>
    <w:rsid w:val="00B45B76"/>
    <w:rsid w:val="00B52FAA"/>
    <w:rsid w:val="00B62631"/>
    <w:rsid w:val="00B6442A"/>
    <w:rsid w:val="00B80036"/>
    <w:rsid w:val="00B800E1"/>
    <w:rsid w:val="00B81805"/>
    <w:rsid w:val="00B83DA7"/>
    <w:rsid w:val="00B84F76"/>
    <w:rsid w:val="00B84FCF"/>
    <w:rsid w:val="00B9252D"/>
    <w:rsid w:val="00B92DA6"/>
    <w:rsid w:val="00B92E4A"/>
    <w:rsid w:val="00B94562"/>
    <w:rsid w:val="00B954FA"/>
    <w:rsid w:val="00B96E48"/>
    <w:rsid w:val="00B9711C"/>
    <w:rsid w:val="00BA5F7F"/>
    <w:rsid w:val="00BA7173"/>
    <w:rsid w:val="00BB08A5"/>
    <w:rsid w:val="00BB1B06"/>
    <w:rsid w:val="00BB2826"/>
    <w:rsid w:val="00BB3793"/>
    <w:rsid w:val="00BB3CC4"/>
    <w:rsid w:val="00BB4B00"/>
    <w:rsid w:val="00BC0240"/>
    <w:rsid w:val="00BC27D4"/>
    <w:rsid w:val="00BC6DE7"/>
    <w:rsid w:val="00BC7405"/>
    <w:rsid w:val="00BD5B64"/>
    <w:rsid w:val="00BD5EE3"/>
    <w:rsid w:val="00BE2548"/>
    <w:rsid w:val="00BE3A9A"/>
    <w:rsid w:val="00BE415D"/>
    <w:rsid w:val="00BE42BF"/>
    <w:rsid w:val="00BF0277"/>
    <w:rsid w:val="00BF3E75"/>
    <w:rsid w:val="00BF71FF"/>
    <w:rsid w:val="00C05225"/>
    <w:rsid w:val="00C0603F"/>
    <w:rsid w:val="00C105B5"/>
    <w:rsid w:val="00C1090E"/>
    <w:rsid w:val="00C12E89"/>
    <w:rsid w:val="00C13002"/>
    <w:rsid w:val="00C16ACC"/>
    <w:rsid w:val="00C170E9"/>
    <w:rsid w:val="00C25BB5"/>
    <w:rsid w:val="00C26DBF"/>
    <w:rsid w:val="00C26E1B"/>
    <w:rsid w:val="00C40CB6"/>
    <w:rsid w:val="00C40F3A"/>
    <w:rsid w:val="00C41738"/>
    <w:rsid w:val="00C46C97"/>
    <w:rsid w:val="00C51CDD"/>
    <w:rsid w:val="00C52573"/>
    <w:rsid w:val="00C53A5D"/>
    <w:rsid w:val="00C542A4"/>
    <w:rsid w:val="00C54AB7"/>
    <w:rsid w:val="00C54B50"/>
    <w:rsid w:val="00C5663F"/>
    <w:rsid w:val="00C608BB"/>
    <w:rsid w:val="00C625B3"/>
    <w:rsid w:val="00C62B1B"/>
    <w:rsid w:val="00C6484E"/>
    <w:rsid w:val="00C70E03"/>
    <w:rsid w:val="00C714E2"/>
    <w:rsid w:val="00C776D1"/>
    <w:rsid w:val="00C8003B"/>
    <w:rsid w:val="00C81C5B"/>
    <w:rsid w:val="00C82550"/>
    <w:rsid w:val="00C85599"/>
    <w:rsid w:val="00C85F89"/>
    <w:rsid w:val="00C86392"/>
    <w:rsid w:val="00C94A6D"/>
    <w:rsid w:val="00CA03A0"/>
    <w:rsid w:val="00CA1722"/>
    <w:rsid w:val="00CA2334"/>
    <w:rsid w:val="00CA282A"/>
    <w:rsid w:val="00CA2D90"/>
    <w:rsid w:val="00CA4C42"/>
    <w:rsid w:val="00CA5D4E"/>
    <w:rsid w:val="00CA6B58"/>
    <w:rsid w:val="00CB1C9D"/>
    <w:rsid w:val="00CB4954"/>
    <w:rsid w:val="00CB54C6"/>
    <w:rsid w:val="00CB5710"/>
    <w:rsid w:val="00CB5D47"/>
    <w:rsid w:val="00CB7E43"/>
    <w:rsid w:val="00CC43EC"/>
    <w:rsid w:val="00CC476B"/>
    <w:rsid w:val="00CC5AA1"/>
    <w:rsid w:val="00CC7D57"/>
    <w:rsid w:val="00CD2770"/>
    <w:rsid w:val="00CD2F09"/>
    <w:rsid w:val="00CD4989"/>
    <w:rsid w:val="00CD6CEB"/>
    <w:rsid w:val="00CD70D2"/>
    <w:rsid w:val="00CE0D36"/>
    <w:rsid w:val="00CE4B9D"/>
    <w:rsid w:val="00CE5521"/>
    <w:rsid w:val="00CF0434"/>
    <w:rsid w:val="00CF0DC8"/>
    <w:rsid w:val="00CF3315"/>
    <w:rsid w:val="00CF3E25"/>
    <w:rsid w:val="00CF4351"/>
    <w:rsid w:val="00CF4616"/>
    <w:rsid w:val="00CF74EE"/>
    <w:rsid w:val="00D00136"/>
    <w:rsid w:val="00D05D43"/>
    <w:rsid w:val="00D0667C"/>
    <w:rsid w:val="00D103F9"/>
    <w:rsid w:val="00D10805"/>
    <w:rsid w:val="00D10CF7"/>
    <w:rsid w:val="00D12813"/>
    <w:rsid w:val="00D14E87"/>
    <w:rsid w:val="00D15B50"/>
    <w:rsid w:val="00D166C3"/>
    <w:rsid w:val="00D16D29"/>
    <w:rsid w:val="00D17C22"/>
    <w:rsid w:val="00D20011"/>
    <w:rsid w:val="00D23385"/>
    <w:rsid w:val="00D2779A"/>
    <w:rsid w:val="00D303F4"/>
    <w:rsid w:val="00D330B9"/>
    <w:rsid w:val="00D3479A"/>
    <w:rsid w:val="00D3751C"/>
    <w:rsid w:val="00D422DC"/>
    <w:rsid w:val="00D451AE"/>
    <w:rsid w:val="00D45E22"/>
    <w:rsid w:val="00D51E91"/>
    <w:rsid w:val="00D53EE6"/>
    <w:rsid w:val="00D560BA"/>
    <w:rsid w:val="00D6066C"/>
    <w:rsid w:val="00D60683"/>
    <w:rsid w:val="00D60ED7"/>
    <w:rsid w:val="00D61074"/>
    <w:rsid w:val="00D61A80"/>
    <w:rsid w:val="00D628FE"/>
    <w:rsid w:val="00D62C74"/>
    <w:rsid w:val="00D62CA2"/>
    <w:rsid w:val="00D66F09"/>
    <w:rsid w:val="00D76442"/>
    <w:rsid w:val="00D81635"/>
    <w:rsid w:val="00D82B30"/>
    <w:rsid w:val="00D86B1F"/>
    <w:rsid w:val="00D91980"/>
    <w:rsid w:val="00D91E38"/>
    <w:rsid w:val="00D939AA"/>
    <w:rsid w:val="00D93D5D"/>
    <w:rsid w:val="00D957BF"/>
    <w:rsid w:val="00D95DEA"/>
    <w:rsid w:val="00D961B1"/>
    <w:rsid w:val="00D9741D"/>
    <w:rsid w:val="00D97D86"/>
    <w:rsid w:val="00D97E3A"/>
    <w:rsid w:val="00DA153D"/>
    <w:rsid w:val="00DA1E37"/>
    <w:rsid w:val="00DA1FB0"/>
    <w:rsid w:val="00DA3000"/>
    <w:rsid w:val="00DA6F1C"/>
    <w:rsid w:val="00DA7E6A"/>
    <w:rsid w:val="00DB1200"/>
    <w:rsid w:val="00DB606D"/>
    <w:rsid w:val="00DC17D9"/>
    <w:rsid w:val="00DC2AD5"/>
    <w:rsid w:val="00DC47B2"/>
    <w:rsid w:val="00DC5AB6"/>
    <w:rsid w:val="00DD176C"/>
    <w:rsid w:val="00DD1997"/>
    <w:rsid w:val="00DD3ACD"/>
    <w:rsid w:val="00DD3EFB"/>
    <w:rsid w:val="00DD63C7"/>
    <w:rsid w:val="00DD7BB0"/>
    <w:rsid w:val="00DD7EFC"/>
    <w:rsid w:val="00DE0EDB"/>
    <w:rsid w:val="00DE1D15"/>
    <w:rsid w:val="00DE28BE"/>
    <w:rsid w:val="00DE54A5"/>
    <w:rsid w:val="00DE6224"/>
    <w:rsid w:val="00DF0188"/>
    <w:rsid w:val="00DF4BDB"/>
    <w:rsid w:val="00DF6DBF"/>
    <w:rsid w:val="00E0300B"/>
    <w:rsid w:val="00E03E2A"/>
    <w:rsid w:val="00E04425"/>
    <w:rsid w:val="00E062F4"/>
    <w:rsid w:val="00E07104"/>
    <w:rsid w:val="00E07A4A"/>
    <w:rsid w:val="00E1149B"/>
    <w:rsid w:val="00E127CB"/>
    <w:rsid w:val="00E16B66"/>
    <w:rsid w:val="00E17777"/>
    <w:rsid w:val="00E21D05"/>
    <w:rsid w:val="00E234AA"/>
    <w:rsid w:val="00E23D2D"/>
    <w:rsid w:val="00E23D97"/>
    <w:rsid w:val="00E24154"/>
    <w:rsid w:val="00E24A52"/>
    <w:rsid w:val="00E25624"/>
    <w:rsid w:val="00E276BB"/>
    <w:rsid w:val="00E30059"/>
    <w:rsid w:val="00E3011B"/>
    <w:rsid w:val="00E4181E"/>
    <w:rsid w:val="00E41BE2"/>
    <w:rsid w:val="00E4267F"/>
    <w:rsid w:val="00E47851"/>
    <w:rsid w:val="00E54E0F"/>
    <w:rsid w:val="00E5774C"/>
    <w:rsid w:val="00E604B9"/>
    <w:rsid w:val="00E64672"/>
    <w:rsid w:val="00E66454"/>
    <w:rsid w:val="00E707C6"/>
    <w:rsid w:val="00E72A18"/>
    <w:rsid w:val="00E74552"/>
    <w:rsid w:val="00E74565"/>
    <w:rsid w:val="00E74638"/>
    <w:rsid w:val="00E80168"/>
    <w:rsid w:val="00E836D6"/>
    <w:rsid w:val="00E97372"/>
    <w:rsid w:val="00EA4398"/>
    <w:rsid w:val="00EA4E69"/>
    <w:rsid w:val="00EA7408"/>
    <w:rsid w:val="00EB02BE"/>
    <w:rsid w:val="00EB456A"/>
    <w:rsid w:val="00EB4DAB"/>
    <w:rsid w:val="00EB5D0D"/>
    <w:rsid w:val="00EC0CFF"/>
    <w:rsid w:val="00EC0D4B"/>
    <w:rsid w:val="00EC15D8"/>
    <w:rsid w:val="00EC1F1E"/>
    <w:rsid w:val="00EC4E24"/>
    <w:rsid w:val="00EC54B1"/>
    <w:rsid w:val="00EC6B95"/>
    <w:rsid w:val="00EC7316"/>
    <w:rsid w:val="00ED140A"/>
    <w:rsid w:val="00ED19F7"/>
    <w:rsid w:val="00ED2902"/>
    <w:rsid w:val="00ED2C06"/>
    <w:rsid w:val="00ED3318"/>
    <w:rsid w:val="00ED5811"/>
    <w:rsid w:val="00ED6068"/>
    <w:rsid w:val="00ED6404"/>
    <w:rsid w:val="00ED6CB8"/>
    <w:rsid w:val="00ED6DC5"/>
    <w:rsid w:val="00ED7739"/>
    <w:rsid w:val="00EE0F88"/>
    <w:rsid w:val="00EE4070"/>
    <w:rsid w:val="00EE4542"/>
    <w:rsid w:val="00EE635A"/>
    <w:rsid w:val="00EE68E9"/>
    <w:rsid w:val="00EF4743"/>
    <w:rsid w:val="00EF5223"/>
    <w:rsid w:val="00F0006C"/>
    <w:rsid w:val="00F0285F"/>
    <w:rsid w:val="00F10710"/>
    <w:rsid w:val="00F10C76"/>
    <w:rsid w:val="00F158A2"/>
    <w:rsid w:val="00F171CB"/>
    <w:rsid w:val="00F173A5"/>
    <w:rsid w:val="00F201FE"/>
    <w:rsid w:val="00F24634"/>
    <w:rsid w:val="00F261C1"/>
    <w:rsid w:val="00F30EC8"/>
    <w:rsid w:val="00F3428A"/>
    <w:rsid w:val="00F34611"/>
    <w:rsid w:val="00F37806"/>
    <w:rsid w:val="00F42145"/>
    <w:rsid w:val="00F43DAD"/>
    <w:rsid w:val="00F44253"/>
    <w:rsid w:val="00F46396"/>
    <w:rsid w:val="00F463CE"/>
    <w:rsid w:val="00F474EE"/>
    <w:rsid w:val="00F55B58"/>
    <w:rsid w:val="00F57444"/>
    <w:rsid w:val="00F62117"/>
    <w:rsid w:val="00F623D2"/>
    <w:rsid w:val="00F65BE7"/>
    <w:rsid w:val="00F664E1"/>
    <w:rsid w:val="00F71BED"/>
    <w:rsid w:val="00F7486D"/>
    <w:rsid w:val="00F75BD2"/>
    <w:rsid w:val="00F778DA"/>
    <w:rsid w:val="00F82700"/>
    <w:rsid w:val="00F83686"/>
    <w:rsid w:val="00F8385B"/>
    <w:rsid w:val="00F91122"/>
    <w:rsid w:val="00F913A6"/>
    <w:rsid w:val="00F96087"/>
    <w:rsid w:val="00FA111A"/>
    <w:rsid w:val="00FA3DEC"/>
    <w:rsid w:val="00FA42D8"/>
    <w:rsid w:val="00FA4543"/>
    <w:rsid w:val="00FA60B4"/>
    <w:rsid w:val="00FA7397"/>
    <w:rsid w:val="00FB0672"/>
    <w:rsid w:val="00FB41C6"/>
    <w:rsid w:val="00FB4421"/>
    <w:rsid w:val="00FB4A82"/>
    <w:rsid w:val="00FB5FFC"/>
    <w:rsid w:val="00FB7C78"/>
    <w:rsid w:val="00FC207C"/>
    <w:rsid w:val="00FC320B"/>
    <w:rsid w:val="00FC53DE"/>
    <w:rsid w:val="00FD0A01"/>
    <w:rsid w:val="00FD2199"/>
    <w:rsid w:val="00FD5F68"/>
    <w:rsid w:val="00FD68B1"/>
    <w:rsid w:val="00FD6DED"/>
    <w:rsid w:val="00FE0681"/>
    <w:rsid w:val="00FE10D8"/>
    <w:rsid w:val="00FE2EEF"/>
    <w:rsid w:val="00FE3AAD"/>
    <w:rsid w:val="00FE5637"/>
    <w:rsid w:val="00FE5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B1ACBA"/>
  <w15:docId w15:val="{9B5C3B28-6388-48A9-A374-E583FBEC1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D1E56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B376CD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90781A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574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744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E37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E37D1"/>
  </w:style>
  <w:style w:type="paragraph" w:styleId="Footer">
    <w:name w:val="footer"/>
    <w:basedOn w:val="Normal"/>
    <w:link w:val="FooterChar"/>
    <w:uiPriority w:val="99"/>
    <w:unhideWhenUsed/>
    <w:rsid w:val="004E37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E37D1"/>
  </w:style>
  <w:style w:type="table" w:styleId="TableGrid">
    <w:name w:val="Table Grid"/>
    <w:basedOn w:val="TableNormal"/>
    <w:uiPriority w:val="39"/>
    <w:rsid w:val="00864F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65DBF"/>
    <w:rPr>
      <w:color w:val="605E5C"/>
      <w:shd w:val="clear" w:color="auto" w:fill="E1DFDD"/>
    </w:rPr>
  </w:style>
  <w:style w:type="character" w:styleId="LineNumber">
    <w:name w:val="line number"/>
    <w:basedOn w:val="DefaultParagraphFont"/>
    <w:uiPriority w:val="99"/>
    <w:semiHidden/>
    <w:unhideWhenUsed/>
    <w:rsid w:val="00CD4989"/>
  </w:style>
  <w:style w:type="character" w:styleId="CommentReference">
    <w:name w:val="annotation reference"/>
    <w:basedOn w:val="DefaultParagraphFont"/>
    <w:uiPriority w:val="99"/>
    <w:semiHidden/>
    <w:unhideWhenUsed/>
    <w:rsid w:val="00413B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13B5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13B5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13B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13B5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v.subramanian@qu.edu.qa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tif"/><Relationship Id="rId5" Type="http://schemas.openxmlformats.org/officeDocument/2006/relationships/footnotes" Target="footnotes.xml"/><Relationship Id="rId10" Type="http://schemas.openxmlformats.org/officeDocument/2006/relationships/image" Target="media/image2.tif"/><Relationship Id="rId4" Type="http://schemas.openxmlformats.org/officeDocument/2006/relationships/webSettings" Target="webSettings.xml"/><Relationship Id="rId9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333</Words>
  <Characters>1900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Veerasingam Subramanian</dc:creator>
  <cp:keywords/>
  <dc:description/>
  <cp:lastModifiedBy>Veerasingam Subramanian</cp:lastModifiedBy>
  <cp:revision>9</cp:revision>
  <dcterms:created xsi:type="dcterms:W3CDTF">2020-11-12T17:03:00Z</dcterms:created>
  <dcterms:modified xsi:type="dcterms:W3CDTF">2021-01-15T23:41:00Z</dcterms:modified>
</cp:coreProperties>
</file>