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C973DD" w14:textId="77777777" w:rsidR="00753551" w:rsidRPr="00753551" w:rsidRDefault="00753551" w:rsidP="00753551">
      <w:pPr>
        <w:spacing w:before="240" w:line="480" w:lineRule="auto"/>
        <w:jc w:val="center"/>
        <w:rPr>
          <w:rFonts w:ascii="Times New Roman" w:hAnsi="Times New Roman" w:cs="Times New Roman"/>
          <w:b/>
          <w:bCs/>
          <w:sz w:val="24"/>
          <w:szCs w:val="24"/>
        </w:rPr>
      </w:pPr>
      <w:bookmarkStart w:id="0" w:name="_GoBack"/>
      <w:bookmarkEnd w:id="0"/>
      <w:r w:rsidRPr="00753551">
        <w:rPr>
          <w:rFonts w:ascii="Times New Roman" w:hAnsi="Times New Roman" w:cs="Times New Roman"/>
          <w:b/>
          <w:bCs/>
          <w:sz w:val="24"/>
          <w:szCs w:val="24"/>
        </w:rPr>
        <w:t>Supplementary Material</w:t>
      </w:r>
    </w:p>
    <w:p w14:paraId="30F8B4E1" w14:textId="35304BAD" w:rsidR="008435D4" w:rsidRPr="004F32F7" w:rsidRDefault="000F2C18" w:rsidP="004F32F7">
      <w:pPr>
        <w:spacing w:before="240" w:line="480" w:lineRule="auto"/>
        <w:jc w:val="center"/>
        <w:rPr>
          <w:rFonts w:ascii="Times New Roman" w:hAnsi="Times New Roman" w:cs="Times New Roman"/>
          <w:b/>
          <w:bCs/>
          <w:sz w:val="24"/>
          <w:szCs w:val="24"/>
        </w:rPr>
      </w:pPr>
      <w:r w:rsidRPr="004F32F7">
        <w:rPr>
          <w:rFonts w:ascii="Times New Roman" w:hAnsi="Times New Roman" w:cs="Times New Roman"/>
          <w:b/>
          <w:bCs/>
          <w:sz w:val="24"/>
          <w:szCs w:val="24"/>
        </w:rPr>
        <w:t>Release</w:t>
      </w:r>
      <w:r w:rsidR="00125711" w:rsidRPr="004F32F7">
        <w:rPr>
          <w:rFonts w:ascii="Times New Roman" w:hAnsi="Times New Roman" w:cs="Times New Roman"/>
          <w:b/>
          <w:bCs/>
          <w:sz w:val="24"/>
          <w:szCs w:val="24"/>
        </w:rPr>
        <w:t xml:space="preserve"> of Colloids in Saturated Porous Media under Transient Hydro-Chemical Conditions: A Pore-Scale</w:t>
      </w:r>
      <w:r w:rsidR="00476430" w:rsidRPr="004F32F7">
        <w:rPr>
          <w:rFonts w:ascii="Times New Roman" w:hAnsi="Times New Roman" w:cs="Times New Roman"/>
          <w:b/>
          <w:bCs/>
          <w:sz w:val="24"/>
          <w:szCs w:val="24"/>
        </w:rPr>
        <w:t xml:space="preserve"> Study</w:t>
      </w:r>
    </w:p>
    <w:p w14:paraId="0DEB5DEB" w14:textId="19250F43" w:rsidR="00BC7A8F" w:rsidRPr="004F32F7" w:rsidRDefault="00476430" w:rsidP="004F32F7">
      <w:pPr>
        <w:spacing w:line="480" w:lineRule="auto"/>
        <w:jc w:val="center"/>
        <w:rPr>
          <w:rFonts w:ascii="Times New Roman" w:hAnsi="Times New Roman" w:cs="Times New Roman"/>
          <w:sz w:val="24"/>
          <w:szCs w:val="24"/>
        </w:rPr>
      </w:pPr>
      <w:r w:rsidRPr="004F32F7">
        <w:rPr>
          <w:rFonts w:ascii="Times New Roman" w:hAnsi="Times New Roman" w:cs="Times New Roman"/>
          <w:sz w:val="24"/>
          <w:szCs w:val="24"/>
        </w:rPr>
        <w:t>Safna Nishad</w:t>
      </w:r>
      <w:r w:rsidR="00B63D05" w:rsidRPr="004F32F7">
        <w:rPr>
          <w:rFonts w:ascii="Times New Roman" w:hAnsi="Times New Roman" w:cs="Times New Roman"/>
          <w:sz w:val="24"/>
          <w:szCs w:val="24"/>
          <w:vertAlign w:val="superscript"/>
        </w:rPr>
        <w:t>a</w:t>
      </w:r>
      <w:r w:rsidR="00BC7A8F" w:rsidRPr="004F32F7">
        <w:rPr>
          <w:rFonts w:ascii="Times New Roman" w:hAnsi="Times New Roman" w:cs="Times New Roman"/>
          <w:sz w:val="24"/>
          <w:szCs w:val="24"/>
        </w:rPr>
        <w:t>,</w:t>
      </w:r>
      <w:r w:rsidRPr="004F32F7">
        <w:rPr>
          <w:rFonts w:ascii="Times New Roman" w:hAnsi="Times New Roman" w:cs="Times New Roman"/>
          <w:sz w:val="24"/>
          <w:szCs w:val="24"/>
        </w:rPr>
        <w:t xml:space="preserve"> Riyadh I. Al-Raoush</w:t>
      </w:r>
      <w:r w:rsidR="00B63D05" w:rsidRPr="004F32F7">
        <w:rPr>
          <w:rFonts w:ascii="Times New Roman" w:hAnsi="Times New Roman" w:cs="Times New Roman"/>
          <w:sz w:val="24"/>
          <w:szCs w:val="24"/>
          <w:vertAlign w:val="superscript"/>
        </w:rPr>
        <w:t>a</w:t>
      </w:r>
      <w:r w:rsidR="00F72807" w:rsidRPr="004F32F7">
        <w:rPr>
          <w:rFonts w:ascii="Times New Roman" w:hAnsi="Times New Roman" w:cs="Times New Roman"/>
          <w:sz w:val="24"/>
          <w:szCs w:val="24"/>
          <w:vertAlign w:val="superscript"/>
        </w:rPr>
        <w:t>,</w:t>
      </w:r>
      <w:r w:rsidRPr="004F32F7">
        <w:rPr>
          <w:rFonts w:ascii="Times New Roman" w:hAnsi="Times New Roman" w:cs="Times New Roman"/>
          <w:sz w:val="24"/>
          <w:szCs w:val="24"/>
        </w:rPr>
        <w:t>*</w:t>
      </w:r>
      <w:r w:rsidR="00BC7A8F" w:rsidRPr="004F32F7">
        <w:rPr>
          <w:rFonts w:ascii="Times New Roman" w:hAnsi="Times New Roman" w:cs="Times New Roman"/>
          <w:sz w:val="24"/>
          <w:szCs w:val="24"/>
        </w:rPr>
        <w:t>, Motasem Y. D. Alazaiza</w:t>
      </w:r>
      <w:r w:rsidR="00B63D05" w:rsidRPr="004F32F7">
        <w:rPr>
          <w:rFonts w:ascii="Times New Roman" w:hAnsi="Times New Roman" w:cs="Times New Roman"/>
          <w:sz w:val="24"/>
          <w:szCs w:val="24"/>
          <w:vertAlign w:val="superscript"/>
        </w:rPr>
        <w:t>b</w:t>
      </w:r>
    </w:p>
    <w:p w14:paraId="407523AC" w14:textId="2C28DBB2" w:rsidR="00476430" w:rsidRPr="004F32F7" w:rsidRDefault="00B63D05" w:rsidP="004F32F7">
      <w:pPr>
        <w:spacing w:before="240" w:after="240" w:line="480" w:lineRule="auto"/>
        <w:rPr>
          <w:rFonts w:ascii="Times New Roman" w:hAnsi="Times New Roman" w:cs="Times New Roman"/>
          <w:sz w:val="24"/>
          <w:szCs w:val="24"/>
        </w:rPr>
      </w:pPr>
      <w:r w:rsidRPr="004F32F7">
        <w:rPr>
          <w:rFonts w:ascii="Times New Roman" w:hAnsi="Times New Roman" w:cs="Times New Roman"/>
          <w:sz w:val="24"/>
          <w:szCs w:val="24"/>
          <w:vertAlign w:val="superscript"/>
        </w:rPr>
        <w:t>a</w:t>
      </w:r>
      <w:r w:rsidR="0045160D" w:rsidRPr="004F32F7">
        <w:rPr>
          <w:rFonts w:ascii="Times New Roman" w:hAnsi="Times New Roman" w:cs="Times New Roman"/>
          <w:sz w:val="24"/>
          <w:szCs w:val="24"/>
        </w:rPr>
        <w:t xml:space="preserve"> </w:t>
      </w:r>
      <w:r w:rsidR="00476430" w:rsidRPr="004F32F7">
        <w:rPr>
          <w:rFonts w:ascii="Times New Roman" w:hAnsi="Times New Roman" w:cs="Times New Roman"/>
          <w:sz w:val="24"/>
          <w:szCs w:val="24"/>
        </w:rPr>
        <w:t>Department of Civil and Architectural Engineering, Qatar University, P.O Box 2713, Doha, Qatar</w:t>
      </w:r>
    </w:p>
    <w:p w14:paraId="225834E2" w14:textId="5820C00A" w:rsidR="00BC7A8F" w:rsidRPr="004F32F7" w:rsidRDefault="00B63D05" w:rsidP="004F32F7">
      <w:pPr>
        <w:spacing w:before="240" w:after="240" w:line="480" w:lineRule="auto"/>
        <w:rPr>
          <w:rFonts w:ascii="Times New Roman" w:hAnsi="Times New Roman" w:cs="Times New Roman"/>
          <w:sz w:val="24"/>
          <w:szCs w:val="24"/>
        </w:rPr>
      </w:pPr>
      <w:r w:rsidRPr="004F32F7">
        <w:rPr>
          <w:rFonts w:ascii="Times New Roman" w:hAnsi="Times New Roman" w:cs="Times New Roman"/>
          <w:sz w:val="24"/>
          <w:szCs w:val="24"/>
          <w:vertAlign w:val="superscript"/>
        </w:rPr>
        <w:t>b</w:t>
      </w:r>
      <w:r w:rsidR="0045160D" w:rsidRPr="004F32F7">
        <w:rPr>
          <w:rFonts w:ascii="Times New Roman" w:hAnsi="Times New Roman" w:cs="Times New Roman"/>
          <w:sz w:val="24"/>
          <w:szCs w:val="24"/>
        </w:rPr>
        <w:t xml:space="preserve"> </w:t>
      </w:r>
      <w:r w:rsidR="00BC7A8F" w:rsidRPr="004F32F7">
        <w:rPr>
          <w:rFonts w:ascii="Times New Roman" w:hAnsi="Times New Roman" w:cs="Times New Roman"/>
          <w:sz w:val="24"/>
          <w:szCs w:val="24"/>
        </w:rPr>
        <w:t>Department of Civil and Environmental Engineeri</w:t>
      </w:r>
      <w:r w:rsidR="009C63AC" w:rsidRPr="004F32F7">
        <w:rPr>
          <w:rFonts w:ascii="Times New Roman" w:hAnsi="Times New Roman" w:cs="Times New Roman"/>
          <w:sz w:val="24"/>
          <w:szCs w:val="24"/>
        </w:rPr>
        <w:t>ng, College of Engineering</w:t>
      </w:r>
      <w:r w:rsidR="00BC7A8F" w:rsidRPr="004F32F7">
        <w:rPr>
          <w:rFonts w:ascii="Times New Roman" w:hAnsi="Times New Roman" w:cs="Times New Roman"/>
          <w:sz w:val="24"/>
          <w:szCs w:val="24"/>
        </w:rPr>
        <w:t>, A'Sharqiy</w:t>
      </w:r>
      <w:r w:rsidR="009C63AC" w:rsidRPr="004F32F7">
        <w:rPr>
          <w:rFonts w:ascii="Times New Roman" w:hAnsi="Times New Roman" w:cs="Times New Roman"/>
          <w:sz w:val="24"/>
          <w:szCs w:val="24"/>
        </w:rPr>
        <w:t>ah University</w:t>
      </w:r>
      <w:r w:rsidR="00BC7A8F" w:rsidRPr="004F32F7">
        <w:rPr>
          <w:rFonts w:ascii="Times New Roman" w:hAnsi="Times New Roman" w:cs="Times New Roman"/>
          <w:sz w:val="24"/>
          <w:szCs w:val="24"/>
        </w:rPr>
        <w:t>, 400 Ibra, Oman</w:t>
      </w:r>
    </w:p>
    <w:p w14:paraId="68E64ACF" w14:textId="13D2C212" w:rsidR="00476430" w:rsidRPr="004F32F7" w:rsidRDefault="00476430" w:rsidP="004F32F7">
      <w:pPr>
        <w:spacing w:before="240" w:after="240" w:line="480" w:lineRule="auto"/>
        <w:rPr>
          <w:rFonts w:ascii="Times New Roman" w:hAnsi="Times New Roman" w:cs="Times New Roman"/>
          <w:sz w:val="24"/>
          <w:szCs w:val="24"/>
        </w:rPr>
      </w:pPr>
      <w:r w:rsidRPr="004F32F7">
        <w:rPr>
          <w:rFonts w:ascii="Times New Roman" w:hAnsi="Times New Roman" w:cs="Times New Roman"/>
          <w:b/>
          <w:bCs/>
          <w:sz w:val="24"/>
          <w:szCs w:val="24"/>
        </w:rPr>
        <w:t xml:space="preserve">* </w:t>
      </w:r>
      <w:r w:rsidRPr="004F32F7">
        <w:rPr>
          <w:rFonts w:ascii="Times New Roman" w:hAnsi="Times New Roman" w:cs="Times New Roman"/>
          <w:sz w:val="24"/>
          <w:szCs w:val="24"/>
        </w:rPr>
        <w:t xml:space="preserve">Corresponding author; </w:t>
      </w:r>
      <w:hyperlink r:id="rId8" w:history="1">
        <w:r w:rsidR="004F32F7" w:rsidRPr="004F32F7">
          <w:rPr>
            <w:rStyle w:val="Hyperlink"/>
            <w:rFonts w:ascii="Times New Roman" w:hAnsi="Times New Roman" w:cs="Times New Roman"/>
            <w:sz w:val="24"/>
            <w:szCs w:val="24"/>
          </w:rPr>
          <w:t>riyadh@qu.edu.qa</w:t>
        </w:r>
      </w:hyperlink>
    </w:p>
    <w:p w14:paraId="2C07C200" w14:textId="055566BC" w:rsidR="004F32F7" w:rsidRPr="004F32F7" w:rsidRDefault="004F32F7" w:rsidP="004F32F7">
      <w:pPr>
        <w:spacing w:line="480" w:lineRule="auto"/>
        <w:contextualSpacing/>
        <w:rPr>
          <w:rFonts w:ascii="Times New Roman" w:hAnsi="Times New Roman" w:cs="Times New Roman"/>
          <w:b/>
          <w:bCs/>
          <w:sz w:val="24"/>
          <w:szCs w:val="24"/>
        </w:rPr>
      </w:pPr>
      <w:r w:rsidRPr="004F32F7">
        <w:rPr>
          <w:rFonts w:ascii="Times New Roman" w:hAnsi="Times New Roman" w:cs="Times New Roman"/>
          <w:b/>
          <w:bCs/>
          <w:sz w:val="24"/>
          <w:szCs w:val="24"/>
        </w:rPr>
        <w:t>S1. DLVO interaction energy calculations</w:t>
      </w:r>
    </w:p>
    <w:p w14:paraId="40AA3FFC" w14:textId="20F1CB8E"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 xml:space="preserve">The interaction energies when the colloid approach another colloid or </w:t>
      </w:r>
      <w:r>
        <w:rPr>
          <w:rFonts w:ascii="Times New Roman" w:hAnsi="Times New Roman" w:cs="Times New Roman"/>
          <w:sz w:val="24"/>
          <w:szCs w:val="24"/>
        </w:rPr>
        <w:t xml:space="preserve">collector surface </w:t>
      </w:r>
      <w:r w:rsidRPr="004F32F7">
        <w:rPr>
          <w:rFonts w:ascii="Times New Roman" w:hAnsi="Times New Roman" w:cs="Times New Roman"/>
          <w:sz w:val="24"/>
          <w:szCs w:val="24"/>
        </w:rPr>
        <w:t>are calculated using DLVO theory as the sum of electrostatic double layer</w:t>
      </w:r>
      <w:r w:rsidR="006D6D5C">
        <w:rPr>
          <w:rFonts w:ascii="Times New Roman" w:hAnsi="Times New Roman" w:cs="Times New Roman"/>
          <w:sz w:val="24"/>
          <w:szCs w:val="24"/>
        </w:rPr>
        <w:t>,</w:t>
      </w:r>
      <w:r w:rsidRPr="004F32F7">
        <w:rPr>
          <w:rFonts w:ascii="Times New Roman" w:hAnsi="Times New Roman" w:cs="Times New Roman"/>
          <w:sz w:val="24"/>
          <w:szCs w:val="24"/>
        </w:rPr>
        <w:t xml:space="preserve"> van der Waals</w:t>
      </w:r>
      <w:r w:rsidR="006D6D5C">
        <w:rPr>
          <w:rFonts w:ascii="Times New Roman" w:hAnsi="Times New Roman" w:cs="Times New Roman"/>
          <w:sz w:val="24"/>
          <w:szCs w:val="24"/>
        </w:rPr>
        <w:t>, and Born repulsion energies</w:t>
      </w:r>
      <w:r w:rsidRPr="004F32F7">
        <w:rPr>
          <w:rFonts w:ascii="Times New Roman" w:hAnsi="Times New Roman" w:cs="Times New Roman"/>
          <w:sz w:val="24"/>
          <w:szCs w:val="24"/>
        </w:rPr>
        <w:t>. The total interaction energies (φ</w:t>
      </w:r>
      <w:r w:rsidRPr="004F32F7">
        <w:rPr>
          <w:rFonts w:ascii="Times New Roman" w:hAnsi="Times New Roman" w:cs="Times New Roman"/>
          <w:sz w:val="24"/>
          <w:szCs w:val="24"/>
          <w:vertAlign w:val="subscript"/>
        </w:rPr>
        <w:t>tot</w:t>
      </w:r>
      <w:r w:rsidRPr="004F32F7">
        <w:rPr>
          <w:rFonts w:ascii="Times New Roman" w:hAnsi="Times New Roman" w:cs="Times New Roman"/>
          <w:sz w:val="24"/>
          <w:szCs w:val="24"/>
        </w:rPr>
        <w:t xml:space="preserve">) </w:t>
      </w:r>
      <w:r w:rsidR="002505A6">
        <w:rPr>
          <w:rFonts w:ascii="Times New Roman" w:hAnsi="Times New Roman" w:cs="Times New Roman"/>
          <w:sz w:val="24"/>
          <w:szCs w:val="24"/>
        </w:rPr>
        <w:t xml:space="preserve">are </w:t>
      </w:r>
      <w:r w:rsidRPr="004F32F7">
        <w:rPr>
          <w:rFonts w:ascii="Times New Roman" w:hAnsi="Times New Roman" w:cs="Times New Roman"/>
          <w:sz w:val="24"/>
          <w:szCs w:val="24"/>
        </w:rPr>
        <w:t xml:space="preserve">evaluated as a function of separation distance (D) for each interaction. </w:t>
      </w:r>
    </w:p>
    <w:p w14:paraId="5E65730C" w14:textId="0F508477" w:rsidR="004F32F7" w:rsidRPr="004F32F7" w:rsidRDefault="001C350D" w:rsidP="002505A6">
      <w:pPr>
        <w:pStyle w:val="Caption"/>
        <w:ind w:firstLine="0"/>
        <w:jc w:val="left"/>
        <w:rPr>
          <w:i/>
          <w:iCs/>
        </w:rPr>
      </w:pPr>
      <m:oMath>
        <m:sSub>
          <m:sSubPr>
            <m:ctrlPr>
              <w:rPr>
                <w:rFonts w:ascii="Cambria Math" w:hAnsi="Cambria Math"/>
                <w:i/>
              </w:rPr>
            </m:ctrlPr>
          </m:sSubPr>
          <m:e>
            <m:r>
              <w:rPr>
                <w:rFonts w:ascii="Cambria Math"/>
              </w:rPr>
              <m:t>ϕ</m:t>
            </m:r>
          </m:e>
          <m:sub>
            <m:r>
              <w:rPr>
                <w:rFonts w:ascii="Cambria Math"/>
              </w:rPr>
              <m:t>tot</m:t>
            </m:r>
          </m:sub>
        </m:sSub>
        <m:d>
          <m:dPr>
            <m:ctrlPr>
              <w:rPr>
                <w:rFonts w:ascii="Cambria Math" w:hAnsi="Cambria Math"/>
                <w:i/>
              </w:rPr>
            </m:ctrlPr>
          </m:dPr>
          <m:e>
            <m:r>
              <w:rPr>
                <w:rFonts w:ascii="Cambria Math"/>
              </w:rPr>
              <m:t>D</m:t>
            </m:r>
          </m:e>
        </m:d>
        <m:r>
          <w:rPr>
            <w:rFonts w:ascii="Cambria Math"/>
          </w:rPr>
          <m:t>=</m:t>
        </m:r>
        <m:sSub>
          <m:sSubPr>
            <m:ctrlPr>
              <w:rPr>
                <w:rFonts w:ascii="Cambria Math" w:hAnsi="Cambria Math"/>
                <w:i/>
              </w:rPr>
            </m:ctrlPr>
          </m:sSubPr>
          <m:e>
            <m:r>
              <w:rPr>
                <w:rFonts w:ascii="Cambria Math"/>
              </w:rPr>
              <m:t>ϕ</m:t>
            </m:r>
          </m:e>
          <m:sub>
            <m:r>
              <w:rPr>
                <w:rFonts w:ascii="Cambria Math"/>
              </w:rPr>
              <m:t>vdW</m:t>
            </m:r>
          </m:sub>
        </m:sSub>
        <m:d>
          <m:dPr>
            <m:ctrlPr>
              <w:rPr>
                <w:rFonts w:ascii="Cambria Math" w:hAnsi="Cambria Math"/>
                <w:i/>
              </w:rPr>
            </m:ctrlPr>
          </m:dPr>
          <m:e>
            <m:r>
              <w:rPr>
                <w:rFonts w:ascii="Cambria Math"/>
              </w:rPr>
              <m:t>D</m:t>
            </m:r>
          </m:e>
        </m:d>
        <m:r>
          <w:rPr>
            <w:rFonts w:ascii="Cambria Math"/>
          </w:rPr>
          <m:t>+</m:t>
        </m:r>
        <m:sSub>
          <m:sSubPr>
            <m:ctrlPr>
              <w:rPr>
                <w:rFonts w:ascii="Cambria Math" w:hAnsi="Cambria Math"/>
                <w:i/>
              </w:rPr>
            </m:ctrlPr>
          </m:sSubPr>
          <m:e>
            <m:r>
              <w:rPr>
                <w:rFonts w:ascii="Cambria Math"/>
              </w:rPr>
              <m:t>ϕ</m:t>
            </m:r>
          </m:e>
          <m:sub>
            <m:r>
              <w:rPr>
                <w:rFonts w:ascii="Cambria Math"/>
              </w:rPr>
              <m:t>DL</m:t>
            </m:r>
          </m:sub>
        </m:sSub>
        <m:d>
          <m:dPr>
            <m:ctrlPr>
              <w:rPr>
                <w:rFonts w:ascii="Cambria Math" w:hAnsi="Cambria Math"/>
                <w:i/>
              </w:rPr>
            </m:ctrlPr>
          </m:dPr>
          <m:e>
            <m:r>
              <w:rPr>
                <w:rFonts w:ascii="Cambria Math"/>
              </w:rPr>
              <m:t>D</m:t>
            </m:r>
          </m:e>
        </m:d>
        <m:r>
          <w:rPr>
            <w:rFonts w:ascii="Cambria Math"/>
          </w:rPr>
          <m:t>+</m:t>
        </m:r>
        <m:sSub>
          <m:sSubPr>
            <m:ctrlPr>
              <w:rPr>
                <w:rFonts w:ascii="Cambria Math" w:hAnsi="Cambria Math"/>
                <w:i/>
              </w:rPr>
            </m:ctrlPr>
          </m:sSubPr>
          <m:e>
            <m:r>
              <w:rPr>
                <w:rFonts w:ascii="Cambria Math"/>
              </w:rPr>
              <m:t>ϕ</m:t>
            </m:r>
          </m:e>
          <m:sub>
            <m:r>
              <w:rPr>
                <w:rFonts w:ascii="Cambria Math"/>
              </w:rPr>
              <m:t>B</m:t>
            </m:r>
          </m:sub>
        </m:sSub>
        <m:d>
          <m:dPr>
            <m:ctrlPr>
              <w:rPr>
                <w:rFonts w:ascii="Cambria Math" w:hAnsi="Cambria Math"/>
                <w:i/>
              </w:rPr>
            </m:ctrlPr>
          </m:dPr>
          <m:e>
            <m:r>
              <w:rPr>
                <w:rFonts w:ascii="Cambria Math"/>
              </w:rPr>
              <m:t>D</m:t>
            </m:r>
          </m:e>
        </m:d>
      </m:oMath>
      <w:r w:rsidR="004F32F7" w:rsidRPr="004F32F7">
        <w:tab/>
      </w:r>
      <w:r w:rsidR="004F32F7" w:rsidRPr="004F32F7">
        <w:tab/>
      </w:r>
      <w:r w:rsidR="004F32F7" w:rsidRPr="004F32F7">
        <w:tab/>
      </w:r>
      <w:r w:rsidR="004F32F7" w:rsidRPr="004F32F7">
        <w:tab/>
      </w:r>
      <w:r w:rsidR="004F32F7" w:rsidRPr="004F32F7">
        <w:tab/>
      </w:r>
      <w:r w:rsidR="004F32F7" w:rsidRPr="004F32F7">
        <w:tab/>
      </w:r>
      <w:r w:rsidR="002505A6">
        <w:tab/>
      </w:r>
      <w:r w:rsidR="004F32F7" w:rsidRPr="004F32F7">
        <w:t>[1]</w:t>
      </w:r>
    </w:p>
    <w:p w14:paraId="74FB7EA7" w14:textId="4C2E229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where φ</w:t>
      </w:r>
      <w:r w:rsidRPr="004F32F7">
        <w:rPr>
          <w:rFonts w:ascii="Times New Roman" w:hAnsi="Times New Roman" w:cs="Times New Roman"/>
          <w:sz w:val="24"/>
          <w:szCs w:val="24"/>
          <w:vertAlign w:val="subscript"/>
        </w:rPr>
        <w:t>vdW</w:t>
      </w:r>
      <w:r w:rsidRPr="004F32F7">
        <w:rPr>
          <w:rFonts w:ascii="Times New Roman" w:hAnsi="Times New Roman" w:cs="Times New Roman"/>
          <w:sz w:val="24"/>
          <w:szCs w:val="24"/>
        </w:rPr>
        <w:t>, φ</w:t>
      </w:r>
      <w:r w:rsidRPr="004F32F7">
        <w:rPr>
          <w:rFonts w:ascii="Times New Roman" w:hAnsi="Times New Roman" w:cs="Times New Roman"/>
          <w:sz w:val="24"/>
          <w:szCs w:val="24"/>
          <w:vertAlign w:val="subscript"/>
        </w:rPr>
        <w:t xml:space="preserve">DL </w:t>
      </w:r>
      <w:r w:rsidR="006D6D5C" w:rsidRPr="006D6D5C">
        <w:rPr>
          <w:rFonts w:ascii="Times New Roman" w:hAnsi="Times New Roman" w:cs="Times New Roman"/>
          <w:sz w:val="24"/>
          <w:szCs w:val="24"/>
        </w:rPr>
        <w:t>and</w:t>
      </w:r>
      <w:r w:rsidR="006D6D5C">
        <w:rPr>
          <w:rFonts w:ascii="Times New Roman" w:hAnsi="Times New Roman" w:cs="Times New Roman"/>
          <w:sz w:val="24"/>
          <w:szCs w:val="24"/>
          <w:vertAlign w:val="subscript"/>
        </w:rPr>
        <w:t xml:space="preserve"> </w:t>
      </w:r>
      <w:r w:rsidR="006D6D5C" w:rsidRPr="004F32F7">
        <w:rPr>
          <w:rFonts w:ascii="Times New Roman" w:hAnsi="Times New Roman" w:cs="Times New Roman"/>
          <w:sz w:val="24"/>
          <w:szCs w:val="24"/>
        </w:rPr>
        <w:t>φ</w:t>
      </w:r>
      <w:r w:rsidR="006D6D5C">
        <w:rPr>
          <w:rFonts w:ascii="Times New Roman" w:hAnsi="Times New Roman" w:cs="Times New Roman"/>
          <w:sz w:val="24"/>
          <w:szCs w:val="24"/>
          <w:vertAlign w:val="subscript"/>
        </w:rPr>
        <w:t>B</w:t>
      </w:r>
      <w:r w:rsidR="006D6D5C" w:rsidRPr="004F32F7">
        <w:rPr>
          <w:rFonts w:ascii="Times New Roman" w:hAnsi="Times New Roman" w:cs="Times New Roman"/>
          <w:sz w:val="24"/>
          <w:szCs w:val="24"/>
        </w:rPr>
        <w:t xml:space="preserve"> </w:t>
      </w:r>
      <w:r w:rsidRPr="004F32F7">
        <w:rPr>
          <w:rFonts w:ascii="Times New Roman" w:hAnsi="Times New Roman" w:cs="Times New Roman"/>
          <w:sz w:val="24"/>
          <w:szCs w:val="24"/>
        </w:rPr>
        <w:t>are the van der Waals, electrostatic</w:t>
      </w:r>
      <w:r w:rsidR="006D6D5C">
        <w:rPr>
          <w:rFonts w:ascii="Times New Roman" w:hAnsi="Times New Roman" w:cs="Times New Roman"/>
          <w:sz w:val="24"/>
          <w:szCs w:val="24"/>
        </w:rPr>
        <w:t>,</w:t>
      </w:r>
      <w:r w:rsidRPr="004F32F7">
        <w:rPr>
          <w:rFonts w:ascii="Times New Roman" w:hAnsi="Times New Roman" w:cs="Times New Roman"/>
          <w:sz w:val="24"/>
          <w:szCs w:val="24"/>
        </w:rPr>
        <w:t xml:space="preserve"> </w:t>
      </w:r>
      <w:r w:rsidR="006D6D5C">
        <w:rPr>
          <w:rFonts w:ascii="Times New Roman" w:hAnsi="Times New Roman" w:cs="Times New Roman"/>
          <w:sz w:val="24"/>
          <w:szCs w:val="24"/>
        </w:rPr>
        <w:t xml:space="preserve">and Born </w:t>
      </w:r>
      <w:r w:rsidRPr="004F32F7">
        <w:rPr>
          <w:rFonts w:ascii="Times New Roman" w:hAnsi="Times New Roman" w:cs="Times New Roman"/>
          <w:sz w:val="24"/>
          <w:szCs w:val="24"/>
        </w:rPr>
        <w:t>energies, respectively. The values of φ</w:t>
      </w:r>
      <w:r w:rsidRPr="004F32F7">
        <w:rPr>
          <w:rFonts w:ascii="Times New Roman" w:hAnsi="Times New Roman" w:cs="Times New Roman"/>
          <w:sz w:val="24"/>
          <w:szCs w:val="24"/>
          <w:vertAlign w:val="subscript"/>
        </w:rPr>
        <w:t>tot</w:t>
      </w:r>
      <w:r w:rsidRPr="004F32F7">
        <w:rPr>
          <w:rFonts w:ascii="Times New Roman" w:hAnsi="Times New Roman" w:cs="Times New Roman"/>
          <w:sz w:val="24"/>
          <w:szCs w:val="24"/>
        </w:rPr>
        <w:t>, φ</w:t>
      </w:r>
      <w:r w:rsidRPr="004F32F7">
        <w:rPr>
          <w:rFonts w:ascii="Times New Roman" w:hAnsi="Times New Roman" w:cs="Times New Roman"/>
          <w:sz w:val="24"/>
          <w:szCs w:val="24"/>
          <w:vertAlign w:val="subscript"/>
        </w:rPr>
        <w:t>vdW</w:t>
      </w:r>
      <w:r w:rsidRPr="004F32F7">
        <w:rPr>
          <w:rFonts w:ascii="Times New Roman" w:hAnsi="Times New Roman" w:cs="Times New Roman"/>
          <w:sz w:val="24"/>
          <w:szCs w:val="24"/>
        </w:rPr>
        <w:t>, φ</w:t>
      </w:r>
      <w:r w:rsidRPr="004F32F7">
        <w:rPr>
          <w:rFonts w:ascii="Times New Roman" w:hAnsi="Times New Roman" w:cs="Times New Roman"/>
          <w:sz w:val="24"/>
          <w:szCs w:val="24"/>
          <w:vertAlign w:val="subscript"/>
        </w:rPr>
        <w:t xml:space="preserve">DL </w:t>
      </w:r>
      <w:r w:rsidRPr="004F32F7">
        <w:rPr>
          <w:rFonts w:ascii="Times New Roman" w:hAnsi="Times New Roman" w:cs="Times New Roman"/>
          <w:sz w:val="24"/>
          <w:szCs w:val="24"/>
        </w:rPr>
        <w:t>and φ</w:t>
      </w:r>
      <w:r w:rsidRPr="004F32F7">
        <w:rPr>
          <w:rFonts w:ascii="Times New Roman" w:hAnsi="Times New Roman" w:cs="Times New Roman"/>
          <w:sz w:val="24"/>
          <w:szCs w:val="24"/>
          <w:vertAlign w:val="subscript"/>
        </w:rPr>
        <w:t xml:space="preserve">hyd </w:t>
      </w:r>
      <w:r w:rsidRPr="004F32F7">
        <w:rPr>
          <w:rFonts w:ascii="Times New Roman" w:hAnsi="Times New Roman" w:cs="Times New Roman"/>
          <w:sz w:val="24"/>
          <w:szCs w:val="24"/>
        </w:rPr>
        <w:t>are made dimen</w:t>
      </w:r>
      <w:r w:rsidR="002505A6">
        <w:rPr>
          <w:rFonts w:ascii="Times New Roman" w:hAnsi="Times New Roman" w:cs="Times New Roman"/>
          <w:sz w:val="24"/>
          <w:szCs w:val="24"/>
        </w:rPr>
        <w:t>s</w:t>
      </w:r>
      <w:r w:rsidRPr="004F32F7">
        <w:rPr>
          <w:rFonts w:ascii="Times New Roman" w:hAnsi="Times New Roman" w:cs="Times New Roman"/>
          <w:sz w:val="24"/>
          <w:szCs w:val="24"/>
        </w:rPr>
        <w:t xml:space="preserve">ionless by dividing by the product of Boltzmann’s constant and absolute temperature. </w:t>
      </w:r>
    </w:p>
    <w:p w14:paraId="6F36D110" w14:textId="20C7B3BD"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The van der Waals interaction exist</w:t>
      </w:r>
      <w:r w:rsidR="002505A6">
        <w:rPr>
          <w:rFonts w:ascii="Times New Roman" w:hAnsi="Times New Roman" w:cs="Times New Roman"/>
          <w:sz w:val="24"/>
          <w:szCs w:val="24"/>
        </w:rPr>
        <w:t>s</w:t>
      </w:r>
      <w:r w:rsidRPr="004F32F7">
        <w:rPr>
          <w:rFonts w:ascii="Times New Roman" w:hAnsi="Times New Roman" w:cs="Times New Roman"/>
          <w:sz w:val="24"/>
          <w:szCs w:val="24"/>
        </w:rPr>
        <w:t xml:space="preserve"> between colloids and the charged surfaces in the medium due to the presence of intermolecular forces during the polarization of molecules into dipoles. The retarded van der Waals interaction energy for a sphere-sphere interaction is given by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{"citationItems":[{"id":"ITEM-1","itemData":{"ISSN":"0021-9797","author":[{"dropping-particle":"","family":"Gregory","given":"John","non-dropping-particle":"","parse-names":false,"suffix":""}],"container-title":"Journal of Colloid and Interface Science","id":"ITEM-1","issue":"1","issued":{"date-parts":[["1981"]]},"page":"138-145","publisher":"Elsevier","title":"Approximate expressions for retarded van der Waals interaction","type":"article-journal","volume":"83"},"uris":["http://www.mendeley.com/documents/?uuid=8d7cbb6c-e41e-4320-9118-839223c423d0","http://www.mendeley.com/documents/?uuid=3fed4312-1fcf-4fb4-a95c-07adf37fd2c5"]}],"mendeley":{"formattedCitation":"[1]","plainTextFormattedCitation":"[1]","previouslyFormattedCitation":"[1]"},"properties":{"noteIndex":0},"schema":"https://github.com/citation-style-language/schema/raw/master/csl-citation.json"}</w:instrText>
      </w:r>
      <w:r w:rsidRPr="004F32F7">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[1]</w:t>
      </w:r>
      <w:r w:rsidRPr="004F32F7">
        <w:rPr>
          <w:rFonts w:ascii="Times New Roman" w:hAnsi="Times New Roman" w:cs="Times New Roman"/>
          <w:sz w:val="24"/>
          <w:szCs w:val="24"/>
        </w:rPr>
        <w:fldChar w:fldCharType="end"/>
      </w:r>
      <w:r w:rsidRPr="004F32F7">
        <w:rPr>
          <w:rFonts w:ascii="Times New Roman" w:hAnsi="Times New Roman" w:cs="Times New Roman"/>
          <w:sz w:val="24"/>
          <w:szCs w:val="24"/>
        </w:rPr>
        <w:t xml:space="preserve">. </w:t>
      </w:r>
    </w:p>
    <w:p w14:paraId="24FF5185"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24"/>
          <w:sz w:val="24"/>
          <w:szCs w:val="24"/>
        </w:rPr>
        <w:object w:dxaOrig="3060" w:dyaOrig="620" w14:anchorId="662FD22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52.85pt;height:30.55pt" o:ole="">
            <v:imagedata r:id="rId9" o:title=""/>
          </v:shape>
          <o:OLEObject Type="Embed" ProgID="Equation.DSMT4" ShapeID="_x0000_i1025" DrawAspect="Content" ObjectID="_1671939632" r:id="rId10"/>
        </w:object>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w:t>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[2]</w:t>
      </w:r>
    </w:p>
    <w:p w14:paraId="71E714C9" w14:textId="640FF83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 xml:space="preserve">where D is the separation distance;   λ is the characteristic wavelength that is often taken as 100 nm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{"citationItems":[{"id":"ITEM-1","itemData":{"ISSN":"0021-9797","author":[{"dropping-particle":"","family":"Gregory","given":"John","non-dropping-particle":"","parse-names":false,"suffix":""}],"container-title":"Journal of Colloid and Interface Science","id":"ITEM-1","issue":"1","issued":{"date-parts":[["1981"]]},"page":"138-145","publisher":"Elsevier","title":"Approximate expressions for retarded van der Waals interaction","type":"article-journal","volume":"83"},"uris":["http://www.mendeley.com/documents/?uuid=3fed4312-1fcf-4fb4-a95c-07adf37fd2c5","http://www.mendeley.com/documents/?uuid=8d7cbb6c-e41e-4320-9118-839223c423d0"]}],"mendeley":{"formattedCitation":"[1]","plainTextFormattedCitation":"[1]","previouslyFormattedCitation":"[1]"},"properties":{"noteIndex":0},"schema":"https://github.com/citation-style-language/schema/raw/master/csl-citation.json"}</w:instrText>
      </w:r>
      <w:r w:rsidRPr="004F32F7">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[1]</w:t>
      </w:r>
      <w:r w:rsidRPr="004F32F7">
        <w:rPr>
          <w:rFonts w:ascii="Times New Roman" w:hAnsi="Times New Roman" w:cs="Times New Roman"/>
          <w:sz w:val="24"/>
          <w:szCs w:val="24"/>
        </w:rPr>
        <w:fldChar w:fldCharType="end"/>
      </w:r>
      <w:r w:rsidRPr="004F32F7">
        <w:rPr>
          <w:rFonts w:ascii="Times New Roman" w:hAnsi="Times New Roman" w:cs="Times New Roman"/>
          <w:sz w:val="24"/>
          <w:szCs w:val="24"/>
        </w:rPr>
        <w:t>; H</w:t>
      </w:r>
      <w:r w:rsidRPr="004F32F7">
        <w:rPr>
          <w:rFonts w:ascii="Times New Roman" w:hAnsi="Times New Roman" w:cs="Times New Roman"/>
          <w:sz w:val="24"/>
          <w:szCs w:val="24"/>
          <w:vertAlign w:val="subscript"/>
        </w:rPr>
        <w:t xml:space="preserve">123 </w:t>
      </w:r>
      <w:r w:rsidRPr="004F32F7">
        <w:rPr>
          <w:rFonts w:ascii="Times New Roman" w:hAnsi="Times New Roman" w:cs="Times New Roman"/>
          <w:sz w:val="24"/>
          <w:szCs w:val="24"/>
        </w:rPr>
        <w:t xml:space="preserve">is the complex Hamaker constant for solids 1 and 3 (i.e., colloid and </w:t>
      </w:r>
      <w:r w:rsidR="006D6D5C">
        <w:rPr>
          <w:rFonts w:ascii="Times New Roman" w:hAnsi="Times New Roman" w:cs="Times New Roman"/>
          <w:sz w:val="24"/>
          <w:szCs w:val="24"/>
        </w:rPr>
        <w:t>collector</w:t>
      </w:r>
      <w:r w:rsidRPr="004F32F7">
        <w:rPr>
          <w:rFonts w:ascii="Times New Roman" w:hAnsi="Times New Roman" w:cs="Times New Roman"/>
          <w:sz w:val="24"/>
          <w:szCs w:val="24"/>
        </w:rPr>
        <w:t>) in medium 2 (i.e., water) given by:</w:t>
      </w:r>
    </w:p>
    <w:p w14:paraId="49154912"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18"/>
          <w:sz w:val="24"/>
          <w:szCs w:val="24"/>
        </w:rPr>
        <w:object w:dxaOrig="3700" w:dyaOrig="480" w14:anchorId="539D95A7">
          <v:shape id="_x0000_i1026" type="#_x0000_t75" style="width:185.05pt;height:23.35pt" o:ole="">
            <v:imagedata r:id="rId11" o:title=""/>
          </v:shape>
          <o:OLEObject Type="Embed" ProgID="Equation.DSMT4" ShapeID="_x0000_i1026" DrawAspect="Content" ObjectID="_1671939633" r:id="rId12"/>
        </w:object>
      </w:r>
      <w:r w:rsidRPr="004F32F7">
        <w:rPr>
          <w:rFonts w:ascii="Times New Roman" w:hAnsi="Times New Roman" w:cs="Times New Roman"/>
          <w:sz w:val="24"/>
          <w:szCs w:val="24"/>
        </w:rPr>
        <w:t xml:space="preserve"> </w:t>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[3]</w:t>
      </w:r>
    </w:p>
    <w:p w14:paraId="50A120AA" w14:textId="39BE5664"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where H</w:t>
      </w:r>
      <w:r w:rsidRPr="004F32F7">
        <w:rPr>
          <w:rFonts w:ascii="Times New Roman" w:hAnsi="Times New Roman" w:cs="Times New Roman"/>
          <w:sz w:val="24"/>
          <w:szCs w:val="24"/>
          <w:vertAlign w:val="subscript"/>
        </w:rPr>
        <w:t>11</w:t>
      </w:r>
      <w:r w:rsidRPr="004F32F7">
        <w:rPr>
          <w:rFonts w:ascii="Times New Roman" w:hAnsi="Times New Roman" w:cs="Times New Roman"/>
          <w:sz w:val="24"/>
          <w:szCs w:val="24"/>
        </w:rPr>
        <w:t>, H</w:t>
      </w:r>
      <w:r w:rsidRPr="004F32F7">
        <w:rPr>
          <w:rFonts w:ascii="Times New Roman" w:hAnsi="Times New Roman" w:cs="Times New Roman"/>
          <w:sz w:val="24"/>
          <w:szCs w:val="24"/>
          <w:vertAlign w:val="subscript"/>
        </w:rPr>
        <w:t xml:space="preserve">22 </w:t>
      </w:r>
      <w:r w:rsidRPr="004F32F7">
        <w:rPr>
          <w:rFonts w:ascii="Times New Roman" w:hAnsi="Times New Roman" w:cs="Times New Roman"/>
          <w:sz w:val="24"/>
          <w:szCs w:val="24"/>
        </w:rPr>
        <w:t>and H</w:t>
      </w:r>
      <w:r w:rsidRPr="004F32F7">
        <w:rPr>
          <w:rFonts w:ascii="Times New Roman" w:hAnsi="Times New Roman" w:cs="Times New Roman"/>
          <w:sz w:val="24"/>
          <w:szCs w:val="24"/>
          <w:vertAlign w:val="subscript"/>
        </w:rPr>
        <w:t>33</w:t>
      </w:r>
      <w:r w:rsidRPr="004F32F7">
        <w:rPr>
          <w:rFonts w:ascii="Times New Roman" w:hAnsi="Times New Roman" w:cs="Times New Roman"/>
          <w:sz w:val="24"/>
          <w:szCs w:val="24"/>
        </w:rPr>
        <w:t xml:space="preserve"> are the Hamaker constants for each medium. The Hamaker constants of polystyrene latex, glass </w:t>
      </w:r>
      <w:r w:rsidR="00C671C7">
        <w:rPr>
          <w:rFonts w:ascii="Times New Roman" w:hAnsi="Times New Roman" w:cs="Times New Roman"/>
          <w:sz w:val="24"/>
          <w:szCs w:val="24"/>
        </w:rPr>
        <w:t xml:space="preserve">and </w:t>
      </w:r>
      <w:r w:rsidRPr="004F32F7">
        <w:rPr>
          <w:rFonts w:ascii="Times New Roman" w:hAnsi="Times New Roman" w:cs="Times New Roman"/>
          <w:sz w:val="24"/>
          <w:szCs w:val="24"/>
        </w:rPr>
        <w:t>water</w:t>
      </w:r>
      <w:r w:rsidR="00C671C7">
        <w:rPr>
          <w:rFonts w:ascii="Times New Roman" w:hAnsi="Times New Roman" w:cs="Times New Roman"/>
          <w:sz w:val="24"/>
          <w:szCs w:val="24"/>
        </w:rPr>
        <w:t xml:space="preserve"> </w:t>
      </w:r>
      <w:r w:rsidRPr="004F32F7">
        <w:rPr>
          <w:rFonts w:ascii="Times New Roman" w:hAnsi="Times New Roman" w:cs="Times New Roman"/>
          <w:sz w:val="24"/>
          <w:szCs w:val="24"/>
        </w:rPr>
        <w:t>are reported to be 6.6 x 10</w:t>
      </w:r>
      <w:r w:rsidRPr="004F32F7">
        <w:rPr>
          <w:rFonts w:ascii="Times New Roman" w:hAnsi="Times New Roman" w:cs="Times New Roman"/>
          <w:sz w:val="24"/>
          <w:szCs w:val="24"/>
          <w:vertAlign w:val="superscript"/>
        </w:rPr>
        <w:t>-20</w:t>
      </w:r>
      <w:r w:rsidRPr="004F32F7">
        <w:rPr>
          <w:rFonts w:ascii="Times New Roman" w:hAnsi="Times New Roman" w:cs="Times New Roman"/>
          <w:sz w:val="24"/>
          <w:szCs w:val="24"/>
        </w:rPr>
        <w:t>, 6.34 x 10</w:t>
      </w:r>
      <w:r w:rsidRPr="004F32F7">
        <w:rPr>
          <w:rFonts w:ascii="Times New Roman" w:hAnsi="Times New Roman" w:cs="Times New Roman"/>
          <w:sz w:val="24"/>
          <w:szCs w:val="24"/>
          <w:vertAlign w:val="superscript"/>
        </w:rPr>
        <w:t>-20</w:t>
      </w:r>
      <w:r w:rsidR="00C671C7">
        <w:rPr>
          <w:rFonts w:ascii="Times New Roman" w:hAnsi="Times New Roman" w:cs="Times New Roman"/>
          <w:sz w:val="24"/>
          <w:szCs w:val="24"/>
        </w:rPr>
        <w:t xml:space="preserve"> and</w:t>
      </w:r>
      <w:r w:rsidRPr="004F32F7">
        <w:rPr>
          <w:rFonts w:ascii="Times New Roman" w:hAnsi="Times New Roman" w:cs="Times New Roman"/>
          <w:sz w:val="24"/>
          <w:szCs w:val="24"/>
        </w:rPr>
        <w:t xml:space="preserve"> 3.7 x 10</w:t>
      </w:r>
      <w:r w:rsidRPr="004F32F7">
        <w:rPr>
          <w:rFonts w:ascii="Times New Roman" w:hAnsi="Times New Roman" w:cs="Times New Roman"/>
          <w:sz w:val="24"/>
          <w:szCs w:val="24"/>
          <w:vertAlign w:val="superscript"/>
        </w:rPr>
        <w:t>-20</w:t>
      </w:r>
      <w:r w:rsidRPr="004F32F7">
        <w:rPr>
          <w:rFonts w:ascii="Times New Roman" w:hAnsi="Times New Roman" w:cs="Times New Roman"/>
          <w:sz w:val="24"/>
          <w:szCs w:val="24"/>
        </w:rPr>
        <w:t xml:space="preserve">,  respectively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{"citationItems":[{"id":"ITEM-1","itemData":{"author":[{"dropping-particle":"","family":"Israelachvili","given":"Jacob N","non-dropping-particle":"","parse-names":false,"suffix":""}],"id":"ITEM-1","issued":{"date-parts":[["1992"]]},"publisher":"London","title":"Intermolecular and surface forces","type":"article-journal"},"uris":["http://www.mendeley.com/documents/?uuid=6afa7539-4767-45cb-8e6a-7e6f122b6059","http://www.mendeley.com/documents/?uuid=34657657-8436-4cc7-b3c2-2c9f4c641b8c"]}],"mendeley":{"formattedCitation":"[2]","plainTextFormattedCitation":"[2]","previouslyFormattedCitation":"[2]"},"properties":{"noteIndex":0},"schema":"https://github.com/citation-style-language/schema/raw/master/csl-citation.json"}</w:instrText>
      </w:r>
      <w:r w:rsidRPr="004F32F7">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[2]</w:t>
      </w:r>
      <w:r w:rsidRPr="004F32F7">
        <w:rPr>
          <w:rFonts w:ascii="Times New Roman" w:hAnsi="Times New Roman" w:cs="Times New Roman"/>
          <w:sz w:val="24"/>
          <w:szCs w:val="24"/>
        </w:rPr>
        <w:fldChar w:fldCharType="end"/>
      </w:r>
      <w:r w:rsidRPr="004F32F7">
        <w:rPr>
          <w:rFonts w:ascii="Times New Roman" w:hAnsi="Times New Roman" w:cs="Times New Roman"/>
          <w:sz w:val="24"/>
          <w:szCs w:val="24"/>
        </w:rPr>
        <w:t xml:space="preserve">. </w:t>
      </w:r>
    </w:p>
    <w:p w14:paraId="506EED87" w14:textId="72E04519"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 xml:space="preserve">The van der Waals potential energy for colloid-colloid interaction can be calculated using Eq. [2] and for </w:t>
      </w:r>
      <w:r w:rsidR="002505A6">
        <w:rPr>
          <w:rFonts w:ascii="Times New Roman" w:hAnsi="Times New Roman" w:cs="Times New Roman"/>
          <w:sz w:val="24"/>
          <w:szCs w:val="24"/>
        </w:rPr>
        <w:t xml:space="preserve">the </w:t>
      </w:r>
      <w:r w:rsidRPr="004F32F7">
        <w:rPr>
          <w:rFonts w:ascii="Times New Roman" w:hAnsi="Times New Roman" w:cs="Times New Roman"/>
          <w:sz w:val="24"/>
          <w:szCs w:val="24"/>
        </w:rPr>
        <w:t>colloid-</w:t>
      </w:r>
      <w:r w:rsidR="00C671C7">
        <w:rPr>
          <w:rFonts w:ascii="Times New Roman" w:hAnsi="Times New Roman" w:cs="Times New Roman"/>
          <w:sz w:val="24"/>
          <w:szCs w:val="24"/>
        </w:rPr>
        <w:t>collector surface</w:t>
      </w:r>
      <w:r w:rsidRPr="004F32F7">
        <w:rPr>
          <w:rFonts w:ascii="Times New Roman" w:hAnsi="Times New Roman" w:cs="Times New Roman"/>
          <w:sz w:val="24"/>
          <w:szCs w:val="24"/>
        </w:rPr>
        <w:t xml:space="preserve"> can be calculated using Eq. [4] considering sphere-plate interaction.</w:t>
      </w:r>
    </w:p>
    <w:p w14:paraId="4A9B30BB"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24"/>
          <w:sz w:val="24"/>
          <w:szCs w:val="24"/>
        </w:rPr>
        <w:object w:dxaOrig="3240" w:dyaOrig="620" w14:anchorId="5F831B0E">
          <v:shape id="_x0000_i1027" type="#_x0000_t75" style="width:160.5pt;height:30.55pt" o:ole="">
            <v:imagedata r:id="rId13" o:title=""/>
          </v:shape>
          <o:OLEObject Type="Embed" ProgID="Equation.DSMT4" ShapeID="_x0000_i1027" DrawAspect="Content" ObjectID="_1671939634" r:id="rId14"/>
        </w:object>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[4]</w:t>
      </w:r>
    </w:p>
    <w:p w14:paraId="3EA943DC" w14:textId="33418035"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The electrostatic double</w:t>
      </w:r>
      <w:r w:rsidR="002505A6">
        <w:rPr>
          <w:rFonts w:ascii="Times New Roman" w:hAnsi="Times New Roman" w:cs="Times New Roman"/>
          <w:sz w:val="24"/>
          <w:szCs w:val="24"/>
        </w:rPr>
        <w:t>-</w:t>
      </w:r>
      <w:r w:rsidRPr="004F32F7">
        <w:rPr>
          <w:rFonts w:ascii="Times New Roman" w:hAnsi="Times New Roman" w:cs="Times New Roman"/>
          <w:sz w:val="24"/>
          <w:szCs w:val="24"/>
        </w:rPr>
        <w:t xml:space="preserve">layer interaction forces of charged bodies in ionic solutions was approximated from </w:t>
      </w:r>
      <w:r w:rsidR="002505A6">
        <w:rPr>
          <w:rFonts w:ascii="Times New Roman" w:hAnsi="Times New Roman" w:cs="Times New Roman"/>
          <w:sz w:val="24"/>
          <w:szCs w:val="24"/>
        </w:rPr>
        <w:t xml:space="preserve">the </w:t>
      </w:r>
      <w:r w:rsidRPr="004F32F7">
        <w:rPr>
          <w:rFonts w:ascii="Times New Roman" w:hAnsi="Times New Roman" w:cs="Times New Roman"/>
          <w:sz w:val="24"/>
          <w:szCs w:val="24"/>
        </w:rPr>
        <w:t xml:space="preserve">Poisson-Boltzmann equation using the constant surface potential interaction by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{"citationItems":[{"id":"ITEM-1","itemData":{"ISSN":"0009-2509","author":[{"dropping-particle":"","family":"Hogg","given":"R","non-dropping-particle":"","parse-names":false,"suffix":""},{"dropping-particle":"","family":"Cahn","given":"D S","non-dropping-particle":"","parse-names":false,"suffix":""},{"dropping-particle":"","family":"Healy","given":"T W","non-dropping-particle":"","parse-names":false,"suffix":""},{"dropping-particle":"","family":"Fuerstenau","given":"D W","non-dropping-particle":"","parse-names":false,"suffix":""}],"container-title":"Chemical Engineering Science","id":"ITEM-1","issue":"11","issued":{"date-parts":[["1966"]]},"page":"1025-1038","publisher":"Elsevier","title":"Diffusional mixing in an ideal system","type":"article-journal","volume":"21"},"uris":["http://www.mendeley.com/documents/?uuid=19e68769-e174-498e-891e-d0ada9846450","http://www.mendeley.com/documents/?uuid=113628e6-2de5-4d4d-80af-d7b5365930e1"]}],"mendeley":{"formattedCitation":"[3]","manualFormatting":"Hogg et al. (1966)","plainTextFormattedCitation":"[3]","previouslyFormattedCitation":"[3]"},"properties":{"noteIndex":0},"schema":"https://github.com/citation-style-language/schema/raw/master/csl-citation.json"}</w:instrText>
      </w:r>
      <w:r w:rsidRPr="004F32F7">
        <w:rPr>
          <w:rFonts w:ascii="Times New Roman" w:hAnsi="Times New Roman" w:cs="Times New Roman"/>
          <w:sz w:val="24"/>
          <w:szCs w:val="24"/>
        </w:rPr>
        <w:fldChar w:fldCharType="separate"/>
      </w:r>
      <w:r w:rsidRPr="004F32F7">
        <w:rPr>
          <w:rFonts w:ascii="Times New Roman" w:hAnsi="Times New Roman" w:cs="Times New Roman"/>
          <w:noProof/>
          <w:sz w:val="24"/>
          <w:szCs w:val="24"/>
        </w:rPr>
        <w:t>Hogg et al. (1966)</w:t>
      </w:r>
      <w:r w:rsidRPr="004F32F7">
        <w:rPr>
          <w:rFonts w:ascii="Times New Roman" w:hAnsi="Times New Roman" w:cs="Times New Roman"/>
          <w:sz w:val="24"/>
          <w:szCs w:val="24"/>
        </w:rPr>
        <w:fldChar w:fldCharType="end"/>
      </w:r>
      <w:r w:rsidRPr="004F32F7">
        <w:rPr>
          <w:rFonts w:ascii="Times New Roman" w:hAnsi="Times New Roman" w:cs="Times New Roman"/>
          <w:sz w:val="24"/>
          <w:szCs w:val="24"/>
        </w:rPr>
        <w:t xml:space="preserve"> for a sphere-sphere interaction as</w:t>
      </w:r>
    </w:p>
    <w:p w14:paraId="7E9D2529"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36"/>
          <w:sz w:val="24"/>
          <w:szCs w:val="24"/>
        </w:rPr>
        <w:object w:dxaOrig="7560" w:dyaOrig="840" w14:anchorId="43B1DDCC">
          <v:shape id="_x0000_i1028" type="#_x0000_t75" style="width:376.5pt;height:41.45pt" o:ole="">
            <v:imagedata r:id="rId15" o:title=""/>
          </v:shape>
          <o:OLEObject Type="Embed" ProgID="Equation.DSMT4" ShapeID="_x0000_i1028" DrawAspect="Content" ObjectID="_1671939635" r:id="rId16"/>
        </w:object>
      </w:r>
      <w:r w:rsidRPr="004F32F7">
        <w:rPr>
          <w:rFonts w:ascii="Times New Roman" w:hAnsi="Times New Roman" w:cs="Times New Roman"/>
          <w:sz w:val="24"/>
          <w:szCs w:val="24"/>
        </w:rPr>
        <w:t xml:space="preserve">                  [5]</w:t>
      </w:r>
    </w:p>
    <w:p w14:paraId="6DA798B8" w14:textId="59834E19"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where ε is the dielectric constant of the medium; ε</w:t>
      </w:r>
      <w:r w:rsidRPr="004F32F7">
        <w:rPr>
          <w:rFonts w:ascii="Times New Roman" w:hAnsi="Times New Roman" w:cs="Times New Roman"/>
          <w:sz w:val="24"/>
          <w:szCs w:val="24"/>
          <w:vertAlign w:val="subscript"/>
        </w:rPr>
        <w:t>0</w:t>
      </w:r>
      <w:r w:rsidRPr="004F32F7">
        <w:rPr>
          <w:rFonts w:ascii="Times New Roman" w:hAnsi="Times New Roman" w:cs="Times New Roman"/>
          <w:sz w:val="24"/>
          <w:szCs w:val="24"/>
        </w:rPr>
        <w:t xml:space="preserve"> is the permittivity of free space; r</w:t>
      </w:r>
      <w:r w:rsidRPr="004F32F7">
        <w:rPr>
          <w:rFonts w:ascii="Times New Roman" w:hAnsi="Times New Roman" w:cs="Times New Roman"/>
          <w:sz w:val="24"/>
          <w:szCs w:val="24"/>
          <w:vertAlign w:val="subscript"/>
        </w:rPr>
        <w:t>1</w:t>
      </w:r>
      <w:r w:rsidRPr="004F32F7">
        <w:rPr>
          <w:rFonts w:ascii="Times New Roman" w:hAnsi="Times New Roman" w:cs="Times New Roman"/>
          <w:sz w:val="24"/>
          <w:szCs w:val="24"/>
        </w:rPr>
        <w:t xml:space="preserve"> and r</w:t>
      </w:r>
      <w:r w:rsidRPr="004F32F7">
        <w:rPr>
          <w:rFonts w:ascii="Times New Roman" w:hAnsi="Times New Roman" w:cs="Times New Roman"/>
          <w:sz w:val="24"/>
          <w:szCs w:val="24"/>
          <w:vertAlign w:val="subscript"/>
        </w:rPr>
        <w:t>2</w:t>
      </w:r>
      <w:r w:rsidRPr="004F32F7">
        <w:rPr>
          <w:rFonts w:ascii="Times New Roman" w:hAnsi="Times New Roman" w:cs="Times New Roman"/>
          <w:sz w:val="24"/>
          <w:szCs w:val="24"/>
        </w:rPr>
        <w:t xml:space="preserve"> are the radii of the two colloids; κ is the inverse Debye-Huckel length calculated from the following equation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{"citationItems":[{"id":"ITEM-1","itemData":{"author":[{"dropping-particle":"","family":"Israelachvili","given":"Jacob N","non-dropping-particle":"","parse-names":false,"suffix":""}],"id":"ITEM-1","issued":{"date-parts":[["1992"]]},"publisher":"London","title":"Intermolecular and surface forces","type":"article-journal"},"uris":["http://www.mendeley.com/documents/?uuid=34657657-8436-4cc7-b3c2-2c9f4c641b8c","http://www.mendeley.com/documents/?uuid=6afa7539-4767-45cb-8e6a-7e6f122b6059"]}],"mendeley":{"formattedCitation":"[2]","plainTextFormattedCitation":"[2]","previouslyFormattedCitation":"[2]"},"properties":{"noteIndex":0},"schema":"https://github.com/citation-style-language/schema/raw/master/csl-citation.json"}</w:instrText>
      </w:r>
      <w:r w:rsidRPr="004F32F7">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[2]</w:t>
      </w:r>
      <w:r w:rsidRPr="004F32F7">
        <w:rPr>
          <w:rFonts w:ascii="Times New Roman" w:hAnsi="Times New Roman" w:cs="Times New Roman"/>
          <w:sz w:val="24"/>
          <w:szCs w:val="24"/>
        </w:rPr>
        <w:fldChar w:fldCharType="end"/>
      </w:r>
      <w:r w:rsidRPr="004F32F7">
        <w:rPr>
          <w:rFonts w:ascii="Times New Roman" w:hAnsi="Times New Roman" w:cs="Times New Roman"/>
          <w:sz w:val="24"/>
          <w:szCs w:val="24"/>
        </w:rPr>
        <w:t xml:space="preserve">. </w:t>
      </w:r>
    </w:p>
    <w:p w14:paraId="519AAA60"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32"/>
          <w:sz w:val="24"/>
          <w:szCs w:val="24"/>
        </w:rPr>
        <w:object w:dxaOrig="1540" w:dyaOrig="760" w14:anchorId="1996C2AA">
          <v:shape id="_x0000_i1029" type="#_x0000_t75" style="width:76.4pt;height:38.2pt" o:ole="">
            <v:imagedata r:id="rId17" o:title=""/>
          </v:shape>
          <o:OLEObject Type="Embed" ProgID="Equation.DSMT4" ShapeID="_x0000_i1029" DrawAspect="Content" ObjectID="_1671939636" r:id="rId18"/>
        </w:object>
      </w:r>
      <w:r w:rsidRPr="004F32F7">
        <w:rPr>
          <w:rFonts w:ascii="Times New Roman" w:hAnsi="Times New Roman" w:cs="Times New Roman"/>
          <w:sz w:val="24"/>
          <w:szCs w:val="24"/>
        </w:rPr>
        <w:t xml:space="preserve">  or  </w:t>
      </w:r>
      <w:r w:rsidRPr="004F32F7">
        <w:rPr>
          <w:rFonts w:ascii="Times New Roman" w:hAnsi="Times New Roman" w:cs="Times New Roman"/>
          <w:position w:val="-32"/>
          <w:sz w:val="24"/>
          <w:szCs w:val="24"/>
        </w:rPr>
        <w:object w:dxaOrig="1840" w:dyaOrig="700" w14:anchorId="47B6A848">
          <v:shape id="_x0000_i1030" type="#_x0000_t75" style="width:92.1pt;height:36.2pt" o:ole="">
            <v:imagedata r:id="rId19" o:title=""/>
          </v:shape>
          <o:OLEObject Type="Embed" ProgID="Equation.DSMT4" ShapeID="_x0000_i1030" DrawAspect="Content" ObjectID="_1671939637" r:id="rId20"/>
        </w:object>
      </w:r>
      <w:r w:rsidRPr="004F32F7">
        <w:rPr>
          <w:rFonts w:ascii="Times New Roman" w:hAnsi="Times New Roman" w:cs="Times New Roman"/>
          <w:sz w:val="24"/>
          <w:szCs w:val="24"/>
        </w:rPr>
        <w:t xml:space="preserve"> </w:t>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[6]</w:t>
      </w:r>
    </w:p>
    <w:p w14:paraId="3587157E" w14:textId="1AA0CFBD"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 xml:space="preserve">where the constants are listed in Table </w:t>
      </w:r>
      <w:r w:rsidR="00C671C7">
        <w:rPr>
          <w:rFonts w:ascii="Times New Roman" w:hAnsi="Times New Roman" w:cs="Times New Roman"/>
          <w:sz w:val="24"/>
          <w:szCs w:val="24"/>
        </w:rPr>
        <w:t>S1</w:t>
      </w:r>
      <w:r w:rsidRPr="004F32F7">
        <w:rPr>
          <w:rFonts w:ascii="Times New Roman" w:hAnsi="Times New Roman" w:cs="Times New Roman"/>
          <w:sz w:val="24"/>
          <w:szCs w:val="24"/>
        </w:rPr>
        <w:t xml:space="preserve"> and I is the ionic strength of the solution given by</w:t>
      </w:r>
    </w:p>
    <w:p w14:paraId="1A505CD7"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position w:val="-30"/>
          <w:sz w:val="24"/>
          <w:szCs w:val="24"/>
        </w:rPr>
        <w:object w:dxaOrig="1320" w:dyaOrig="700" w14:anchorId="4562B8A8">
          <v:shape id="_x0000_i1031" type="#_x0000_t75" style="width:65.95pt;height:36.2pt" o:ole="">
            <v:imagedata r:id="rId21" o:title=""/>
          </v:shape>
          <o:OLEObject Type="Embed" ProgID="Equation.DSMT4" ShapeID="_x0000_i1031" DrawAspect="Content" ObjectID="_1671939638" r:id="rId22"/>
        </w:object>
      </w:r>
      <w:r w:rsidRPr="004F32F7">
        <w:rPr>
          <w:rFonts w:ascii="Times New Roman" w:hAnsi="Times New Roman" w:cs="Times New Roman"/>
          <w:sz w:val="24"/>
          <w:szCs w:val="24"/>
        </w:rPr>
        <w:t xml:space="preserve"> </w:t>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r>
      <w:r w:rsidRPr="004F32F7">
        <w:rPr>
          <w:rFonts w:ascii="Times New Roman" w:hAnsi="Times New Roman" w:cs="Times New Roman"/>
          <w:sz w:val="24"/>
          <w:szCs w:val="24"/>
        </w:rPr>
        <w:tab/>
        <w:t xml:space="preserve">             [7]</w:t>
      </w:r>
    </w:p>
    <w:p w14:paraId="18066452" w14:textId="77777777"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where c is the molar concentration of the electrolyte (mol L</w:t>
      </w:r>
      <w:r w:rsidRPr="00C671C7">
        <w:rPr>
          <w:rFonts w:ascii="Times New Roman" w:hAnsi="Times New Roman" w:cs="Times New Roman"/>
          <w:sz w:val="24"/>
          <w:szCs w:val="24"/>
          <w:vertAlign w:val="superscript"/>
        </w:rPr>
        <w:t>-1</w:t>
      </w:r>
      <w:r w:rsidRPr="004F32F7">
        <w:rPr>
          <w:rFonts w:ascii="Times New Roman" w:hAnsi="Times New Roman" w:cs="Times New Roman"/>
          <w:sz w:val="24"/>
          <w:szCs w:val="24"/>
        </w:rPr>
        <w:t>) and z is the valence of the electrolyte.</w:t>
      </w:r>
    </w:p>
    <w:p w14:paraId="48436AD1" w14:textId="7771AA43" w:rsidR="004F32F7" w:rsidRPr="004F32F7" w:rsidRDefault="004F32F7" w:rsidP="004F32F7">
      <w:pPr>
        <w:spacing w:line="480" w:lineRule="auto"/>
        <w:jc w:val="center"/>
        <w:rPr>
          <w:rFonts w:ascii="Times New Roman" w:hAnsi="Times New Roman" w:cs="Times New Roman"/>
          <w:sz w:val="24"/>
          <w:szCs w:val="24"/>
        </w:rPr>
      </w:pPr>
      <w:r w:rsidRPr="004F32F7">
        <w:rPr>
          <w:rFonts w:ascii="Times New Roman" w:hAnsi="Times New Roman" w:cs="Times New Roman"/>
          <w:b/>
          <w:bCs/>
          <w:sz w:val="24"/>
          <w:szCs w:val="24"/>
        </w:rPr>
        <w:t xml:space="preserve">Table </w:t>
      </w:r>
      <w:r w:rsidR="00C671C7">
        <w:rPr>
          <w:rFonts w:ascii="Times New Roman" w:hAnsi="Times New Roman" w:cs="Times New Roman"/>
          <w:b/>
          <w:bCs/>
          <w:sz w:val="24"/>
          <w:szCs w:val="24"/>
        </w:rPr>
        <w:t>S1</w:t>
      </w:r>
      <w:r w:rsidRPr="004F32F7">
        <w:rPr>
          <w:rFonts w:ascii="Times New Roman" w:hAnsi="Times New Roman" w:cs="Times New Roman"/>
          <w:b/>
          <w:bCs/>
          <w:sz w:val="24"/>
          <w:szCs w:val="24"/>
        </w:rPr>
        <w:t>:</w:t>
      </w:r>
      <w:r w:rsidRPr="004F32F7">
        <w:rPr>
          <w:rFonts w:ascii="Times New Roman" w:hAnsi="Times New Roman" w:cs="Times New Roman"/>
          <w:sz w:val="24"/>
          <w:szCs w:val="24"/>
        </w:rPr>
        <w:t xml:space="preserve"> Values of constants used for DLVO energy calculations</w:t>
      </w:r>
    </w:p>
    <w:tbl>
      <w:tblPr>
        <w:tblStyle w:val="ListTable6Colorful-Accent3"/>
        <w:tblW w:w="0" w:type="auto"/>
        <w:jc w:val="center"/>
        <w:tblLook w:val="04A0" w:firstRow="1" w:lastRow="0" w:firstColumn="1" w:lastColumn="0" w:noHBand="0" w:noVBand="1"/>
      </w:tblPr>
      <w:tblGrid>
        <w:gridCol w:w="4675"/>
        <w:gridCol w:w="1620"/>
      </w:tblGrid>
      <w:tr w:rsidR="004F32F7" w:rsidRPr="004F32F7" w14:paraId="66ADC712" w14:textId="77777777" w:rsidTr="00482DA6">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5D65A346" w14:textId="77777777" w:rsidR="004F32F7" w:rsidRPr="004F32F7" w:rsidRDefault="004F32F7" w:rsidP="004F32F7">
            <w:pPr>
              <w:spacing w:line="480" w:lineRule="auto"/>
              <w:jc w:val="both"/>
              <w:rPr>
                <w:rFonts w:ascii="Times New Roman" w:hAnsi="Times New Roman" w:cs="Times New Roman"/>
                <w:color w:val="auto"/>
                <w:sz w:val="24"/>
                <w:szCs w:val="24"/>
              </w:rPr>
            </w:pPr>
            <w:r w:rsidRPr="004F32F7">
              <w:rPr>
                <w:rFonts w:ascii="Times New Roman" w:hAnsi="Times New Roman" w:cs="Times New Roman"/>
                <w:color w:val="auto"/>
                <w:sz w:val="24"/>
                <w:szCs w:val="24"/>
              </w:rPr>
              <w:t>Parameter</w:t>
            </w:r>
          </w:p>
        </w:tc>
        <w:tc>
          <w:tcPr>
            <w:tcW w:w="1620" w:type="dxa"/>
            <w:shd w:val="clear" w:color="auto" w:fill="auto"/>
          </w:tcPr>
          <w:p w14:paraId="1F359BFC" w14:textId="77777777" w:rsidR="004F32F7" w:rsidRPr="004F32F7" w:rsidRDefault="004F32F7" w:rsidP="004F32F7">
            <w:pPr>
              <w:spacing w:line="480" w:lineRule="auto"/>
              <w:jc w:val="both"/>
              <w:cnfStyle w:val="100000000000" w:firstRow="1"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Value</w:t>
            </w:r>
          </w:p>
        </w:tc>
      </w:tr>
      <w:tr w:rsidR="004F32F7" w:rsidRPr="004F32F7" w14:paraId="47652C8E" w14:textId="77777777" w:rsidTr="00482D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33BAE40B"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Dielectric constant of water, ε</w:t>
            </w:r>
          </w:p>
        </w:tc>
        <w:tc>
          <w:tcPr>
            <w:tcW w:w="1620" w:type="dxa"/>
            <w:shd w:val="clear" w:color="auto" w:fill="auto"/>
          </w:tcPr>
          <w:p w14:paraId="23CB400E" w14:textId="77777777" w:rsidR="004F32F7" w:rsidRPr="004F32F7" w:rsidRDefault="004F32F7" w:rsidP="004F32F7">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80.4</w:t>
            </w:r>
          </w:p>
        </w:tc>
      </w:tr>
      <w:tr w:rsidR="004F32F7" w:rsidRPr="004F32F7" w14:paraId="47F0C0FE" w14:textId="77777777" w:rsidTr="00482DA6">
        <w:trPr>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0F6B2AC4"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Permittivity of free space, ε</w:t>
            </w:r>
            <w:r w:rsidRPr="004F32F7">
              <w:rPr>
                <w:rFonts w:ascii="Times New Roman" w:hAnsi="Times New Roman" w:cs="Times New Roman"/>
                <w:b w:val="0"/>
                <w:bCs w:val="0"/>
                <w:color w:val="auto"/>
                <w:sz w:val="24"/>
                <w:szCs w:val="24"/>
                <w:vertAlign w:val="subscript"/>
              </w:rPr>
              <w:t>0</w:t>
            </w:r>
            <w:r w:rsidRPr="004F32F7">
              <w:rPr>
                <w:rFonts w:ascii="Times New Roman" w:hAnsi="Times New Roman" w:cs="Times New Roman"/>
                <w:b w:val="0"/>
                <w:bCs w:val="0"/>
                <w:color w:val="auto"/>
                <w:sz w:val="24"/>
                <w:szCs w:val="24"/>
              </w:rPr>
              <w:t>, (C</w:t>
            </w:r>
            <w:r w:rsidRPr="004F32F7">
              <w:rPr>
                <w:rFonts w:ascii="Times New Roman" w:hAnsi="Times New Roman" w:cs="Times New Roman"/>
                <w:b w:val="0"/>
                <w:bCs w:val="0"/>
                <w:color w:val="auto"/>
                <w:sz w:val="24"/>
                <w:szCs w:val="24"/>
                <w:vertAlign w:val="superscript"/>
              </w:rPr>
              <w:t>2</w:t>
            </w:r>
            <w:r w:rsidRPr="004F32F7">
              <w:rPr>
                <w:rFonts w:ascii="Times New Roman" w:hAnsi="Times New Roman" w:cs="Times New Roman"/>
                <w:b w:val="0"/>
                <w:bCs w:val="0"/>
                <w:color w:val="auto"/>
                <w:sz w:val="24"/>
                <w:szCs w:val="24"/>
              </w:rPr>
              <w:t>J</w:t>
            </w:r>
            <w:r w:rsidRPr="004F32F7">
              <w:rPr>
                <w:rFonts w:ascii="Times New Roman" w:hAnsi="Times New Roman" w:cs="Times New Roman"/>
                <w:b w:val="0"/>
                <w:bCs w:val="0"/>
                <w:color w:val="auto"/>
                <w:sz w:val="24"/>
                <w:szCs w:val="24"/>
                <w:vertAlign w:val="superscript"/>
              </w:rPr>
              <w:t>-1</w:t>
            </w:r>
            <w:r w:rsidRPr="004F32F7">
              <w:rPr>
                <w:rFonts w:ascii="Times New Roman" w:hAnsi="Times New Roman" w:cs="Times New Roman"/>
                <w:b w:val="0"/>
                <w:bCs w:val="0"/>
                <w:color w:val="auto"/>
                <w:sz w:val="24"/>
                <w:szCs w:val="24"/>
              </w:rPr>
              <w:t>m</w:t>
            </w:r>
            <w:r w:rsidRPr="004F32F7">
              <w:rPr>
                <w:rFonts w:ascii="Times New Roman" w:hAnsi="Times New Roman" w:cs="Times New Roman"/>
                <w:b w:val="0"/>
                <w:bCs w:val="0"/>
                <w:color w:val="auto"/>
                <w:sz w:val="24"/>
                <w:szCs w:val="24"/>
                <w:vertAlign w:val="superscript"/>
              </w:rPr>
              <w:t>-1</w:t>
            </w:r>
            <w:r w:rsidRPr="004F32F7">
              <w:rPr>
                <w:rFonts w:ascii="Times New Roman" w:hAnsi="Times New Roman" w:cs="Times New Roman"/>
                <w:b w:val="0"/>
                <w:bCs w:val="0"/>
                <w:color w:val="auto"/>
                <w:sz w:val="24"/>
                <w:szCs w:val="24"/>
              </w:rPr>
              <w:t>)</w:t>
            </w:r>
          </w:p>
        </w:tc>
        <w:tc>
          <w:tcPr>
            <w:tcW w:w="1620" w:type="dxa"/>
            <w:shd w:val="clear" w:color="auto" w:fill="auto"/>
          </w:tcPr>
          <w:p w14:paraId="1D545940" w14:textId="77777777" w:rsidR="004F32F7" w:rsidRPr="004F32F7" w:rsidRDefault="004F32F7" w:rsidP="004F32F7">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8.85 x 10</w:t>
            </w:r>
            <w:r w:rsidRPr="004F32F7">
              <w:rPr>
                <w:rFonts w:ascii="Times New Roman" w:hAnsi="Times New Roman" w:cs="Times New Roman"/>
                <w:color w:val="auto"/>
                <w:sz w:val="24"/>
                <w:szCs w:val="24"/>
                <w:vertAlign w:val="superscript"/>
              </w:rPr>
              <w:t>-12</w:t>
            </w:r>
          </w:p>
        </w:tc>
      </w:tr>
      <w:tr w:rsidR="004F32F7" w:rsidRPr="004F32F7" w14:paraId="5152C456" w14:textId="77777777" w:rsidTr="00482D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7A28BAD1"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Electronic charge, e, (C)</w:t>
            </w:r>
          </w:p>
        </w:tc>
        <w:tc>
          <w:tcPr>
            <w:tcW w:w="1620" w:type="dxa"/>
            <w:shd w:val="clear" w:color="auto" w:fill="auto"/>
          </w:tcPr>
          <w:p w14:paraId="0793EF5F" w14:textId="77777777" w:rsidR="004F32F7" w:rsidRPr="004F32F7" w:rsidRDefault="004F32F7" w:rsidP="004F32F7">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-1.602 x 10</w:t>
            </w:r>
            <w:r w:rsidRPr="004F32F7">
              <w:rPr>
                <w:rFonts w:ascii="Times New Roman" w:hAnsi="Times New Roman" w:cs="Times New Roman"/>
                <w:color w:val="auto"/>
                <w:sz w:val="24"/>
                <w:szCs w:val="24"/>
                <w:vertAlign w:val="superscript"/>
              </w:rPr>
              <w:t>-19</w:t>
            </w:r>
          </w:p>
        </w:tc>
      </w:tr>
      <w:tr w:rsidR="004F32F7" w:rsidRPr="004F32F7" w14:paraId="63055644" w14:textId="77777777" w:rsidTr="00482DA6">
        <w:trPr>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6F42F340"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Avogadro Number, N</w:t>
            </w:r>
            <w:r w:rsidRPr="004F32F7">
              <w:rPr>
                <w:rFonts w:ascii="Times New Roman" w:hAnsi="Times New Roman" w:cs="Times New Roman"/>
                <w:b w:val="0"/>
                <w:bCs w:val="0"/>
                <w:color w:val="auto"/>
                <w:sz w:val="24"/>
                <w:szCs w:val="24"/>
                <w:vertAlign w:val="subscript"/>
              </w:rPr>
              <w:t>A</w:t>
            </w:r>
            <w:r w:rsidRPr="004F32F7">
              <w:rPr>
                <w:rFonts w:ascii="Times New Roman" w:hAnsi="Times New Roman" w:cs="Times New Roman"/>
                <w:b w:val="0"/>
                <w:bCs w:val="0"/>
                <w:color w:val="auto"/>
                <w:sz w:val="24"/>
                <w:szCs w:val="24"/>
              </w:rPr>
              <w:t>, (mol</w:t>
            </w:r>
            <w:r w:rsidRPr="004F32F7">
              <w:rPr>
                <w:rFonts w:ascii="Times New Roman" w:hAnsi="Times New Roman" w:cs="Times New Roman"/>
                <w:b w:val="0"/>
                <w:bCs w:val="0"/>
                <w:color w:val="auto"/>
                <w:sz w:val="24"/>
                <w:szCs w:val="24"/>
                <w:vertAlign w:val="superscript"/>
              </w:rPr>
              <w:t>-1</w:t>
            </w:r>
            <w:r w:rsidRPr="004F32F7">
              <w:rPr>
                <w:rFonts w:ascii="Times New Roman" w:hAnsi="Times New Roman" w:cs="Times New Roman"/>
                <w:b w:val="0"/>
                <w:bCs w:val="0"/>
                <w:color w:val="auto"/>
                <w:sz w:val="24"/>
                <w:szCs w:val="24"/>
              </w:rPr>
              <w:t>)</w:t>
            </w:r>
          </w:p>
        </w:tc>
        <w:tc>
          <w:tcPr>
            <w:tcW w:w="1620" w:type="dxa"/>
            <w:shd w:val="clear" w:color="auto" w:fill="auto"/>
          </w:tcPr>
          <w:p w14:paraId="767AE08C" w14:textId="77777777" w:rsidR="004F32F7" w:rsidRPr="004F32F7" w:rsidRDefault="004F32F7" w:rsidP="004F32F7">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6.022 x 10</w:t>
            </w:r>
            <w:r w:rsidRPr="004F32F7">
              <w:rPr>
                <w:rFonts w:ascii="Times New Roman" w:hAnsi="Times New Roman" w:cs="Times New Roman"/>
                <w:color w:val="auto"/>
                <w:sz w:val="24"/>
                <w:szCs w:val="24"/>
                <w:vertAlign w:val="superscript"/>
              </w:rPr>
              <w:t>23</w:t>
            </w:r>
          </w:p>
        </w:tc>
      </w:tr>
      <w:tr w:rsidR="004F32F7" w:rsidRPr="004F32F7" w14:paraId="5DCEDFD3" w14:textId="77777777" w:rsidTr="00482DA6">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5ECB4ED6"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Boltzmann’s constant, k</w:t>
            </w:r>
            <w:r w:rsidRPr="004F32F7">
              <w:rPr>
                <w:rFonts w:ascii="Times New Roman" w:hAnsi="Times New Roman" w:cs="Times New Roman"/>
                <w:b w:val="0"/>
                <w:bCs w:val="0"/>
                <w:color w:val="auto"/>
                <w:sz w:val="24"/>
                <w:szCs w:val="24"/>
                <w:vertAlign w:val="subscript"/>
              </w:rPr>
              <w:t>B</w:t>
            </w:r>
            <w:r w:rsidRPr="004F32F7">
              <w:rPr>
                <w:rFonts w:ascii="Times New Roman" w:hAnsi="Times New Roman" w:cs="Times New Roman"/>
                <w:b w:val="0"/>
                <w:bCs w:val="0"/>
                <w:color w:val="auto"/>
                <w:sz w:val="24"/>
                <w:szCs w:val="24"/>
              </w:rPr>
              <w:t>, (JK</w:t>
            </w:r>
            <w:r w:rsidRPr="004F32F7">
              <w:rPr>
                <w:rFonts w:ascii="Times New Roman" w:hAnsi="Times New Roman" w:cs="Times New Roman"/>
                <w:b w:val="0"/>
                <w:bCs w:val="0"/>
                <w:color w:val="auto"/>
                <w:sz w:val="24"/>
                <w:szCs w:val="24"/>
                <w:vertAlign w:val="superscript"/>
              </w:rPr>
              <w:t>-1</w:t>
            </w:r>
            <w:r w:rsidRPr="004F32F7">
              <w:rPr>
                <w:rFonts w:ascii="Times New Roman" w:hAnsi="Times New Roman" w:cs="Times New Roman"/>
                <w:b w:val="0"/>
                <w:bCs w:val="0"/>
                <w:color w:val="auto"/>
                <w:sz w:val="24"/>
                <w:szCs w:val="24"/>
              </w:rPr>
              <w:t>)</w:t>
            </w:r>
          </w:p>
        </w:tc>
        <w:tc>
          <w:tcPr>
            <w:tcW w:w="1620" w:type="dxa"/>
            <w:shd w:val="clear" w:color="auto" w:fill="auto"/>
          </w:tcPr>
          <w:p w14:paraId="389C434E" w14:textId="77777777" w:rsidR="004F32F7" w:rsidRPr="004F32F7" w:rsidRDefault="004F32F7" w:rsidP="004F32F7">
            <w:pPr>
              <w:spacing w:line="480" w:lineRule="auto"/>
              <w:jc w:val="both"/>
              <w:cnfStyle w:val="000000100000" w:firstRow="0" w:lastRow="0" w:firstColumn="0" w:lastColumn="0" w:oddVBand="0" w:evenVBand="0" w:oddHBand="1"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1.381 x 10</w:t>
            </w:r>
            <w:r w:rsidRPr="004F32F7">
              <w:rPr>
                <w:rFonts w:ascii="Times New Roman" w:hAnsi="Times New Roman" w:cs="Times New Roman"/>
                <w:color w:val="auto"/>
                <w:sz w:val="24"/>
                <w:szCs w:val="24"/>
                <w:vertAlign w:val="superscript"/>
              </w:rPr>
              <w:t>-23</w:t>
            </w:r>
          </w:p>
        </w:tc>
      </w:tr>
      <w:tr w:rsidR="004F32F7" w:rsidRPr="004F32F7" w14:paraId="43DC25D4" w14:textId="77777777" w:rsidTr="00482DA6">
        <w:trPr>
          <w:jc w:val="center"/>
        </w:trPr>
        <w:tc>
          <w:tcPr>
            <w:cnfStyle w:val="001000000000" w:firstRow="0" w:lastRow="0" w:firstColumn="1" w:lastColumn="0" w:oddVBand="0" w:evenVBand="0" w:oddHBand="0" w:evenHBand="0" w:firstRowFirstColumn="0" w:firstRowLastColumn="0" w:lastRowFirstColumn="0" w:lastRowLastColumn="0"/>
            <w:tcW w:w="4675" w:type="dxa"/>
            <w:shd w:val="clear" w:color="auto" w:fill="auto"/>
          </w:tcPr>
          <w:p w14:paraId="646D8F58" w14:textId="77777777" w:rsidR="004F32F7" w:rsidRPr="004F32F7" w:rsidRDefault="004F32F7" w:rsidP="004F32F7">
            <w:pPr>
              <w:spacing w:line="480" w:lineRule="auto"/>
              <w:jc w:val="both"/>
              <w:rPr>
                <w:rFonts w:ascii="Times New Roman" w:hAnsi="Times New Roman" w:cs="Times New Roman"/>
                <w:b w:val="0"/>
                <w:bCs w:val="0"/>
                <w:color w:val="auto"/>
                <w:sz w:val="24"/>
                <w:szCs w:val="24"/>
              </w:rPr>
            </w:pPr>
            <w:r w:rsidRPr="004F32F7">
              <w:rPr>
                <w:rFonts w:ascii="Times New Roman" w:hAnsi="Times New Roman" w:cs="Times New Roman"/>
                <w:b w:val="0"/>
                <w:bCs w:val="0"/>
                <w:color w:val="auto"/>
                <w:sz w:val="24"/>
                <w:szCs w:val="24"/>
              </w:rPr>
              <w:t>Absolute temperature, T, (K)</w:t>
            </w:r>
          </w:p>
        </w:tc>
        <w:tc>
          <w:tcPr>
            <w:tcW w:w="1620" w:type="dxa"/>
            <w:shd w:val="clear" w:color="auto" w:fill="auto"/>
          </w:tcPr>
          <w:p w14:paraId="5A21202C" w14:textId="77777777" w:rsidR="004F32F7" w:rsidRPr="004F32F7" w:rsidRDefault="004F32F7" w:rsidP="004F32F7">
            <w:pPr>
              <w:spacing w:line="480" w:lineRule="auto"/>
              <w:jc w:val="both"/>
              <w:cnfStyle w:val="000000000000" w:firstRow="0" w:lastRow="0" w:firstColumn="0" w:lastColumn="0" w:oddVBand="0" w:evenVBand="0" w:oddHBand="0" w:evenHBand="0" w:firstRowFirstColumn="0" w:firstRowLastColumn="0" w:lastRowFirstColumn="0" w:lastRowLastColumn="0"/>
              <w:rPr>
                <w:rFonts w:ascii="Times New Roman" w:hAnsi="Times New Roman" w:cs="Times New Roman"/>
                <w:color w:val="auto"/>
                <w:sz w:val="24"/>
                <w:szCs w:val="24"/>
              </w:rPr>
            </w:pPr>
            <w:r w:rsidRPr="004F32F7">
              <w:rPr>
                <w:rFonts w:ascii="Times New Roman" w:hAnsi="Times New Roman" w:cs="Times New Roman"/>
                <w:color w:val="auto"/>
                <w:sz w:val="24"/>
                <w:szCs w:val="24"/>
              </w:rPr>
              <w:t>298</w:t>
            </w:r>
          </w:p>
        </w:tc>
      </w:tr>
    </w:tbl>
    <w:p w14:paraId="6FA41ACB" w14:textId="4D927BA2" w:rsidR="004F32F7" w:rsidRPr="004F32F7" w:rsidRDefault="004F32F7" w:rsidP="004F32F7">
      <w:pPr>
        <w:spacing w:before="240" w:line="480" w:lineRule="auto"/>
        <w:jc w:val="both"/>
        <w:rPr>
          <w:rFonts w:ascii="Times New Roman" w:hAnsi="Times New Roman" w:cs="Times New Roman"/>
          <w:sz w:val="24"/>
          <w:szCs w:val="24"/>
        </w:rPr>
      </w:pPr>
      <w:r w:rsidRPr="004F32F7">
        <w:rPr>
          <w:rFonts w:ascii="Times New Roman" w:hAnsi="Times New Roman" w:cs="Times New Roman"/>
          <w:sz w:val="24"/>
          <w:szCs w:val="24"/>
        </w:rPr>
        <w:t>ψc and ψs are the surface potentials of the colloid and the other sphere interacting with the colloid. For colloid-colloid interactions</w:t>
      </w:r>
      <w:r w:rsidR="002505A6">
        <w:rPr>
          <w:rFonts w:ascii="Times New Roman" w:hAnsi="Times New Roman" w:cs="Times New Roman"/>
          <w:sz w:val="24"/>
          <w:szCs w:val="24"/>
        </w:rPr>
        <w:t>,</w:t>
      </w:r>
      <w:r w:rsidRPr="004F32F7">
        <w:rPr>
          <w:rFonts w:ascii="Times New Roman" w:hAnsi="Times New Roman" w:cs="Times New Roman"/>
          <w:sz w:val="24"/>
          <w:szCs w:val="24"/>
        </w:rPr>
        <w:t xml:space="preserve"> ψs will be ψc and for colloid-</w:t>
      </w:r>
      <w:r w:rsidR="00C671C7">
        <w:rPr>
          <w:rFonts w:ascii="Times New Roman" w:hAnsi="Times New Roman" w:cs="Times New Roman"/>
          <w:sz w:val="24"/>
          <w:szCs w:val="24"/>
        </w:rPr>
        <w:t>collector surface</w:t>
      </w:r>
      <w:r w:rsidRPr="004F32F7">
        <w:rPr>
          <w:rFonts w:ascii="Times New Roman" w:hAnsi="Times New Roman" w:cs="Times New Roman"/>
          <w:sz w:val="24"/>
          <w:szCs w:val="24"/>
        </w:rPr>
        <w:t xml:space="preserve"> interaction</w:t>
      </w:r>
      <w:r w:rsidR="002505A6">
        <w:rPr>
          <w:rFonts w:ascii="Times New Roman" w:hAnsi="Times New Roman" w:cs="Times New Roman"/>
          <w:sz w:val="24"/>
          <w:szCs w:val="24"/>
        </w:rPr>
        <w:t>,</w:t>
      </w:r>
      <w:r w:rsidRPr="004F32F7">
        <w:rPr>
          <w:rFonts w:ascii="Times New Roman" w:hAnsi="Times New Roman" w:cs="Times New Roman"/>
          <w:sz w:val="24"/>
          <w:szCs w:val="24"/>
        </w:rPr>
        <w:t xml:space="preserve"> ψs can be taken as the surface potential for </w:t>
      </w:r>
      <w:r w:rsidR="00C671C7">
        <w:rPr>
          <w:rFonts w:ascii="Times New Roman" w:hAnsi="Times New Roman" w:cs="Times New Roman"/>
          <w:sz w:val="24"/>
          <w:szCs w:val="24"/>
        </w:rPr>
        <w:t>collector surface</w:t>
      </w:r>
      <w:r w:rsidRPr="004F32F7">
        <w:rPr>
          <w:rFonts w:ascii="Times New Roman" w:hAnsi="Times New Roman" w:cs="Times New Roman"/>
          <w:sz w:val="24"/>
          <w:szCs w:val="24"/>
        </w:rPr>
        <w:t xml:space="preserve">. Measured zeta potentials are used in place of surface potentials for the colloids (ψc) and are listed in Table </w:t>
      </w:r>
      <w:r w:rsidR="00C671C7">
        <w:rPr>
          <w:rFonts w:ascii="Times New Roman" w:hAnsi="Times New Roman" w:cs="Times New Roman"/>
          <w:sz w:val="24"/>
          <w:szCs w:val="24"/>
        </w:rPr>
        <w:t>1</w:t>
      </w:r>
      <w:r w:rsidRPr="004F32F7">
        <w:rPr>
          <w:rFonts w:ascii="Times New Roman" w:hAnsi="Times New Roman" w:cs="Times New Roman"/>
          <w:sz w:val="24"/>
          <w:szCs w:val="24"/>
        </w:rPr>
        <w:t xml:space="preserve"> for the colloids used in this study. ψs for clean glass is reported to be -10 to -85 mV </w:t>
      </w:r>
      <w:r w:rsidRPr="004F32F7">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{"citationItems":[{"id":"ITEM-1","itemData":{"ISSN":"0013-936X","author":[{"dropping-particle":"","family":"Redman","given":"Jeremy A","non-dropping-particle":"","parse-names":false,"suffix":""},{"dropping-particle":"","family":"Walker","given":"Sharon L","non-dropping-particle":"","parse-names":false,"suffix":""},{"dropping-particle":"","family":"Elimelech","given":"Menachem","non-dropping-particle":"","parse-names":false,"suffix":""}],"container-title":"Environmental Science &amp; Technology","id":"ITEM-1","issue":"6","issued":{"date-parts":[["2004"]]},"page":"1777-1785","publisher":"ACS Publications","title":"Bacterial adhesion and transport in porous media: Role of the secondary energy minimum","type":"article-journal","volume":"38"},"uris":["http://www.mendeley.com/documents/?uuid=a21b7e0b-9c48-48c0-96a4-8ab44035b6f5","http://www.mendeley.com/documents/?uuid=58f7f158-8a90-42a2-81e4-9873eebd01bf"]}],"mendeley":{"formattedCitation":"[4]","plainTextFormattedCitation":"[4]","previouslyFormattedCitation":"[4]"},"properties":{"noteIndex":0},"schema":"https://github.com/citation-style-language/schema/raw/master/csl-citation.json"}</w:instrText>
      </w:r>
      <w:r w:rsidRPr="004F32F7">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[4]</w:t>
      </w:r>
      <w:r w:rsidRPr="004F32F7">
        <w:rPr>
          <w:rFonts w:ascii="Times New Roman" w:hAnsi="Times New Roman" w:cs="Times New Roman"/>
          <w:sz w:val="24"/>
          <w:szCs w:val="24"/>
        </w:rPr>
        <w:fldChar w:fldCharType="end"/>
      </w:r>
      <w:r w:rsidR="00C671C7">
        <w:rPr>
          <w:rFonts w:ascii="Times New Roman" w:hAnsi="Times New Roman" w:cs="Times New Roman"/>
          <w:sz w:val="24"/>
          <w:szCs w:val="24"/>
        </w:rPr>
        <w:t>.</w:t>
      </w:r>
      <w:r w:rsidRPr="004F32F7">
        <w:rPr>
          <w:rFonts w:ascii="Times New Roman" w:hAnsi="Times New Roman" w:cs="Times New Roman"/>
          <w:sz w:val="24"/>
          <w:szCs w:val="24"/>
        </w:rPr>
        <w:t xml:space="preserve"> </w:t>
      </w:r>
      <w:r w:rsidRPr="00C671C7">
        <w:rPr>
          <w:rFonts w:ascii="Times New Roman" w:hAnsi="Times New Roman" w:cs="Times New Roman"/>
          <w:sz w:val="24"/>
          <w:szCs w:val="24"/>
        </w:rPr>
        <w:t xml:space="preserve">The calculations presented </w:t>
      </w:r>
      <w:r w:rsidR="00C671C7">
        <w:rPr>
          <w:rFonts w:ascii="Times New Roman" w:hAnsi="Times New Roman" w:cs="Times New Roman"/>
          <w:sz w:val="24"/>
          <w:szCs w:val="24"/>
        </w:rPr>
        <w:t>in this paper</w:t>
      </w:r>
      <w:r w:rsidRPr="00C671C7">
        <w:rPr>
          <w:rFonts w:ascii="Times New Roman" w:hAnsi="Times New Roman" w:cs="Times New Roman"/>
          <w:sz w:val="24"/>
          <w:szCs w:val="24"/>
        </w:rPr>
        <w:t xml:space="preserve"> uses a value of -60 mV for glass.</w:t>
      </w:r>
    </w:p>
    <w:p w14:paraId="05A4C35A" w14:textId="486FDC26" w:rsidR="004F32F7" w:rsidRPr="004F32F7" w:rsidRDefault="004F32F7" w:rsidP="004F32F7">
      <w:pPr>
        <w:spacing w:line="480" w:lineRule="auto"/>
        <w:jc w:val="both"/>
        <w:rPr>
          <w:rFonts w:ascii="Times New Roman" w:hAnsi="Times New Roman" w:cs="Times New Roman"/>
          <w:sz w:val="24"/>
          <w:szCs w:val="24"/>
        </w:rPr>
      </w:pPr>
      <w:r w:rsidRPr="004F32F7">
        <w:rPr>
          <w:rFonts w:ascii="Times New Roman" w:hAnsi="Times New Roman" w:cs="Times New Roman"/>
          <w:sz w:val="24"/>
          <w:szCs w:val="24"/>
        </w:rPr>
        <w:t xml:space="preserve">The sphere-plate interaction for </w:t>
      </w:r>
      <w:r w:rsidR="00C671C7">
        <w:rPr>
          <w:rFonts w:ascii="Times New Roman" w:hAnsi="Times New Roman" w:cs="Times New Roman"/>
          <w:sz w:val="24"/>
          <w:szCs w:val="24"/>
        </w:rPr>
        <w:t>collector surfaces</w:t>
      </w:r>
      <w:r w:rsidRPr="004F32F7">
        <w:rPr>
          <w:rFonts w:ascii="Times New Roman" w:hAnsi="Times New Roman" w:cs="Times New Roman"/>
          <w:sz w:val="24"/>
          <w:szCs w:val="24"/>
        </w:rPr>
        <w:t xml:space="preserve"> can be calculated using Eq. 5 by taking the quantity (r</w:t>
      </w:r>
      <w:r w:rsidRPr="004F32F7">
        <w:rPr>
          <w:rFonts w:ascii="Times New Roman" w:hAnsi="Times New Roman" w:cs="Times New Roman"/>
          <w:sz w:val="24"/>
          <w:szCs w:val="24"/>
          <w:vertAlign w:val="subscript"/>
        </w:rPr>
        <w:t>1</w:t>
      </w:r>
      <w:r w:rsidRPr="004F32F7">
        <w:rPr>
          <w:rFonts w:ascii="Times New Roman" w:hAnsi="Times New Roman" w:cs="Times New Roman"/>
          <w:sz w:val="24"/>
          <w:szCs w:val="24"/>
        </w:rPr>
        <w:t>r</w:t>
      </w:r>
      <w:r w:rsidRPr="004F32F7">
        <w:rPr>
          <w:rFonts w:ascii="Times New Roman" w:hAnsi="Times New Roman" w:cs="Times New Roman"/>
          <w:sz w:val="24"/>
          <w:szCs w:val="24"/>
          <w:vertAlign w:val="subscript"/>
        </w:rPr>
        <w:t>2</w:t>
      </w:r>
      <w:r w:rsidRPr="004F32F7">
        <w:rPr>
          <w:rFonts w:ascii="Times New Roman" w:hAnsi="Times New Roman" w:cs="Times New Roman"/>
          <w:sz w:val="24"/>
          <w:szCs w:val="24"/>
        </w:rPr>
        <w:t>)/(r</w:t>
      </w:r>
      <w:r w:rsidRPr="004F32F7">
        <w:rPr>
          <w:rFonts w:ascii="Times New Roman" w:hAnsi="Times New Roman" w:cs="Times New Roman"/>
          <w:sz w:val="24"/>
          <w:szCs w:val="24"/>
          <w:vertAlign w:val="subscript"/>
        </w:rPr>
        <w:t>1</w:t>
      </w:r>
      <w:r w:rsidRPr="004F32F7">
        <w:rPr>
          <w:rFonts w:ascii="Times New Roman" w:hAnsi="Times New Roman" w:cs="Times New Roman"/>
          <w:sz w:val="24"/>
          <w:szCs w:val="24"/>
        </w:rPr>
        <w:t>+r</w:t>
      </w:r>
      <w:r w:rsidRPr="004F32F7">
        <w:rPr>
          <w:rFonts w:ascii="Times New Roman" w:hAnsi="Times New Roman" w:cs="Times New Roman"/>
          <w:sz w:val="24"/>
          <w:szCs w:val="24"/>
          <w:vertAlign w:val="subscript"/>
        </w:rPr>
        <w:t>2</w:t>
      </w:r>
      <w:r w:rsidRPr="004F32F7">
        <w:rPr>
          <w:rFonts w:ascii="Times New Roman" w:hAnsi="Times New Roman" w:cs="Times New Roman"/>
          <w:sz w:val="24"/>
          <w:szCs w:val="24"/>
        </w:rPr>
        <w:t xml:space="preserve">) as the colloid radius r. </w:t>
      </w:r>
    </w:p>
    <w:p w14:paraId="048C12C4" w14:textId="659CFEC1" w:rsidR="004F32F7" w:rsidRDefault="005A183B" w:rsidP="004F32F7">
      <w:pPr>
        <w:spacing w:before="240" w:after="240" w:line="480" w:lineRule="auto"/>
        <w:rPr>
          <w:rFonts w:ascii="Times New Roman" w:hAnsi="Times New Roman" w:cs="Times New Roman"/>
          <w:sz w:val="24"/>
          <w:szCs w:val="24"/>
        </w:rPr>
      </w:pPr>
      <w:r>
        <w:rPr>
          <w:rFonts w:ascii="Times New Roman" w:hAnsi="Times New Roman" w:cs="Times New Roman"/>
          <w:sz w:val="24"/>
          <w:szCs w:val="24"/>
        </w:rPr>
        <w:lastRenderedPageBreak/>
        <w:t xml:space="preserve">Born repulsion energy can be calculated as </w:t>
      </w:r>
      <w:r w:rsidR="00515C5E">
        <w:rPr>
          <w:rFonts w:ascii="Times New Roman" w:hAnsi="Times New Roman" w:cs="Times New Roman"/>
          <w:sz w:val="24"/>
          <w:szCs w:val="24"/>
        </w:rPr>
        <w:fldChar w:fldCharType="begin" w:fldLock="1"/>
      </w:r>
      <w:r w:rsidR="00515C5E">
        <w:rPr>
          <w:rFonts w:ascii="Times New Roman" w:hAnsi="Times New Roman" w:cs="Times New Roman"/>
          <w:sz w:val="24"/>
          <w:szCs w:val="24"/>
        </w:rPr>
        <w:instrText>ADDIN CSL_CITATION {"citationItems":[{"id":"ITEM-1","itemData":{"ISSN":"0927-7757","author":[{"dropping-particle":"","family":"Mahmood","given":"Talat","non-dropping-particle":"","parse-names":false,"suffix":""},{"dropping-particle":"","family":"Amirtharajah","given":"Appiah","non-dropping-particle":"","parse-names":false,"suffix":""},{"dropping-particle":"","family":"Sturm","given":"Terry W","non-dropping-particle":"","parse-names":false,"suffix":""},{"dropping-particle":"","family":"Dennett","given":"Keith E","non-dropping-particle":"","parse-names":false,"suffix":""}],"container-title":"Colloids and Surfaces A: Physicochemical and Engineering Aspects","id":"ITEM-1","issue":"2-3","issued":{"date-parts":[["2001"]]},"page":"99-110","publisher":"Elsevier","title":"A micromechanics approach for attachment and detachment of asymmetric colloidal particles","type":"article-journal","volume":"177"},"uris":["http://www.mendeley.com/documents/?uuid=dbcc154a-6646-4739-8d77-8e2de6b6c72e"]}],"mendeley":{"formattedCitation":"[5]","plainTextFormattedCitation":"[5]","previouslyFormattedCitation":"[5]"},"properties":{"noteIndex":0},"schema":"https://github.com/citation-style-language/schema/raw/master/csl-citation.json"}</w:instrText>
      </w:r>
      <w:r w:rsidR="00515C5E">
        <w:rPr>
          <w:rFonts w:ascii="Times New Roman" w:hAnsi="Times New Roman" w:cs="Times New Roman"/>
          <w:sz w:val="24"/>
          <w:szCs w:val="24"/>
        </w:rPr>
        <w:fldChar w:fldCharType="separate"/>
      </w:r>
      <w:r w:rsidR="00515C5E" w:rsidRPr="00515C5E">
        <w:rPr>
          <w:rFonts w:ascii="Times New Roman" w:hAnsi="Times New Roman" w:cs="Times New Roman"/>
          <w:noProof/>
          <w:sz w:val="24"/>
          <w:szCs w:val="24"/>
        </w:rPr>
        <w:t>[5]</w:t>
      </w:r>
      <w:r w:rsidR="00515C5E">
        <w:rPr>
          <w:rFonts w:ascii="Times New Roman" w:hAnsi="Times New Roman" w:cs="Times New Roman"/>
          <w:sz w:val="24"/>
          <w:szCs w:val="24"/>
        </w:rPr>
        <w:fldChar w:fldCharType="end"/>
      </w:r>
    </w:p>
    <w:p w14:paraId="5FDFFDC4" w14:textId="70B0A235" w:rsidR="005A183B" w:rsidRDefault="001C350D" w:rsidP="004F32F7">
      <w:pPr>
        <w:spacing w:before="240" w:after="240" w:line="480" w:lineRule="auto"/>
        <w:rPr>
          <w:rFonts w:ascii="Times New Roman" w:hAnsi="Times New Roman" w:cs="Times New Roman"/>
          <w:sz w:val="24"/>
          <w:szCs w:val="24"/>
        </w:rPr>
      </w:pPr>
      <m:oMath>
        <m:sSub>
          <m:sSubPr>
            <m:ctrlPr>
              <w:rPr>
                <w:rFonts w:ascii="Cambria Math" w:hAnsi="Cambria Math" w:cs="Times New Roman"/>
                <w:i/>
                <w:sz w:val="24"/>
                <w:szCs w:val="24"/>
              </w:rPr>
            </m:ctrlPr>
          </m:sSubPr>
          <m:e>
            <m:r>
              <w:rPr>
                <w:rFonts w:ascii="Cambria Math" w:hAnsi="Cambria Math" w:cs="Times New Roman"/>
                <w:sz w:val="24"/>
                <w:szCs w:val="24"/>
              </w:rPr>
              <m:t>ϕ</m:t>
            </m:r>
          </m:e>
          <m:sub>
            <m:r>
              <w:rPr>
                <w:rFonts w:ascii="Cambria Math" w:hAnsi="Cambria Math" w:cs="Times New Roman"/>
                <w:sz w:val="24"/>
                <w:szCs w:val="24"/>
              </w:rPr>
              <m:t>B</m:t>
            </m:r>
          </m:sub>
        </m:sSub>
        <m:d>
          <m:dPr>
            <m:ctrlPr>
              <w:rPr>
                <w:rFonts w:ascii="Cambria Math" w:hAnsi="Cambria Math" w:cs="Times New Roman"/>
                <w:i/>
                <w:sz w:val="24"/>
                <w:szCs w:val="24"/>
              </w:rPr>
            </m:ctrlPr>
          </m:dPr>
          <m:e>
            <m:r>
              <w:rPr>
                <w:rFonts w:ascii="Cambria Math" w:hAnsi="Cambria Math" w:cs="Times New Roman"/>
                <w:sz w:val="24"/>
                <w:szCs w:val="24"/>
              </w:rPr>
              <m:t>D</m:t>
            </m:r>
          </m:e>
        </m:d>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H</m:t>
            </m:r>
            <m:sSup>
              <m:sSupPr>
                <m:ctrlPr>
                  <w:rPr>
                    <w:rFonts w:ascii="Cambria Math" w:hAnsi="Cambria Math" w:cs="Times New Roman"/>
                    <w:i/>
                    <w:sz w:val="24"/>
                    <w:szCs w:val="24"/>
                  </w:rPr>
                </m:ctrlPr>
              </m:sSupPr>
              <m:e>
                <m:r>
                  <w:rPr>
                    <w:rFonts w:ascii="Cambria Math" w:hAnsi="Cambria Math" w:cs="Times New Roman"/>
                    <w:sz w:val="24"/>
                    <w:szCs w:val="24"/>
                  </w:rPr>
                  <m:t>σ</m:t>
                </m:r>
              </m:e>
              <m:sup>
                <m:r>
                  <w:rPr>
                    <w:rFonts w:ascii="Cambria Math" w:hAnsi="Cambria Math" w:cs="Times New Roman"/>
                    <w:sz w:val="24"/>
                    <w:szCs w:val="24"/>
                  </w:rPr>
                  <m:t>6</m:t>
                </m:r>
              </m:sup>
            </m:sSup>
          </m:num>
          <m:den>
            <m:r>
              <w:rPr>
                <w:rFonts w:ascii="Cambria Math" w:hAnsi="Cambria Math" w:cs="Times New Roman"/>
                <w:sz w:val="24"/>
                <w:szCs w:val="24"/>
              </w:rPr>
              <m:t>7560</m:t>
            </m:r>
          </m:den>
        </m:f>
        <m:d>
          <m:dPr>
            <m:begChr m:val="["/>
            <m:endChr m:val="]"/>
            <m:ctrlPr>
              <w:rPr>
                <w:rFonts w:ascii="Cambria Math" w:hAnsi="Cambria Math" w:cs="Times New Roman"/>
                <w:i/>
                <w:sz w:val="24"/>
                <w:szCs w:val="24"/>
              </w:rPr>
            </m:ctrlPr>
          </m:dPr>
          <m:e>
            <m:f>
              <m:fPr>
                <m:ctrlPr>
                  <w:rPr>
                    <w:rFonts w:ascii="Cambria Math" w:hAnsi="Cambria Math" w:cs="Times New Roman"/>
                    <w:i/>
                    <w:sz w:val="24"/>
                    <w:szCs w:val="24"/>
                  </w:rPr>
                </m:ctrlPr>
              </m:fPr>
              <m:num>
                <m:r>
                  <w:rPr>
                    <w:rFonts w:ascii="Cambria Math" w:hAnsi="Cambria Math" w:cs="Times New Roman"/>
                    <w:sz w:val="24"/>
                    <w:szCs w:val="24"/>
                  </w:rPr>
                  <m:t>8r+D</m:t>
                </m:r>
              </m:num>
              <m:den>
                <m:sSup>
                  <m:sSupPr>
                    <m:ctrlPr>
                      <w:rPr>
                        <w:rFonts w:ascii="Cambria Math" w:hAnsi="Cambria Math" w:cs="Times New Roman"/>
                        <w:i/>
                        <w:sz w:val="24"/>
                        <w:szCs w:val="24"/>
                      </w:rPr>
                    </m:ctrlPr>
                  </m:sSupPr>
                  <m:e>
                    <m:d>
                      <m:dPr>
                        <m:ctrlPr>
                          <w:rPr>
                            <w:rFonts w:ascii="Cambria Math" w:hAnsi="Cambria Math" w:cs="Times New Roman"/>
                            <w:i/>
                            <w:sz w:val="24"/>
                            <w:szCs w:val="24"/>
                          </w:rPr>
                        </m:ctrlPr>
                      </m:dPr>
                      <m:e>
                        <m:r>
                          <w:rPr>
                            <w:rFonts w:ascii="Cambria Math" w:hAnsi="Cambria Math" w:cs="Times New Roman"/>
                            <w:sz w:val="24"/>
                            <w:szCs w:val="24"/>
                          </w:rPr>
                          <m:t>2r+D</m:t>
                        </m:r>
                      </m:e>
                    </m:d>
                  </m:e>
                  <m:sup>
                    <m:r>
                      <w:rPr>
                        <w:rFonts w:ascii="Cambria Math" w:hAnsi="Cambria Math" w:cs="Times New Roman"/>
                        <w:sz w:val="24"/>
                        <w:szCs w:val="24"/>
                      </w:rPr>
                      <m:t>7</m:t>
                    </m:r>
                  </m:sup>
                </m:sSup>
              </m:den>
            </m:f>
            <m:r>
              <w:rPr>
                <w:rFonts w:ascii="Cambria Math" w:hAnsi="Cambria Math" w:cs="Times New Roman"/>
                <w:sz w:val="24"/>
                <w:szCs w:val="24"/>
              </w:rPr>
              <m:t>+</m:t>
            </m:r>
            <m:f>
              <m:fPr>
                <m:ctrlPr>
                  <w:rPr>
                    <w:rFonts w:ascii="Cambria Math" w:hAnsi="Cambria Math" w:cs="Times New Roman"/>
                    <w:i/>
                    <w:sz w:val="24"/>
                    <w:szCs w:val="24"/>
                  </w:rPr>
                </m:ctrlPr>
              </m:fPr>
              <m:num>
                <m:r>
                  <w:rPr>
                    <w:rFonts w:ascii="Cambria Math" w:hAnsi="Cambria Math" w:cs="Times New Roman"/>
                    <w:sz w:val="24"/>
                    <w:szCs w:val="24"/>
                  </w:rPr>
                  <m:t>6r-D</m:t>
                </m:r>
              </m:num>
              <m:den>
                <m:sSup>
                  <m:sSupPr>
                    <m:ctrlPr>
                      <w:rPr>
                        <w:rFonts w:ascii="Cambria Math" w:hAnsi="Cambria Math" w:cs="Times New Roman"/>
                        <w:i/>
                        <w:sz w:val="24"/>
                        <w:szCs w:val="24"/>
                      </w:rPr>
                    </m:ctrlPr>
                  </m:sSupPr>
                  <m:e>
                    <m:r>
                      <w:rPr>
                        <w:rFonts w:ascii="Cambria Math" w:hAnsi="Cambria Math" w:cs="Times New Roman"/>
                        <w:sz w:val="24"/>
                        <w:szCs w:val="24"/>
                      </w:rPr>
                      <m:t>D</m:t>
                    </m:r>
                  </m:e>
                  <m:sup>
                    <m:r>
                      <w:rPr>
                        <w:rFonts w:ascii="Cambria Math" w:hAnsi="Cambria Math" w:cs="Times New Roman"/>
                        <w:sz w:val="24"/>
                        <w:szCs w:val="24"/>
                      </w:rPr>
                      <m:t>7</m:t>
                    </m:r>
                  </m:sup>
                </m:sSup>
              </m:den>
            </m:f>
          </m:e>
        </m:d>
      </m:oMath>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Pr>
          <w:rFonts w:ascii="Times New Roman" w:eastAsiaTheme="minorEastAsia" w:hAnsi="Times New Roman" w:cs="Times New Roman"/>
          <w:sz w:val="24"/>
          <w:szCs w:val="24"/>
        </w:rPr>
        <w:tab/>
      </w:r>
      <w:r w:rsidR="005A183B" w:rsidRPr="004F32F7">
        <w:rPr>
          <w:rFonts w:ascii="Times New Roman" w:hAnsi="Times New Roman" w:cs="Times New Roman"/>
          <w:sz w:val="24"/>
          <w:szCs w:val="24"/>
        </w:rPr>
        <w:t>[</w:t>
      </w:r>
      <w:r w:rsidR="002505A6">
        <w:rPr>
          <w:rFonts w:ascii="Times New Roman" w:hAnsi="Times New Roman" w:cs="Times New Roman"/>
          <w:sz w:val="24"/>
          <w:szCs w:val="24"/>
        </w:rPr>
        <w:t>8</w:t>
      </w:r>
      <w:r w:rsidR="005A183B" w:rsidRPr="004F32F7">
        <w:rPr>
          <w:rFonts w:ascii="Times New Roman" w:hAnsi="Times New Roman" w:cs="Times New Roman"/>
          <w:sz w:val="24"/>
          <w:szCs w:val="24"/>
        </w:rPr>
        <w:t>]</w:t>
      </w:r>
    </w:p>
    <w:p w14:paraId="30350682" w14:textId="0FE8DA1C" w:rsidR="005A183B" w:rsidRDefault="00515C5E" w:rsidP="004F32F7">
      <w:pPr>
        <w:spacing w:before="240" w:after="240" w:line="480" w:lineRule="auto"/>
        <w:rPr>
          <w:rFonts w:ascii="Times New Roman" w:hAnsi="Times New Roman" w:cs="Times New Roman"/>
          <w:sz w:val="24"/>
          <w:szCs w:val="24"/>
        </w:rPr>
      </w:pPr>
      <w:r>
        <w:rPr>
          <w:rFonts w:ascii="Times New Roman" w:hAnsi="Times New Roman" w:cs="Times New Roman"/>
          <w:sz w:val="24"/>
          <w:szCs w:val="24"/>
        </w:rPr>
        <w:t xml:space="preserve">where σ is the collision diameter and is taken as 0.5 nm </w:t>
      </w:r>
      <w:r>
        <w:rPr>
          <w:rFonts w:ascii="Times New Roman" w:hAnsi="Times New Roman" w:cs="Times New Roman"/>
          <w:sz w:val="24"/>
          <w:szCs w:val="24"/>
        </w:rPr>
        <w:fldChar w:fldCharType="begin" w:fldLock="1"/>
      </w:r>
      <w:r>
        <w:rPr>
          <w:rFonts w:ascii="Times New Roman" w:hAnsi="Times New Roman" w:cs="Times New Roman"/>
          <w:sz w:val="24"/>
          <w:szCs w:val="24"/>
        </w:rPr>
        <w:instrText>ADDIN CSL_CITATION {"citationItems":[{"id":"ITEM-1","itemData":{"ISSN":"0021-9797","author":[{"dropping-particle":"","family":"Ryan","given":"Joseph N","non-dropping-particle":"","parse-names":false,"suffix":""},{"dropping-particle":"","family":"Gschwend","given":"Philip M","non-dropping-particle":"","parse-names":false,"suffix":""}],"container-title":"Journal of colloid and interface science","id":"ITEM-1","issue":"1","issued":{"date-parts":[["1994"]]},"page":"21-34","publisher":"Elsevier","title":"Effects of ionic strength and flow rate on colloid release: Relating kinetics to intersurface potential energy","type":"article-journal","volume":"164"},"uris":["http://www.mendeley.com/documents/?uuid=9bda7fa9-d4ed-48a1-9db0-7d5c200d5e49"]}],"mendeley":{"formattedCitation":"[6]","plainTextFormattedCitation":"[6]","previouslyFormattedCitation":"[6]"},"properties":{"noteIndex":0},"schema":"https://github.com/citation-style-language/schema/raw/master/csl-citation.json"}</w:instrText>
      </w:r>
      <w:r>
        <w:rPr>
          <w:rFonts w:ascii="Times New Roman" w:hAnsi="Times New Roman" w:cs="Times New Roman"/>
          <w:sz w:val="24"/>
          <w:szCs w:val="24"/>
        </w:rPr>
        <w:fldChar w:fldCharType="separate"/>
      </w:r>
      <w:r w:rsidRPr="00515C5E">
        <w:rPr>
          <w:rFonts w:ascii="Times New Roman" w:hAnsi="Times New Roman" w:cs="Times New Roman"/>
          <w:noProof/>
          <w:sz w:val="24"/>
          <w:szCs w:val="24"/>
        </w:rPr>
        <w:t>[6]</w:t>
      </w:r>
      <w:r>
        <w:rPr>
          <w:rFonts w:ascii="Times New Roman" w:hAnsi="Times New Roman" w:cs="Times New Roman"/>
          <w:sz w:val="24"/>
          <w:szCs w:val="24"/>
        </w:rPr>
        <w:fldChar w:fldCharType="end"/>
      </w:r>
      <w:r>
        <w:rPr>
          <w:rFonts w:ascii="Times New Roman" w:hAnsi="Times New Roman" w:cs="Times New Roman"/>
          <w:sz w:val="24"/>
          <w:szCs w:val="24"/>
        </w:rPr>
        <w:t>.</w:t>
      </w:r>
    </w:p>
    <w:p w14:paraId="2CE28A9D" w14:textId="09EC716B" w:rsidR="00515C5E" w:rsidRDefault="00515C5E" w:rsidP="004F32F7">
      <w:pPr>
        <w:spacing w:before="240" w:after="240" w:line="480" w:lineRule="auto"/>
        <w:rPr>
          <w:rFonts w:ascii="Times New Roman" w:hAnsi="Times New Roman" w:cs="Times New Roman"/>
          <w:sz w:val="24"/>
          <w:szCs w:val="24"/>
        </w:rPr>
      </w:pPr>
    </w:p>
    <w:p w14:paraId="4EC7DB2E" w14:textId="0855F0D6" w:rsidR="00515C5E" w:rsidRDefault="00515C5E" w:rsidP="004F32F7">
      <w:pPr>
        <w:spacing w:before="240" w:after="240" w:line="480" w:lineRule="auto"/>
        <w:rPr>
          <w:rFonts w:ascii="Times New Roman" w:hAnsi="Times New Roman" w:cs="Times New Roman"/>
          <w:b/>
          <w:bCs/>
          <w:sz w:val="24"/>
          <w:szCs w:val="24"/>
        </w:rPr>
      </w:pPr>
      <w:r w:rsidRPr="00515C5E">
        <w:rPr>
          <w:rFonts w:ascii="Times New Roman" w:hAnsi="Times New Roman" w:cs="Times New Roman"/>
          <w:b/>
          <w:bCs/>
          <w:sz w:val="24"/>
          <w:szCs w:val="24"/>
        </w:rPr>
        <w:t>References</w:t>
      </w:r>
    </w:p>
    <w:p w14:paraId="0A75573B" w14:textId="3B0946AC"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szCs w:val="24"/>
        </w:rPr>
      </w:pPr>
      <w:r>
        <w:rPr>
          <w:rFonts w:ascii="Times New Roman" w:hAnsi="Times New Roman" w:cs="Times New Roman"/>
          <w:b/>
          <w:bCs/>
          <w:sz w:val="24"/>
          <w:szCs w:val="24"/>
        </w:rPr>
        <w:fldChar w:fldCharType="begin" w:fldLock="1"/>
      </w:r>
      <w:r>
        <w:rPr>
          <w:rFonts w:ascii="Times New Roman" w:hAnsi="Times New Roman" w:cs="Times New Roman"/>
          <w:b/>
          <w:bCs/>
          <w:sz w:val="24"/>
          <w:szCs w:val="24"/>
        </w:rPr>
        <w:instrText xml:space="preserve">ADDIN Mendeley Bibliography CSL_BIBLIOGRAPHY </w:instrText>
      </w:r>
      <w:r>
        <w:rPr>
          <w:rFonts w:ascii="Times New Roman" w:hAnsi="Times New Roman" w:cs="Times New Roman"/>
          <w:b/>
          <w:bCs/>
          <w:sz w:val="24"/>
          <w:szCs w:val="24"/>
        </w:rPr>
        <w:fldChar w:fldCharType="separate"/>
      </w:r>
      <w:r w:rsidRPr="00515C5E">
        <w:rPr>
          <w:rFonts w:ascii="Times New Roman" w:hAnsi="Times New Roman" w:cs="Times New Roman"/>
          <w:noProof/>
          <w:sz w:val="24"/>
          <w:szCs w:val="24"/>
        </w:rPr>
        <w:t>[1]</w:t>
      </w:r>
      <w:r w:rsidRPr="00515C5E">
        <w:rPr>
          <w:rFonts w:ascii="Times New Roman" w:hAnsi="Times New Roman" w:cs="Times New Roman"/>
          <w:noProof/>
          <w:sz w:val="24"/>
          <w:szCs w:val="24"/>
        </w:rPr>
        <w:tab/>
        <w:t>J. Gregory, Approximate expressions for retarded van der Waals interaction, J. Colloid Interface Sci. 83 (1981) 138–145.</w:t>
      </w:r>
    </w:p>
    <w:p w14:paraId="52A036B1" w14:textId="77777777"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szCs w:val="24"/>
        </w:rPr>
      </w:pPr>
      <w:r w:rsidRPr="00515C5E">
        <w:rPr>
          <w:rFonts w:ascii="Times New Roman" w:hAnsi="Times New Roman" w:cs="Times New Roman"/>
          <w:noProof/>
          <w:sz w:val="24"/>
          <w:szCs w:val="24"/>
        </w:rPr>
        <w:t>[2]</w:t>
      </w:r>
      <w:r w:rsidRPr="00515C5E">
        <w:rPr>
          <w:rFonts w:ascii="Times New Roman" w:hAnsi="Times New Roman" w:cs="Times New Roman"/>
          <w:noProof/>
          <w:sz w:val="24"/>
          <w:szCs w:val="24"/>
        </w:rPr>
        <w:tab/>
        <w:t>J.N. Israelachvili, Intermolecular and surface forces, (1992).</w:t>
      </w:r>
    </w:p>
    <w:p w14:paraId="675F1058" w14:textId="77777777"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szCs w:val="24"/>
        </w:rPr>
      </w:pPr>
      <w:r w:rsidRPr="00515C5E">
        <w:rPr>
          <w:rFonts w:ascii="Times New Roman" w:hAnsi="Times New Roman" w:cs="Times New Roman"/>
          <w:noProof/>
          <w:sz w:val="24"/>
          <w:szCs w:val="24"/>
        </w:rPr>
        <w:t>[3]</w:t>
      </w:r>
      <w:r w:rsidRPr="00515C5E">
        <w:rPr>
          <w:rFonts w:ascii="Times New Roman" w:hAnsi="Times New Roman" w:cs="Times New Roman"/>
          <w:noProof/>
          <w:sz w:val="24"/>
          <w:szCs w:val="24"/>
        </w:rPr>
        <w:tab/>
        <w:t>R. Hogg, D.S. Cahn, T.W. Healy, D.W. Fuerstenau, Diffusional mixing in an ideal system, Chem. Eng. Sci. 21 (1966) 1025–1038.</w:t>
      </w:r>
    </w:p>
    <w:p w14:paraId="4502FD53" w14:textId="77777777"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szCs w:val="24"/>
        </w:rPr>
      </w:pPr>
      <w:r w:rsidRPr="00515C5E">
        <w:rPr>
          <w:rFonts w:ascii="Times New Roman" w:hAnsi="Times New Roman" w:cs="Times New Roman"/>
          <w:noProof/>
          <w:sz w:val="24"/>
          <w:szCs w:val="24"/>
        </w:rPr>
        <w:t>[4]</w:t>
      </w:r>
      <w:r w:rsidRPr="00515C5E">
        <w:rPr>
          <w:rFonts w:ascii="Times New Roman" w:hAnsi="Times New Roman" w:cs="Times New Roman"/>
          <w:noProof/>
          <w:sz w:val="24"/>
          <w:szCs w:val="24"/>
        </w:rPr>
        <w:tab/>
        <w:t>J.A. Redman, S.L. Walker, M. Elimelech, Bacterial adhesion and transport in porous media: Role of the secondary energy minimum, Environ. Sci. Technol. 38 (2004) 1777–1785.</w:t>
      </w:r>
    </w:p>
    <w:p w14:paraId="1EBD2E93" w14:textId="77777777"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szCs w:val="24"/>
        </w:rPr>
      </w:pPr>
      <w:r w:rsidRPr="00515C5E">
        <w:rPr>
          <w:rFonts w:ascii="Times New Roman" w:hAnsi="Times New Roman" w:cs="Times New Roman"/>
          <w:noProof/>
          <w:sz w:val="24"/>
          <w:szCs w:val="24"/>
        </w:rPr>
        <w:t>[5]</w:t>
      </w:r>
      <w:r w:rsidRPr="00515C5E">
        <w:rPr>
          <w:rFonts w:ascii="Times New Roman" w:hAnsi="Times New Roman" w:cs="Times New Roman"/>
          <w:noProof/>
          <w:sz w:val="24"/>
          <w:szCs w:val="24"/>
        </w:rPr>
        <w:tab/>
        <w:t>T. Mahmood, A. Amirtharajah, T.W. Sturm, K.E. Dennett, A micromechanics approach for attachment and detachment of asymmetric colloidal particles, Colloids Surfaces A Physicochem. Eng. Asp. 177 (2001) 99–110.</w:t>
      </w:r>
    </w:p>
    <w:p w14:paraId="5AB07393" w14:textId="77777777" w:rsidR="00515C5E" w:rsidRPr="00515C5E" w:rsidRDefault="00515C5E" w:rsidP="00515C5E">
      <w:pPr>
        <w:widowControl w:val="0"/>
        <w:autoSpaceDE w:val="0"/>
        <w:autoSpaceDN w:val="0"/>
        <w:adjustRightInd w:val="0"/>
        <w:spacing w:before="240" w:after="240" w:line="480" w:lineRule="auto"/>
        <w:ind w:left="640" w:hanging="640"/>
        <w:rPr>
          <w:rFonts w:ascii="Times New Roman" w:hAnsi="Times New Roman" w:cs="Times New Roman"/>
          <w:noProof/>
          <w:sz w:val="24"/>
        </w:rPr>
      </w:pPr>
      <w:r w:rsidRPr="00515C5E">
        <w:rPr>
          <w:rFonts w:ascii="Times New Roman" w:hAnsi="Times New Roman" w:cs="Times New Roman"/>
          <w:noProof/>
          <w:sz w:val="24"/>
          <w:szCs w:val="24"/>
        </w:rPr>
        <w:t>[6]</w:t>
      </w:r>
      <w:r w:rsidRPr="00515C5E">
        <w:rPr>
          <w:rFonts w:ascii="Times New Roman" w:hAnsi="Times New Roman" w:cs="Times New Roman"/>
          <w:noProof/>
          <w:sz w:val="24"/>
          <w:szCs w:val="24"/>
        </w:rPr>
        <w:tab/>
        <w:t>J.N. Ryan, P.M. Gschwend, Effects of ionic strength and flow rate on colloid release: Relating kinetics to intersurface potential energy, J. Colloid Interface Sci. 164 (1994) 21–34.</w:t>
      </w:r>
    </w:p>
    <w:p w14:paraId="6404F1C5" w14:textId="7FFD7F4A" w:rsidR="00515C5E" w:rsidRPr="00515C5E" w:rsidRDefault="00515C5E" w:rsidP="004F32F7">
      <w:pPr>
        <w:spacing w:before="240" w:after="240" w:line="480" w:lineRule="auto"/>
        <w:rPr>
          <w:rFonts w:ascii="Times New Roman" w:hAnsi="Times New Roman" w:cs="Times New Roman"/>
          <w:b/>
          <w:bCs/>
          <w:sz w:val="24"/>
          <w:szCs w:val="24"/>
        </w:rPr>
      </w:pPr>
      <w:r>
        <w:rPr>
          <w:rFonts w:ascii="Times New Roman" w:hAnsi="Times New Roman" w:cs="Times New Roman"/>
          <w:b/>
          <w:bCs/>
          <w:sz w:val="24"/>
          <w:szCs w:val="24"/>
        </w:rPr>
        <w:fldChar w:fldCharType="end"/>
      </w:r>
    </w:p>
    <w:sectPr w:rsidR="00515C5E" w:rsidRPr="00515C5E" w:rsidSect="00515C5E">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EADDFB8" w14:textId="77777777" w:rsidR="001C350D" w:rsidRDefault="001C350D" w:rsidP="009B2703">
      <w:pPr>
        <w:spacing w:after="0" w:line="240" w:lineRule="auto"/>
      </w:pPr>
      <w:r>
        <w:separator/>
      </w:r>
    </w:p>
  </w:endnote>
  <w:endnote w:type="continuationSeparator" w:id="0">
    <w:p w14:paraId="2426D7B6" w14:textId="77777777" w:rsidR="001C350D" w:rsidRDefault="001C350D" w:rsidP="009B270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5740FC" w14:textId="77777777" w:rsidR="001C350D" w:rsidRDefault="001C350D" w:rsidP="009B2703">
      <w:pPr>
        <w:spacing w:after="0" w:line="240" w:lineRule="auto"/>
      </w:pPr>
      <w:r>
        <w:separator/>
      </w:r>
    </w:p>
  </w:footnote>
  <w:footnote w:type="continuationSeparator" w:id="0">
    <w:p w14:paraId="31A1A4DC" w14:textId="77777777" w:rsidR="001C350D" w:rsidRDefault="001C350D" w:rsidP="009B270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C1630C"/>
    <w:multiLevelType w:val="hybridMultilevel"/>
    <w:tmpl w:val="3B023C8E"/>
    <w:lvl w:ilvl="0" w:tplc="8992489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6AE41CF"/>
    <w:multiLevelType w:val="hybridMultilevel"/>
    <w:tmpl w:val="66042BD0"/>
    <w:lvl w:ilvl="0" w:tplc="A09AB5D0">
      <w:start w:val="1"/>
      <w:numFmt w:val="decimal"/>
      <w:lvlText w:val="%1-"/>
      <w:lvlJc w:val="left"/>
      <w:pPr>
        <w:ind w:left="720" w:hanging="360"/>
      </w:pPr>
      <w:rPr>
        <w:rFonts w:hint="default"/>
        <w:sz w:val="1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83A1604"/>
    <w:multiLevelType w:val="hybridMultilevel"/>
    <w:tmpl w:val="B99AF5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8CB5259"/>
    <w:multiLevelType w:val="hybridMultilevel"/>
    <w:tmpl w:val="DFE60836"/>
    <w:lvl w:ilvl="0" w:tplc="36EC436E">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9BB0006"/>
    <w:multiLevelType w:val="hybridMultilevel"/>
    <w:tmpl w:val="1998235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3A4B0C9D"/>
    <w:multiLevelType w:val="hybridMultilevel"/>
    <w:tmpl w:val="FD5A224E"/>
    <w:lvl w:ilvl="0" w:tplc="566E4E94">
      <w:start w:val="1"/>
      <w:numFmt w:val="decimal"/>
      <w:lvlText w:val="3.%1."/>
      <w:lvlJc w:val="left"/>
      <w:pPr>
        <w:ind w:left="720" w:hanging="360"/>
      </w:pPr>
      <w:rPr>
        <w:rFonts w:hint="default"/>
      </w:rPr>
    </w:lvl>
    <w:lvl w:ilvl="1" w:tplc="127EC0D0">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BD236F3"/>
    <w:multiLevelType w:val="multilevel"/>
    <w:tmpl w:val="A3F22644"/>
    <w:lvl w:ilvl="0">
      <w:start w:val="1"/>
      <w:numFmt w:val="decimal"/>
      <w:lvlText w:val="%1."/>
      <w:lvlJc w:val="left"/>
      <w:pPr>
        <w:ind w:left="720" w:hanging="360"/>
      </w:pPr>
      <w:rPr>
        <w:rFonts w:hint="default"/>
      </w:rPr>
    </w:lvl>
    <w:lvl w:ilvl="1">
      <w:start w:val="1"/>
      <w:numFmt w:val="decimal"/>
      <w:lvlText w:val="5.%2."/>
      <w:lvlJc w:val="left"/>
      <w:pPr>
        <w:ind w:left="900" w:hanging="540"/>
      </w:pPr>
      <w:rPr>
        <w:rFonts w:hint="default"/>
      </w:rPr>
    </w:lvl>
    <w:lvl w:ilvl="2">
      <w:start w:val="1"/>
      <w:numFmt w:val="decimal"/>
      <w:lvlText w:val="5.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48035C40"/>
    <w:multiLevelType w:val="hybridMultilevel"/>
    <w:tmpl w:val="5794423E"/>
    <w:lvl w:ilvl="0" w:tplc="35E2A362">
      <w:start w:val="1"/>
      <w:numFmt w:val="lowerLetter"/>
      <w:lvlText w:val="(%1)"/>
      <w:lvlJc w:val="left"/>
      <w:pPr>
        <w:ind w:left="410" w:hanging="360"/>
      </w:pPr>
      <w:rPr>
        <w:rFonts w:hint="default"/>
      </w:rPr>
    </w:lvl>
    <w:lvl w:ilvl="1" w:tplc="04090019" w:tentative="1">
      <w:start w:val="1"/>
      <w:numFmt w:val="lowerLetter"/>
      <w:lvlText w:val="%2."/>
      <w:lvlJc w:val="left"/>
      <w:pPr>
        <w:ind w:left="1130" w:hanging="360"/>
      </w:pPr>
    </w:lvl>
    <w:lvl w:ilvl="2" w:tplc="0409001B" w:tentative="1">
      <w:start w:val="1"/>
      <w:numFmt w:val="lowerRoman"/>
      <w:lvlText w:val="%3."/>
      <w:lvlJc w:val="right"/>
      <w:pPr>
        <w:ind w:left="1850" w:hanging="180"/>
      </w:pPr>
    </w:lvl>
    <w:lvl w:ilvl="3" w:tplc="0409000F" w:tentative="1">
      <w:start w:val="1"/>
      <w:numFmt w:val="decimal"/>
      <w:lvlText w:val="%4."/>
      <w:lvlJc w:val="left"/>
      <w:pPr>
        <w:ind w:left="2570" w:hanging="360"/>
      </w:pPr>
    </w:lvl>
    <w:lvl w:ilvl="4" w:tplc="04090019" w:tentative="1">
      <w:start w:val="1"/>
      <w:numFmt w:val="lowerLetter"/>
      <w:lvlText w:val="%5."/>
      <w:lvlJc w:val="left"/>
      <w:pPr>
        <w:ind w:left="3290" w:hanging="360"/>
      </w:pPr>
    </w:lvl>
    <w:lvl w:ilvl="5" w:tplc="0409001B" w:tentative="1">
      <w:start w:val="1"/>
      <w:numFmt w:val="lowerRoman"/>
      <w:lvlText w:val="%6."/>
      <w:lvlJc w:val="right"/>
      <w:pPr>
        <w:ind w:left="4010" w:hanging="180"/>
      </w:pPr>
    </w:lvl>
    <w:lvl w:ilvl="6" w:tplc="0409000F" w:tentative="1">
      <w:start w:val="1"/>
      <w:numFmt w:val="decimal"/>
      <w:lvlText w:val="%7."/>
      <w:lvlJc w:val="left"/>
      <w:pPr>
        <w:ind w:left="4730" w:hanging="360"/>
      </w:pPr>
    </w:lvl>
    <w:lvl w:ilvl="7" w:tplc="04090019" w:tentative="1">
      <w:start w:val="1"/>
      <w:numFmt w:val="lowerLetter"/>
      <w:lvlText w:val="%8."/>
      <w:lvlJc w:val="left"/>
      <w:pPr>
        <w:ind w:left="5450" w:hanging="360"/>
      </w:pPr>
    </w:lvl>
    <w:lvl w:ilvl="8" w:tplc="0409001B" w:tentative="1">
      <w:start w:val="1"/>
      <w:numFmt w:val="lowerRoman"/>
      <w:lvlText w:val="%9."/>
      <w:lvlJc w:val="right"/>
      <w:pPr>
        <w:ind w:left="6170" w:hanging="180"/>
      </w:pPr>
    </w:lvl>
  </w:abstractNum>
  <w:abstractNum w:abstractNumId="8" w15:restartNumberingAfterBreak="0">
    <w:nsid w:val="5BDC5FD6"/>
    <w:multiLevelType w:val="hybridMultilevel"/>
    <w:tmpl w:val="DCDC9CF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EBF1EE4"/>
    <w:multiLevelType w:val="multilevel"/>
    <w:tmpl w:val="4E684B10"/>
    <w:lvl w:ilvl="0">
      <w:start w:val="1"/>
      <w:numFmt w:val="decimal"/>
      <w:lvlText w:val="%1."/>
      <w:lvlJc w:val="left"/>
      <w:pPr>
        <w:ind w:left="720" w:hanging="360"/>
      </w:pPr>
      <w:rPr>
        <w:rFonts w:hint="default"/>
      </w:rPr>
    </w:lvl>
    <w:lvl w:ilvl="1">
      <w:start w:val="1"/>
      <w:numFmt w:val="decimal"/>
      <w:lvlText w:val="6.%2."/>
      <w:lvlJc w:val="left"/>
      <w:pPr>
        <w:ind w:left="900" w:hanging="540"/>
      </w:pPr>
      <w:rPr>
        <w:rFonts w:hint="default"/>
      </w:rPr>
    </w:lvl>
    <w:lvl w:ilvl="2">
      <w:start w:val="1"/>
      <w:numFmt w:val="decimal"/>
      <w:lvlText w:val="6.3.%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633F4041"/>
    <w:multiLevelType w:val="hybridMultilevel"/>
    <w:tmpl w:val="65FCE2A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6EE16D2D"/>
    <w:multiLevelType w:val="hybridMultilevel"/>
    <w:tmpl w:val="DF9E4F84"/>
    <w:lvl w:ilvl="0" w:tplc="0409000F">
      <w:start w:val="1"/>
      <w:numFmt w:val="decimal"/>
      <w:lvlText w:val="%1."/>
      <w:lvlJc w:val="left"/>
      <w:pPr>
        <w:ind w:left="720" w:hanging="360"/>
      </w:pPr>
    </w:lvl>
    <w:lvl w:ilvl="1" w:tplc="127EC0D0">
      <w:start w:val="1"/>
      <w:numFmt w:val="decimal"/>
      <w:lvlText w:val="2.%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78867A8B"/>
    <w:multiLevelType w:val="hybridMultilevel"/>
    <w:tmpl w:val="18085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6"/>
  </w:num>
  <w:num w:numId="2">
    <w:abstractNumId w:val="12"/>
  </w:num>
  <w:num w:numId="3">
    <w:abstractNumId w:val="9"/>
  </w:num>
  <w:num w:numId="4">
    <w:abstractNumId w:val="12"/>
  </w:num>
  <w:num w:numId="5">
    <w:abstractNumId w:val="11"/>
  </w:num>
  <w:num w:numId="6">
    <w:abstractNumId w:val="5"/>
  </w:num>
  <w:num w:numId="7">
    <w:abstractNumId w:val="1"/>
  </w:num>
  <w:num w:numId="8">
    <w:abstractNumId w:val="0"/>
  </w:num>
  <w:num w:numId="9">
    <w:abstractNumId w:val="2"/>
  </w:num>
  <w:num w:numId="10">
    <w:abstractNumId w:val="10"/>
  </w:num>
  <w:num w:numId="11">
    <w:abstractNumId w:val="7"/>
  </w:num>
  <w:num w:numId="12">
    <w:abstractNumId w:val="3"/>
  </w:num>
  <w:num w:numId="13">
    <w:abstractNumId w:val="8"/>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hideSpellingErrors/>
  <w:hideGrammatical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jU2MzM3MrQwN7e0tDBR0lEKTi0uzszPAykwMq4FABEzg+gtAAAA"/>
  </w:docVars>
  <w:rsids>
    <w:rsidRoot w:val="008B4387"/>
    <w:rsid w:val="00001473"/>
    <w:rsid w:val="00001820"/>
    <w:rsid w:val="00002CCF"/>
    <w:rsid w:val="00003B7A"/>
    <w:rsid w:val="0000480D"/>
    <w:rsid w:val="00004C2A"/>
    <w:rsid w:val="00005887"/>
    <w:rsid w:val="000065D0"/>
    <w:rsid w:val="00006DAD"/>
    <w:rsid w:val="00010208"/>
    <w:rsid w:val="000106AC"/>
    <w:rsid w:val="000111B8"/>
    <w:rsid w:val="00012233"/>
    <w:rsid w:val="000132C4"/>
    <w:rsid w:val="00013FC2"/>
    <w:rsid w:val="00014AE7"/>
    <w:rsid w:val="00015183"/>
    <w:rsid w:val="00016610"/>
    <w:rsid w:val="000167B7"/>
    <w:rsid w:val="00016861"/>
    <w:rsid w:val="000169E3"/>
    <w:rsid w:val="00017412"/>
    <w:rsid w:val="00020192"/>
    <w:rsid w:val="00023C0C"/>
    <w:rsid w:val="0002457E"/>
    <w:rsid w:val="0002472B"/>
    <w:rsid w:val="00024A1E"/>
    <w:rsid w:val="000253E5"/>
    <w:rsid w:val="000254F8"/>
    <w:rsid w:val="000257FE"/>
    <w:rsid w:val="00025B7A"/>
    <w:rsid w:val="000262C5"/>
    <w:rsid w:val="00026B6D"/>
    <w:rsid w:val="0002782A"/>
    <w:rsid w:val="0003025C"/>
    <w:rsid w:val="00032D4D"/>
    <w:rsid w:val="000339C3"/>
    <w:rsid w:val="0003452D"/>
    <w:rsid w:val="000346FA"/>
    <w:rsid w:val="00034713"/>
    <w:rsid w:val="00035305"/>
    <w:rsid w:val="00035846"/>
    <w:rsid w:val="00035E19"/>
    <w:rsid w:val="00036B46"/>
    <w:rsid w:val="000370BA"/>
    <w:rsid w:val="00037CF6"/>
    <w:rsid w:val="00037D7C"/>
    <w:rsid w:val="000400ED"/>
    <w:rsid w:val="00040695"/>
    <w:rsid w:val="00040F27"/>
    <w:rsid w:val="00041767"/>
    <w:rsid w:val="000419E7"/>
    <w:rsid w:val="00041BB5"/>
    <w:rsid w:val="0004233B"/>
    <w:rsid w:val="000432FC"/>
    <w:rsid w:val="000432FF"/>
    <w:rsid w:val="00043A97"/>
    <w:rsid w:val="00045C48"/>
    <w:rsid w:val="000461A0"/>
    <w:rsid w:val="0004628C"/>
    <w:rsid w:val="00046777"/>
    <w:rsid w:val="0004763D"/>
    <w:rsid w:val="0005050C"/>
    <w:rsid w:val="000506EB"/>
    <w:rsid w:val="0005091E"/>
    <w:rsid w:val="00053C8C"/>
    <w:rsid w:val="000551EC"/>
    <w:rsid w:val="00055934"/>
    <w:rsid w:val="0005796A"/>
    <w:rsid w:val="00060050"/>
    <w:rsid w:val="00060470"/>
    <w:rsid w:val="00061ABA"/>
    <w:rsid w:val="000620A2"/>
    <w:rsid w:val="00062C86"/>
    <w:rsid w:val="000630AE"/>
    <w:rsid w:val="00063435"/>
    <w:rsid w:val="0006366B"/>
    <w:rsid w:val="000651FD"/>
    <w:rsid w:val="000657E4"/>
    <w:rsid w:val="00065AA2"/>
    <w:rsid w:val="000661D3"/>
    <w:rsid w:val="000667DA"/>
    <w:rsid w:val="00070DC3"/>
    <w:rsid w:val="00071389"/>
    <w:rsid w:val="00071884"/>
    <w:rsid w:val="00071997"/>
    <w:rsid w:val="0007293B"/>
    <w:rsid w:val="00072FFE"/>
    <w:rsid w:val="000730EA"/>
    <w:rsid w:val="00073446"/>
    <w:rsid w:val="00073706"/>
    <w:rsid w:val="00073F75"/>
    <w:rsid w:val="000741E8"/>
    <w:rsid w:val="0007469C"/>
    <w:rsid w:val="0007478D"/>
    <w:rsid w:val="0007520F"/>
    <w:rsid w:val="00075A3B"/>
    <w:rsid w:val="00076C6B"/>
    <w:rsid w:val="00076D48"/>
    <w:rsid w:val="00077501"/>
    <w:rsid w:val="00077F0D"/>
    <w:rsid w:val="000804AB"/>
    <w:rsid w:val="00080E37"/>
    <w:rsid w:val="00082226"/>
    <w:rsid w:val="0008274C"/>
    <w:rsid w:val="00084F6D"/>
    <w:rsid w:val="00086198"/>
    <w:rsid w:val="00086A55"/>
    <w:rsid w:val="00092247"/>
    <w:rsid w:val="00092B9C"/>
    <w:rsid w:val="00092F7B"/>
    <w:rsid w:val="00093B05"/>
    <w:rsid w:val="00093C55"/>
    <w:rsid w:val="00093C72"/>
    <w:rsid w:val="00094849"/>
    <w:rsid w:val="00094C7F"/>
    <w:rsid w:val="00094E34"/>
    <w:rsid w:val="00095537"/>
    <w:rsid w:val="00096488"/>
    <w:rsid w:val="00097A25"/>
    <w:rsid w:val="00097AC5"/>
    <w:rsid w:val="000A09A1"/>
    <w:rsid w:val="000A109F"/>
    <w:rsid w:val="000A155D"/>
    <w:rsid w:val="000A2C06"/>
    <w:rsid w:val="000A30AA"/>
    <w:rsid w:val="000A3520"/>
    <w:rsid w:val="000A410A"/>
    <w:rsid w:val="000A4244"/>
    <w:rsid w:val="000A42AC"/>
    <w:rsid w:val="000A4D32"/>
    <w:rsid w:val="000A4F10"/>
    <w:rsid w:val="000A603F"/>
    <w:rsid w:val="000A6194"/>
    <w:rsid w:val="000B093E"/>
    <w:rsid w:val="000B2565"/>
    <w:rsid w:val="000B5069"/>
    <w:rsid w:val="000B7352"/>
    <w:rsid w:val="000B7391"/>
    <w:rsid w:val="000C010D"/>
    <w:rsid w:val="000C0342"/>
    <w:rsid w:val="000C2637"/>
    <w:rsid w:val="000C48B3"/>
    <w:rsid w:val="000C52D8"/>
    <w:rsid w:val="000C5A27"/>
    <w:rsid w:val="000C6226"/>
    <w:rsid w:val="000C65BB"/>
    <w:rsid w:val="000C6DC9"/>
    <w:rsid w:val="000C78AB"/>
    <w:rsid w:val="000C7B61"/>
    <w:rsid w:val="000C7DA9"/>
    <w:rsid w:val="000D0774"/>
    <w:rsid w:val="000D1E50"/>
    <w:rsid w:val="000D22FD"/>
    <w:rsid w:val="000D2A8B"/>
    <w:rsid w:val="000D3B9E"/>
    <w:rsid w:val="000D486F"/>
    <w:rsid w:val="000D5145"/>
    <w:rsid w:val="000D5D06"/>
    <w:rsid w:val="000D6A05"/>
    <w:rsid w:val="000D7949"/>
    <w:rsid w:val="000E15B8"/>
    <w:rsid w:val="000E2483"/>
    <w:rsid w:val="000E2EB1"/>
    <w:rsid w:val="000E2ED8"/>
    <w:rsid w:val="000E4F8B"/>
    <w:rsid w:val="000E627E"/>
    <w:rsid w:val="000E6815"/>
    <w:rsid w:val="000E695F"/>
    <w:rsid w:val="000E69E3"/>
    <w:rsid w:val="000E7A23"/>
    <w:rsid w:val="000F0359"/>
    <w:rsid w:val="000F111D"/>
    <w:rsid w:val="000F199B"/>
    <w:rsid w:val="000F2A10"/>
    <w:rsid w:val="000F2C18"/>
    <w:rsid w:val="000F3A4D"/>
    <w:rsid w:val="000F471B"/>
    <w:rsid w:val="000F49BB"/>
    <w:rsid w:val="000F4B0A"/>
    <w:rsid w:val="000F6BFA"/>
    <w:rsid w:val="00100E1C"/>
    <w:rsid w:val="001010AE"/>
    <w:rsid w:val="00102105"/>
    <w:rsid w:val="00102187"/>
    <w:rsid w:val="001042CC"/>
    <w:rsid w:val="00104D2F"/>
    <w:rsid w:val="00105970"/>
    <w:rsid w:val="001059A7"/>
    <w:rsid w:val="00107551"/>
    <w:rsid w:val="00107835"/>
    <w:rsid w:val="0011060C"/>
    <w:rsid w:val="0011240F"/>
    <w:rsid w:val="001128A8"/>
    <w:rsid w:val="00112CD0"/>
    <w:rsid w:val="00113773"/>
    <w:rsid w:val="00114478"/>
    <w:rsid w:val="001146FE"/>
    <w:rsid w:val="00114FAC"/>
    <w:rsid w:val="001167FB"/>
    <w:rsid w:val="001169ED"/>
    <w:rsid w:val="001205CE"/>
    <w:rsid w:val="00123760"/>
    <w:rsid w:val="00124142"/>
    <w:rsid w:val="00124A60"/>
    <w:rsid w:val="00124B57"/>
    <w:rsid w:val="00124F40"/>
    <w:rsid w:val="001255B8"/>
    <w:rsid w:val="00125711"/>
    <w:rsid w:val="00126E0F"/>
    <w:rsid w:val="001301C6"/>
    <w:rsid w:val="00130233"/>
    <w:rsid w:val="00130946"/>
    <w:rsid w:val="00130B28"/>
    <w:rsid w:val="00130CF6"/>
    <w:rsid w:val="00131C2F"/>
    <w:rsid w:val="00132042"/>
    <w:rsid w:val="00133308"/>
    <w:rsid w:val="00133D55"/>
    <w:rsid w:val="001349D1"/>
    <w:rsid w:val="0013557C"/>
    <w:rsid w:val="001379D4"/>
    <w:rsid w:val="00140419"/>
    <w:rsid w:val="00141911"/>
    <w:rsid w:val="00142029"/>
    <w:rsid w:val="001421D7"/>
    <w:rsid w:val="00142CA9"/>
    <w:rsid w:val="0014393C"/>
    <w:rsid w:val="00147A0A"/>
    <w:rsid w:val="00150421"/>
    <w:rsid w:val="00151534"/>
    <w:rsid w:val="0015287C"/>
    <w:rsid w:val="00152F6E"/>
    <w:rsid w:val="00154248"/>
    <w:rsid w:val="001545D3"/>
    <w:rsid w:val="00155698"/>
    <w:rsid w:val="001557B4"/>
    <w:rsid w:val="00160B43"/>
    <w:rsid w:val="00162C9A"/>
    <w:rsid w:val="001641B7"/>
    <w:rsid w:val="001647F0"/>
    <w:rsid w:val="00164EBE"/>
    <w:rsid w:val="0016539A"/>
    <w:rsid w:val="00165A76"/>
    <w:rsid w:val="00166D12"/>
    <w:rsid w:val="0016786A"/>
    <w:rsid w:val="0017099B"/>
    <w:rsid w:val="00170D22"/>
    <w:rsid w:val="0017505E"/>
    <w:rsid w:val="001762CE"/>
    <w:rsid w:val="00176EFB"/>
    <w:rsid w:val="001772F1"/>
    <w:rsid w:val="00177F48"/>
    <w:rsid w:val="0018067E"/>
    <w:rsid w:val="00180A6F"/>
    <w:rsid w:val="00181538"/>
    <w:rsid w:val="00181558"/>
    <w:rsid w:val="00183BE0"/>
    <w:rsid w:val="00184F77"/>
    <w:rsid w:val="001864B7"/>
    <w:rsid w:val="00186A93"/>
    <w:rsid w:val="00187C27"/>
    <w:rsid w:val="00190A88"/>
    <w:rsid w:val="00191488"/>
    <w:rsid w:val="00191A63"/>
    <w:rsid w:val="00193CB8"/>
    <w:rsid w:val="00193ECE"/>
    <w:rsid w:val="00194135"/>
    <w:rsid w:val="00194FFD"/>
    <w:rsid w:val="00195B90"/>
    <w:rsid w:val="001963E3"/>
    <w:rsid w:val="00196696"/>
    <w:rsid w:val="00196C10"/>
    <w:rsid w:val="00197C4A"/>
    <w:rsid w:val="001A1404"/>
    <w:rsid w:val="001A1C17"/>
    <w:rsid w:val="001A2834"/>
    <w:rsid w:val="001A2BFE"/>
    <w:rsid w:val="001A51C4"/>
    <w:rsid w:val="001A551E"/>
    <w:rsid w:val="001A5708"/>
    <w:rsid w:val="001A5EB6"/>
    <w:rsid w:val="001A6B94"/>
    <w:rsid w:val="001A6E20"/>
    <w:rsid w:val="001A7BD9"/>
    <w:rsid w:val="001B0405"/>
    <w:rsid w:val="001B0FBD"/>
    <w:rsid w:val="001B10AF"/>
    <w:rsid w:val="001B2DB2"/>
    <w:rsid w:val="001B348A"/>
    <w:rsid w:val="001B40E9"/>
    <w:rsid w:val="001B41FA"/>
    <w:rsid w:val="001B4C3E"/>
    <w:rsid w:val="001B593A"/>
    <w:rsid w:val="001B59F9"/>
    <w:rsid w:val="001B6E30"/>
    <w:rsid w:val="001B70D2"/>
    <w:rsid w:val="001B7FC9"/>
    <w:rsid w:val="001C14E6"/>
    <w:rsid w:val="001C1998"/>
    <w:rsid w:val="001C2351"/>
    <w:rsid w:val="001C350D"/>
    <w:rsid w:val="001C603F"/>
    <w:rsid w:val="001C7BF9"/>
    <w:rsid w:val="001D08C2"/>
    <w:rsid w:val="001D22DA"/>
    <w:rsid w:val="001D274B"/>
    <w:rsid w:val="001D3DB6"/>
    <w:rsid w:val="001D40CA"/>
    <w:rsid w:val="001D5B4B"/>
    <w:rsid w:val="001D6857"/>
    <w:rsid w:val="001E058F"/>
    <w:rsid w:val="001E1946"/>
    <w:rsid w:val="001E1B09"/>
    <w:rsid w:val="001E24A3"/>
    <w:rsid w:val="001E2E18"/>
    <w:rsid w:val="001E3493"/>
    <w:rsid w:val="001E4CE0"/>
    <w:rsid w:val="001E5673"/>
    <w:rsid w:val="001E72C9"/>
    <w:rsid w:val="001E7669"/>
    <w:rsid w:val="001F0C16"/>
    <w:rsid w:val="001F19E2"/>
    <w:rsid w:val="001F1C37"/>
    <w:rsid w:val="001F3647"/>
    <w:rsid w:val="001F5037"/>
    <w:rsid w:val="001F53BF"/>
    <w:rsid w:val="001F564D"/>
    <w:rsid w:val="001F5CC8"/>
    <w:rsid w:val="001F64A4"/>
    <w:rsid w:val="001F6AAD"/>
    <w:rsid w:val="001F7BD3"/>
    <w:rsid w:val="002000EA"/>
    <w:rsid w:val="0020077F"/>
    <w:rsid w:val="00200CBC"/>
    <w:rsid w:val="002012F8"/>
    <w:rsid w:val="002013ED"/>
    <w:rsid w:val="0020141E"/>
    <w:rsid w:val="002016FD"/>
    <w:rsid w:val="002027E8"/>
    <w:rsid w:val="00202BA0"/>
    <w:rsid w:val="00203772"/>
    <w:rsid w:val="00204517"/>
    <w:rsid w:val="002079C8"/>
    <w:rsid w:val="00210FA9"/>
    <w:rsid w:val="00210FB3"/>
    <w:rsid w:val="00211D68"/>
    <w:rsid w:val="002123A4"/>
    <w:rsid w:val="0021281B"/>
    <w:rsid w:val="00213B93"/>
    <w:rsid w:val="00215F5B"/>
    <w:rsid w:val="0021625A"/>
    <w:rsid w:val="0021782B"/>
    <w:rsid w:val="00220F55"/>
    <w:rsid w:val="00223586"/>
    <w:rsid w:val="002245CC"/>
    <w:rsid w:val="0022554B"/>
    <w:rsid w:val="0022576D"/>
    <w:rsid w:val="002265B5"/>
    <w:rsid w:val="0022685D"/>
    <w:rsid w:val="002273D7"/>
    <w:rsid w:val="00230681"/>
    <w:rsid w:val="00231705"/>
    <w:rsid w:val="00231F3F"/>
    <w:rsid w:val="0023231C"/>
    <w:rsid w:val="00232A41"/>
    <w:rsid w:val="002348A1"/>
    <w:rsid w:val="00234993"/>
    <w:rsid w:val="00235DE0"/>
    <w:rsid w:val="00235F1B"/>
    <w:rsid w:val="00236A5A"/>
    <w:rsid w:val="00236E44"/>
    <w:rsid w:val="00236FF5"/>
    <w:rsid w:val="0023782F"/>
    <w:rsid w:val="00242BA1"/>
    <w:rsid w:val="00242F02"/>
    <w:rsid w:val="002434B5"/>
    <w:rsid w:val="00243C26"/>
    <w:rsid w:val="00243C6B"/>
    <w:rsid w:val="00243F34"/>
    <w:rsid w:val="00244E83"/>
    <w:rsid w:val="00245C89"/>
    <w:rsid w:val="002472CC"/>
    <w:rsid w:val="00247B6E"/>
    <w:rsid w:val="00247DB4"/>
    <w:rsid w:val="0025027F"/>
    <w:rsid w:val="0025031D"/>
    <w:rsid w:val="002505A6"/>
    <w:rsid w:val="002526CE"/>
    <w:rsid w:val="0025565A"/>
    <w:rsid w:val="00255A1B"/>
    <w:rsid w:val="00256B72"/>
    <w:rsid w:val="002571A9"/>
    <w:rsid w:val="00257357"/>
    <w:rsid w:val="0026009F"/>
    <w:rsid w:val="00260697"/>
    <w:rsid w:val="0026189A"/>
    <w:rsid w:val="00262656"/>
    <w:rsid w:val="002636E6"/>
    <w:rsid w:val="002645F3"/>
    <w:rsid w:val="00265B2B"/>
    <w:rsid w:val="00265D20"/>
    <w:rsid w:val="002665DE"/>
    <w:rsid w:val="00266FD5"/>
    <w:rsid w:val="00266FEA"/>
    <w:rsid w:val="00267383"/>
    <w:rsid w:val="0026759D"/>
    <w:rsid w:val="00267694"/>
    <w:rsid w:val="0027008F"/>
    <w:rsid w:val="0027056B"/>
    <w:rsid w:val="0027081B"/>
    <w:rsid w:val="00270880"/>
    <w:rsid w:val="00272945"/>
    <w:rsid w:val="00272A7D"/>
    <w:rsid w:val="00272CAB"/>
    <w:rsid w:val="002741A3"/>
    <w:rsid w:val="0027564D"/>
    <w:rsid w:val="00276064"/>
    <w:rsid w:val="002760F9"/>
    <w:rsid w:val="00276FD7"/>
    <w:rsid w:val="002779E0"/>
    <w:rsid w:val="002805E5"/>
    <w:rsid w:val="00284114"/>
    <w:rsid w:val="002852BD"/>
    <w:rsid w:val="00286200"/>
    <w:rsid w:val="00290218"/>
    <w:rsid w:val="00290ACA"/>
    <w:rsid w:val="00290CCE"/>
    <w:rsid w:val="00290F71"/>
    <w:rsid w:val="00291BF7"/>
    <w:rsid w:val="00294E30"/>
    <w:rsid w:val="00295223"/>
    <w:rsid w:val="00295AE3"/>
    <w:rsid w:val="00295BA3"/>
    <w:rsid w:val="00297E05"/>
    <w:rsid w:val="002A0A59"/>
    <w:rsid w:val="002A0EF1"/>
    <w:rsid w:val="002A1348"/>
    <w:rsid w:val="002A1851"/>
    <w:rsid w:val="002A230C"/>
    <w:rsid w:val="002A2A9D"/>
    <w:rsid w:val="002A2DEF"/>
    <w:rsid w:val="002A4370"/>
    <w:rsid w:val="002A55F3"/>
    <w:rsid w:val="002A5795"/>
    <w:rsid w:val="002A6256"/>
    <w:rsid w:val="002A6437"/>
    <w:rsid w:val="002A6506"/>
    <w:rsid w:val="002A6E64"/>
    <w:rsid w:val="002A7309"/>
    <w:rsid w:val="002A7BFA"/>
    <w:rsid w:val="002B03C9"/>
    <w:rsid w:val="002B0E27"/>
    <w:rsid w:val="002B1831"/>
    <w:rsid w:val="002B1C3E"/>
    <w:rsid w:val="002B2875"/>
    <w:rsid w:val="002B303A"/>
    <w:rsid w:val="002B369E"/>
    <w:rsid w:val="002B44DE"/>
    <w:rsid w:val="002B47C0"/>
    <w:rsid w:val="002B72F2"/>
    <w:rsid w:val="002B758B"/>
    <w:rsid w:val="002B7BF6"/>
    <w:rsid w:val="002C0253"/>
    <w:rsid w:val="002C20F0"/>
    <w:rsid w:val="002C2478"/>
    <w:rsid w:val="002C3869"/>
    <w:rsid w:val="002C4066"/>
    <w:rsid w:val="002C4183"/>
    <w:rsid w:val="002C458A"/>
    <w:rsid w:val="002C4820"/>
    <w:rsid w:val="002C50F7"/>
    <w:rsid w:val="002C5D8A"/>
    <w:rsid w:val="002C6069"/>
    <w:rsid w:val="002C6A20"/>
    <w:rsid w:val="002C6DED"/>
    <w:rsid w:val="002C772D"/>
    <w:rsid w:val="002C7866"/>
    <w:rsid w:val="002C7AFE"/>
    <w:rsid w:val="002D0AC0"/>
    <w:rsid w:val="002D3109"/>
    <w:rsid w:val="002D39B5"/>
    <w:rsid w:val="002D3C25"/>
    <w:rsid w:val="002D58DA"/>
    <w:rsid w:val="002D6B2F"/>
    <w:rsid w:val="002E183E"/>
    <w:rsid w:val="002E292E"/>
    <w:rsid w:val="002E2B0E"/>
    <w:rsid w:val="002E2FB8"/>
    <w:rsid w:val="002E38D6"/>
    <w:rsid w:val="002E3AAC"/>
    <w:rsid w:val="002E63FB"/>
    <w:rsid w:val="002E64BB"/>
    <w:rsid w:val="002E6EDF"/>
    <w:rsid w:val="002E7224"/>
    <w:rsid w:val="002E7D1F"/>
    <w:rsid w:val="002E7EB8"/>
    <w:rsid w:val="002E7F44"/>
    <w:rsid w:val="002F060F"/>
    <w:rsid w:val="002F3FB9"/>
    <w:rsid w:val="002F45D6"/>
    <w:rsid w:val="002F4BE6"/>
    <w:rsid w:val="002F4F60"/>
    <w:rsid w:val="002F575D"/>
    <w:rsid w:val="003009C3"/>
    <w:rsid w:val="00301AED"/>
    <w:rsid w:val="0030206C"/>
    <w:rsid w:val="00302FDA"/>
    <w:rsid w:val="00303C09"/>
    <w:rsid w:val="003040CB"/>
    <w:rsid w:val="00304229"/>
    <w:rsid w:val="00304B1C"/>
    <w:rsid w:val="00306290"/>
    <w:rsid w:val="0030683C"/>
    <w:rsid w:val="00310408"/>
    <w:rsid w:val="00310B76"/>
    <w:rsid w:val="003144A6"/>
    <w:rsid w:val="00315001"/>
    <w:rsid w:val="00315512"/>
    <w:rsid w:val="003155AB"/>
    <w:rsid w:val="003161A0"/>
    <w:rsid w:val="0031642E"/>
    <w:rsid w:val="00317DC8"/>
    <w:rsid w:val="003208D5"/>
    <w:rsid w:val="00320E0B"/>
    <w:rsid w:val="003210B7"/>
    <w:rsid w:val="0032147C"/>
    <w:rsid w:val="003217C8"/>
    <w:rsid w:val="0032201F"/>
    <w:rsid w:val="003223C2"/>
    <w:rsid w:val="003227A1"/>
    <w:rsid w:val="003251E8"/>
    <w:rsid w:val="00325BC3"/>
    <w:rsid w:val="00326BA3"/>
    <w:rsid w:val="003273F5"/>
    <w:rsid w:val="00327E18"/>
    <w:rsid w:val="00330364"/>
    <w:rsid w:val="00331C9A"/>
    <w:rsid w:val="00331D09"/>
    <w:rsid w:val="003330AE"/>
    <w:rsid w:val="00333188"/>
    <w:rsid w:val="00333599"/>
    <w:rsid w:val="00333665"/>
    <w:rsid w:val="00334B05"/>
    <w:rsid w:val="00335380"/>
    <w:rsid w:val="00335831"/>
    <w:rsid w:val="00340063"/>
    <w:rsid w:val="003406B2"/>
    <w:rsid w:val="0034081E"/>
    <w:rsid w:val="003422F3"/>
    <w:rsid w:val="00342414"/>
    <w:rsid w:val="0034400A"/>
    <w:rsid w:val="00344BAA"/>
    <w:rsid w:val="003469C1"/>
    <w:rsid w:val="00347DC9"/>
    <w:rsid w:val="00350AF3"/>
    <w:rsid w:val="003523BA"/>
    <w:rsid w:val="003536D5"/>
    <w:rsid w:val="00353C2D"/>
    <w:rsid w:val="00355DF5"/>
    <w:rsid w:val="003563A4"/>
    <w:rsid w:val="003563AB"/>
    <w:rsid w:val="00356A88"/>
    <w:rsid w:val="003578B1"/>
    <w:rsid w:val="003605FE"/>
    <w:rsid w:val="00360973"/>
    <w:rsid w:val="00360F12"/>
    <w:rsid w:val="003618B8"/>
    <w:rsid w:val="00362AFD"/>
    <w:rsid w:val="00362FBF"/>
    <w:rsid w:val="00366574"/>
    <w:rsid w:val="003674CA"/>
    <w:rsid w:val="00367595"/>
    <w:rsid w:val="003675BF"/>
    <w:rsid w:val="003719C2"/>
    <w:rsid w:val="0037239E"/>
    <w:rsid w:val="0037367E"/>
    <w:rsid w:val="003749F1"/>
    <w:rsid w:val="00374A29"/>
    <w:rsid w:val="00380683"/>
    <w:rsid w:val="00380823"/>
    <w:rsid w:val="00380C39"/>
    <w:rsid w:val="003811F6"/>
    <w:rsid w:val="003820F6"/>
    <w:rsid w:val="00383D44"/>
    <w:rsid w:val="003850C2"/>
    <w:rsid w:val="0038599B"/>
    <w:rsid w:val="00385CC1"/>
    <w:rsid w:val="00387888"/>
    <w:rsid w:val="00387F9C"/>
    <w:rsid w:val="00390908"/>
    <w:rsid w:val="00390A0C"/>
    <w:rsid w:val="00391D50"/>
    <w:rsid w:val="003921CC"/>
    <w:rsid w:val="003928F3"/>
    <w:rsid w:val="00392BE2"/>
    <w:rsid w:val="00393428"/>
    <w:rsid w:val="00393803"/>
    <w:rsid w:val="00393B9D"/>
    <w:rsid w:val="00393D18"/>
    <w:rsid w:val="003944BD"/>
    <w:rsid w:val="003954A4"/>
    <w:rsid w:val="003955D0"/>
    <w:rsid w:val="00395A1E"/>
    <w:rsid w:val="00395ACE"/>
    <w:rsid w:val="003969A7"/>
    <w:rsid w:val="003974F7"/>
    <w:rsid w:val="003976E2"/>
    <w:rsid w:val="003A099B"/>
    <w:rsid w:val="003A0AFA"/>
    <w:rsid w:val="003A1F06"/>
    <w:rsid w:val="003A1F7F"/>
    <w:rsid w:val="003A2554"/>
    <w:rsid w:val="003A258A"/>
    <w:rsid w:val="003A3A77"/>
    <w:rsid w:val="003A5043"/>
    <w:rsid w:val="003A5500"/>
    <w:rsid w:val="003A6147"/>
    <w:rsid w:val="003A6E2C"/>
    <w:rsid w:val="003A722E"/>
    <w:rsid w:val="003B67A0"/>
    <w:rsid w:val="003B71AF"/>
    <w:rsid w:val="003B7956"/>
    <w:rsid w:val="003B7D1B"/>
    <w:rsid w:val="003B7FDE"/>
    <w:rsid w:val="003C08CE"/>
    <w:rsid w:val="003C1289"/>
    <w:rsid w:val="003C1551"/>
    <w:rsid w:val="003C1697"/>
    <w:rsid w:val="003C2D91"/>
    <w:rsid w:val="003C31B2"/>
    <w:rsid w:val="003C5FE3"/>
    <w:rsid w:val="003C6762"/>
    <w:rsid w:val="003C6967"/>
    <w:rsid w:val="003C7E5E"/>
    <w:rsid w:val="003D099E"/>
    <w:rsid w:val="003D0B34"/>
    <w:rsid w:val="003D1106"/>
    <w:rsid w:val="003D1518"/>
    <w:rsid w:val="003D17A0"/>
    <w:rsid w:val="003D2141"/>
    <w:rsid w:val="003D21F8"/>
    <w:rsid w:val="003D32E1"/>
    <w:rsid w:val="003D3694"/>
    <w:rsid w:val="003D3A40"/>
    <w:rsid w:val="003D4B09"/>
    <w:rsid w:val="003D682A"/>
    <w:rsid w:val="003D696B"/>
    <w:rsid w:val="003D7B6C"/>
    <w:rsid w:val="003E13DA"/>
    <w:rsid w:val="003E2428"/>
    <w:rsid w:val="003E40F4"/>
    <w:rsid w:val="003E5C65"/>
    <w:rsid w:val="003F262C"/>
    <w:rsid w:val="003F2841"/>
    <w:rsid w:val="003F3183"/>
    <w:rsid w:val="003F387C"/>
    <w:rsid w:val="003F3F1D"/>
    <w:rsid w:val="003F43F4"/>
    <w:rsid w:val="003F4528"/>
    <w:rsid w:val="003F474E"/>
    <w:rsid w:val="003F53AC"/>
    <w:rsid w:val="003F5909"/>
    <w:rsid w:val="003F5AAA"/>
    <w:rsid w:val="003F6679"/>
    <w:rsid w:val="003F70E8"/>
    <w:rsid w:val="003F7242"/>
    <w:rsid w:val="00400DD2"/>
    <w:rsid w:val="00402B28"/>
    <w:rsid w:val="00402D9F"/>
    <w:rsid w:val="00403985"/>
    <w:rsid w:val="004052E6"/>
    <w:rsid w:val="0041006F"/>
    <w:rsid w:val="00410E6F"/>
    <w:rsid w:val="00410FA0"/>
    <w:rsid w:val="0041313D"/>
    <w:rsid w:val="0041465D"/>
    <w:rsid w:val="00414B4F"/>
    <w:rsid w:val="00415DA0"/>
    <w:rsid w:val="00416F1C"/>
    <w:rsid w:val="00417FF6"/>
    <w:rsid w:val="00420936"/>
    <w:rsid w:val="00420FE5"/>
    <w:rsid w:val="004211AD"/>
    <w:rsid w:val="004230C0"/>
    <w:rsid w:val="004230EF"/>
    <w:rsid w:val="00423167"/>
    <w:rsid w:val="00424B58"/>
    <w:rsid w:val="00424DB8"/>
    <w:rsid w:val="00424FF5"/>
    <w:rsid w:val="00425A7F"/>
    <w:rsid w:val="00425B9D"/>
    <w:rsid w:val="00425F72"/>
    <w:rsid w:val="00430F03"/>
    <w:rsid w:val="00433B18"/>
    <w:rsid w:val="00434411"/>
    <w:rsid w:val="00435A9D"/>
    <w:rsid w:val="00437204"/>
    <w:rsid w:val="0043779E"/>
    <w:rsid w:val="00437F68"/>
    <w:rsid w:val="00440596"/>
    <w:rsid w:val="004406D1"/>
    <w:rsid w:val="00440BA8"/>
    <w:rsid w:val="00441310"/>
    <w:rsid w:val="0044147B"/>
    <w:rsid w:val="00441988"/>
    <w:rsid w:val="004426A5"/>
    <w:rsid w:val="00443120"/>
    <w:rsid w:val="0044478C"/>
    <w:rsid w:val="00446464"/>
    <w:rsid w:val="004464A3"/>
    <w:rsid w:val="004465E4"/>
    <w:rsid w:val="0044752D"/>
    <w:rsid w:val="004477B6"/>
    <w:rsid w:val="00451092"/>
    <w:rsid w:val="00451328"/>
    <w:rsid w:val="00451345"/>
    <w:rsid w:val="0045160D"/>
    <w:rsid w:val="00452B63"/>
    <w:rsid w:val="004533CE"/>
    <w:rsid w:val="0045446A"/>
    <w:rsid w:val="00454790"/>
    <w:rsid w:val="00454B20"/>
    <w:rsid w:val="004559A1"/>
    <w:rsid w:val="00455CE9"/>
    <w:rsid w:val="004575F3"/>
    <w:rsid w:val="004603AA"/>
    <w:rsid w:val="00460966"/>
    <w:rsid w:val="00460B22"/>
    <w:rsid w:val="00460E0C"/>
    <w:rsid w:val="004617FF"/>
    <w:rsid w:val="004628C6"/>
    <w:rsid w:val="00462EDD"/>
    <w:rsid w:val="004631EF"/>
    <w:rsid w:val="00463ED6"/>
    <w:rsid w:val="004648D6"/>
    <w:rsid w:val="00464A34"/>
    <w:rsid w:val="00466E37"/>
    <w:rsid w:val="00467859"/>
    <w:rsid w:val="004704A4"/>
    <w:rsid w:val="00470B91"/>
    <w:rsid w:val="00470CF5"/>
    <w:rsid w:val="00470FBA"/>
    <w:rsid w:val="00472AEF"/>
    <w:rsid w:val="00472E40"/>
    <w:rsid w:val="0047341D"/>
    <w:rsid w:val="00474750"/>
    <w:rsid w:val="00474E65"/>
    <w:rsid w:val="00476430"/>
    <w:rsid w:val="0048004E"/>
    <w:rsid w:val="00480516"/>
    <w:rsid w:val="004809C2"/>
    <w:rsid w:val="00482356"/>
    <w:rsid w:val="00483157"/>
    <w:rsid w:val="00483186"/>
    <w:rsid w:val="00483299"/>
    <w:rsid w:val="00483CA1"/>
    <w:rsid w:val="0048406E"/>
    <w:rsid w:val="004843AF"/>
    <w:rsid w:val="00486A6E"/>
    <w:rsid w:val="004874D1"/>
    <w:rsid w:val="00487947"/>
    <w:rsid w:val="004903AE"/>
    <w:rsid w:val="004908F3"/>
    <w:rsid w:val="00491B3E"/>
    <w:rsid w:val="00492224"/>
    <w:rsid w:val="0049256D"/>
    <w:rsid w:val="00492C9A"/>
    <w:rsid w:val="00493CC0"/>
    <w:rsid w:val="00494B9E"/>
    <w:rsid w:val="004950EA"/>
    <w:rsid w:val="004965DA"/>
    <w:rsid w:val="00497B2E"/>
    <w:rsid w:val="00497ED2"/>
    <w:rsid w:val="004A01F9"/>
    <w:rsid w:val="004A224F"/>
    <w:rsid w:val="004A25A5"/>
    <w:rsid w:val="004A27D0"/>
    <w:rsid w:val="004A2AFB"/>
    <w:rsid w:val="004A317A"/>
    <w:rsid w:val="004A3B4A"/>
    <w:rsid w:val="004A3F21"/>
    <w:rsid w:val="004A41A5"/>
    <w:rsid w:val="004A54C3"/>
    <w:rsid w:val="004A5771"/>
    <w:rsid w:val="004A6D67"/>
    <w:rsid w:val="004A6F62"/>
    <w:rsid w:val="004B067A"/>
    <w:rsid w:val="004B11CD"/>
    <w:rsid w:val="004B15FF"/>
    <w:rsid w:val="004B252C"/>
    <w:rsid w:val="004B288C"/>
    <w:rsid w:val="004B2B0F"/>
    <w:rsid w:val="004B380F"/>
    <w:rsid w:val="004B413F"/>
    <w:rsid w:val="004B4FB6"/>
    <w:rsid w:val="004B5038"/>
    <w:rsid w:val="004B6075"/>
    <w:rsid w:val="004B6176"/>
    <w:rsid w:val="004B6459"/>
    <w:rsid w:val="004B6793"/>
    <w:rsid w:val="004B69CF"/>
    <w:rsid w:val="004B70B1"/>
    <w:rsid w:val="004B7262"/>
    <w:rsid w:val="004C028A"/>
    <w:rsid w:val="004C13E3"/>
    <w:rsid w:val="004C1B37"/>
    <w:rsid w:val="004C25BF"/>
    <w:rsid w:val="004C33CE"/>
    <w:rsid w:val="004C4BCC"/>
    <w:rsid w:val="004C55B5"/>
    <w:rsid w:val="004C5DBD"/>
    <w:rsid w:val="004C6EA1"/>
    <w:rsid w:val="004C7327"/>
    <w:rsid w:val="004C7F89"/>
    <w:rsid w:val="004D08AB"/>
    <w:rsid w:val="004D148B"/>
    <w:rsid w:val="004D18AF"/>
    <w:rsid w:val="004D21A2"/>
    <w:rsid w:val="004D2A9E"/>
    <w:rsid w:val="004D2DBB"/>
    <w:rsid w:val="004D4B34"/>
    <w:rsid w:val="004D4B39"/>
    <w:rsid w:val="004D4BA7"/>
    <w:rsid w:val="004D547E"/>
    <w:rsid w:val="004D586A"/>
    <w:rsid w:val="004D6FDB"/>
    <w:rsid w:val="004D7CD7"/>
    <w:rsid w:val="004E14CF"/>
    <w:rsid w:val="004E17D1"/>
    <w:rsid w:val="004E3178"/>
    <w:rsid w:val="004E41E3"/>
    <w:rsid w:val="004E4C0A"/>
    <w:rsid w:val="004E5E0F"/>
    <w:rsid w:val="004E66D6"/>
    <w:rsid w:val="004E6BAA"/>
    <w:rsid w:val="004E74E6"/>
    <w:rsid w:val="004E7E30"/>
    <w:rsid w:val="004F0E4F"/>
    <w:rsid w:val="004F10CF"/>
    <w:rsid w:val="004F179D"/>
    <w:rsid w:val="004F1A64"/>
    <w:rsid w:val="004F2943"/>
    <w:rsid w:val="004F32F7"/>
    <w:rsid w:val="004F3956"/>
    <w:rsid w:val="004F3BDC"/>
    <w:rsid w:val="004F407D"/>
    <w:rsid w:val="004F56FC"/>
    <w:rsid w:val="004F6535"/>
    <w:rsid w:val="004F7F27"/>
    <w:rsid w:val="00501D34"/>
    <w:rsid w:val="00503639"/>
    <w:rsid w:val="005053E9"/>
    <w:rsid w:val="00505A5B"/>
    <w:rsid w:val="00505CD2"/>
    <w:rsid w:val="005064AE"/>
    <w:rsid w:val="0050702C"/>
    <w:rsid w:val="0050780C"/>
    <w:rsid w:val="00510707"/>
    <w:rsid w:val="00511562"/>
    <w:rsid w:val="00511BD7"/>
    <w:rsid w:val="00511F6A"/>
    <w:rsid w:val="00513BBE"/>
    <w:rsid w:val="00513EE8"/>
    <w:rsid w:val="005141DE"/>
    <w:rsid w:val="005144CC"/>
    <w:rsid w:val="00515225"/>
    <w:rsid w:val="00515C5E"/>
    <w:rsid w:val="00515CC9"/>
    <w:rsid w:val="005177EA"/>
    <w:rsid w:val="00517A72"/>
    <w:rsid w:val="0052030B"/>
    <w:rsid w:val="005203B8"/>
    <w:rsid w:val="00520909"/>
    <w:rsid w:val="00520C7D"/>
    <w:rsid w:val="00522845"/>
    <w:rsid w:val="00522E9C"/>
    <w:rsid w:val="0052389F"/>
    <w:rsid w:val="00524A2F"/>
    <w:rsid w:val="00524B3C"/>
    <w:rsid w:val="0052569E"/>
    <w:rsid w:val="00525701"/>
    <w:rsid w:val="00525CDD"/>
    <w:rsid w:val="00526F07"/>
    <w:rsid w:val="00527F49"/>
    <w:rsid w:val="00530453"/>
    <w:rsid w:val="00530FB2"/>
    <w:rsid w:val="00532639"/>
    <w:rsid w:val="00532D0E"/>
    <w:rsid w:val="005337D2"/>
    <w:rsid w:val="0053421B"/>
    <w:rsid w:val="00534646"/>
    <w:rsid w:val="005351FC"/>
    <w:rsid w:val="005357A0"/>
    <w:rsid w:val="00537AC7"/>
    <w:rsid w:val="005403E4"/>
    <w:rsid w:val="0054151D"/>
    <w:rsid w:val="00541C79"/>
    <w:rsid w:val="0054220E"/>
    <w:rsid w:val="0054223E"/>
    <w:rsid w:val="0054250B"/>
    <w:rsid w:val="005434A3"/>
    <w:rsid w:val="0054443A"/>
    <w:rsid w:val="00544DAE"/>
    <w:rsid w:val="00545B83"/>
    <w:rsid w:val="00546AB3"/>
    <w:rsid w:val="00546E35"/>
    <w:rsid w:val="00550D49"/>
    <w:rsid w:val="00551887"/>
    <w:rsid w:val="00551C0E"/>
    <w:rsid w:val="00551F5D"/>
    <w:rsid w:val="00552B9A"/>
    <w:rsid w:val="00553778"/>
    <w:rsid w:val="00553C7D"/>
    <w:rsid w:val="00554362"/>
    <w:rsid w:val="00554AD1"/>
    <w:rsid w:val="00554E47"/>
    <w:rsid w:val="0055584B"/>
    <w:rsid w:val="00555D9D"/>
    <w:rsid w:val="00556552"/>
    <w:rsid w:val="00556F82"/>
    <w:rsid w:val="00557B32"/>
    <w:rsid w:val="00560051"/>
    <w:rsid w:val="00560455"/>
    <w:rsid w:val="00560B2B"/>
    <w:rsid w:val="00560C3E"/>
    <w:rsid w:val="00561CBA"/>
    <w:rsid w:val="00561E1F"/>
    <w:rsid w:val="00564C68"/>
    <w:rsid w:val="005652FB"/>
    <w:rsid w:val="00565EF9"/>
    <w:rsid w:val="0056610F"/>
    <w:rsid w:val="0056730D"/>
    <w:rsid w:val="00567EA0"/>
    <w:rsid w:val="00567FA2"/>
    <w:rsid w:val="00570F8D"/>
    <w:rsid w:val="0057158A"/>
    <w:rsid w:val="00571B20"/>
    <w:rsid w:val="00571F4A"/>
    <w:rsid w:val="00571FE4"/>
    <w:rsid w:val="00572108"/>
    <w:rsid w:val="00572858"/>
    <w:rsid w:val="00572F40"/>
    <w:rsid w:val="005748DC"/>
    <w:rsid w:val="005762E2"/>
    <w:rsid w:val="00576447"/>
    <w:rsid w:val="0057664B"/>
    <w:rsid w:val="00576AC2"/>
    <w:rsid w:val="005801AB"/>
    <w:rsid w:val="00580929"/>
    <w:rsid w:val="005815CC"/>
    <w:rsid w:val="00581EFC"/>
    <w:rsid w:val="0058300A"/>
    <w:rsid w:val="00583711"/>
    <w:rsid w:val="005842E4"/>
    <w:rsid w:val="00584BAB"/>
    <w:rsid w:val="005856A6"/>
    <w:rsid w:val="00585B7D"/>
    <w:rsid w:val="0058645F"/>
    <w:rsid w:val="00586769"/>
    <w:rsid w:val="00586EC3"/>
    <w:rsid w:val="00587124"/>
    <w:rsid w:val="00587D35"/>
    <w:rsid w:val="00587DEA"/>
    <w:rsid w:val="00587F02"/>
    <w:rsid w:val="00590482"/>
    <w:rsid w:val="005914B3"/>
    <w:rsid w:val="005918F4"/>
    <w:rsid w:val="00591D2F"/>
    <w:rsid w:val="00591FA6"/>
    <w:rsid w:val="0059202B"/>
    <w:rsid w:val="00593D7E"/>
    <w:rsid w:val="005940AF"/>
    <w:rsid w:val="005949C3"/>
    <w:rsid w:val="0059521D"/>
    <w:rsid w:val="005954A3"/>
    <w:rsid w:val="00597463"/>
    <w:rsid w:val="00597B02"/>
    <w:rsid w:val="005A118E"/>
    <w:rsid w:val="005A183B"/>
    <w:rsid w:val="005A1A56"/>
    <w:rsid w:val="005A2FAC"/>
    <w:rsid w:val="005A3B45"/>
    <w:rsid w:val="005A5EE1"/>
    <w:rsid w:val="005A64B7"/>
    <w:rsid w:val="005A7DC6"/>
    <w:rsid w:val="005B0134"/>
    <w:rsid w:val="005B19C5"/>
    <w:rsid w:val="005B2EC5"/>
    <w:rsid w:val="005B31C3"/>
    <w:rsid w:val="005B3BC9"/>
    <w:rsid w:val="005B4D9C"/>
    <w:rsid w:val="005B50E3"/>
    <w:rsid w:val="005B5784"/>
    <w:rsid w:val="005B586D"/>
    <w:rsid w:val="005B5F2A"/>
    <w:rsid w:val="005B69FB"/>
    <w:rsid w:val="005B6F64"/>
    <w:rsid w:val="005C0930"/>
    <w:rsid w:val="005C1616"/>
    <w:rsid w:val="005C2F33"/>
    <w:rsid w:val="005C2F92"/>
    <w:rsid w:val="005C3B95"/>
    <w:rsid w:val="005C3C4B"/>
    <w:rsid w:val="005C5F61"/>
    <w:rsid w:val="005C6E71"/>
    <w:rsid w:val="005C6EC2"/>
    <w:rsid w:val="005D113B"/>
    <w:rsid w:val="005D19F5"/>
    <w:rsid w:val="005D29FE"/>
    <w:rsid w:val="005D2E5E"/>
    <w:rsid w:val="005D3576"/>
    <w:rsid w:val="005D368A"/>
    <w:rsid w:val="005D66DF"/>
    <w:rsid w:val="005D6C6F"/>
    <w:rsid w:val="005D7465"/>
    <w:rsid w:val="005E14CB"/>
    <w:rsid w:val="005E2E5B"/>
    <w:rsid w:val="005E3339"/>
    <w:rsid w:val="005E3D4D"/>
    <w:rsid w:val="005E4072"/>
    <w:rsid w:val="005E4185"/>
    <w:rsid w:val="005E5C99"/>
    <w:rsid w:val="005E5D1C"/>
    <w:rsid w:val="005E6148"/>
    <w:rsid w:val="005E6394"/>
    <w:rsid w:val="005E6714"/>
    <w:rsid w:val="005E7ADF"/>
    <w:rsid w:val="005F002A"/>
    <w:rsid w:val="005F1016"/>
    <w:rsid w:val="005F1101"/>
    <w:rsid w:val="005F1323"/>
    <w:rsid w:val="005F1815"/>
    <w:rsid w:val="005F1C00"/>
    <w:rsid w:val="005F21F9"/>
    <w:rsid w:val="005F4257"/>
    <w:rsid w:val="005F4340"/>
    <w:rsid w:val="005F4826"/>
    <w:rsid w:val="005F50F0"/>
    <w:rsid w:val="005F5551"/>
    <w:rsid w:val="005F5955"/>
    <w:rsid w:val="005F5A01"/>
    <w:rsid w:val="005F60FF"/>
    <w:rsid w:val="005F6AF1"/>
    <w:rsid w:val="0060123C"/>
    <w:rsid w:val="006014CC"/>
    <w:rsid w:val="00601B22"/>
    <w:rsid w:val="00601D5B"/>
    <w:rsid w:val="006025D8"/>
    <w:rsid w:val="00607FAA"/>
    <w:rsid w:val="00610652"/>
    <w:rsid w:val="00610FC8"/>
    <w:rsid w:val="00611317"/>
    <w:rsid w:val="006123C2"/>
    <w:rsid w:val="006125A3"/>
    <w:rsid w:val="00614586"/>
    <w:rsid w:val="00614E2B"/>
    <w:rsid w:val="00615620"/>
    <w:rsid w:val="00615B16"/>
    <w:rsid w:val="00615E7C"/>
    <w:rsid w:val="006170E0"/>
    <w:rsid w:val="00617D81"/>
    <w:rsid w:val="006201D3"/>
    <w:rsid w:val="0062062A"/>
    <w:rsid w:val="00620F62"/>
    <w:rsid w:val="006220DE"/>
    <w:rsid w:val="00624EC6"/>
    <w:rsid w:val="00625774"/>
    <w:rsid w:val="00626318"/>
    <w:rsid w:val="00626605"/>
    <w:rsid w:val="00626804"/>
    <w:rsid w:val="00627CDD"/>
    <w:rsid w:val="00627E34"/>
    <w:rsid w:val="00627EB3"/>
    <w:rsid w:val="0063021D"/>
    <w:rsid w:val="00630B59"/>
    <w:rsid w:val="00630B68"/>
    <w:rsid w:val="00630CB6"/>
    <w:rsid w:val="006312AE"/>
    <w:rsid w:val="006326B9"/>
    <w:rsid w:val="006347CF"/>
    <w:rsid w:val="00635774"/>
    <w:rsid w:val="006358CF"/>
    <w:rsid w:val="00635A99"/>
    <w:rsid w:val="00636694"/>
    <w:rsid w:val="00636977"/>
    <w:rsid w:val="00636B25"/>
    <w:rsid w:val="00636B9F"/>
    <w:rsid w:val="00636DB6"/>
    <w:rsid w:val="006370CF"/>
    <w:rsid w:val="0063743B"/>
    <w:rsid w:val="00637D92"/>
    <w:rsid w:val="00643762"/>
    <w:rsid w:val="00643939"/>
    <w:rsid w:val="0064488B"/>
    <w:rsid w:val="00645218"/>
    <w:rsid w:val="00646064"/>
    <w:rsid w:val="00647A1A"/>
    <w:rsid w:val="00650338"/>
    <w:rsid w:val="00651620"/>
    <w:rsid w:val="00652A15"/>
    <w:rsid w:val="0065358D"/>
    <w:rsid w:val="00653E5D"/>
    <w:rsid w:val="00654288"/>
    <w:rsid w:val="006546DF"/>
    <w:rsid w:val="00654BB0"/>
    <w:rsid w:val="006566D1"/>
    <w:rsid w:val="00656F77"/>
    <w:rsid w:val="006578E0"/>
    <w:rsid w:val="00657997"/>
    <w:rsid w:val="00657CE1"/>
    <w:rsid w:val="00661E8A"/>
    <w:rsid w:val="00661F2B"/>
    <w:rsid w:val="006621F8"/>
    <w:rsid w:val="00662708"/>
    <w:rsid w:val="006646F1"/>
    <w:rsid w:val="00665944"/>
    <w:rsid w:val="00665A86"/>
    <w:rsid w:val="00666078"/>
    <w:rsid w:val="00667AA1"/>
    <w:rsid w:val="00667C6C"/>
    <w:rsid w:val="006702EA"/>
    <w:rsid w:val="006717B1"/>
    <w:rsid w:val="00672AAF"/>
    <w:rsid w:val="0067384D"/>
    <w:rsid w:val="00673A07"/>
    <w:rsid w:val="00674F50"/>
    <w:rsid w:val="0067520F"/>
    <w:rsid w:val="0067548B"/>
    <w:rsid w:val="00675952"/>
    <w:rsid w:val="00675BBB"/>
    <w:rsid w:val="00675C84"/>
    <w:rsid w:val="00675E75"/>
    <w:rsid w:val="00680176"/>
    <w:rsid w:val="006802FE"/>
    <w:rsid w:val="00680464"/>
    <w:rsid w:val="00680BF7"/>
    <w:rsid w:val="006812A0"/>
    <w:rsid w:val="00682443"/>
    <w:rsid w:val="00682FB2"/>
    <w:rsid w:val="006833FA"/>
    <w:rsid w:val="00684E11"/>
    <w:rsid w:val="00686147"/>
    <w:rsid w:val="006906E8"/>
    <w:rsid w:val="006907F4"/>
    <w:rsid w:val="0069201B"/>
    <w:rsid w:val="0069277B"/>
    <w:rsid w:val="00693256"/>
    <w:rsid w:val="00693C5C"/>
    <w:rsid w:val="00693F64"/>
    <w:rsid w:val="00693F76"/>
    <w:rsid w:val="00694EE1"/>
    <w:rsid w:val="00695558"/>
    <w:rsid w:val="00695CBC"/>
    <w:rsid w:val="006965C1"/>
    <w:rsid w:val="00697265"/>
    <w:rsid w:val="006A0267"/>
    <w:rsid w:val="006A39B3"/>
    <w:rsid w:val="006A56A1"/>
    <w:rsid w:val="006A7AD9"/>
    <w:rsid w:val="006B0564"/>
    <w:rsid w:val="006B30AF"/>
    <w:rsid w:val="006B4633"/>
    <w:rsid w:val="006B4866"/>
    <w:rsid w:val="006B5311"/>
    <w:rsid w:val="006B6AEF"/>
    <w:rsid w:val="006C061D"/>
    <w:rsid w:val="006C1187"/>
    <w:rsid w:val="006C25F9"/>
    <w:rsid w:val="006C260E"/>
    <w:rsid w:val="006C321E"/>
    <w:rsid w:val="006C389F"/>
    <w:rsid w:val="006C3D94"/>
    <w:rsid w:val="006C4495"/>
    <w:rsid w:val="006C45E7"/>
    <w:rsid w:val="006C4BDD"/>
    <w:rsid w:val="006C4D95"/>
    <w:rsid w:val="006C5914"/>
    <w:rsid w:val="006C7682"/>
    <w:rsid w:val="006C7FDC"/>
    <w:rsid w:val="006D05AF"/>
    <w:rsid w:val="006D140E"/>
    <w:rsid w:val="006D24D4"/>
    <w:rsid w:val="006D3E63"/>
    <w:rsid w:val="006D5EA3"/>
    <w:rsid w:val="006D62C5"/>
    <w:rsid w:val="006D6D5C"/>
    <w:rsid w:val="006E0875"/>
    <w:rsid w:val="006E1124"/>
    <w:rsid w:val="006E20B8"/>
    <w:rsid w:val="006E2FFB"/>
    <w:rsid w:val="006E3B68"/>
    <w:rsid w:val="006E4022"/>
    <w:rsid w:val="006E5516"/>
    <w:rsid w:val="006E5604"/>
    <w:rsid w:val="006E5D48"/>
    <w:rsid w:val="006E5FC9"/>
    <w:rsid w:val="006E641E"/>
    <w:rsid w:val="006E6BA8"/>
    <w:rsid w:val="006E7101"/>
    <w:rsid w:val="006E7A86"/>
    <w:rsid w:val="006F1E59"/>
    <w:rsid w:val="006F1F87"/>
    <w:rsid w:val="006F25B4"/>
    <w:rsid w:val="006F287F"/>
    <w:rsid w:val="006F3DF6"/>
    <w:rsid w:val="006F5450"/>
    <w:rsid w:val="006F6F37"/>
    <w:rsid w:val="0070466B"/>
    <w:rsid w:val="007047DD"/>
    <w:rsid w:val="007051AB"/>
    <w:rsid w:val="0070631D"/>
    <w:rsid w:val="0070636E"/>
    <w:rsid w:val="00710338"/>
    <w:rsid w:val="0071062E"/>
    <w:rsid w:val="00710F01"/>
    <w:rsid w:val="007118F2"/>
    <w:rsid w:val="00711D0C"/>
    <w:rsid w:val="00715387"/>
    <w:rsid w:val="00715A76"/>
    <w:rsid w:val="0071602F"/>
    <w:rsid w:val="007164F9"/>
    <w:rsid w:val="0071689D"/>
    <w:rsid w:val="00716F40"/>
    <w:rsid w:val="00717457"/>
    <w:rsid w:val="00717743"/>
    <w:rsid w:val="007217AC"/>
    <w:rsid w:val="00721CE1"/>
    <w:rsid w:val="0072315B"/>
    <w:rsid w:val="007234DF"/>
    <w:rsid w:val="00724BCD"/>
    <w:rsid w:val="00725CDD"/>
    <w:rsid w:val="0072790C"/>
    <w:rsid w:val="00727D4B"/>
    <w:rsid w:val="00727DCA"/>
    <w:rsid w:val="0073077F"/>
    <w:rsid w:val="0073093E"/>
    <w:rsid w:val="0073145C"/>
    <w:rsid w:val="0073196A"/>
    <w:rsid w:val="00731B76"/>
    <w:rsid w:val="00732721"/>
    <w:rsid w:val="00733328"/>
    <w:rsid w:val="0073490F"/>
    <w:rsid w:val="00734A2A"/>
    <w:rsid w:val="00735453"/>
    <w:rsid w:val="007378EC"/>
    <w:rsid w:val="00737FEE"/>
    <w:rsid w:val="00740D9A"/>
    <w:rsid w:val="00741981"/>
    <w:rsid w:val="007429DA"/>
    <w:rsid w:val="007430EF"/>
    <w:rsid w:val="00743EE1"/>
    <w:rsid w:val="00743F99"/>
    <w:rsid w:val="007441B4"/>
    <w:rsid w:val="00744B32"/>
    <w:rsid w:val="00744FA3"/>
    <w:rsid w:val="00745489"/>
    <w:rsid w:val="00745F09"/>
    <w:rsid w:val="0074658D"/>
    <w:rsid w:val="007466B6"/>
    <w:rsid w:val="00746BD8"/>
    <w:rsid w:val="00747332"/>
    <w:rsid w:val="00747B1D"/>
    <w:rsid w:val="00747FA7"/>
    <w:rsid w:val="0075114A"/>
    <w:rsid w:val="007519F6"/>
    <w:rsid w:val="00752FA5"/>
    <w:rsid w:val="00753551"/>
    <w:rsid w:val="0075444A"/>
    <w:rsid w:val="00754509"/>
    <w:rsid w:val="00754852"/>
    <w:rsid w:val="00756767"/>
    <w:rsid w:val="00757679"/>
    <w:rsid w:val="00760179"/>
    <w:rsid w:val="0076593F"/>
    <w:rsid w:val="00767398"/>
    <w:rsid w:val="0076766B"/>
    <w:rsid w:val="007676BF"/>
    <w:rsid w:val="007679BC"/>
    <w:rsid w:val="0077004C"/>
    <w:rsid w:val="0077034F"/>
    <w:rsid w:val="00770F67"/>
    <w:rsid w:val="00772BAA"/>
    <w:rsid w:val="00772F0F"/>
    <w:rsid w:val="007738D3"/>
    <w:rsid w:val="007748E9"/>
    <w:rsid w:val="007748F0"/>
    <w:rsid w:val="00774941"/>
    <w:rsid w:val="0077551F"/>
    <w:rsid w:val="00775E85"/>
    <w:rsid w:val="00775F14"/>
    <w:rsid w:val="00777E24"/>
    <w:rsid w:val="00780258"/>
    <w:rsid w:val="00782FCD"/>
    <w:rsid w:val="007830E5"/>
    <w:rsid w:val="007836F2"/>
    <w:rsid w:val="007838E5"/>
    <w:rsid w:val="0078407D"/>
    <w:rsid w:val="00784744"/>
    <w:rsid w:val="00786800"/>
    <w:rsid w:val="00786BDE"/>
    <w:rsid w:val="007875BF"/>
    <w:rsid w:val="00790246"/>
    <w:rsid w:val="00790D6B"/>
    <w:rsid w:val="00791401"/>
    <w:rsid w:val="00792974"/>
    <w:rsid w:val="00793CD5"/>
    <w:rsid w:val="00793FDF"/>
    <w:rsid w:val="007966F7"/>
    <w:rsid w:val="0079775A"/>
    <w:rsid w:val="007978EB"/>
    <w:rsid w:val="007A08FE"/>
    <w:rsid w:val="007A1583"/>
    <w:rsid w:val="007A29C3"/>
    <w:rsid w:val="007A2E5D"/>
    <w:rsid w:val="007A3225"/>
    <w:rsid w:val="007A3515"/>
    <w:rsid w:val="007A369B"/>
    <w:rsid w:val="007A39BB"/>
    <w:rsid w:val="007A3A1A"/>
    <w:rsid w:val="007A5B82"/>
    <w:rsid w:val="007A6E5D"/>
    <w:rsid w:val="007A79BB"/>
    <w:rsid w:val="007B1BDA"/>
    <w:rsid w:val="007B1C6D"/>
    <w:rsid w:val="007B1FEE"/>
    <w:rsid w:val="007B298B"/>
    <w:rsid w:val="007B2B55"/>
    <w:rsid w:val="007B2DEC"/>
    <w:rsid w:val="007B4717"/>
    <w:rsid w:val="007B491F"/>
    <w:rsid w:val="007B5591"/>
    <w:rsid w:val="007B5DA1"/>
    <w:rsid w:val="007B5EF7"/>
    <w:rsid w:val="007B62FC"/>
    <w:rsid w:val="007B64BF"/>
    <w:rsid w:val="007C0BE8"/>
    <w:rsid w:val="007C1ADC"/>
    <w:rsid w:val="007C1DA9"/>
    <w:rsid w:val="007C2EC5"/>
    <w:rsid w:val="007C3DDF"/>
    <w:rsid w:val="007C44C3"/>
    <w:rsid w:val="007C4D64"/>
    <w:rsid w:val="007C6F26"/>
    <w:rsid w:val="007D008A"/>
    <w:rsid w:val="007D170C"/>
    <w:rsid w:val="007D3311"/>
    <w:rsid w:val="007D4361"/>
    <w:rsid w:val="007D5202"/>
    <w:rsid w:val="007D5AD0"/>
    <w:rsid w:val="007D61D0"/>
    <w:rsid w:val="007D61FF"/>
    <w:rsid w:val="007D6DA9"/>
    <w:rsid w:val="007E0204"/>
    <w:rsid w:val="007E0573"/>
    <w:rsid w:val="007E120F"/>
    <w:rsid w:val="007E1BCA"/>
    <w:rsid w:val="007E44CF"/>
    <w:rsid w:val="007E4EC9"/>
    <w:rsid w:val="007E5801"/>
    <w:rsid w:val="007E5FB6"/>
    <w:rsid w:val="007E6B75"/>
    <w:rsid w:val="007E6B99"/>
    <w:rsid w:val="007F13FB"/>
    <w:rsid w:val="007F20C3"/>
    <w:rsid w:val="007F2C11"/>
    <w:rsid w:val="007F442C"/>
    <w:rsid w:val="007F55AF"/>
    <w:rsid w:val="007F596F"/>
    <w:rsid w:val="007F60FB"/>
    <w:rsid w:val="007F6B4D"/>
    <w:rsid w:val="007F7AD9"/>
    <w:rsid w:val="008010B9"/>
    <w:rsid w:val="00802787"/>
    <w:rsid w:val="008028F9"/>
    <w:rsid w:val="00802A86"/>
    <w:rsid w:val="00803140"/>
    <w:rsid w:val="008035F4"/>
    <w:rsid w:val="00803C35"/>
    <w:rsid w:val="00803DA5"/>
    <w:rsid w:val="00803F58"/>
    <w:rsid w:val="00804393"/>
    <w:rsid w:val="00804664"/>
    <w:rsid w:val="00804C3A"/>
    <w:rsid w:val="00804F1F"/>
    <w:rsid w:val="0080521A"/>
    <w:rsid w:val="00806907"/>
    <w:rsid w:val="008071EE"/>
    <w:rsid w:val="0080730B"/>
    <w:rsid w:val="00807B7B"/>
    <w:rsid w:val="008103D8"/>
    <w:rsid w:val="008109C9"/>
    <w:rsid w:val="00810B68"/>
    <w:rsid w:val="008122CB"/>
    <w:rsid w:val="00812535"/>
    <w:rsid w:val="00812B7C"/>
    <w:rsid w:val="00812DA6"/>
    <w:rsid w:val="00812E7F"/>
    <w:rsid w:val="00812EC6"/>
    <w:rsid w:val="00814BA0"/>
    <w:rsid w:val="0081520B"/>
    <w:rsid w:val="0081693A"/>
    <w:rsid w:val="0081748C"/>
    <w:rsid w:val="00817633"/>
    <w:rsid w:val="00817D6C"/>
    <w:rsid w:val="00820DCA"/>
    <w:rsid w:val="008210FB"/>
    <w:rsid w:val="00822772"/>
    <w:rsid w:val="008227A0"/>
    <w:rsid w:val="00822D0E"/>
    <w:rsid w:val="0082465F"/>
    <w:rsid w:val="00825935"/>
    <w:rsid w:val="00826886"/>
    <w:rsid w:val="00826F4C"/>
    <w:rsid w:val="00827A23"/>
    <w:rsid w:val="00831B2F"/>
    <w:rsid w:val="00831C0A"/>
    <w:rsid w:val="00831D2C"/>
    <w:rsid w:val="00831E4F"/>
    <w:rsid w:val="00832A8D"/>
    <w:rsid w:val="008331A1"/>
    <w:rsid w:val="00834845"/>
    <w:rsid w:val="00834850"/>
    <w:rsid w:val="00834B7D"/>
    <w:rsid w:val="00835BEF"/>
    <w:rsid w:val="008360A7"/>
    <w:rsid w:val="008362E6"/>
    <w:rsid w:val="00836F1C"/>
    <w:rsid w:val="008378BE"/>
    <w:rsid w:val="008419D0"/>
    <w:rsid w:val="00842799"/>
    <w:rsid w:val="008435D4"/>
    <w:rsid w:val="0084587F"/>
    <w:rsid w:val="008458DE"/>
    <w:rsid w:val="00846814"/>
    <w:rsid w:val="00853B5A"/>
    <w:rsid w:val="00854986"/>
    <w:rsid w:val="00855D7B"/>
    <w:rsid w:val="00855FA5"/>
    <w:rsid w:val="00857AFB"/>
    <w:rsid w:val="008602F0"/>
    <w:rsid w:val="00860761"/>
    <w:rsid w:val="008607A0"/>
    <w:rsid w:val="008612C0"/>
    <w:rsid w:val="00861543"/>
    <w:rsid w:val="00861B44"/>
    <w:rsid w:val="00861C08"/>
    <w:rsid w:val="00862011"/>
    <w:rsid w:val="0086386B"/>
    <w:rsid w:val="00863B0E"/>
    <w:rsid w:val="00864A62"/>
    <w:rsid w:val="00865ADE"/>
    <w:rsid w:val="00870202"/>
    <w:rsid w:val="008710F7"/>
    <w:rsid w:val="008717B9"/>
    <w:rsid w:val="00871B9E"/>
    <w:rsid w:val="00874A9F"/>
    <w:rsid w:val="0087524B"/>
    <w:rsid w:val="00877064"/>
    <w:rsid w:val="0087744D"/>
    <w:rsid w:val="008775C5"/>
    <w:rsid w:val="008802EC"/>
    <w:rsid w:val="008806BE"/>
    <w:rsid w:val="0088094E"/>
    <w:rsid w:val="008809A3"/>
    <w:rsid w:val="00880F4E"/>
    <w:rsid w:val="00881757"/>
    <w:rsid w:val="00881CCC"/>
    <w:rsid w:val="0088322C"/>
    <w:rsid w:val="0088605F"/>
    <w:rsid w:val="00886B34"/>
    <w:rsid w:val="008871A9"/>
    <w:rsid w:val="00890C06"/>
    <w:rsid w:val="008910BC"/>
    <w:rsid w:val="00891727"/>
    <w:rsid w:val="00891C4F"/>
    <w:rsid w:val="00892661"/>
    <w:rsid w:val="008928A5"/>
    <w:rsid w:val="0089385D"/>
    <w:rsid w:val="00894E1C"/>
    <w:rsid w:val="00895454"/>
    <w:rsid w:val="008A0256"/>
    <w:rsid w:val="008A0A25"/>
    <w:rsid w:val="008A132D"/>
    <w:rsid w:val="008A2EEE"/>
    <w:rsid w:val="008A39B7"/>
    <w:rsid w:val="008A53C7"/>
    <w:rsid w:val="008A6CD3"/>
    <w:rsid w:val="008A77DD"/>
    <w:rsid w:val="008B0218"/>
    <w:rsid w:val="008B4387"/>
    <w:rsid w:val="008B486E"/>
    <w:rsid w:val="008B4A30"/>
    <w:rsid w:val="008B5763"/>
    <w:rsid w:val="008B626E"/>
    <w:rsid w:val="008B6622"/>
    <w:rsid w:val="008B67C7"/>
    <w:rsid w:val="008B7611"/>
    <w:rsid w:val="008B7B26"/>
    <w:rsid w:val="008C150C"/>
    <w:rsid w:val="008C1C1D"/>
    <w:rsid w:val="008C247A"/>
    <w:rsid w:val="008C291E"/>
    <w:rsid w:val="008C34D4"/>
    <w:rsid w:val="008C3856"/>
    <w:rsid w:val="008C3874"/>
    <w:rsid w:val="008C40FA"/>
    <w:rsid w:val="008C4163"/>
    <w:rsid w:val="008C4902"/>
    <w:rsid w:val="008C4BFD"/>
    <w:rsid w:val="008C5A3F"/>
    <w:rsid w:val="008C65D5"/>
    <w:rsid w:val="008D0BFC"/>
    <w:rsid w:val="008D23CD"/>
    <w:rsid w:val="008D4029"/>
    <w:rsid w:val="008D523A"/>
    <w:rsid w:val="008D52DB"/>
    <w:rsid w:val="008D6BDC"/>
    <w:rsid w:val="008D6DB6"/>
    <w:rsid w:val="008D749C"/>
    <w:rsid w:val="008D7DD5"/>
    <w:rsid w:val="008E05E5"/>
    <w:rsid w:val="008E121C"/>
    <w:rsid w:val="008E2A5B"/>
    <w:rsid w:val="008E2A79"/>
    <w:rsid w:val="008E357F"/>
    <w:rsid w:val="008E4383"/>
    <w:rsid w:val="008E4459"/>
    <w:rsid w:val="008E5A78"/>
    <w:rsid w:val="008E611C"/>
    <w:rsid w:val="008E66B0"/>
    <w:rsid w:val="008F17C1"/>
    <w:rsid w:val="008F3C1E"/>
    <w:rsid w:val="008F566E"/>
    <w:rsid w:val="008F5770"/>
    <w:rsid w:val="008F5CCE"/>
    <w:rsid w:val="008F5E06"/>
    <w:rsid w:val="008F6398"/>
    <w:rsid w:val="008F7989"/>
    <w:rsid w:val="008F7B57"/>
    <w:rsid w:val="008F7C6D"/>
    <w:rsid w:val="008F7E00"/>
    <w:rsid w:val="00900058"/>
    <w:rsid w:val="00901755"/>
    <w:rsid w:val="009019AE"/>
    <w:rsid w:val="00902721"/>
    <w:rsid w:val="00903B10"/>
    <w:rsid w:val="009042B4"/>
    <w:rsid w:val="00905645"/>
    <w:rsid w:val="009060FB"/>
    <w:rsid w:val="00906849"/>
    <w:rsid w:val="009103C8"/>
    <w:rsid w:val="00910546"/>
    <w:rsid w:val="00910765"/>
    <w:rsid w:val="0091098F"/>
    <w:rsid w:val="00910F6C"/>
    <w:rsid w:val="00912DC8"/>
    <w:rsid w:val="00913412"/>
    <w:rsid w:val="0091467A"/>
    <w:rsid w:val="009146CB"/>
    <w:rsid w:val="00914C2E"/>
    <w:rsid w:val="00914E53"/>
    <w:rsid w:val="00916B54"/>
    <w:rsid w:val="009214A0"/>
    <w:rsid w:val="00921869"/>
    <w:rsid w:val="00921ED9"/>
    <w:rsid w:val="0092213E"/>
    <w:rsid w:val="009223E3"/>
    <w:rsid w:val="009228A5"/>
    <w:rsid w:val="00922D68"/>
    <w:rsid w:val="0092311E"/>
    <w:rsid w:val="00923E95"/>
    <w:rsid w:val="00924E1E"/>
    <w:rsid w:val="009251A3"/>
    <w:rsid w:val="0092564A"/>
    <w:rsid w:val="009256C3"/>
    <w:rsid w:val="00926C0A"/>
    <w:rsid w:val="00927719"/>
    <w:rsid w:val="009300DD"/>
    <w:rsid w:val="00930880"/>
    <w:rsid w:val="00931202"/>
    <w:rsid w:val="009321FC"/>
    <w:rsid w:val="0093335A"/>
    <w:rsid w:val="00933623"/>
    <w:rsid w:val="00933A9D"/>
    <w:rsid w:val="00934BDA"/>
    <w:rsid w:val="00935EDA"/>
    <w:rsid w:val="009361A3"/>
    <w:rsid w:val="00936D18"/>
    <w:rsid w:val="00937801"/>
    <w:rsid w:val="00937AFE"/>
    <w:rsid w:val="0094077D"/>
    <w:rsid w:val="00941021"/>
    <w:rsid w:val="009445D7"/>
    <w:rsid w:val="00945752"/>
    <w:rsid w:val="00945BE9"/>
    <w:rsid w:val="00947620"/>
    <w:rsid w:val="00951417"/>
    <w:rsid w:val="00951F70"/>
    <w:rsid w:val="009549A6"/>
    <w:rsid w:val="00956425"/>
    <w:rsid w:val="00957A48"/>
    <w:rsid w:val="00957BD9"/>
    <w:rsid w:val="00960349"/>
    <w:rsid w:val="009609C4"/>
    <w:rsid w:val="00960C8E"/>
    <w:rsid w:val="00961143"/>
    <w:rsid w:val="0096134D"/>
    <w:rsid w:val="0096159D"/>
    <w:rsid w:val="0096198C"/>
    <w:rsid w:val="00963B63"/>
    <w:rsid w:val="00963F42"/>
    <w:rsid w:val="00963F7F"/>
    <w:rsid w:val="0096527B"/>
    <w:rsid w:val="009653E5"/>
    <w:rsid w:val="0096670E"/>
    <w:rsid w:val="00966875"/>
    <w:rsid w:val="00966965"/>
    <w:rsid w:val="00966D26"/>
    <w:rsid w:val="009675FF"/>
    <w:rsid w:val="00967A26"/>
    <w:rsid w:val="00970024"/>
    <w:rsid w:val="0097005B"/>
    <w:rsid w:val="009724B6"/>
    <w:rsid w:val="00972531"/>
    <w:rsid w:val="00972A7D"/>
    <w:rsid w:val="00973027"/>
    <w:rsid w:val="00974308"/>
    <w:rsid w:val="00974378"/>
    <w:rsid w:val="00975996"/>
    <w:rsid w:val="00975BE6"/>
    <w:rsid w:val="009769D6"/>
    <w:rsid w:val="00976A39"/>
    <w:rsid w:val="009776CB"/>
    <w:rsid w:val="00980F9A"/>
    <w:rsid w:val="009813C4"/>
    <w:rsid w:val="00981499"/>
    <w:rsid w:val="00981563"/>
    <w:rsid w:val="00981E0F"/>
    <w:rsid w:val="00981ED6"/>
    <w:rsid w:val="00982136"/>
    <w:rsid w:val="00982626"/>
    <w:rsid w:val="009832B7"/>
    <w:rsid w:val="009832DB"/>
    <w:rsid w:val="009838AE"/>
    <w:rsid w:val="00984E1C"/>
    <w:rsid w:val="00986144"/>
    <w:rsid w:val="0098656A"/>
    <w:rsid w:val="00990509"/>
    <w:rsid w:val="0099053E"/>
    <w:rsid w:val="00990ABA"/>
    <w:rsid w:val="00991F44"/>
    <w:rsid w:val="009927F4"/>
    <w:rsid w:val="00993683"/>
    <w:rsid w:val="00993C58"/>
    <w:rsid w:val="00994687"/>
    <w:rsid w:val="00994C61"/>
    <w:rsid w:val="00996A88"/>
    <w:rsid w:val="00996B15"/>
    <w:rsid w:val="009970D1"/>
    <w:rsid w:val="009977F9"/>
    <w:rsid w:val="009A0188"/>
    <w:rsid w:val="009A17FE"/>
    <w:rsid w:val="009A1AE2"/>
    <w:rsid w:val="009A1BD0"/>
    <w:rsid w:val="009A2C05"/>
    <w:rsid w:val="009A2C4C"/>
    <w:rsid w:val="009A2E7C"/>
    <w:rsid w:val="009A2F24"/>
    <w:rsid w:val="009A31D0"/>
    <w:rsid w:val="009A3312"/>
    <w:rsid w:val="009A417A"/>
    <w:rsid w:val="009A5506"/>
    <w:rsid w:val="009A5554"/>
    <w:rsid w:val="009A619B"/>
    <w:rsid w:val="009A64E4"/>
    <w:rsid w:val="009A687E"/>
    <w:rsid w:val="009A6B68"/>
    <w:rsid w:val="009B1D3F"/>
    <w:rsid w:val="009B2703"/>
    <w:rsid w:val="009B2BFA"/>
    <w:rsid w:val="009B374D"/>
    <w:rsid w:val="009B4DDD"/>
    <w:rsid w:val="009B515E"/>
    <w:rsid w:val="009B54C5"/>
    <w:rsid w:val="009B5649"/>
    <w:rsid w:val="009B5C31"/>
    <w:rsid w:val="009B60CE"/>
    <w:rsid w:val="009B616F"/>
    <w:rsid w:val="009B764D"/>
    <w:rsid w:val="009B7CA4"/>
    <w:rsid w:val="009C17EF"/>
    <w:rsid w:val="009C275E"/>
    <w:rsid w:val="009C29E7"/>
    <w:rsid w:val="009C3241"/>
    <w:rsid w:val="009C40E2"/>
    <w:rsid w:val="009C5760"/>
    <w:rsid w:val="009C63AC"/>
    <w:rsid w:val="009C6B3D"/>
    <w:rsid w:val="009C7A01"/>
    <w:rsid w:val="009D5F23"/>
    <w:rsid w:val="009D66D5"/>
    <w:rsid w:val="009D6A30"/>
    <w:rsid w:val="009D7422"/>
    <w:rsid w:val="009E0622"/>
    <w:rsid w:val="009E0752"/>
    <w:rsid w:val="009E1D3D"/>
    <w:rsid w:val="009E2188"/>
    <w:rsid w:val="009E3432"/>
    <w:rsid w:val="009E3D28"/>
    <w:rsid w:val="009E3D2D"/>
    <w:rsid w:val="009E6014"/>
    <w:rsid w:val="009E6801"/>
    <w:rsid w:val="009E6AA2"/>
    <w:rsid w:val="009E70D4"/>
    <w:rsid w:val="009E761F"/>
    <w:rsid w:val="009F0159"/>
    <w:rsid w:val="009F036C"/>
    <w:rsid w:val="009F0486"/>
    <w:rsid w:val="009F0DC4"/>
    <w:rsid w:val="009F208C"/>
    <w:rsid w:val="009F2BD8"/>
    <w:rsid w:val="009F32BD"/>
    <w:rsid w:val="009F3669"/>
    <w:rsid w:val="009F40F9"/>
    <w:rsid w:val="009F4B3C"/>
    <w:rsid w:val="009F55AC"/>
    <w:rsid w:val="009F56AB"/>
    <w:rsid w:val="009F597D"/>
    <w:rsid w:val="009F7823"/>
    <w:rsid w:val="00A01D5B"/>
    <w:rsid w:val="00A0254D"/>
    <w:rsid w:val="00A0282B"/>
    <w:rsid w:val="00A02870"/>
    <w:rsid w:val="00A03CB3"/>
    <w:rsid w:val="00A03CCB"/>
    <w:rsid w:val="00A0476E"/>
    <w:rsid w:val="00A050DD"/>
    <w:rsid w:val="00A06651"/>
    <w:rsid w:val="00A078F8"/>
    <w:rsid w:val="00A116E8"/>
    <w:rsid w:val="00A11704"/>
    <w:rsid w:val="00A14D3E"/>
    <w:rsid w:val="00A14DE9"/>
    <w:rsid w:val="00A14EF6"/>
    <w:rsid w:val="00A17828"/>
    <w:rsid w:val="00A206A2"/>
    <w:rsid w:val="00A215C5"/>
    <w:rsid w:val="00A225D4"/>
    <w:rsid w:val="00A22F83"/>
    <w:rsid w:val="00A23CF9"/>
    <w:rsid w:val="00A250B7"/>
    <w:rsid w:val="00A25F14"/>
    <w:rsid w:val="00A261C4"/>
    <w:rsid w:val="00A267FF"/>
    <w:rsid w:val="00A26AD0"/>
    <w:rsid w:val="00A309E4"/>
    <w:rsid w:val="00A31594"/>
    <w:rsid w:val="00A316A7"/>
    <w:rsid w:val="00A339B4"/>
    <w:rsid w:val="00A351A0"/>
    <w:rsid w:val="00A3534C"/>
    <w:rsid w:val="00A35795"/>
    <w:rsid w:val="00A3583A"/>
    <w:rsid w:val="00A37370"/>
    <w:rsid w:val="00A40771"/>
    <w:rsid w:val="00A413C2"/>
    <w:rsid w:val="00A43194"/>
    <w:rsid w:val="00A451CD"/>
    <w:rsid w:val="00A45C6E"/>
    <w:rsid w:val="00A45F5D"/>
    <w:rsid w:val="00A46193"/>
    <w:rsid w:val="00A477E9"/>
    <w:rsid w:val="00A47919"/>
    <w:rsid w:val="00A47AC3"/>
    <w:rsid w:val="00A52632"/>
    <w:rsid w:val="00A52D7A"/>
    <w:rsid w:val="00A52FBB"/>
    <w:rsid w:val="00A5304D"/>
    <w:rsid w:val="00A5353F"/>
    <w:rsid w:val="00A53C77"/>
    <w:rsid w:val="00A543AE"/>
    <w:rsid w:val="00A54504"/>
    <w:rsid w:val="00A55104"/>
    <w:rsid w:val="00A56079"/>
    <w:rsid w:val="00A569B8"/>
    <w:rsid w:val="00A56C3A"/>
    <w:rsid w:val="00A57429"/>
    <w:rsid w:val="00A57AC3"/>
    <w:rsid w:val="00A60281"/>
    <w:rsid w:val="00A60C53"/>
    <w:rsid w:val="00A63995"/>
    <w:rsid w:val="00A6572B"/>
    <w:rsid w:val="00A660CD"/>
    <w:rsid w:val="00A66C6D"/>
    <w:rsid w:val="00A67371"/>
    <w:rsid w:val="00A70809"/>
    <w:rsid w:val="00A7133B"/>
    <w:rsid w:val="00A72367"/>
    <w:rsid w:val="00A723E4"/>
    <w:rsid w:val="00A730B4"/>
    <w:rsid w:val="00A7351A"/>
    <w:rsid w:val="00A75524"/>
    <w:rsid w:val="00A75BC8"/>
    <w:rsid w:val="00A7677A"/>
    <w:rsid w:val="00A80134"/>
    <w:rsid w:val="00A84E44"/>
    <w:rsid w:val="00A85384"/>
    <w:rsid w:val="00A86040"/>
    <w:rsid w:val="00A86B25"/>
    <w:rsid w:val="00A87884"/>
    <w:rsid w:val="00A902C4"/>
    <w:rsid w:val="00A90380"/>
    <w:rsid w:val="00A9039C"/>
    <w:rsid w:val="00A90AA3"/>
    <w:rsid w:val="00A919A1"/>
    <w:rsid w:val="00A919B3"/>
    <w:rsid w:val="00A91E1D"/>
    <w:rsid w:val="00A92075"/>
    <w:rsid w:val="00A93972"/>
    <w:rsid w:val="00A94719"/>
    <w:rsid w:val="00A94B45"/>
    <w:rsid w:val="00A95E38"/>
    <w:rsid w:val="00A96946"/>
    <w:rsid w:val="00A9777C"/>
    <w:rsid w:val="00A97BF1"/>
    <w:rsid w:val="00A97F3E"/>
    <w:rsid w:val="00AA098F"/>
    <w:rsid w:val="00AA2191"/>
    <w:rsid w:val="00AA3324"/>
    <w:rsid w:val="00AA3412"/>
    <w:rsid w:val="00AA5B20"/>
    <w:rsid w:val="00AA6D0C"/>
    <w:rsid w:val="00AA6EB1"/>
    <w:rsid w:val="00AA7B9C"/>
    <w:rsid w:val="00AA7EB6"/>
    <w:rsid w:val="00AB0260"/>
    <w:rsid w:val="00AB33FD"/>
    <w:rsid w:val="00AB3F2B"/>
    <w:rsid w:val="00AB48A9"/>
    <w:rsid w:val="00AB4A04"/>
    <w:rsid w:val="00AB4D57"/>
    <w:rsid w:val="00AB6502"/>
    <w:rsid w:val="00AB7456"/>
    <w:rsid w:val="00AC00AB"/>
    <w:rsid w:val="00AC1B09"/>
    <w:rsid w:val="00AC3495"/>
    <w:rsid w:val="00AC39A5"/>
    <w:rsid w:val="00AC5EFD"/>
    <w:rsid w:val="00AC635A"/>
    <w:rsid w:val="00AC6B85"/>
    <w:rsid w:val="00AC6FA8"/>
    <w:rsid w:val="00AC725C"/>
    <w:rsid w:val="00AD13A9"/>
    <w:rsid w:val="00AD13CB"/>
    <w:rsid w:val="00AD1432"/>
    <w:rsid w:val="00AD1E8D"/>
    <w:rsid w:val="00AD2D1C"/>
    <w:rsid w:val="00AD365B"/>
    <w:rsid w:val="00AD3676"/>
    <w:rsid w:val="00AD38BF"/>
    <w:rsid w:val="00AD3E53"/>
    <w:rsid w:val="00AD44BD"/>
    <w:rsid w:val="00AD4AC6"/>
    <w:rsid w:val="00AD4D24"/>
    <w:rsid w:val="00AD5542"/>
    <w:rsid w:val="00AD55E0"/>
    <w:rsid w:val="00AD6EDB"/>
    <w:rsid w:val="00AD73F8"/>
    <w:rsid w:val="00AD7CBE"/>
    <w:rsid w:val="00AD7F3D"/>
    <w:rsid w:val="00AE0CC9"/>
    <w:rsid w:val="00AE16FB"/>
    <w:rsid w:val="00AE1A48"/>
    <w:rsid w:val="00AE1B18"/>
    <w:rsid w:val="00AE2303"/>
    <w:rsid w:val="00AE231A"/>
    <w:rsid w:val="00AE23F3"/>
    <w:rsid w:val="00AE2D51"/>
    <w:rsid w:val="00AE4A91"/>
    <w:rsid w:val="00AE5A49"/>
    <w:rsid w:val="00AE5E46"/>
    <w:rsid w:val="00AE60F2"/>
    <w:rsid w:val="00AE710F"/>
    <w:rsid w:val="00AE7813"/>
    <w:rsid w:val="00AE7B5D"/>
    <w:rsid w:val="00AF07B3"/>
    <w:rsid w:val="00AF0E81"/>
    <w:rsid w:val="00AF1814"/>
    <w:rsid w:val="00AF29C6"/>
    <w:rsid w:val="00AF328E"/>
    <w:rsid w:val="00AF3ABE"/>
    <w:rsid w:val="00AF3E90"/>
    <w:rsid w:val="00AF3EA3"/>
    <w:rsid w:val="00AF4902"/>
    <w:rsid w:val="00AF5693"/>
    <w:rsid w:val="00AF5802"/>
    <w:rsid w:val="00AF742E"/>
    <w:rsid w:val="00AF7850"/>
    <w:rsid w:val="00B00786"/>
    <w:rsid w:val="00B00C55"/>
    <w:rsid w:val="00B01C37"/>
    <w:rsid w:val="00B01EA4"/>
    <w:rsid w:val="00B02BD9"/>
    <w:rsid w:val="00B032E8"/>
    <w:rsid w:val="00B0405B"/>
    <w:rsid w:val="00B047E5"/>
    <w:rsid w:val="00B055C9"/>
    <w:rsid w:val="00B05D36"/>
    <w:rsid w:val="00B060B6"/>
    <w:rsid w:val="00B064F6"/>
    <w:rsid w:val="00B06D1A"/>
    <w:rsid w:val="00B07660"/>
    <w:rsid w:val="00B07966"/>
    <w:rsid w:val="00B12092"/>
    <w:rsid w:val="00B121CD"/>
    <w:rsid w:val="00B14597"/>
    <w:rsid w:val="00B14840"/>
    <w:rsid w:val="00B14847"/>
    <w:rsid w:val="00B1536F"/>
    <w:rsid w:val="00B15514"/>
    <w:rsid w:val="00B171DA"/>
    <w:rsid w:val="00B2029B"/>
    <w:rsid w:val="00B2098C"/>
    <w:rsid w:val="00B21AB5"/>
    <w:rsid w:val="00B2409B"/>
    <w:rsid w:val="00B2436D"/>
    <w:rsid w:val="00B246D0"/>
    <w:rsid w:val="00B24B50"/>
    <w:rsid w:val="00B255F3"/>
    <w:rsid w:val="00B2622C"/>
    <w:rsid w:val="00B31B92"/>
    <w:rsid w:val="00B31FE6"/>
    <w:rsid w:val="00B32234"/>
    <w:rsid w:val="00B3332B"/>
    <w:rsid w:val="00B34487"/>
    <w:rsid w:val="00B3595E"/>
    <w:rsid w:val="00B36421"/>
    <w:rsid w:val="00B36C5E"/>
    <w:rsid w:val="00B36D10"/>
    <w:rsid w:val="00B374A3"/>
    <w:rsid w:val="00B37AC9"/>
    <w:rsid w:val="00B40543"/>
    <w:rsid w:val="00B4225F"/>
    <w:rsid w:val="00B42F0D"/>
    <w:rsid w:val="00B455FF"/>
    <w:rsid w:val="00B4687A"/>
    <w:rsid w:val="00B46E2F"/>
    <w:rsid w:val="00B4771E"/>
    <w:rsid w:val="00B50470"/>
    <w:rsid w:val="00B529B0"/>
    <w:rsid w:val="00B52B3C"/>
    <w:rsid w:val="00B54500"/>
    <w:rsid w:val="00B547F6"/>
    <w:rsid w:val="00B573E0"/>
    <w:rsid w:val="00B57749"/>
    <w:rsid w:val="00B57D1E"/>
    <w:rsid w:val="00B600C4"/>
    <w:rsid w:val="00B605E7"/>
    <w:rsid w:val="00B6118B"/>
    <w:rsid w:val="00B6155D"/>
    <w:rsid w:val="00B61DF2"/>
    <w:rsid w:val="00B62350"/>
    <w:rsid w:val="00B623B2"/>
    <w:rsid w:val="00B63152"/>
    <w:rsid w:val="00B63D05"/>
    <w:rsid w:val="00B648DE"/>
    <w:rsid w:val="00B65515"/>
    <w:rsid w:val="00B662AF"/>
    <w:rsid w:val="00B67650"/>
    <w:rsid w:val="00B67726"/>
    <w:rsid w:val="00B67BBF"/>
    <w:rsid w:val="00B700F3"/>
    <w:rsid w:val="00B70FA0"/>
    <w:rsid w:val="00B71706"/>
    <w:rsid w:val="00B71BC7"/>
    <w:rsid w:val="00B7255D"/>
    <w:rsid w:val="00B72E00"/>
    <w:rsid w:val="00B73208"/>
    <w:rsid w:val="00B733B7"/>
    <w:rsid w:val="00B73C18"/>
    <w:rsid w:val="00B73C82"/>
    <w:rsid w:val="00B751D5"/>
    <w:rsid w:val="00B75EE3"/>
    <w:rsid w:val="00B76E29"/>
    <w:rsid w:val="00B77A77"/>
    <w:rsid w:val="00B8033A"/>
    <w:rsid w:val="00B81B3A"/>
    <w:rsid w:val="00B82652"/>
    <w:rsid w:val="00B8315E"/>
    <w:rsid w:val="00B84968"/>
    <w:rsid w:val="00B84BF3"/>
    <w:rsid w:val="00B854CE"/>
    <w:rsid w:val="00B8556B"/>
    <w:rsid w:val="00B86028"/>
    <w:rsid w:val="00B86105"/>
    <w:rsid w:val="00B86D41"/>
    <w:rsid w:val="00B86E17"/>
    <w:rsid w:val="00B8774A"/>
    <w:rsid w:val="00B879C0"/>
    <w:rsid w:val="00B87A5D"/>
    <w:rsid w:val="00B9120C"/>
    <w:rsid w:val="00B91DE4"/>
    <w:rsid w:val="00B927AF"/>
    <w:rsid w:val="00B93431"/>
    <w:rsid w:val="00B94198"/>
    <w:rsid w:val="00B945C3"/>
    <w:rsid w:val="00B94BDE"/>
    <w:rsid w:val="00B97EE1"/>
    <w:rsid w:val="00BA04CF"/>
    <w:rsid w:val="00BA079C"/>
    <w:rsid w:val="00BA085A"/>
    <w:rsid w:val="00BA0F48"/>
    <w:rsid w:val="00BA1B45"/>
    <w:rsid w:val="00BA2EE4"/>
    <w:rsid w:val="00BA3F47"/>
    <w:rsid w:val="00BA4372"/>
    <w:rsid w:val="00BA7D19"/>
    <w:rsid w:val="00BB00C2"/>
    <w:rsid w:val="00BB139F"/>
    <w:rsid w:val="00BB1ECA"/>
    <w:rsid w:val="00BB263E"/>
    <w:rsid w:val="00BB2951"/>
    <w:rsid w:val="00BB29BA"/>
    <w:rsid w:val="00BB40D7"/>
    <w:rsid w:val="00BB4415"/>
    <w:rsid w:val="00BB44FF"/>
    <w:rsid w:val="00BB45A1"/>
    <w:rsid w:val="00BB4FFE"/>
    <w:rsid w:val="00BB59F3"/>
    <w:rsid w:val="00BB5ECB"/>
    <w:rsid w:val="00BB6368"/>
    <w:rsid w:val="00BB690E"/>
    <w:rsid w:val="00BB75D1"/>
    <w:rsid w:val="00BB784A"/>
    <w:rsid w:val="00BC1D8F"/>
    <w:rsid w:val="00BC28A5"/>
    <w:rsid w:val="00BC2C6F"/>
    <w:rsid w:val="00BC30BE"/>
    <w:rsid w:val="00BC3C7A"/>
    <w:rsid w:val="00BC4FA0"/>
    <w:rsid w:val="00BC531E"/>
    <w:rsid w:val="00BC68B5"/>
    <w:rsid w:val="00BC7A60"/>
    <w:rsid w:val="00BC7A8F"/>
    <w:rsid w:val="00BD163C"/>
    <w:rsid w:val="00BD46C4"/>
    <w:rsid w:val="00BD48B4"/>
    <w:rsid w:val="00BD7CAC"/>
    <w:rsid w:val="00BD7ECA"/>
    <w:rsid w:val="00BE00F3"/>
    <w:rsid w:val="00BE03B8"/>
    <w:rsid w:val="00BE1B5A"/>
    <w:rsid w:val="00BE343B"/>
    <w:rsid w:val="00BE3F10"/>
    <w:rsid w:val="00BE414E"/>
    <w:rsid w:val="00BE428A"/>
    <w:rsid w:val="00BE4C24"/>
    <w:rsid w:val="00BE6622"/>
    <w:rsid w:val="00BE6B4E"/>
    <w:rsid w:val="00BE6BE6"/>
    <w:rsid w:val="00BE7350"/>
    <w:rsid w:val="00BE75C0"/>
    <w:rsid w:val="00BE7C5D"/>
    <w:rsid w:val="00BF00E7"/>
    <w:rsid w:val="00BF075C"/>
    <w:rsid w:val="00BF09E7"/>
    <w:rsid w:val="00BF0D1D"/>
    <w:rsid w:val="00BF0D74"/>
    <w:rsid w:val="00BF1B9E"/>
    <w:rsid w:val="00BF2A77"/>
    <w:rsid w:val="00BF2AB5"/>
    <w:rsid w:val="00BF2E3D"/>
    <w:rsid w:val="00BF35A5"/>
    <w:rsid w:val="00BF3D21"/>
    <w:rsid w:val="00BF53AF"/>
    <w:rsid w:val="00BF6AA2"/>
    <w:rsid w:val="00BF6B4A"/>
    <w:rsid w:val="00BF6DD4"/>
    <w:rsid w:val="00BF76A2"/>
    <w:rsid w:val="00C0000A"/>
    <w:rsid w:val="00C00763"/>
    <w:rsid w:val="00C01655"/>
    <w:rsid w:val="00C019D3"/>
    <w:rsid w:val="00C01ADB"/>
    <w:rsid w:val="00C0382C"/>
    <w:rsid w:val="00C0567C"/>
    <w:rsid w:val="00C05F0B"/>
    <w:rsid w:val="00C0624A"/>
    <w:rsid w:val="00C0662A"/>
    <w:rsid w:val="00C06B6D"/>
    <w:rsid w:val="00C0764D"/>
    <w:rsid w:val="00C1008E"/>
    <w:rsid w:val="00C10BE2"/>
    <w:rsid w:val="00C12012"/>
    <w:rsid w:val="00C15048"/>
    <w:rsid w:val="00C15618"/>
    <w:rsid w:val="00C15CCE"/>
    <w:rsid w:val="00C172AA"/>
    <w:rsid w:val="00C2050E"/>
    <w:rsid w:val="00C212D9"/>
    <w:rsid w:val="00C21381"/>
    <w:rsid w:val="00C21D84"/>
    <w:rsid w:val="00C220AE"/>
    <w:rsid w:val="00C22159"/>
    <w:rsid w:val="00C22C50"/>
    <w:rsid w:val="00C2302C"/>
    <w:rsid w:val="00C255CC"/>
    <w:rsid w:val="00C27634"/>
    <w:rsid w:val="00C2773B"/>
    <w:rsid w:val="00C303AE"/>
    <w:rsid w:val="00C3185A"/>
    <w:rsid w:val="00C31C01"/>
    <w:rsid w:val="00C321D1"/>
    <w:rsid w:val="00C32888"/>
    <w:rsid w:val="00C32F20"/>
    <w:rsid w:val="00C33245"/>
    <w:rsid w:val="00C333E9"/>
    <w:rsid w:val="00C33F44"/>
    <w:rsid w:val="00C34DA6"/>
    <w:rsid w:val="00C35783"/>
    <w:rsid w:val="00C35838"/>
    <w:rsid w:val="00C367D5"/>
    <w:rsid w:val="00C36E46"/>
    <w:rsid w:val="00C36EDC"/>
    <w:rsid w:val="00C37285"/>
    <w:rsid w:val="00C37BD1"/>
    <w:rsid w:val="00C4013E"/>
    <w:rsid w:val="00C406B8"/>
    <w:rsid w:val="00C43899"/>
    <w:rsid w:val="00C44933"/>
    <w:rsid w:val="00C44ECC"/>
    <w:rsid w:val="00C44F63"/>
    <w:rsid w:val="00C45B7C"/>
    <w:rsid w:val="00C468C1"/>
    <w:rsid w:val="00C4703E"/>
    <w:rsid w:val="00C4765D"/>
    <w:rsid w:val="00C515A4"/>
    <w:rsid w:val="00C51D3C"/>
    <w:rsid w:val="00C525AC"/>
    <w:rsid w:val="00C53AD0"/>
    <w:rsid w:val="00C5400F"/>
    <w:rsid w:val="00C54809"/>
    <w:rsid w:val="00C54820"/>
    <w:rsid w:val="00C55D6D"/>
    <w:rsid w:val="00C55F26"/>
    <w:rsid w:val="00C568C2"/>
    <w:rsid w:val="00C569C8"/>
    <w:rsid w:val="00C56E88"/>
    <w:rsid w:val="00C578B2"/>
    <w:rsid w:val="00C60184"/>
    <w:rsid w:val="00C60F24"/>
    <w:rsid w:val="00C62935"/>
    <w:rsid w:val="00C62F66"/>
    <w:rsid w:val="00C631A6"/>
    <w:rsid w:val="00C6371A"/>
    <w:rsid w:val="00C639E0"/>
    <w:rsid w:val="00C64771"/>
    <w:rsid w:val="00C651D8"/>
    <w:rsid w:val="00C66C71"/>
    <w:rsid w:val="00C671C7"/>
    <w:rsid w:val="00C676D5"/>
    <w:rsid w:val="00C70821"/>
    <w:rsid w:val="00C718F6"/>
    <w:rsid w:val="00C7237B"/>
    <w:rsid w:val="00C72D1F"/>
    <w:rsid w:val="00C75A9B"/>
    <w:rsid w:val="00C77120"/>
    <w:rsid w:val="00C8020D"/>
    <w:rsid w:val="00C8058E"/>
    <w:rsid w:val="00C80EB8"/>
    <w:rsid w:val="00C8165F"/>
    <w:rsid w:val="00C8166B"/>
    <w:rsid w:val="00C82C7F"/>
    <w:rsid w:val="00C834CB"/>
    <w:rsid w:val="00C83755"/>
    <w:rsid w:val="00C838DA"/>
    <w:rsid w:val="00C84214"/>
    <w:rsid w:val="00C84CCC"/>
    <w:rsid w:val="00C84D61"/>
    <w:rsid w:val="00C8565A"/>
    <w:rsid w:val="00C86349"/>
    <w:rsid w:val="00C866F9"/>
    <w:rsid w:val="00C8720E"/>
    <w:rsid w:val="00C8730C"/>
    <w:rsid w:val="00C8794F"/>
    <w:rsid w:val="00C90517"/>
    <w:rsid w:val="00C920D3"/>
    <w:rsid w:val="00C92FF7"/>
    <w:rsid w:val="00C94658"/>
    <w:rsid w:val="00C94A33"/>
    <w:rsid w:val="00C94B43"/>
    <w:rsid w:val="00C94C09"/>
    <w:rsid w:val="00C9538C"/>
    <w:rsid w:val="00C959C9"/>
    <w:rsid w:val="00C96642"/>
    <w:rsid w:val="00C97C29"/>
    <w:rsid w:val="00C97FE2"/>
    <w:rsid w:val="00CA0B93"/>
    <w:rsid w:val="00CA1208"/>
    <w:rsid w:val="00CA1569"/>
    <w:rsid w:val="00CA165A"/>
    <w:rsid w:val="00CA17A6"/>
    <w:rsid w:val="00CA1B10"/>
    <w:rsid w:val="00CA2105"/>
    <w:rsid w:val="00CA2C53"/>
    <w:rsid w:val="00CA4794"/>
    <w:rsid w:val="00CA4D8F"/>
    <w:rsid w:val="00CA5683"/>
    <w:rsid w:val="00CA6518"/>
    <w:rsid w:val="00CA7D33"/>
    <w:rsid w:val="00CB02C8"/>
    <w:rsid w:val="00CB02F2"/>
    <w:rsid w:val="00CB17B2"/>
    <w:rsid w:val="00CB1F69"/>
    <w:rsid w:val="00CB1FA0"/>
    <w:rsid w:val="00CB22E3"/>
    <w:rsid w:val="00CB2D82"/>
    <w:rsid w:val="00CB2F70"/>
    <w:rsid w:val="00CB304E"/>
    <w:rsid w:val="00CB329B"/>
    <w:rsid w:val="00CB4415"/>
    <w:rsid w:val="00CB5317"/>
    <w:rsid w:val="00CB5CC3"/>
    <w:rsid w:val="00CB6E34"/>
    <w:rsid w:val="00CB7619"/>
    <w:rsid w:val="00CC1376"/>
    <w:rsid w:val="00CC1B9C"/>
    <w:rsid w:val="00CC24A6"/>
    <w:rsid w:val="00CC2743"/>
    <w:rsid w:val="00CC28FD"/>
    <w:rsid w:val="00CC58F4"/>
    <w:rsid w:val="00CC594A"/>
    <w:rsid w:val="00CC5F6A"/>
    <w:rsid w:val="00CC67EF"/>
    <w:rsid w:val="00CC69EB"/>
    <w:rsid w:val="00CC7171"/>
    <w:rsid w:val="00CC7A56"/>
    <w:rsid w:val="00CC7F62"/>
    <w:rsid w:val="00CD0DAC"/>
    <w:rsid w:val="00CD1DFA"/>
    <w:rsid w:val="00CD2782"/>
    <w:rsid w:val="00CD3A04"/>
    <w:rsid w:val="00CD3B63"/>
    <w:rsid w:val="00CD3C94"/>
    <w:rsid w:val="00CD53BF"/>
    <w:rsid w:val="00CD5AA1"/>
    <w:rsid w:val="00CD5B60"/>
    <w:rsid w:val="00CD5E60"/>
    <w:rsid w:val="00CD67E5"/>
    <w:rsid w:val="00CD68E8"/>
    <w:rsid w:val="00CD6C53"/>
    <w:rsid w:val="00CD76B0"/>
    <w:rsid w:val="00CE1CE2"/>
    <w:rsid w:val="00CE3688"/>
    <w:rsid w:val="00CE3C89"/>
    <w:rsid w:val="00CE3D01"/>
    <w:rsid w:val="00CE411C"/>
    <w:rsid w:val="00CE441A"/>
    <w:rsid w:val="00CE541E"/>
    <w:rsid w:val="00CE6938"/>
    <w:rsid w:val="00CF1CE5"/>
    <w:rsid w:val="00CF23B7"/>
    <w:rsid w:val="00CF3823"/>
    <w:rsid w:val="00CF3C6B"/>
    <w:rsid w:val="00CF3EA2"/>
    <w:rsid w:val="00CF4832"/>
    <w:rsid w:val="00CF5490"/>
    <w:rsid w:val="00CF619E"/>
    <w:rsid w:val="00D02125"/>
    <w:rsid w:val="00D025EB"/>
    <w:rsid w:val="00D0316B"/>
    <w:rsid w:val="00D033BF"/>
    <w:rsid w:val="00D065A2"/>
    <w:rsid w:val="00D07229"/>
    <w:rsid w:val="00D07F7E"/>
    <w:rsid w:val="00D10924"/>
    <w:rsid w:val="00D11219"/>
    <w:rsid w:val="00D11DC5"/>
    <w:rsid w:val="00D133CB"/>
    <w:rsid w:val="00D134A3"/>
    <w:rsid w:val="00D14CF4"/>
    <w:rsid w:val="00D15136"/>
    <w:rsid w:val="00D15BF4"/>
    <w:rsid w:val="00D15F8B"/>
    <w:rsid w:val="00D16BD9"/>
    <w:rsid w:val="00D16E77"/>
    <w:rsid w:val="00D17375"/>
    <w:rsid w:val="00D1739C"/>
    <w:rsid w:val="00D20C8B"/>
    <w:rsid w:val="00D21200"/>
    <w:rsid w:val="00D23F5D"/>
    <w:rsid w:val="00D25447"/>
    <w:rsid w:val="00D25F87"/>
    <w:rsid w:val="00D27C70"/>
    <w:rsid w:val="00D30840"/>
    <w:rsid w:val="00D31C24"/>
    <w:rsid w:val="00D31E32"/>
    <w:rsid w:val="00D33800"/>
    <w:rsid w:val="00D34A08"/>
    <w:rsid w:val="00D3532C"/>
    <w:rsid w:val="00D368F5"/>
    <w:rsid w:val="00D36D46"/>
    <w:rsid w:val="00D4000A"/>
    <w:rsid w:val="00D40BC0"/>
    <w:rsid w:val="00D40E79"/>
    <w:rsid w:val="00D4107B"/>
    <w:rsid w:val="00D4185C"/>
    <w:rsid w:val="00D44428"/>
    <w:rsid w:val="00D44481"/>
    <w:rsid w:val="00D44586"/>
    <w:rsid w:val="00D44E4F"/>
    <w:rsid w:val="00D455B9"/>
    <w:rsid w:val="00D45BDF"/>
    <w:rsid w:val="00D45C23"/>
    <w:rsid w:val="00D461B9"/>
    <w:rsid w:val="00D5004F"/>
    <w:rsid w:val="00D50776"/>
    <w:rsid w:val="00D51541"/>
    <w:rsid w:val="00D51623"/>
    <w:rsid w:val="00D51D39"/>
    <w:rsid w:val="00D52944"/>
    <w:rsid w:val="00D54A99"/>
    <w:rsid w:val="00D553D9"/>
    <w:rsid w:val="00D56646"/>
    <w:rsid w:val="00D5669F"/>
    <w:rsid w:val="00D56DF3"/>
    <w:rsid w:val="00D5704A"/>
    <w:rsid w:val="00D5708F"/>
    <w:rsid w:val="00D57816"/>
    <w:rsid w:val="00D611C6"/>
    <w:rsid w:val="00D61B9B"/>
    <w:rsid w:val="00D6322D"/>
    <w:rsid w:val="00D63261"/>
    <w:rsid w:val="00D64671"/>
    <w:rsid w:val="00D64F20"/>
    <w:rsid w:val="00D67B7C"/>
    <w:rsid w:val="00D700F0"/>
    <w:rsid w:val="00D7087E"/>
    <w:rsid w:val="00D70913"/>
    <w:rsid w:val="00D70CE3"/>
    <w:rsid w:val="00D720D3"/>
    <w:rsid w:val="00D73353"/>
    <w:rsid w:val="00D739C5"/>
    <w:rsid w:val="00D746E8"/>
    <w:rsid w:val="00D74CB9"/>
    <w:rsid w:val="00D75F92"/>
    <w:rsid w:val="00D761E6"/>
    <w:rsid w:val="00D7661D"/>
    <w:rsid w:val="00D778AF"/>
    <w:rsid w:val="00D80CAF"/>
    <w:rsid w:val="00D80D63"/>
    <w:rsid w:val="00D81885"/>
    <w:rsid w:val="00D81EFE"/>
    <w:rsid w:val="00D82BEE"/>
    <w:rsid w:val="00D8413C"/>
    <w:rsid w:val="00D847C0"/>
    <w:rsid w:val="00D878F4"/>
    <w:rsid w:val="00D87CC3"/>
    <w:rsid w:val="00D9041E"/>
    <w:rsid w:val="00D91917"/>
    <w:rsid w:val="00D91E23"/>
    <w:rsid w:val="00D9241B"/>
    <w:rsid w:val="00D92562"/>
    <w:rsid w:val="00D92F52"/>
    <w:rsid w:val="00D9383C"/>
    <w:rsid w:val="00D9433B"/>
    <w:rsid w:val="00D943D4"/>
    <w:rsid w:val="00D94B43"/>
    <w:rsid w:val="00D96141"/>
    <w:rsid w:val="00D971E9"/>
    <w:rsid w:val="00D97A48"/>
    <w:rsid w:val="00D97A90"/>
    <w:rsid w:val="00D97B04"/>
    <w:rsid w:val="00D97CC1"/>
    <w:rsid w:val="00D97DD6"/>
    <w:rsid w:val="00DA0416"/>
    <w:rsid w:val="00DA0B86"/>
    <w:rsid w:val="00DA17B6"/>
    <w:rsid w:val="00DA2171"/>
    <w:rsid w:val="00DA2539"/>
    <w:rsid w:val="00DA3315"/>
    <w:rsid w:val="00DA3FFE"/>
    <w:rsid w:val="00DA6759"/>
    <w:rsid w:val="00DA7B73"/>
    <w:rsid w:val="00DB0993"/>
    <w:rsid w:val="00DB1081"/>
    <w:rsid w:val="00DB2386"/>
    <w:rsid w:val="00DB2509"/>
    <w:rsid w:val="00DB42FE"/>
    <w:rsid w:val="00DB558B"/>
    <w:rsid w:val="00DB565E"/>
    <w:rsid w:val="00DB62AB"/>
    <w:rsid w:val="00DB63D6"/>
    <w:rsid w:val="00DB7850"/>
    <w:rsid w:val="00DB7B8A"/>
    <w:rsid w:val="00DC03A5"/>
    <w:rsid w:val="00DC13E8"/>
    <w:rsid w:val="00DC14E0"/>
    <w:rsid w:val="00DC1999"/>
    <w:rsid w:val="00DC2B3A"/>
    <w:rsid w:val="00DC2D30"/>
    <w:rsid w:val="00DC418B"/>
    <w:rsid w:val="00DC42A5"/>
    <w:rsid w:val="00DC4AB7"/>
    <w:rsid w:val="00DC4B90"/>
    <w:rsid w:val="00DC4F6E"/>
    <w:rsid w:val="00DC51CA"/>
    <w:rsid w:val="00DC76E9"/>
    <w:rsid w:val="00DD0B27"/>
    <w:rsid w:val="00DD1098"/>
    <w:rsid w:val="00DD119A"/>
    <w:rsid w:val="00DD1728"/>
    <w:rsid w:val="00DD2CE4"/>
    <w:rsid w:val="00DD349D"/>
    <w:rsid w:val="00DD3A07"/>
    <w:rsid w:val="00DD52C7"/>
    <w:rsid w:val="00DD78E8"/>
    <w:rsid w:val="00DD7B46"/>
    <w:rsid w:val="00DE07E8"/>
    <w:rsid w:val="00DE19F1"/>
    <w:rsid w:val="00DE228D"/>
    <w:rsid w:val="00DE499A"/>
    <w:rsid w:val="00DE5907"/>
    <w:rsid w:val="00DE5A20"/>
    <w:rsid w:val="00DE6425"/>
    <w:rsid w:val="00DE6C7E"/>
    <w:rsid w:val="00DE72B5"/>
    <w:rsid w:val="00DE7C31"/>
    <w:rsid w:val="00DF0121"/>
    <w:rsid w:val="00DF0B12"/>
    <w:rsid w:val="00DF12AC"/>
    <w:rsid w:val="00DF1A1F"/>
    <w:rsid w:val="00DF1AB3"/>
    <w:rsid w:val="00DF26E4"/>
    <w:rsid w:val="00DF3476"/>
    <w:rsid w:val="00DF3AC9"/>
    <w:rsid w:val="00DF4537"/>
    <w:rsid w:val="00DF51C4"/>
    <w:rsid w:val="00DF6228"/>
    <w:rsid w:val="00DF6319"/>
    <w:rsid w:val="00DF6401"/>
    <w:rsid w:val="00DF7BB0"/>
    <w:rsid w:val="00E01E46"/>
    <w:rsid w:val="00E040F5"/>
    <w:rsid w:val="00E04290"/>
    <w:rsid w:val="00E04734"/>
    <w:rsid w:val="00E068DB"/>
    <w:rsid w:val="00E06AB7"/>
    <w:rsid w:val="00E10671"/>
    <w:rsid w:val="00E10C22"/>
    <w:rsid w:val="00E12BB7"/>
    <w:rsid w:val="00E135CE"/>
    <w:rsid w:val="00E136EC"/>
    <w:rsid w:val="00E13B72"/>
    <w:rsid w:val="00E14001"/>
    <w:rsid w:val="00E152A3"/>
    <w:rsid w:val="00E15485"/>
    <w:rsid w:val="00E1587C"/>
    <w:rsid w:val="00E16163"/>
    <w:rsid w:val="00E16268"/>
    <w:rsid w:val="00E163CC"/>
    <w:rsid w:val="00E168D2"/>
    <w:rsid w:val="00E16DAB"/>
    <w:rsid w:val="00E17399"/>
    <w:rsid w:val="00E20079"/>
    <w:rsid w:val="00E203AA"/>
    <w:rsid w:val="00E211D2"/>
    <w:rsid w:val="00E21612"/>
    <w:rsid w:val="00E236DC"/>
    <w:rsid w:val="00E238CB"/>
    <w:rsid w:val="00E23EFC"/>
    <w:rsid w:val="00E24642"/>
    <w:rsid w:val="00E24681"/>
    <w:rsid w:val="00E24739"/>
    <w:rsid w:val="00E25416"/>
    <w:rsid w:val="00E258B3"/>
    <w:rsid w:val="00E25F23"/>
    <w:rsid w:val="00E267A3"/>
    <w:rsid w:val="00E26D1B"/>
    <w:rsid w:val="00E26D94"/>
    <w:rsid w:val="00E26DCD"/>
    <w:rsid w:val="00E273A7"/>
    <w:rsid w:val="00E275B9"/>
    <w:rsid w:val="00E301A8"/>
    <w:rsid w:val="00E30DB3"/>
    <w:rsid w:val="00E312C7"/>
    <w:rsid w:val="00E31691"/>
    <w:rsid w:val="00E3196E"/>
    <w:rsid w:val="00E32EBC"/>
    <w:rsid w:val="00E32F18"/>
    <w:rsid w:val="00E33139"/>
    <w:rsid w:val="00E3395C"/>
    <w:rsid w:val="00E341E5"/>
    <w:rsid w:val="00E350C9"/>
    <w:rsid w:val="00E36947"/>
    <w:rsid w:val="00E3775C"/>
    <w:rsid w:val="00E40668"/>
    <w:rsid w:val="00E41AF8"/>
    <w:rsid w:val="00E426BB"/>
    <w:rsid w:val="00E427E0"/>
    <w:rsid w:val="00E42AC2"/>
    <w:rsid w:val="00E42DFD"/>
    <w:rsid w:val="00E435DE"/>
    <w:rsid w:val="00E4376F"/>
    <w:rsid w:val="00E439FD"/>
    <w:rsid w:val="00E44E94"/>
    <w:rsid w:val="00E46A2F"/>
    <w:rsid w:val="00E47163"/>
    <w:rsid w:val="00E47645"/>
    <w:rsid w:val="00E4794C"/>
    <w:rsid w:val="00E47D8E"/>
    <w:rsid w:val="00E47F8F"/>
    <w:rsid w:val="00E506FF"/>
    <w:rsid w:val="00E50730"/>
    <w:rsid w:val="00E50BEB"/>
    <w:rsid w:val="00E51AE8"/>
    <w:rsid w:val="00E52396"/>
    <w:rsid w:val="00E52B09"/>
    <w:rsid w:val="00E5316F"/>
    <w:rsid w:val="00E53203"/>
    <w:rsid w:val="00E5627F"/>
    <w:rsid w:val="00E56289"/>
    <w:rsid w:val="00E565F4"/>
    <w:rsid w:val="00E56ACB"/>
    <w:rsid w:val="00E578AC"/>
    <w:rsid w:val="00E57A51"/>
    <w:rsid w:val="00E57EAC"/>
    <w:rsid w:val="00E60247"/>
    <w:rsid w:val="00E611CC"/>
    <w:rsid w:val="00E62449"/>
    <w:rsid w:val="00E6338C"/>
    <w:rsid w:val="00E6373B"/>
    <w:rsid w:val="00E63BEB"/>
    <w:rsid w:val="00E64924"/>
    <w:rsid w:val="00E65616"/>
    <w:rsid w:val="00E66D38"/>
    <w:rsid w:val="00E6730A"/>
    <w:rsid w:val="00E673DD"/>
    <w:rsid w:val="00E6780F"/>
    <w:rsid w:val="00E67924"/>
    <w:rsid w:val="00E7005D"/>
    <w:rsid w:val="00E70B90"/>
    <w:rsid w:val="00E711DB"/>
    <w:rsid w:val="00E716B4"/>
    <w:rsid w:val="00E71A21"/>
    <w:rsid w:val="00E72EE3"/>
    <w:rsid w:val="00E73229"/>
    <w:rsid w:val="00E7407F"/>
    <w:rsid w:val="00E744CC"/>
    <w:rsid w:val="00E74F6A"/>
    <w:rsid w:val="00E7514D"/>
    <w:rsid w:val="00E75928"/>
    <w:rsid w:val="00E76750"/>
    <w:rsid w:val="00E77806"/>
    <w:rsid w:val="00E77DEF"/>
    <w:rsid w:val="00E8137E"/>
    <w:rsid w:val="00E8174D"/>
    <w:rsid w:val="00E81FB6"/>
    <w:rsid w:val="00E83C5C"/>
    <w:rsid w:val="00E84F2C"/>
    <w:rsid w:val="00E84F98"/>
    <w:rsid w:val="00E84FF8"/>
    <w:rsid w:val="00E86FEA"/>
    <w:rsid w:val="00E874B5"/>
    <w:rsid w:val="00E875E1"/>
    <w:rsid w:val="00E878B6"/>
    <w:rsid w:val="00E87A0B"/>
    <w:rsid w:val="00E92ACB"/>
    <w:rsid w:val="00E94EE1"/>
    <w:rsid w:val="00E951E9"/>
    <w:rsid w:val="00E955C1"/>
    <w:rsid w:val="00E96408"/>
    <w:rsid w:val="00E9779F"/>
    <w:rsid w:val="00EA0D0E"/>
    <w:rsid w:val="00EA11F9"/>
    <w:rsid w:val="00EA2BA9"/>
    <w:rsid w:val="00EA345C"/>
    <w:rsid w:val="00EA3E4D"/>
    <w:rsid w:val="00EA4C9B"/>
    <w:rsid w:val="00EA5273"/>
    <w:rsid w:val="00EA56AD"/>
    <w:rsid w:val="00EA65B1"/>
    <w:rsid w:val="00EA6E3C"/>
    <w:rsid w:val="00EB1842"/>
    <w:rsid w:val="00EB24B8"/>
    <w:rsid w:val="00EB352D"/>
    <w:rsid w:val="00EB3D75"/>
    <w:rsid w:val="00EB4907"/>
    <w:rsid w:val="00EB6C9F"/>
    <w:rsid w:val="00EB7147"/>
    <w:rsid w:val="00EB785B"/>
    <w:rsid w:val="00EB7A7C"/>
    <w:rsid w:val="00EB7BD4"/>
    <w:rsid w:val="00EC1B82"/>
    <w:rsid w:val="00EC32B0"/>
    <w:rsid w:val="00EC4D20"/>
    <w:rsid w:val="00EC634F"/>
    <w:rsid w:val="00EC655E"/>
    <w:rsid w:val="00EC6AE2"/>
    <w:rsid w:val="00EC72BD"/>
    <w:rsid w:val="00EC76C1"/>
    <w:rsid w:val="00EC76E2"/>
    <w:rsid w:val="00ED1E4E"/>
    <w:rsid w:val="00ED1FAE"/>
    <w:rsid w:val="00ED26EB"/>
    <w:rsid w:val="00ED28AC"/>
    <w:rsid w:val="00ED2946"/>
    <w:rsid w:val="00ED3568"/>
    <w:rsid w:val="00ED35A2"/>
    <w:rsid w:val="00ED3880"/>
    <w:rsid w:val="00ED496B"/>
    <w:rsid w:val="00ED5377"/>
    <w:rsid w:val="00ED58B9"/>
    <w:rsid w:val="00ED72E3"/>
    <w:rsid w:val="00ED787B"/>
    <w:rsid w:val="00EE0D98"/>
    <w:rsid w:val="00EE1553"/>
    <w:rsid w:val="00EE15A9"/>
    <w:rsid w:val="00EE1D85"/>
    <w:rsid w:val="00EE2699"/>
    <w:rsid w:val="00EE279D"/>
    <w:rsid w:val="00EE35A6"/>
    <w:rsid w:val="00EE4D02"/>
    <w:rsid w:val="00EE4D71"/>
    <w:rsid w:val="00EE4E73"/>
    <w:rsid w:val="00EE504D"/>
    <w:rsid w:val="00EE5610"/>
    <w:rsid w:val="00EE5CD6"/>
    <w:rsid w:val="00EE63CA"/>
    <w:rsid w:val="00EE6485"/>
    <w:rsid w:val="00EE6E32"/>
    <w:rsid w:val="00EE7C1C"/>
    <w:rsid w:val="00EF013D"/>
    <w:rsid w:val="00EF020A"/>
    <w:rsid w:val="00EF219B"/>
    <w:rsid w:val="00EF3E88"/>
    <w:rsid w:val="00EF416F"/>
    <w:rsid w:val="00EF63CC"/>
    <w:rsid w:val="00EF75BC"/>
    <w:rsid w:val="00EF76BF"/>
    <w:rsid w:val="00EF7EF7"/>
    <w:rsid w:val="00F0003D"/>
    <w:rsid w:val="00F00649"/>
    <w:rsid w:val="00F00664"/>
    <w:rsid w:val="00F01B7D"/>
    <w:rsid w:val="00F01FD3"/>
    <w:rsid w:val="00F022BB"/>
    <w:rsid w:val="00F034A8"/>
    <w:rsid w:val="00F0353C"/>
    <w:rsid w:val="00F041DE"/>
    <w:rsid w:val="00F04362"/>
    <w:rsid w:val="00F0482C"/>
    <w:rsid w:val="00F05B16"/>
    <w:rsid w:val="00F06431"/>
    <w:rsid w:val="00F0732A"/>
    <w:rsid w:val="00F07B86"/>
    <w:rsid w:val="00F1080A"/>
    <w:rsid w:val="00F10B11"/>
    <w:rsid w:val="00F1173B"/>
    <w:rsid w:val="00F11A4A"/>
    <w:rsid w:val="00F1414B"/>
    <w:rsid w:val="00F14709"/>
    <w:rsid w:val="00F14EE6"/>
    <w:rsid w:val="00F16584"/>
    <w:rsid w:val="00F16CD2"/>
    <w:rsid w:val="00F1786D"/>
    <w:rsid w:val="00F20F73"/>
    <w:rsid w:val="00F217C0"/>
    <w:rsid w:val="00F2283E"/>
    <w:rsid w:val="00F22BE1"/>
    <w:rsid w:val="00F23346"/>
    <w:rsid w:val="00F23941"/>
    <w:rsid w:val="00F26B7C"/>
    <w:rsid w:val="00F275FC"/>
    <w:rsid w:val="00F27DFF"/>
    <w:rsid w:val="00F27E50"/>
    <w:rsid w:val="00F27F46"/>
    <w:rsid w:val="00F27FE6"/>
    <w:rsid w:val="00F30624"/>
    <w:rsid w:val="00F30736"/>
    <w:rsid w:val="00F30F67"/>
    <w:rsid w:val="00F3118C"/>
    <w:rsid w:val="00F31968"/>
    <w:rsid w:val="00F333DC"/>
    <w:rsid w:val="00F348CE"/>
    <w:rsid w:val="00F3613E"/>
    <w:rsid w:val="00F40BDD"/>
    <w:rsid w:val="00F4155E"/>
    <w:rsid w:val="00F41AD0"/>
    <w:rsid w:val="00F42013"/>
    <w:rsid w:val="00F44162"/>
    <w:rsid w:val="00F442E2"/>
    <w:rsid w:val="00F4563F"/>
    <w:rsid w:val="00F45894"/>
    <w:rsid w:val="00F46F9C"/>
    <w:rsid w:val="00F507C8"/>
    <w:rsid w:val="00F50A75"/>
    <w:rsid w:val="00F51CAA"/>
    <w:rsid w:val="00F52CD9"/>
    <w:rsid w:val="00F53817"/>
    <w:rsid w:val="00F541FC"/>
    <w:rsid w:val="00F5441B"/>
    <w:rsid w:val="00F549E3"/>
    <w:rsid w:val="00F54ADB"/>
    <w:rsid w:val="00F55228"/>
    <w:rsid w:val="00F552FE"/>
    <w:rsid w:val="00F55B2A"/>
    <w:rsid w:val="00F562E6"/>
    <w:rsid w:val="00F56569"/>
    <w:rsid w:val="00F56A71"/>
    <w:rsid w:val="00F57723"/>
    <w:rsid w:val="00F626CD"/>
    <w:rsid w:val="00F6293A"/>
    <w:rsid w:val="00F62CCA"/>
    <w:rsid w:val="00F630F2"/>
    <w:rsid w:val="00F63BEF"/>
    <w:rsid w:val="00F65BF0"/>
    <w:rsid w:val="00F65F31"/>
    <w:rsid w:val="00F66B32"/>
    <w:rsid w:val="00F671E9"/>
    <w:rsid w:val="00F725A4"/>
    <w:rsid w:val="00F72807"/>
    <w:rsid w:val="00F72959"/>
    <w:rsid w:val="00F73B00"/>
    <w:rsid w:val="00F74028"/>
    <w:rsid w:val="00F74334"/>
    <w:rsid w:val="00F753AB"/>
    <w:rsid w:val="00F7576C"/>
    <w:rsid w:val="00F77A86"/>
    <w:rsid w:val="00F807DF"/>
    <w:rsid w:val="00F80BE4"/>
    <w:rsid w:val="00F80CC0"/>
    <w:rsid w:val="00F82561"/>
    <w:rsid w:val="00F826AA"/>
    <w:rsid w:val="00F82B96"/>
    <w:rsid w:val="00F843BA"/>
    <w:rsid w:val="00F84A95"/>
    <w:rsid w:val="00F86D0A"/>
    <w:rsid w:val="00F908F2"/>
    <w:rsid w:val="00F91CA1"/>
    <w:rsid w:val="00F929D4"/>
    <w:rsid w:val="00F92E26"/>
    <w:rsid w:val="00F9309C"/>
    <w:rsid w:val="00F949F8"/>
    <w:rsid w:val="00F94E2C"/>
    <w:rsid w:val="00F9605B"/>
    <w:rsid w:val="00F96568"/>
    <w:rsid w:val="00F96A05"/>
    <w:rsid w:val="00F96BA2"/>
    <w:rsid w:val="00F976D9"/>
    <w:rsid w:val="00FA014D"/>
    <w:rsid w:val="00FA0AB3"/>
    <w:rsid w:val="00FA1365"/>
    <w:rsid w:val="00FA14C2"/>
    <w:rsid w:val="00FA1747"/>
    <w:rsid w:val="00FA21EC"/>
    <w:rsid w:val="00FA332A"/>
    <w:rsid w:val="00FA4A28"/>
    <w:rsid w:val="00FA55D3"/>
    <w:rsid w:val="00FA6E9C"/>
    <w:rsid w:val="00FA7463"/>
    <w:rsid w:val="00FA79A7"/>
    <w:rsid w:val="00FA7EF8"/>
    <w:rsid w:val="00FB0534"/>
    <w:rsid w:val="00FB0FDA"/>
    <w:rsid w:val="00FB1A05"/>
    <w:rsid w:val="00FB21FC"/>
    <w:rsid w:val="00FB294D"/>
    <w:rsid w:val="00FB2DD1"/>
    <w:rsid w:val="00FB3CF5"/>
    <w:rsid w:val="00FB43D1"/>
    <w:rsid w:val="00FB4519"/>
    <w:rsid w:val="00FB4B8B"/>
    <w:rsid w:val="00FB53A5"/>
    <w:rsid w:val="00FB5A8B"/>
    <w:rsid w:val="00FB6128"/>
    <w:rsid w:val="00FB65B6"/>
    <w:rsid w:val="00FB6D39"/>
    <w:rsid w:val="00FB6FF1"/>
    <w:rsid w:val="00FC06E7"/>
    <w:rsid w:val="00FC0751"/>
    <w:rsid w:val="00FC18EF"/>
    <w:rsid w:val="00FC2AEA"/>
    <w:rsid w:val="00FC42DE"/>
    <w:rsid w:val="00FC499A"/>
    <w:rsid w:val="00FC4B50"/>
    <w:rsid w:val="00FC50A4"/>
    <w:rsid w:val="00FC56A0"/>
    <w:rsid w:val="00FC5F58"/>
    <w:rsid w:val="00FC62CB"/>
    <w:rsid w:val="00FC7061"/>
    <w:rsid w:val="00FC7925"/>
    <w:rsid w:val="00FD0719"/>
    <w:rsid w:val="00FD09E6"/>
    <w:rsid w:val="00FD0C13"/>
    <w:rsid w:val="00FD20CA"/>
    <w:rsid w:val="00FD3576"/>
    <w:rsid w:val="00FD4133"/>
    <w:rsid w:val="00FD569E"/>
    <w:rsid w:val="00FD6B5B"/>
    <w:rsid w:val="00FD7E0B"/>
    <w:rsid w:val="00FE27C0"/>
    <w:rsid w:val="00FE2835"/>
    <w:rsid w:val="00FE3024"/>
    <w:rsid w:val="00FE3039"/>
    <w:rsid w:val="00FE3B19"/>
    <w:rsid w:val="00FE4549"/>
    <w:rsid w:val="00FE4862"/>
    <w:rsid w:val="00FE5C85"/>
    <w:rsid w:val="00FE6CF6"/>
    <w:rsid w:val="00FE7099"/>
    <w:rsid w:val="00FE721A"/>
    <w:rsid w:val="00FF025C"/>
    <w:rsid w:val="00FF02A5"/>
    <w:rsid w:val="00FF11D0"/>
    <w:rsid w:val="00FF1FFB"/>
    <w:rsid w:val="00FF3003"/>
    <w:rsid w:val="00FF3349"/>
    <w:rsid w:val="00FF34A4"/>
    <w:rsid w:val="00FF3AAE"/>
    <w:rsid w:val="00FF3B66"/>
    <w:rsid w:val="00FF3EAA"/>
    <w:rsid w:val="00FF426B"/>
    <w:rsid w:val="00FF4E69"/>
    <w:rsid w:val="00FF57AD"/>
    <w:rsid w:val="00FF5FC2"/>
    <w:rsid w:val="00FF60E9"/>
    <w:rsid w:val="00FF7B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A933BF"/>
  <w15:chartTrackingRefBased/>
  <w15:docId w15:val="{BBCD301C-3390-4A34-8208-F7950FF658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3">
    <w:name w:val="heading 3"/>
    <w:basedOn w:val="Normal"/>
    <w:next w:val="Normal"/>
    <w:link w:val="Heading3Char"/>
    <w:uiPriority w:val="9"/>
    <w:semiHidden/>
    <w:unhideWhenUsed/>
    <w:qFormat/>
    <w:rsid w:val="0071689D"/>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PA5H3">
    <w:name w:val="APA 5 H3"/>
    <w:basedOn w:val="Heading3"/>
    <w:next w:val="Heading3"/>
    <w:link w:val="APA5H3Char"/>
    <w:uiPriority w:val="1"/>
    <w:qFormat/>
    <w:rsid w:val="0071689D"/>
    <w:pPr>
      <w:keepNext w:val="0"/>
      <w:keepLines w:val="0"/>
      <w:spacing w:before="0" w:after="240" w:line="360" w:lineRule="auto"/>
      <w:contextualSpacing/>
      <w:jc w:val="center"/>
    </w:pPr>
    <w:rPr>
      <w:rFonts w:ascii="Times New Roman" w:eastAsia="Times New Roman" w:hAnsi="Times New Roman" w:cs="Times New Roman"/>
      <w:bCs/>
      <w:i/>
      <w:color w:val="auto"/>
    </w:rPr>
  </w:style>
  <w:style w:type="character" w:customStyle="1" w:styleId="APA5H3Char">
    <w:name w:val="APA 5 H3 Char"/>
    <w:basedOn w:val="DefaultParagraphFont"/>
    <w:link w:val="APA5H3"/>
    <w:uiPriority w:val="1"/>
    <w:rsid w:val="0071689D"/>
    <w:rPr>
      <w:rFonts w:ascii="Times New Roman" w:eastAsia="Times New Roman" w:hAnsi="Times New Roman" w:cs="Times New Roman"/>
      <w:bCs/>
      <w:i/>
      <w:sz w:val="24"/>
      <w:szCs w:val="24"/>
    </w:rPr>
  </w:style>
  <w:style w:type="paragraph" w:styleId="Caption">
    <w:name w:val="caption"/>
    <w:aliases w:val="Equation"/>
    <w:basedOn w:val="Normal"/>
    <w:next w:val="Normal"/>
    <w:uiPriority w:val="35"/>
    <w:unhideWhenUsed/>
    <w:qFormat/>
    <w:rsid w:val="0071689D"/>
    <w:pPr>
      <w:keepNext/>
      <w:tabs>
        <w:tab w:val="left" w:pos="720"/>
        <w:tab w:val="left" w:pos="2595"/>
      </w:tabs>
      <w:spacing w:after="0" w:line="480" w:lineRule="auto"/>
      <w:ind w:firstLine="720"/>
      <w:jc w:val="both"/>
    </w:pPr>
    <w:rPr>
      <w:rFonts w:ascii="Times New Roman" w:eastAsia="Times New Roman" w:hAnsi="Times New Roman" w:cs="Times New Roman"/>
      <w:noProof/>
      <w:sz w:val="24"/>
      <w:szCs w:val="24"/>
    </w:rPr>
  </w:style>
  <w:style w:type="paragraph" w:styleId="NormalWeb">
    <w:name w:val="Normal (Web)"/>
    <w:basedOn w:val="Normal"/>
    <w:uiPriority w:val="99"/>
    <w:semiHidden/>
    <w:unhideWhenUsed/>
    <w:rsid w:val="0071689D"/>
    <w:pPr>
      <w:spacing w:before="100" w:beforeAutospacing="1" w:after="100" w:afterAutospacing="1" w:line="240" w:lineRule="auto"/>
      <w:ind w:firstLine="720"/>
    </w:pPr>
    <w:rPr>
      <w:rFonts w:ascii="Times New Roman" w:eastAsiaTheme="minorEastAsia" w:hAnsi="Times New Roman" w:cs="Times New Roman"/>
      <w:sz w:val="24"/>
      <w:szCs w:val="24"/>
    </w:rPr>
  </w:style>
  <w:style w:type="character" w:customStyle="1" w:styleId="Heading3Char">
    <w:name w:val="Heading 3 Char"/>
    <w:basedOn w:val="DefaultParagraphFont"/>
    <w:link w:val="Heading3"/>
    <w:uiPriority w:val="9"/>
    <w:semiHidden/>
    <w:rsid w:val="0071689D"/>
    <w:rPr>
      <w:rFonts w:asciiTheme="majorHAnsi" w:eastAsiaTheme="majorEastAsia" w:hAnsiTheme="majorHAnsi" w:cstheme="majorBidi"/>
      <w:color w:val="1F4D78" w:themeColor="accent1" w:themeShade="7F"/>
      <w:sz w:val="24"/>
      <w:szCs w:val="24"/>
    </w:rPr>
  </w:style>
  <w:style w:type="character" w:styleId="CommentReference">
    <w:name w:val="annotation reference"/>
    <w:basedOn w:val="DefaultParagraphFont"/>
    <w:uiPriority w:val="99"/>
    <w:semiHidden/>
    <w:unhideWhenUsed/>
    <w:rsid w:val="00C15CCE"/>
    <w:rPr>
      <w:sz w:val="16"/>
      <w:szCs w:val="16"/>
    </w:rPr>
  </w:style>
  <w:style w:type="paragraph" w:styleId="CommentText">
    <w:name w:val="annotation text"/>
    <w:basedOn w:val="Normal"/>
    <w:link w:val="CommentTextChar"/>
    <w:uiPriority w:val="99"/>
    <w:unhideWhenUsed/>
    <w:rsid w:val="00C15CCE"/>
    <w:pPr>
      <w:spacing w:line="240" w:lineRule="auto"/>
    </w:pPr>
    <w:rPr>
      <w:sz w:val="20"/>
      <w:szCs w:val="20"/>
    </w:rPr>
  </w:style>
  <w:style w:type="character" w:customStyle="1" w:styleId="CommentTextChar">
    <w:name w:val="Comment Text Char"/>
    <w:basedOn w:val="DefaultParagraphFont"/>
    <w:link w:val="CommentText"/>
    <w:uiPriority w:val="99"/>
    <w:rsid w:val="00C15CCE"/>
    <w:rPr>
      <w:sz w:val="20"/>
      <w:szCs w:val="20"/>
    </w:rPr>
  </w:style>
  <w:style w:type="paragraph" w:styleId="CommentSubject">
    <w:name w:val="annotation subject"/>
    <w:basedOn w:val="CommentText"/>
    <w:next w:val="CommentText"/>
    <w:link w:val="CommentSubjectChar"/>
    <w:uiPriority w:val="99"/>
    <w:semiHidden/>
    <w:unhideWhenUsed/>
    <w:rsid w:val="00C15CCE"/>
    <w:rPr>
      <w:b/>
      <w:bCs/>
    </w:rPr>
  </w:style>
  <w:style w:type="character" w:customStyle="1" w:styleId="CommentSubjectChar">
    <w:name w:val="Comment Subject Char"/>
    <w:basedOn w:val="CommentTextChar"/>
    <w:link w:val="CommentSubject"/>
    <w:uiPriority w:val="99"/>
    <w:semiHidden/>
    <w:rsid w:val="00C15CCE"/>
    <w:rPr>
      <w:b/>
      <w:bCs/>
      <w:sz w:val="20"/>
      <w:szCs w:val="20"/>
    </w:rPr>
  </w:style>
  <w:style w:type="paragraph" w:styleId="BalloonText">
    <w:name w:val="Balloon Text"/>
    <w:basedOn w:val="Normal"/>
    <w:link w:val="BalloonTextChar"/>
    <w:uiPriority w:val="99"/>
    <w:semiHidden/>
    <w:unhideWhenUsed/>
    <w:rsid w:val="00C15CCE"/>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15CCE"/>
    <w:rPr>
      <w:rFonts w:ascii="Segoe UI" w:hAnsi="Segoe UI" w:cs="Segoe UI"/>
      <w:sz w:val="18"/>
      <w:szCs w:val="18"/>
    </w:rPr>
  </w:style>
  <w:style w:type="paragraph" w:styleId="ListParagraph">
    <w:name w:val="List Paragraph"/>
    <w:basedOn w:val="Normal"/>
    <w:uiPriority w:val="34"/>
    <w:qFormat/>
    <w:rsid w:val="00125711"/>
    <w:pPr>
      <w:widowControl w:val="0"/>
      <w:spacing w:after="0" w:line="480" w:lineRule="auto"/>
      <w:ind w:firstLine="720"/>
      <w:jc w:val="both"/>
    </w:pPr>
    <w:rPr>
      <w:rFonts w:asciiTheme="majorBidi" w:hAnsiTheme="majorBidi"/>
      <w:sz w:val="24"/>
    </w:rPr>
  </w:style>
  <w:style w:type="paragraph" w:customStyle="1" w:styleId="TableParagraph">
    <w:name w:val="Table Paragraph"/>
    <w:basedOn w:val="Normal"/>
    <w:uiPriority w:val="1"/>
    <w:qFormat/>
    <w:rsid w:val="00125711"/>
    <w:pPr>
      <w:widowControl w:val="0"/>
      <w:spacing w:after="0" w:line="480" w:lineRule="auto"/>
      <w:ind w:firstLine="720"/>
      <w:jc w:val="both"/>
    </w:pPr>
    <w:rPr>
      <w:rFonts w:asciiTheme="majorBidi" w:hAnsiTheme="majorBidi"/>
      <w:sz w:val="24"/>
    </w:rPr>
  </w:style>
  <w:style w:type="paragraph" w:styleId="Header">
    <w:name w:val="header"/>
    <w:basedOn w:val="Normal"/>
    <w:link w:val="HeaderChar"/>
    <w:uiPriority w:val="99"/>
    <w:unhideWhenUsed/>
    <w:rsid w:val="009B2703"/>
    <w:pPr>
      <w:tabs>
        <w:tab w:val="center" w:pos="4680"/>
        <w:tab w:val="right" w:pos="9360"/>
      </w:tabs>
      <w:spacing w:after="0" w:line="240" w:lineRule="auto"/>
    </w:pPr>
  </w:style>
  <w:style w:type="character" w:customStyle="1" w:styleId="HeaderChar">
    <w:name w:val="Header Char"/>
    <w:basedOn w:val="DefaultParagraphFont"/>
    <w:link w:val="Header"/>
    <w:uiPriority w:val="99"/>
    <w:rsid w:val="009B2703"/>
  </w:style>
  <w:style w:type="paragraph" w:styleId="Footer">
    <w:name w:val="footer"/>
    <w:basedOn w:val="Normal"/>
    <w:link w:val="FooterChar"/>
    <w:uiPriority w:val="99"/>
    <w:unhideWhenUsed/>
    <w:rsid w:val="009B2703"/>
    <w:pPr>
      <w:tabs>
        <w:tab w:val="center" w:pos="4680"/>
        <w:tab w:val="right" w:pos="9360"/>
      </w:tabs>
      <w:spacing w:after="0" w:line="240" w:lineRule="auto"/>
    </w:pPr>
  </w:style>
  <w:style w:type="character" w:customStyle="1" w:styleId="FooterChar">
    <w:name w:val="Footer Char"/>
    <w:basedOn w:val="DefaultParagraphFont"/>
    <w:link w:val="Footer"/>
    <w:uiPriority w:val="99"/>
    <w:rsid w:val="009B2703"/>
  </w:style>
  <w:style w:type="character" w:styleId="Hyperlink">
    <w:name w:val="Hyperlink"/>
    <w:basedOn w:val="DefaultParagraphFont"/>
    <w:uiPriority w:val="99"/>
    <w:unhideWhenUsed/>
    <w:rsid w:val="00186A93"/>
    <w:rPr>
      <w:color w:val="0563C1" w:themeColor="hyperlink"/>
      <w:u w:val="single"/>
    </w:rPr>
  </w:style>
  <w:style w:type="character" w:styleId="LineNumber">
    <w:name w:val="line number"/>
    <w:basedOn w:val="DefaultParagraphFont"/>
    <w:uiPriority w:val="99"/>
    <w:semiHidden/>
    <w:unhideWhenUsed/>
    <w:rsid w:val="00BF0D1D"/>
  </w:style>
  <w:style w:type="paragraph" w:styleId="FootnoteText">
    <w:name w:val="footnote text"/>
    <w:basedOn w:val="Normal"/>
    <w:link w:val="FootnoteTextChar"/>
    <w:uiPriority w:val="99"/>
    <w:semiHidden/>
    <w:unhideWhenUsed/>
    <w:rsid w:val="00812B7C"/>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812B7C"/>
    <w:rPr>
      <w:sz w:val="20"/>
      <w:szCs w:val="20"/>
    </w:rPr>
  </w:style>
  <w:style w:type="character" w:styleId="FootnoteReference">
    <w:name w:val="footnote reference"/>
    <w:basedOn w:val="DefaultParagraphFont"/>
    <w:uiPriority w:val="99"/>
    <w:semiHidden/>
    <w:unhideWhenUsed/>
    <w:rsid w:val="00812B7C"/>
    <w:rPr>
      <w:vertAlign w:val="superscript"/>
    </w:rPr>
  </w:style>
  <w:style w:type="paragraph" w:styleId="Revision">
    <w:name w:val="Revision"/>
    <w:hidden/>
    <w:uiPriority w:val="99"/>
    <w:semiHidden/>
    <w:rsid w:val="000F2C18"/>
    <w:pPr>
      <w:spacing w:after="0" w:line="240" w:lineRule="auto"/>
    </w:pPr>
  </w:style>
  <w:style w:type="character" w:customStyle="1" w:styleId="UnresolvedMention">
    <w:name w:val="Unresolved Mention"/>
    <w:basedOn w:val="DefaultParagraphFont"/>
    <w:uiPriority w:val="99"/>
    <w:semiHidden/>
    <w:unhideWhenUsed/>
    <w:rsid w:val="004F32F7"/>
    <w:rPr>
      <w:color w:val="605E5C"/>
      <w:shd w:val="clear" w:color="auto" w:fill="E1DFDD"/>
    </w:rPr>
  </w:style>
  <w:style w:type="table" w:styleId="ListTable6Colorful-Accent3">
    <w:name w:val="List Table 6 Colorful Accent 3"/>
    <w:basedOn w:val="TableNormal"/>
    <w:uiPriority w:val="51"/>
    <w:rsid w:val="004F32F7"/>
    <w:pPr>
      <w:spacing w:after="0" w:line="240" w:lineRule="auto"/>
    </w:pPr>
    <w:rPr>
      <w:color w:val="7B7B7B" w:themeColor="accent3" w:themeShade="BF"/>
    </w:rPr>
    <w:tblPr>
      <w:tblStyleRowBandSize w:val="1"/>
      <w:tblStyleColBandSize w:val="1"/>
      <w:tblBorders>
        <w:top w:val="single" w:sz="4" w:space="0" w:color="A5A5A5" w:themeColor="accent3"/>
        <w:bottom w:val="single" w:sz="4" w:space="0" w:color="A5A5A5" w:themeColor="accent3"/>
      </w:tblBorders>
    </w:tblPr>
    <w:tblStylePr w:type="firstRow">
      <w:rPr>
        <w:b/>
        <w:bCs/>
      </w:rPr>
      <w:tblPr/>
      <w:tcPr>
        <w:tcBorders>
          <w:bottom w:val="single" w:sz="4" w:space="0" w:color="A5A5A5" w:themeColor="accent3"/>
        </w:tcBorders>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character" w:styleId="PlaceholderText">
    <w:name w:val="Placeholder Text"/>
    <w:basedOn w:val="DefaultParagraphFont"/>
    <w:uiPriority w:val="99"/>
    <w:semiHidden/>
    <w:rsid w:val="005A183B"/>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0729637">
      <w:bodyDiv w:val="1"/>
      <w:marLeft w:val="0"/>
      <w:marRight w:val="0"/>
      <w:marTop w:val="0"/>
      <w:marBottom w:val="0"/>
      <w:divBdr>
        <w:top w:val="none" w:sz="0" w:space="0" w:color="auto"/>
        <w:left w:val="none" w:sz="0" w:space="0" w:color="auto"/>
        <w:bottom w:val="none" w:sz="0" w:space="0" w:color="auto"/>
        <w:right w:val="none" w:sz="0" w:space="0" w:color="auto"/>
      </w:divBdr>
    </w:div>
    <w:div w:id="1715737510">
      <w:bodyDiv w:val="1"/>
      <w:marLeft w:val="0"/>
      <w:marRight w:val="0"/>
      <w:marTop w:val="0"/>
      <w:marBottom w:val="0"/>
      <w:divBdr>
        <w:top w:val="none" w:sz="0" w:space="0" w:color="auto"/>
        <w:left w:val="none" w:sz="0" w:space="0" w:color="auto"/>
        <w:bottom w:val="none" w:sz="0" w:space="0" w:color="auto"/>
        <w:right w:val="none" w:sz="0" w:space="0" w:color="auto"/>
      </w:divBdr>
    </w:div>
    <w:div w:id="1808624869">
      <w:bodyDiv w:val="1"/>
      <w:marLeft w:val="0"/>
      <w:marRight w:val="0"/>
      <w:marTop w:val="0"/>
      <w:marBottom w:val="0"/>
      <w:divBdr>
        <w:top w:val="none" w:sz="0" w:space="0" w:color="auto"/>
        <w:left w:val="none" w:sz="0" w:space="0" w:color="auto"/>
        <w:bottom w:val="none" w:sz="0" w:space="0" w:color="auto"/>
        <w:right w:val="none" w:sz="0" w:space="0" w:color="auto"/>
      </w:divBdr>
    </w:div>
    <w:div w:id="19182431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iyadh@qu.edu.qa" TargetMode="Externa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image" Target="media/image7.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oleObject" Target="embeddings/oleObject7.bin"/></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D468753-D146-4334-BF16-D97C2711EE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1964</Words>
  <Characters>11196</Characters>
  <Application>Microsoft Office Word</Application>
  <DocSecurity>0</DocSecurity>
  <Lines>93</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Safna Nishad</dc:creator>
  <cp:keywords/>
  <dc:description/>
  <cp:lastModifiedBy>Riyadh Ibrahim Al-Raoush</cp:lastModifiedBy>
  <cp:revision>2</cp:revision>
  <dcterms:created xsi:type="dcterms:W3CDTF">2021-01-12T03:54:00Z</dcterms:created>
  <dcterms:modified xsi:type="dcterms:W3CDTF">2021-01-12T03:54:00Z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47a85397-11ef-3332-8d69-968963e98e9e</vt:lpwstr>
  </property>
  <property fmtid="{D5CDD505-2E9C-101B-9397-08002B2CF9AE}" pid="4" name="Mendeley Citation Style_1">
    <vt:lpwstr>http://www.zotero.org/styles/colloids-and-surfaces-a-physicochemical-and-engineering-aspects</vt:lpwstr>
  </property>
  <property fmtid="{D5CDD505-2E9C-101B-9397-08002B2CF9AE}" pid="5" name="Mendeley Recent Style Id 0_1">
    <vt:lpwstr>http://www.zotero.org/styles/apa</vt:lpwstr>
  </property>
  <property fmtid="{D5CDD505-2E9C-101B-9397-08002B2CF9AE}" pid="6" name="Mendeley Recent Style Name 0_1">
    <vt:lpwstr>American Psychological Association 6th edition</vt:lpwstr>
  </property>
  <property fmtid="{D5CDD505-2E9C-101B-9397-08002B2CF9AE}" pid="7" name="Mendeley Recent Style Id 1_1">
    <vt:lpwstr>http://www.zotero.org/styles/chemical-engineering-science</vt:lpwstr>
  </property>
  <property fmtid="{D5CDD505-2E9C-101B-9397-08002B2CF9AE}" pid="8" name="Mendeley Recent Style Name 1_1">
    <vt:lpwstr>Chemical Engineering Science</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http://www.zotero.org/styles/harvard-cite-them-right</vt:lpwstr>
  </property>
  <property fmtid="{D5CDD505-2E9C-101B-9397-08002B2CF9AE}" pid="12" name="Mendeley Recent Style Name 3_1">
    <vt:lpwstr>Cite Them Right 10th edition - Harvard</vt:lpwstr>
  </property>
  <property fmtid="{D5CDD505-2E9C-101B-9397-08002B2CF9AE}" pid="13" name="Mendeley Recent Style Id 4_1">
    <vt:lpwstr>http://www.zotero.org/styles/colloids-and-surfaces-a-physicochemical-and-engineering-aspects</vt:lpwstr>
  </property>
  <property fmtid="{D5CDD505-2E9C-101B-9397-08002B2CF9AE}" pid="14" name="Mendeley Recent Style Name 4_1">
    <vt:lpwstr>Colloids and Surfaces A: Physicochemical and Engineering Aspects</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8th edition</vt:lpwstr>
  </property>
  <property fmtid="{D5CDD505-2E9C-101B-9397-08002B2CF9AE}" pid="21" name="Mendeley Recent Style Id 8_1">
    <vt:lpwstr>http://www.zotero.org/styles/national-library-of-medicine</vt:lpwstr>
  </property>
  <property fmtid="{D5CDD505-2E9C-101B-9397-08002B2CF9AE}" pid="22" name="Mendeley Recent Style Name 8_1">
    <vt:lpwstr>National Library of Medicine</vt:lpwstr>
  </property>
  <property fmtid="{D5CDD505-2E9C-101B-9397-08002B2CF9AE}" pid="23" name="Mendeley Recent Style Id 9_1">
    <vt:lpwstr>http://www.zotero.org/styles/nature</vt:lpwstr>
  </property>
  <property fmtid="{D5CDD505-2E9C-101B-9397-08002B2CF9AE}" pid="24" name="Mendeley Recent Style Name 9_1">
    <vt:lpwstr>Nature</vt:lpwstr>
  </property>
</Properties>
</file>