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7EEE6" w14:textId="77777777" w:rsidR="00654E8F" w:rsidRPr="001549D3" w:rsidRDefault="00654E8F" w:rsidP="0001436A">
      <w:pPr>
        <w:pStyle w:val="SupplementaryMaterial"/>
        <w:rPr>
          <w:b w:val="0"/>
        </w:rPr>
      </w:pPr>
      <w:r w:rsidRPr="001549D3">
        <w:t>Supplementary Material</w:t>
      </w:r>
    </w:p>
    <w:p w14:paraId="4D059444" w14:textId="736FC53B" w:rsidR="00994A3D" w:rsidRDefault="00654E8F" w:rsidP="0001436A">
      <w:pPr>
        <w:pStyle w:val="Heading1"/>
      </w:pPr>
      <w:r w:rsidRPr="00994A3D">
        <w:t>Supplementary Tables</w:t>
      </w:r>
    </w:p>
    <w:p w14:paraId="51F1C9CE" w14:textId="788B83F9" w:rsidR="009A65A2" w:rsidRDefault="009A65A2" w:rsidP="009A65A2">
      <w:pPr>
        <w:pStyle w:val="Caption"/>
        <w:jc w:val="center"/>
      </w:pPr>
      <w:r>
        <w:t xml:space="preserve">Table </w:t>
      </w:r>
      <w:r>
        <w:fldChar w:fldCharType="begin"/>
      </w:r>
      <w:r>
        <w:instrText>STYLEREF 1 \s</w:instrText>
      </w:r>
      <w:r>
        <w:fldChar w:fldCharType="separate"/>
      </w:r>
      <w:r>
        <w:rPr>
          <w:noProof/>
          <w:cs/>
        </w:rPr>
        <w:t>‎</w:t>
      </w:r>
      <w:r>
        <w:fldChar w:fldCharType="end"/>
      </w:r>
      <w:r w:rsidR="00294E30">
        <w:t>S</w:t>
      </w:r>
      <w:r>
        <w:fldChar w:fldCharType="begin"/>
      </w:r>
      <w:r>
        <w:instrText>SEQ Table \* ARABIC \s 1</w:instrText>
      </w:r>
      <w:r>
        <w:fldChar w:fldCharType="separate"/>
      </w:r>
      <w:r>
        <w:rPr>
          <w:noProof/>
        </w:rPr>
        <w:t>1</w:t>
      </w:r>
      <w:r>
        <w:fldChar w:fldCharType="end"/>
      </w:r>
      <w:r>
        <w:t xml:space="preserve">: </w:t>
      </w:r>
      <w:r w:rsidRPr="007F7B96">
        <w:t xml:space="preserve">Resource </w:t>
      </w:r>
      <w:r w:rsidR="00A41B4A">
        <w:t>market analysis</w:t>
      </w:r>
    </w:p>
    <w:tbl>
      <w:tblPr>
        <w:tblStyle w:val="TableGrid"/>
        <w:tblW w:w="5000" w:type="pct"/>
        <w:tblLook w:val="04A0" w:firstRow="1" w:lastRow="0" w:firstColumn="1" w:lastColumn="0" w:noHBand="0" w:noVBand="1"/>
      </w:tblPr>
      <w:tblGrid>
        <w:gridCol w:w="2737"/>
        <w:gridCol w:w="3401"/>
        <w:gridCol w:w="3629"/>
      </w:tblGrid>
      <w:tr w:rsidR="009A65A2" w:rsidRPr="001938E0" w14:paraId="266C6FAC" w14:textId="77777777" w:rsidTr="009A65A2">
        <w:trPr>
          <w:trHeight w:val="261"/>
        </w:trPr>
        <w:tc>
          <w:tcPr>
            <w:tcW w:w="1401" w:type="pct"/>
          </w:tcPr>
          <w:p w14:paraId="43D7D221" w14:textId="5D1EE15C" w:rsidR="009A65A2" w:rsidRPr="009A65A2" w:rsidRDefault="009A65A2" w:rsidP="009A65A2">
            <w:pPr>
              <w:spacing w:before="0" w:after="0"/>
              <w:rPr>
                <w:i/>
                <w:iCs/>
              </w:rPr>
            </w:pPr>
            <w:r w:rsidRPr="009A65A2">
              <w:rPr>
                <w:b/>
                <w:bCs/>
                <w:i/>
                <w:iCs/>
              </w:rPr>
              <w:t>Resource</w:t>
            </w:r>
          </w:p>
        </w:tc>
        <w:tc>
          <w:tcPr>
            <w:tcW w:w="1741" w:type="pct"/>
          </w:tcPr>
          <w:p w14:paraId="49A52437" w14:textId="353A9B72" w:rsidR="009A65A2" w:rsidRPr="009A65A2" w:rsidRDefault="009A65A2" w:rsidP="009A65A2">
            <w:pPr>
              <w:spacing w:before="0" w:after="0"/>
              <w:rPr>
                <w:i/>
                <w:iCs/>
              </w:rPr>
            </w:pPr>
            <w:r w:rsidRPr="009A65A2">
              <w:rPr>
                <w:b/>
                <w:bCs/>
                <w:i/>
                <w:iCs/>
              </w:rPr>
              <w:t>Market size (MTPA)</w:t>
            </w:r>
          </w:p>
        </w:tc>
        <w:tc>
          <w:tcPr>
            <w:tcW w:w="1858" w:type="pct"/>
          </w:tcPr>
          <w:p w14:paraId="5F6B1EDB" w14:textId="1ABAD719" w:rsidR="009A65A2" w:rsidRPr="009A65A2" w:rsidRDefault="009A65A2" w:rsidP="009A65A2">
            <w:pPr>
              <w:spacing w:before="0" w:after="0"/>
              <w:rPr>
                <w:i/>
                <w:iCs/>
              </w:rPr>
            </w:pPr>
            <w:r w:rsidRPr="009A65A2">
              <w:rPr>
                <w:b/>
                <w:bCs/>
                <w:i/>
                <w:iCs/>
              </w:rPr>
              <w:t>Market value (billion $)</w:t>
            </w:r>
          </w:p>
        </w:tc>
      </w:tr>
      <w:tr w:rsidR="009A65A2" w:rsidRPr="001938E0" w14:paraId="11A8B7F0" w14:textId="77777777" w:rsidTr="009A65A2">
        <w:trPr>
          <w:trHeight w:val="261"/>
        </w:trPr>
        <w:tc>
          <w:tcPr>
            <w:tcW w:w="1401" w:type="pct"/>
          </w:tcPr>
          <w:p w14:paraId="2904F3A0" w14:textId="3A49D808" w:rsidR="009A65A2" w:rsidRPr="001938E0" w:rsidRDefault="009A65A2" w:rsidP="009A65A2">
            <w:pPr>
              <w:spacing w:before="0" w:after="0"/>
            </w:pPr>
            <w:r>
              <w:t>Ammonia</w:t>
            </w:r>
          </w:p>
        </w:tc>
        <w:tc>
          <w:tcPr>
            <w:tcW w:w="1741" w:type="pct"/>
          </w:tcPr>
          <w:p w14:paraId="24BC02BB" w14:textId="77777777" w:rsidR="00D71DA1" w:rsidRDefault="009A65A2" w:rsidP="009A65A2">
            <w:pPr>
              <w:spacing w:before="0" w:after="0"/>
            </w:pPr>
            <w:r>
              <w:t xml:space="preserve">235 (2019) </w:t>
            </w:r>
          </w:p>
          <w:p w14:paraId="3E03084F" w14:textId="38EFA7CA" w:rsidR="009A65A2" w:rsidRPr="001938E0" w:rsidRDefault="009A65A2" w:rsidP="009A65A2">
            <w:pPr>
              <w:spacing w:before="0" w:after="0"/>
            </w:pPr>
            <w:r>
              <w:fldChar w:fldCharType="begin" w:fldLock="1"/>
            </w:r>
            <w:r w:rsidR="00717A2F">
              <w:instrText>ADDIN CSL_CITATION {"citationItems":[{"id":"ITEM-1","itemData":{"author":[{"dropping-particle":"","family":"Garside","given":"M","non-dropping-particle":"","parse-names":false,"suffix":""}],"container-title":"Statista","id":"ITEM-1","issued":{"date-parts":[["2020"]]},"title":"Production capacity of ammonia worldwide in 2018 and 2030","type":"webpage"},"uris":["http://www.mendeley.com/documents/?uuid=594bea39-1eee-4aec-a5a1-5611943744e1","http://www.mendeley.com/documents/?uuid=cea17110-c20d-447d-9335-d270cc24d414"]}],"mendeley":{"formattedCitation":"(Garside 2020)","plainTextFormattedCitation":"(Garside 2020)","previouslyFormattedCitation":"(Garside 2020)"},"properties":{"noteIndex":0},"schema":"https://github.com/citation-style-language/schema/raw/master/csl-citation.json"}</w:instrText>
            </w:r>
            <w:r>
              <w:fldChar w:fldCharType="separate"/>
            </w:r>
            <w:r w:rsidRPr="00FF79F2">
              <w:rPr>
                <w:noProof/>
              </w:rPr>
              <w:t>(Garside 2020)</w:t>
            </w:r>
            <w:r>
              <w:fldChar w:fldCharType="end"/>
            </w:r>
          </w:p>
        </w:tc>
        <w:tc>
          <w:tcPr>
            <w:tcW w:w="1858" w:type="pct"/>
          </w:tcPr>
          <w:p w14:paraId="2C1B5F47" w14:textId="77777777" w:rsidR="00D71DA1" w:rsidRDefault="009A65A2" w:rsidP="009A65A2">
            <w:pPr>
              <w:spacing w:before="0" w:after="0"/>
            </w:pPr>
            <w:r>
              <w:t xml:space="preserve">55 (2018) </w:t>
            </w:r>
          </w:p>
          <w:p w14:paraId="1562879B" w14:textId="44FB35A8" w:rsidR="009A65A2" w:rsidRPr="001938E0" w:rsidRDefault="009A65A2" w:rsidP="009A65A2">
            <w:pPr>
              <w:spacing w:before="0" w:after="0"/>
            </w:pPr>
            <w:r>
              <w:fldChar w:fldCharType="begin" w:fldLock="1"/>
            </w:r>
            <w:r w:rsidR="00717A2F">
              <w:instrText>ADDIN CSL_CITATION {"citationItems":[{"id":"ITEM-1","itemData":{"author":[{"dropping-particle":"","family":"Reports and Data","given":"","non-dropping-particle":"","parse-names":false,"suffix":""}],"container-title":"Reports and Data","id":"ITEM-1","issued":{"date-parts":[["2020"]]},"title":"Ammonia Market Size, Share And Industry Analysis By Type (Liquid, Gas, Powder), By Distribution Channel (Online, Offline), By Industry Verticals (Liquid, Gas, Powder) And Region, Segment Forecasts To 2027","type":"webpage"},"uris":["http://www.mendeley.com/documents/?uuid=03d4e087-9ea5-462b-8f03-1dfad415f57f","http://www.mendeley.com/documents/?uuid=62a5066f-f7f7-4fa7-934e-2e00898daf6f"]}],"mendeley":{"formattedCitation":"(Reports and Data 2020a)","plainTextFormattedCitation":"(Reports and Data 2020a)","previouslyFormattedCitation":"(Reports and Data 2020a)"},"properties":{"noteIndex":0},"schema":"https://github.com/citation-style-language/schema/raw/master/csl-citation.json"}</w:instrText>
            </w:r>
            <w:r>
              <w:fldChar w:fldCharType="separate"/>
            </w:r>
            <w:r w:rsidRPr="00506FDB">
              <w:rPr>
                <w:noProof/>
              </w:rPr>
              <w:t>(Reports and Data 2020a)</w:t>
            </w:r>
            <w:r>
              <w:fldChar w:fldCharType="end"/>
            </w:r>
          </w:p>
        </w:tc>
      </w:tr>
      <w:tr w:rsidR="009A65A2" w:rsidRPr="001938E0" w14:paraId="161E87E3" w14:textId="77777777" w:rsidTr="009A65A2">
        <w:trPr>
          <w:trHeight w:val="261"/>
        </w:trPr>
        <w:tc>
          <w:tcPr>
            <w:tcW w:w="1401" w:type="pct"/>
          </w:tcPr>
          <w:p w14:paraId="10A5388C" w14:textId="59C46D85" w:rsidR="009A65A2" w:rsidRPr="001938E0" w:rsidRDefault="009A65A2" w:rsidP="009A65A2">
            <w:pPr>
              <w:spacing w:before="0" w:after="0"/>
            </w:pPr>
            <w:r>
              <w:t>Chlorine</w:t>
            </w:r>
          </w:p>
        </w:tc>
        <w:tc>
          <w:tcPr>
            <w:tcW w:w="1741" w:type="pct"/>
          </w:tcPr>
          <w:p w14:paraId="24133899" w14:textId="77777777" w:rsidR="00D71DA1" w:rsidRDefault="009A65A2" w:rsidP="009A65A2">
            <w:pPr>
              <w:spacing w:before="0" w:after="0"/>
            </w:pPr>
            <w:r>
              <w:t xml:space="preserve">99 (2020) </w:t>
            </w:r>
          </w:p>
          <w:p w14:paraId="4D73DDCC" w14:textId="05A209B8" w:rsidR="009A65A2" w:rsidRPr="001938E0" w:rsidRDefault="009A65A2" w:rsidP="009A65A2">
            <w:pPr>
              <w:spacing w:before="0" w:after="0"/>
            </w:pPr>
            <w:r>
              <w:fldChar w:fldCharType="begin" w:fldLock="1"/>
            </w:r>
            <w:r w:rsidR="00717A2F">
              <w:instrText>ADDIN CSL_CITATION {"citationItems":[{"id":"ITEM-1","itemData":{"author":[{"dropping-particle":"","family":"Mordor Intelligence","given":"","non-dropping-particle":"","parse-names":false,"suffix":""}],"container-title":"Mordor Intelligence","id":"ITEM-1","issued":{"date-parts":[["2020"]]},"title":"Chlorine market - growth, trands, COVID-19 impact, and forecasts (2021-2026)","type":"webpage"},"uris":["http://www.mendeley.com/documents/?uuid=0205f68e-6db8-47f3-bfe6-ff917fef5400","http://www.mendeley.com/documents/?uuid=2988ca1e-8527-4b11-8ece-fa62b2198dc3"]}],"mendeley":{"formattedCitation":"(Mordor Intelligence 2020a)","plainTextFormattedCitation":"(Mordor Intelligence 2020a)","previouslyFormattedCitation":"(Mordor Intelligence 2020a)"},"properties":{"noteIndex":0},"schema":"https://github.com/citation-style-language/schema/raw/master/csl-citation.json"}</w:instrText>
            </w:r>
            <w:r>
              <w:fldChar w:fldCharType="separate"/>
            </w:r>
            <w:r w:rsidRPr="00506FDB">
              <w:rPr>
                <w:noProof/>
              </w:rPr>
              <w:t>(Mordor Intelligence 2020a)</w:t>
            </w:r>
            <w:r>
              <w:fldChar w:fldCharType="end"/>
            </w:r>
          </w:p>
        </w:tc>
        <w:tc>
          <w:tcPr>
            <w:tcW w:w="1858" w:type="pct"/>
          </w:tcPr>
          <w:p w14:paraId="0FF31C7B" w14:textId="77777777" w:rsidR="00D71DA1" w:rsidRDefault="009A65A2" w:rsidP="009A65A2">
            <w:pPr>
              <w:spacing w:before="0" w:after="0"/>
            </w:pPr>
            <w:r>
              <w:t xml:space="preserve">33.5 (2020) </w:t>
            </w:r>
          </w:p>
          <w:p w14:paraId="7110BB04" w14:textId="66F9A201" w:rsidR="009A65A2" w:rsidRPr="001938E0" w:rsidRDefault="009A65A2" w:rsidP="009A65A2">
            <w:pPr>
              <w:spacing w:before="0" w:after="0"/>
            </w:pPr>
            <w:r>
              <w:fldChar w:fldCharType="begin" w:fldLock="1"/>
            </w:r>
            <w:r w:rsidR="00717A2F">
              <w:instrText>ADDIN CSL_CITATION {"citationItems":[{"id":"ITEM-1","itemData":{"author":[{"dropping-particle":"","family":"Expert Market Research","given":"","non-dropping-particle":"","parse-names":false,"suffix":""}],"container-title":"Expert Market Research","id":"ITEM-1","issued":{"date-parts":[["2020"]]},"title":"Global Chlorine Market: By End Use: EDC/PVC, C1/C2, Aromatics, Chemicals - Inorganic, Chemicals - Organic, Chlorinated Intermediaries, Isocyanates, Propylene Oxide, Pulp &amp; Paper, Water Treatment; Regional Analysis; Historical Market and Forecast (2016-202","type":"webpage"},"uris":["http://www.mendeley.com/documents/?uuid=d3ffa93d-d7bb-48a8-981d-1bb6c0d3d8d3","http://www.mendeley.com/documents/?uuid=39f8344d-e780-4f6d-b57d-460e0d50ab56"]}],"mendeley":{"formattedCitation":"(Expert Market Research 2020a)","plainTextFormattedCitation":"(Expert Market Research 2020a)","previouslyFormattedCitation":"(Expert Market Research 2020a)"},"properties":{"noteIndex":0},"schema":"https://github.com/citation-style-language/schema/raw/master/csl-citation.json"}</w:instrText>
            </w:r>
            <w:r>
              <w:fldChar w:fldCharType="separate"/>
            </w:r>
            <w:r w:rsidRPr="001A6718">
              <w:rPr>
                <w:noProof/>
              </w:rPr>
              <w:t>(Expert Market Research 2020a)</w:t>
            </w:r>
            <w:r>
              <w:fldChar w:fldCharType="end"/>
            </w:r>
          </w:p>
        </w:tc>
      </w:tr>
      <w:tr w:rsidR="009A65A2" w:rsidRPr="001938E0" w14:paraId="3501FC05" w14:textId="77777777" w:rsidTr="009A65A2">
        <w:trPr>
          <w:trHeight w:val="261"/>
        </w:trPr>
        <w:tc>
          <w:tcPr>
            <w:tcW w:w="1401" w:type="pct"/>
          </w:tcPr>
          <w:p w14:paraId="2C4FDCA4" w14:textId="55D1FB6D" w:rsidR="009A65A2" w:rsidRPr="001938E0" w:rsidRDefault="009A65A2" w:rsidP="009A65A2">
            <w:pPr>
              <w:spacing w:before="0" w:after="0"/>
            </w:pPr>
            <w:r>
              <w:t>Formalin</w:t>
            </w:r>
          </w:p>
        </w:tc>
        <w:tc>
          <w:tcPr>
            <w:tcW w:w="1741" w:type="pct"/>
          </w:tcPr>
          <w:p w14:paraId="7C45B22E" w14:textId="77777777" w:rsidR="00D71DA1" w:rsidRDefault="009A65A2" w:rsidP="009A65A2">
            <w:pPr>
              <w:spacing w:before="0" w:after="0"/>
            </w:pPr>
            <w:r>
              <w:t xml:space="preserve">45.6 (2020) </w:t>
            </w:r>
          </w:p>
          <w:p w14:paraId="0ED05CDE" w14:textId="0F97808C" w:rsidR="009A65A2" w:rsidRPr="001938E0" w:rsidRDefault="009A65A2" w:rsidP="009A65A2">
            <w:pPr>
              <w:spacing w:before="0" w:after="0"/>
            </w:pPr>
            <w:r>
              <w:fldChar w:fldCharType="begin" w:fldLock="1"/>
            </w:r>
            <w:r w:rsidR="00717A2F">
              <w:instrText>ADDIN CSL_CITATION {"citationItems":[{"id":"ITEM-1","itemData":{"author":[{"dropping-particle":"","family":"ReportLinker","given":"","non-dropping-particle":"","parse-names":false,"suffix":""}],"container-title":"Intrado","id":"ITEM-1","issued":{"date-parts":[["2020"]]},"title":"Global Formaldehyde Industry","type":"webpage"},"uris":["http://www.mendeley.com/documents/?uuid=58dee782-e11e-4527-84f1-1870f420dda7","http://www.mendeley.com/documents/?uuid=e8f96f16-fca5-4419-8f24-dcf064c5c84b"]}],"mendeley":{"formattedCitation":"(ReportLinker 2020)","plainTextFormattedCitation":"(ReportLinker 2020)","previouslyFormattedCitation":"(ReportLinker 2020)"},"properties":{"noteIndex":0},"schema":"https://github.com/citation-style-language/schema/raw/master/csl-citation.json"}</w:instrText>
            </w:r>
            <w:r>
              <w:fldChar w:fldCharType="separate"/>
            </w:r>
            <w:r w:rsidRPr="00F1420D">
              <w:rPr>
                <w:noProof/>
              </w:rPr>
              <w:t>(ReportLinker 2020)</w:t>
            </w:r>
            <w:r>
              <w:fldChar w:fldCharType="end"/>
            </w:r>
          </w:p>
        </w:tc>
        <w:tc>
          <w:tcPr>
            <w:tcW w:w="1858" w:type="pct"/>
          </w:tcPr>
          <w:p w14:paraId="3AD77395" w14:textId="77777777" w:rsidR="00D71DA1" w:rsidRDefault="009A65A2" w:rsidP="009A65A2">
            <w:pPr>
              <w:spacing w:before="0" w:after="0"/>
            </w:pPr>
            <w:r>
              <w:t xml:space="preserve">4.0 (2018) </w:t>
            </w:r>
          </w:p>
          <w:p w14:paraId="6A876997" w14:textId="255B996D" w:rsidR="009A65A2" w:rsidRPr="001938E0" w:rsidRDefault="009A65A2" w:rsidP="009A65A2">
            <w:pPr>
              <w:spacing w:before="0" w:after="0"/>
            </w:pPr>
            <w:r>
              <w:fldChar w:fldCharType="begin" w:fldLock="1"/>
            </w:r>
            <w:r w:rsidR="00717A2F">
              <w:instrText>ADDIN CSL_CITATION {"citationItems":[{"id":"ITEM-1","itemData":{"author":[{"dropping-particle":"","family":"Ahuja","given":"Unal","non-dropping-particle":"","parse-names":false,"suffix":""},{"dropping-particle":"","family":"Rawat","given":"Amit","non-dropping-particle":"","parse-names":false,"suffix":""}],"container-title":"Global Market Insights","id":"ITEM-1","issued":{"date-parts":[["2019"]]},"title":"Formaldehyde Market Size By Derivatives (PF Resins, UF Resins, MF Resins, Polyoxymethylene/ Polyacetal, Methylene Diphenyl Diisocyanate, Pentaerythritol, 1,4 Butanediol, Paraformaldehyde, Hexamine), By End-Use Application (Resins, Textile, Plasticizers, P","type":"webpage"},"uris":["http://www.mendeley.com/documents/?uuid=878b9f6d-e42a-4b32-a686-321d5e349c27","http://www.mendeley.com/documents/?uuid=e80ef8f1-4c33-4570-b284-66093fe319ee"]}],"mendeley":{"formattedCitation":"(Ahuja and Rawat 2019)","plainTextFormattedCitation":"(Ahuja and Rawat 2019)","previouslyFormattedCitation":"(Ahuja and Rawat 2019)"},"properties":{"noteIndex":0},"schema":"https://github.com/citation-style-language/schema/raw/master/csl-citation.json"}</w:instrText>
            </w:r>
            <w:r>
              <w:fldChar w:fldCharType="separate"/>
            </w:r>
            <w:r w:rsidRPr="00973030">
              <w:rPr>
                <w:noProof/>
              </w:rPr>
              <w:t>(Ahuja and Rawat 2019)</w:t>
            </w:r>
            <w:r>
              <w:fldChar w:fldCharType="end"/>
            </w:r>
          </w:p>
        </w:tc>
      </w:tr>
      <w:tr w:rsidR="009A65A2" w:rsidRPr="001938E0" w14:paraId="7669936A" w14:textId="77777777" w:rsidTr="009A65A2">
        <w:trPr>
          <w:trHeight w:val="261"/>
        </w:trPr>
        <w:tc>
          <w:tcPr>
            <w:tcW w:w="1401" w:type="pct"/>
          </w:tcPr>
          <w:p w14:paraId="282E0F07" w14:textId="444A0817" w:rsidR="009A65A2" w:rsidRPr="001938E0" w:rsidRDefault="009A65A2" w:rsidP="009A65A2">
            <w:pPr>
              <w:spacing w:before="0" w:after="0"/>
            </w:pPr>
            <w:r>
              <w:t>Hydrogen</w:t>
            </w:r>
          </w:p>
        </w:tc>
        <w:tc>
          <w:tcPr>
            <w:tcW w:w="1741" w:type="pct"/>
          </w:tcPr>
          <w:p w14:paraId="3EFCC82C" w14:textId="77777777" w:rsidR="00D71DA1" w:rsidRDefault="009A65A2" w:rsidP="009A65A2">
            <w:pPr>
              <w:spacing w:before="0" w:after="0"/>
            </w:pPr>
            <w:r>
              <w:t xml:space="preserve">70 (2018) </w:t>
            </w:r>
          </w:p>
          <w:p w14:paraId="0A0356C3" w14:textId="5F1150E7" w:rsidR="009A65A2" w:rsidRPr="001938E0" w:rsidRDefault="009A65A2" w:rsidP="009A65A2">
            <w:pPr>
              <w:spacing w:before="0" w:after="0"/>
            </w:pPr>
            <w:r>
              <w:fldChar w:fldCharType="begin" w:fldLock="1"/>
            </w:r>
            <w:r w:rsidR="00717A2F">
              <w:instrText>ADDIN CSL_CITATION {"citationItems":[{"id":"ITEM-1","itemData":{"author":[{"dropping-particle":"","family":"IEA","given":"","non-dropping-particle":"","parse-names":false,"suffix":""}],"container-title":"IEA","id":"ITEM-1","issued":{"date-parts":[["2019"]]},"title":"The Future of Hydrogen","type":"webpage"},"uris":["http://www.mendeley.com/documents/?uuid=32571abc-4159-46ce-b7b1-2f02f01f2ce2","http://www.mendeley.com/documents/?uuid=daf450af-a042-4b63-8d52-160505d1d241"]}],"mendeley":{"formattedCitation":"(IEA 2019)","plainTextFormattedCitation":"(IEA 2019)","previouslyFormattedCitation":"(IEA 2019)"},"properties":{"noteIndex":0},"schema":"https://github.com/citation-style-language/schema/raw/master/csl-citation.json"}</w:instrText>
            </w:r>
            <w:r>
              <w:fldChar w:fldCharType="separate"/>
            </w:r>
            <w:r w:rsidRPr="00F1420D">
              <w:rPr>
                <w:noProof/>
              </w:rPr>
              <w:t>(IEA 2019)</w:t>
            </w:r>
            <w:r>
              <w:fldChar w:fldCharType="end"/>
            </w:r>
          </w:p>
        </w:tc>
        <w:tc>
          <w:tcPr>
            <w:tcW w:w="1858" w:type="pct"/>
          </w:tcPr>
          <w:p w14:paraId="1FFB4723" w14:textId="77777777" w:rsidR="00D71DA1" w:rsidRDefault="009A65A2" w:rsidP="009A65A2">
            <w:pPr>
              <w:spacing w:before="0" w:after="0"/>
            </w:pPr>
            <w:r>
              <w:t xml:space="preserve">121 (2020) </w:t>
            </w:r>
          </w:p>
          <w:p w14:paraId="3D243ACD" w14:textId="1766273C" w:rsidR="009A65A2" w:rsidRPr="001938E0" w:rsidRDefault="009A65A2" w:rsidP="009A65A2">
            <w:pPr>
              <w:spacing w:before="0" w:after="0"/>
            </w:pPr>
            <w:r>
              <w:fldChar w:fldCharType="begin" w:fldLock="1"/>
            </w:r>
            <w:r w:rsidR="00717A2F">
              <w:instrText>ADDIN CSL_CITATION {"citationItems":[{"id":"ITEM-1","itemData":{"DOI":"https://www.grandviewresearch.com/industry-analysis/hydrogen-generation-market","author":[{"dropping-particle":"","family":"Grand View Research","given":"","non-dropping-particle":"","parse-names":false,"suffix":""}],"container-title":"Grand View Research","id":"ITEM-1","issued":{"date-parts":[["2021"]]},"title":"Hydrogen Generation Market Size, Share &amp; Trends Analysis Report By Systems Type (Merchant, Captive), By Technology (Steam Methane Reforming, Coal Gasification), By Application, By Region, And Segment Forecasts, 2021 - 2028","type":"webpage"},"uris":["http://www.mendeley.com/documents/?uuid=20378034-9e3c-4be9-b132-35679238ecb3","http://www.mendeley.com/documents/?uuid=1ecb9733-40ed-4f4a-bb2e-872bea93bfe2"]}],"mendeley":{"formattedCitation":"(Grand View Research 2021)","plainTextFormattedCitation":"(Grand View Research 2021)","previouslyFormattedCitation":"(Grand View Research 2021)"},"properties":{"noteIndex":0},"schema":"https://github.com/citation-style-language/schema/raw/master/csl-citation.json"}</w:instrText>
            </w:r>
            <w:r>
              <w:fldChar w:fldCharType="separate"/>
            </w:r>
            <w:r w:rsidRPr="007250BA">
              <w:rPr>
                <w:noProof/>
              </w:rPr>
              <w:t>(Grand View Research 2021)</w:t>
            </w:r>
            <w:r>
              <w:fldChar w:fldCharType="end"/>
            </w:r>
          </w:p>
        </w:tc>
      </w:tr>
      <w:tr w:rsidR="009A65A2" w:rsidRPr="001938E0" w14:paraId="29EF4023" w14:textId="77777777" w:rsidTr="009A65A2">
        <w:trPr>
          <w:trHeight w:val="261"/>
        </w:trPr>
        <w:tc>
          <w:tcPr>
            <w:tcW w:w="1401" w:type="pct"/>
          </w:tcPr>
          <w:p w14:paraId="4B4943CA" w14:textId="0B125058" w:rsidR="009A65A2" w:rsidRPr="001938E0" w:rsidRDefault="009A65A2" w:rsidP="009A65A2">
            <w:pPr>
              <w:spacing w:before="0" w:after="0"/>
            </w:pPr>
            <w:r>
              <w:t>Methanol</w:t>
            </w:r>
          </w:p>
        </w:tc>
        <w:tc>
          <w:tcPr>
            <w:tcW w:w="1741" w:type="pct"/>
          </w:tcPr>
          <w:p w14:paraId="360F48E3" w14:textId="77777777" w:rsidR="00D71DA1" w:rsidRDefault="009A65A2" w:rsidP="009A65A2">
            <w:pPr>
              <w:spacing w:before="0" w:after="0"/>
            </w:pPr>
            <w:r>
              <w:t xml:space="preserve">83.8 (2020) </w:t>
            </w:r>
          </w:p>
          <w:p w14:paraId="54BA8701" w14:textId="0936836F" w:rsidR="009A65A2" w:rsidRPr="001938E0" w:rsidRDefault="009A65A2" w:rsidP="009A65A2">
            <w:pPr>
              <w:spacing w:before="0" w:after="0"/>
            </w:pPr>
            <w:r>
              <w:fldChar w:fldCharType="begin" w:fldLock="1"/>
            </w:r>
            <w:r w:rsidR="00717A2F">
              <w:instrText>ADDIN CSL_CITATION {"citationItems":[{"id":"ITEM-1","itemData":{"author":[{"dropping-particle":"","family":"Mordor Intelligence","given":"","non-dropping-particle":"","parse-names":false,"suffix":""}],"container-title":"Mordor Intelligence","id":"ITEM-1","issued":{"date-parts":[["2020"]]},"title":"Methanol market - growth, trends, forecast, (2021-2026)","type":"webpage"},"uris":["http://www.mendeley.com/documents/?uuid=35fc8357-f7a1-4e0a-92dd-7865951fa007","http://www.mendeley.com/documents/?uuid=b42c36d9-2a4c-4bc4-a5bd-e7034c3439ac"]}],"mendeley":{"formattedCitation":"(Mordor Intelligence 2020b)","plainTextFormattedCitation":"(Mordor Intelligence 2020b)","previouslyFormattedCitation":"(Mordor Intelligence 2020b)"},"properties":{"noteIndex":0},"schema":"https://github.com/citation-style-language/schema/raw/master/csl-citation.json"}</w:instrText>
            </w:r>
            <w:r>
              <w:fldChar w:fldCharType="separate"/>
            </w:r>
            <w:r w:rsidRPr="00506FDB">
              <w:rPr>
                <w:noProof/>
              </w:rPr>
              <w:t>(Mordor Intelligence 2020b)</w:t>
            </w:r>
            <w:r>
              <w:fldChar w:fldCharType="end"/>
            </w:r>
          </w:p>
        </w:tc>
        <w:tc>
          <w:tcPr>
            <w:tcW w:w="1858" w:type="pct"/>
          </w:tcPr>
          <w:p w14:paraId="60662516" w14:textId="77777777" w:rsidR="00D71DA1" w:rsidRDefault="009A65A2" w:rsidP="009A65A2">
            <w:pPr>
              <w:spacing w:before="0" w:after="0"/>
            </w:pPr>
            <w:r>
              <w:t xml:space="preserve">31.8 (2018) </w:t>
            </w:r>
          </w:p>
          <w:p w14:paraId="12DA1D6A" w14:textId="55F56729" w:rsidR="009A65A2" w:rsidRPr="001938E0" w:rsidRDefault="009A65A2" w:rsidP="009A65A2">
            <w:pPr>
              <w:spacing w:before="0" w:after="0"/>
            </w:pPr>
            <w:r>
              <w:fldChar w:fldCharType="begin" w:fldLock="1"/>
            </w:r>
            <w:r w:rsidR="00717A2F">
              <w:instrText>ADDIN CSL_CITATION {"citationItems":[{"id":"ITEM-1","itemData":{"author":[{"dropping-particle":"","family":"Grand View Research","given":"","non-dropping-particle":"","parse-names":false,"suffix":""}],"container-title":"Grand View Research","id":"ITEM-1","issued":{"date-parts":[["2019"]]},"title":"Methanol Market Size, Share &amp; Trends Analysis Report By Application (Formaldehyde, Acetic Acid, MTBE, DME, Fuel Blending, MTO, Biodiesel), By Region, And Segment Forecasts, 2019 - 2025","type":"webpage"},"uris":["http://www.mendeley.com/documents/?uuid=34f322d2-d2e2-47fc-8c2f-280c1c21a3b9","http://www.mendeley.com/documents/?uuid=7290b22a-ad0d-4b34-9b78-068061ae969b"]}],"mendeley":{"formattedCitation":"(Grand View Research 2019)","plainTextFormattedCitation":"(Grand View Research 2019)","previouslyFormattedCitation":"(Grand View Research 2019)"},"properties":{"noteIndex":0},"schema":"https://github.com/citation-style-language/schema/raw/master/csl-citation.json"}</w:instrText>
            </w:r>
            <w:r>
              <w:fldChar w:fldCharType="separate"/>
            </w:r>
            <w:r w:rsidRPr="00506FDB">
              <w:rPr>
                <w:noProof/>
              </w:rPr>
              <w:t>(Grand View Research 2019)</w:t>
            </w:r>
            <w:r>
              <w:fldChar w:fldCharType="end"/>
            </w:r>
          </w:p>
        </w:tc>
      </w:tr>
      <w:tr w:rsidR="009A65A2" w:rsidRPr="001938E0" w14:paraId="5D2948FC" w14:textId="77777777" w:rsidTr="009A65A2">
        <w:trPr>
          <w:trHeight w:val="261"/>
        </w:trPr>
        <w:tc>
          <w:tcPr>
            <w:tcW w:w="1401" w:type="pct"/>
          </w:tcPr>
          <w:p w14:paraId="5A7C34E3" w14:textId="702C3BD0" w:rsidR="009A65A2" w:rsidRPr="001938E0" w:rsidRDefault="009A65A2" w:rsidP="009A65A2">
            <w:pPr>
              <w:spacing w:before="0" w:after="0"/>
            </w:pPr>
            <w:r>
              <w:t>Nitric acid</w:t>
            </w:r>
          </w:p>
        </w:tc>
        <w:tc>
          <w:tcPr>
            <w:tcW w:w="1741" w:type="pct"/>
          </w:tcPr>
          <w:p w14:paraId="0CE93A13" w14:textId="77777777" w:rsidR="00D71DA1" w:rsidRDefault="009A65A2" w:rsidP="009A65A2">
            <w:pPr>
              <w:spacing w:before="0" w:after="0"/>
            </w:pPr>
            <w:r>
              <w:t xml:space="preserve">210 (2019) </w:t>
            </w:r>
          </w:p>
          <w:p w14:paraId="6A05CED1" w14:textId="1F3BA6A6" w:rsidR="009A65A2" w:rsidRPr="001938E0" w:rsidRDefault="009A65A2" w:rsidP="009A65A2">
            <w:pPr>
              <w:spacing w:before="0" w:after="0"/>
            </w:pPr>
            <w:r>
              <w:fldChar w:fldCharType="begin" w:fldLock="1"/>
            </w:r>
            <w:r w:rsidR="00717A2F">
              <w:instrText>ADDIN CSL_CITATION {"citationItems":[{"id":"ITEM-1","itemData":{"author":[{"dropping-particle":"","family":"Reports and Data","given":"","non-dropping-particle":"","parse-names":false,"suffix":""}],"container-title":"Intrado","id":"ITEM-1","issued":{"date-parts":[["2020"]]},"title":"Nitric Acid Market To Reach USD 30.29 Billion By 2027 | Reports and Data","type":"webpage"},"uris":["http://www.mendeley.com/documents/?uuid=855c9044-bb73-4b41-af94-f98f174f1216","http://www.mendeley.com/documents/?uuid=e6f709cf-433c-4749-a7a1-b404b31f7d31"]}],"mendeley":{"formattedCitation":"(Reports and Data 2020b)","plainTextFormattedCitation":"(Reports and Data 2020b)","previouslyFormattedCitation":"(Reports and Data 2020b)"},"properties":{"noteIndex":0},"schema":"https://github.com/citation-style-language/schema/raw/master/csl-citation.json"}</w:instrText>
            </w:r>
            <w:r>
              <w:fldChar w:fldCharType="separate"/>
            </w:r>
            <w:r w:rsidRPr="00506FDB">
              <w:rPr>
                <w:noProof/>
              </w:rPr>
              <w:t>(Reports and Data 2020b)</w:t>
            </w:r>
            <w:r>
              <w:fldChar w:fldCharType="end"/>
            </w:r>
          </w:p>
        </w:tc>
        <w:tc>
          <w:tcPr>
            <w:tcW w:w="1858" w:type="pct"/>
          </w:tcPr>
          <w:p w14:paraId="51C3A956" w14:textId="77777777" w:rsidR="00D71DA1" w:rsidRDefault="009A65A2" w:rsidP="009A65A2">
            <w:pPr>
              <w:spacing w:before="0" w:after="0"/>
            </w:pPr>
            <w:r>
              <w:t xml:space="preserve">24 (2019) </w:t>
            </w:r>
          </w:p>
          <w:p w14:paraId="7BDC0668" w14:textId="49467A49" w:rsidR="009A65A2" w:rsidRPr="001938E0" w:rsidRDefault="009A65A2" w:rsidP="009A65A2">
            <w:pPr>
              <w:spacing w:before="0" w:after="0"/>
            </w:pPr>
            <w:r>
              <w:fldChar w:fldCharType="begin" w:fldLock="1"/>
            </w:r>
            <w:r w:rsidR="00717A2F">
              <w:instrText>ADDIN CSL_CITATION {"citationItems":[{"id":"ITEM-1","itemData":{"author":[{"dropping-particle":"","family":"Grand View Research","given":"","non-dropping-particle":"","parse-names":false,"suffix":""}],"container-title":"Grand View Research","id":"ITEM-1","issued":{"date-parts":[["2020"]]},"title":"Nitric Acid Market Size, Share &amp; Trends Analysis Report By Application (Fertilizers, Adipic Acid, Nitrobenzene, Toluene Di-isocyanate, Nitrochlorobenzene), By Region, And Segment Forecasts, 2020 - 2027","type":"webpage"},"uris":["http://www.mendeley.com/documents/?uuid=a42c2503-0592-430f-b365-cdc3b79edd6f","http://www.mendeley.com/documents/?uuid=2bc53d02-7fd2-4c72-8b55-befd1a6a4e76"]}],"mendeley":{"formattedCitation":"(Grand View Research 2020)","plainTextFormattedCitation":"(Grand View Research 2020)","previouslyFormattedCitation":"(Grand View Research 2020)"},"properties":{"noteIndex":0},"schema":"https://github.com/citation-style-language/schema/raw/master/csl-citation.json"}</w:instrText>
            </w:r>
            <w:r>
              <w:fldChar w:fldCharType="separate"/>
            </w:r>
            <w:r w:rsidRPr="0082580A">
              <w:rPr>
                <w:noProof/>
              </w:rPr>
              <w:t>(Grand View Research 2020)</w:t>
            </w:r>
            <w:r>
              <w:fldChar w:fldCharType="end"/>
            </w:r>
          </w:p>
        </w:tc>
      </w:tr>
      <w:tr w:rsidR="009A65A2" w:rsidRPr="001938E0" w14:paraId="5B53AFB7" w14:textId="77777777" w:rsidTr="009A65A2">
        <w:trPr>
          <w:trHeight w:val="261"/>
        </w:trPr>
        <w:tc>
          <w:tcPr>
            <w:tcW w:w="1401" w:type="pct"/>
          </w:tcPr>
          <w:p w14:paraId="13E1D101" w14:textId="26CC8979" w:rsidR="009A65A2" w:rsidRPr="001938E0" w:rsidRDefault="009A65A2" w:rsidP="009A65A2">
            <w:pPr>
              <w:spacing w:before="0" w:after="0"/>
            </w:pPr>
            <w:r>
              <w:t>Nitrogen</w:t>
            </w:r>
          </w:p>
        </w:tc>
        <w:tc>
          <w:tcPr>
            <w:tcW w:w="1741" w:type="pct"/>
          </w:tcPr>
          <w:p w14:paraId="06828746" w14:textId="77777777" w:rsidR="00D71DA1" w:rsidRDefault="009A65A2" w:rsidP="009A65A2">
            <w:pPr>
              <w:spacing w:before="0" w:after="0"/>
            </w:pPr>
            <w:r>
              <w:t>7.9 (liquid N</w:t>
            </w:r>
            <w:r w:rsidRPr="0082580A">
              <w:rPr>
                <w:vertAlign w:val="subscript"/>
              </w:rPr>
              <w:t>2</w:t>
            </w:r>
            <w:r>
              <w:t xml:space="preserve"> in 2016) </w:t>
            </w:r>
          </w:p>
          <w:p w14:paraId="591BC497" w14:textId="15FAAFA4" w:rsidR="009A65A2" w:rsidRPr="001938E0" w:rsidRDefault="009A65A2" w:rsidP="009A65A2">
            <w:pPr>
              <w:spacing w:before="0" w:after="0"/>
            </w:pPr>
            <w:r>
              <w:fldChar w:fldCharType="begin" w:fldLock="1"/>
            </w:r>
            <w:r w:rsidR="00717A2F">
              <w:instrText>ADDIN CSL_CITATION {"citationItems":[{"id":"ITEM-1","itemData":{"author":[{"dropping-particle":"","family":"Grand View Research","given":"","non-dropping-particle":"","parse-names":false,"suffix":""}],"container-title":"Grand View Research","id":"ITEM-1","issued":{"date-parts":[["2017"]]},"title":"Liquid Nitrogen Market Size, Share &amp; Trends Analysis Report By Technology (Cryogenic Distillation, Pressure Swing Adsorption), By Function, By Storage &amp; Distribution, By End-Use, By Region, And Segment Forecasts, 2018 - 2025","type":"webpage"},"uris":["http://www.mendeley.com/documents/?uuid=332f467c-f090-4946-8916-108560da74a4","http://www.mendeley.com/documents/?uuid=ea09477e-b35f-47fc-9292-ddb8275e119d"]}],"mendeley":{"formattedCitation":"(Grand View Research 2017)","plainTextFormattedCitation":"(Grand View Research 2017)","previouslyFormattedCitation":"(Grand View Research 2017)"},"properties":{"noteIndex":0},"schema":"https://github.com/citation-style-language/schema/raw/master/csl-citation.json"}</w:instrText>
            </w:r>
            <w:r>
              <w:fldChar w:fldCharType="separate"/>
            </w:r>
            <w:r w:rsidRPr="0082580A">
              <w:rPr>
                <w:noProof/>
              </w:rPr>
              <w:t>(Grand View Research 2017)</w:t>
            </w:r>
            <w:r>
              <w:fldChar w:fldCharType="end"/>
            </w:r>
          </w:p>
        </w:tc>
        <w:tc>
          <w:tcPr>
            <w:tcW w:w="1858" w:type="pct"/>
          </w:tcPr>
          <w:p w14:paraId="17531FEA" w14:textId="77777777" w:rsidR="00D71DA1" w:rsidRDefault="009A65A2" w:rsidP="009A65A2">
            <w:pPr>
              <w:spacing w:before="0" w:after="0"/>
            </w:pPr>
            <w:r>
              <w:t xml:space="preserve">26.1 (2019) </w:t>
            </w:r>
          </w:p>
          <w:p w14:paraId="1951BBA9" w14:textId="5F3513C7" w:rsidR="009A65A2" w:rsidRPr="001938E0" w:rsidRDefault="009A65A2" w:rsidP="009A65A2">
            <w:pPr>
              <w:spacing w:before="0" w:after="0"/>
            </w:pPr>
            <w:r>
              <w:fldChar w:fldCharType="begin" w:fldLock="1"/>
            </w:r>
            <w:r w:rsidR="00717A2F">
              <w:instrText>ADDIN CSL_CITATION {"citationItems":[{"id":"ITEM-1","itemData":{"author":[{"dropping-particle":"","family":"Research and Markets","given":"","non-dropping-particle":"","parse-names":false,"suffix":""}],"container-title":"Cision","id":"ITEM-1","issued":{"date-parts":[["2020"]]},"title":"Global Nitrogen Market Trends, Insights, Developments and Players 2015-2030","type":"webpage"},"uris":["http://www.mendeley.com/documents/?uuid=14810e3b-c6bd-453e-b21e-81e748c660cb","http://www.mendeley.com/documents/?uuid=49f7292c-1290-4923-abc0-c3948505b9bd"]}],"mendeley":{"formattedCitation":"(Research and Markets 2020a)","plainTextFormattedCitation":"(Research and Markets 2020a)","previouslyFormattedCitation":"(Research and Markets 2020a)"},"properties":{"noteIndex":0},"schema":"https://github.com/citation-style-language/schema/raw/master/csl-citation.json"}</w:instrText>
            </w:r>
            <w:r>
              <w:fldChar w:fldCharType="separate"/>
            </w:r>
            <w:r w:rsidRPr="001B47B9">
              <w:rPr>
                <w:noProof/>
              </w:rPr>
              <w:t>(Research and Markets 2020a)</w:t>
            </w:r>
            <w:r>
              <w:fldChar w:fldCharType="end"/>
            </w:r>
          </w:p>
        </w:tc>
      </w:tr>
      <w:tr w:rsidR="009A65A2" w:rsidRPr="001938E0" w14:paraId="44661171" w14:textId="77777777" w:rsidTr="009A65A2">
        <w:trPr>
          <w:trHeight w:val="261"/>
        </w:trPr>
        <w:tc>
          <w:tcPr>
            <w:tcW w:w="1401" w:type="pct"/>
          </w:tcPr>
          <w:p w14:paraId="3488E84E" w14:textId="757FD163" w:rsidR="009A65A2" w:rsidRPr="001938E0" w:rsidRDefault="009A65A2" w:rsidP="009A65A2">
            <w:pPr>
              <w:spacing w:before="0" w:after="0"/>
            </w:pPr>
            <w:r>
              <w:t>Oxygen</w:t>
            </w:r>
          </w:p>
        </w:tc>
        <w:tc>
          <w:tcPr>
            <w:tcW w:w="1741" w:type="pct"/>
          </w:tcPr>
          <w:p w14:paraId="608FDF0A" w14:textId="77777777" w:rsidR="00D71DA1" w:rsidRDefault="009A65A2" w:rsidP="009A65A2">
            <w:pPr>
              <w:spacing w:before="0" w:after="0"/>
            </w:pPr>
            <w:r>
              <w:t xml:space="preserve">380 (2019) </w:t>
            </w:r>
          </w:p>
          <w:p w14:paraId="0344D69A" w14:textId="0BFD1FF1" w:rsidR="009A65A2" w:rsidRPr="001938E0" w:rsidRDefault="009A65A2" w:rsidP="009A65A2">
            <w:pPr>
              <w:spacing w:before="0" w:after="0"/>
            </w:pPr>
            <w:r>
              <w:fldChar w:fldCharType="begin" w:fldLock="1"/>
            </w:r>
            <w:r w:rsidR="00717A2F">
              <w:instrText>ADDIN CSL_CITATION {"citationItems":[{"id":"ITEM-1","itemData":{"author":[{"dropping-particle":"","family":"Future Market Insights","given":"","non-dropping-particle":"","parse-names":false,"suffix":""}],"container-title":"Cision","id":"ITEM-1","issued":{"date-parts":[["2019"]]},"title":"Industrial Oxygen Market is Expected to Grow at a CAGR of ~6% During the Forecast Period of 2019 to 2029 - Future Market Insights","type":"webpage"},"uris":["http://www.mendeley.com/documents/?uuid=97aa660b-9c2a-4c1f-8e2b-198a68daa26e","http://www.mendeley.com/documents/?uuid=fd67440c-3c25-4bf2-93bf-ec39ad941326"]}],"mendeley":{"formattedCitation":"(Future Market Insights 2019)","plainTextFormattedCitation":"(Future Market Insights 2019)","previouslyFormattedCitation":"(Future Market Insights 2019)"},"properties":{"noteIndex":0},"schema":"https://github.com/citation-style-language/schema/raw/master/csl-citation.json"}</w:instrText>
            </w:r>
            <w:r>
              <w:fldChar w:fldCharType="separate"/>
            </w:r>
            <w:r w:rsidRPr="00802022">
              <w:rPr>
                <w:noProof/>
              </w:rPr>
              <w:t>(Future Market Insights 2019)</w:t>
            </w:r>
            <w:r>
              <w:fldChar w:fldCharType="end"/>
            </w:r>
          </w:p>
        </w:tc>
        <w:tc>
          <w:tcPr>
            <w:tcW w:w="1858" w:type="pct"/>
          </w:tcPr>
          <w:p w14:paraId="7A74DC01" w14:textId="77777777" w:rsidR="00D71DA1" w:rsidRDefault="009A65A2" w:rsidP="009A65A2">
            <w:pPr>
              <w:spacing w:before="0" w:after="0"/>
            </w:pPr>
            <w:r>
              <w:t xml:space="preserve">0.045 (2019) </w:t>
            </w:r>
          </w:p>
          <w:p w14:paraId="02E97265" w14:textId="2FE5D35B" w:rsidR="009A65A2" w:rsidRPr="001938E0" w:rsidRDefault="009A65A2" w:rsidP="009A65A2">
            <w:pPr>
              <w:spacing w:before="0" w:after="0"/>
            </w:pPr>
            <w:r>
              <w:fldChar w:fldCharType="begin" w:fldLock="1"/>
            </w:r>
            <w:r w:rsidR="00717A2F">
              <w:instrText>ADDIN CSL_CITATION {"citationItems":[{"id":"ITEM-1","itemData":{"author":[{"dropping-particle":"","family":"Future Market Insights","given":"","non-dropping-particle":"","parse-names":false,"suffix":""}],"container-title":"Cision","id":"ITEM-1","issued":{"date-parts":[["2019"]]},"title":"Industrial Oxygen Market is Expected to Grow at a CAGR of ~6% During the Forecast Period of 2019 to 2029 - Future Market Insights","type":"webpage"},"uris":["http://www.mendeley.com/documents/?uuid=fd67440c-3c25-4bf2-93bf-ec39ad941326","http://www.mendeley.com/documents/?uuid=97aa660b-9c2a-4c1f-8e2b-198a68daa26e"]}],"mendeley":{"formattedCitation":"(Future Market Insights 2019)","plainTextFormattedCitation":"(Future Market Insights 2019)","previouslyFormattedCitation":"(Future Market Insights 2019)"},"properties":{"noteIndex":0},"schema":"https://github.com/citation-style-language/schema/raw/master/csl-citation.json"}</w:instrText>
            </w:r>
            <w:r>
              <w:fldChar w:fldCharType="separate"/>
            </w:r>
            <w:r w:rsidRPr="00802022">
              <w:rPr>
                <w:noProof/>
              </w:rPr>
              <w:t>(Future Market Insights 2019)</w:t>
            </w:r>
            <w:r>
              <w:fldChar w:fldCharType="end"/>
            </w:r>
          </w:p>
        </w:tc>
      </w:tr>
      <w:tr w:rsidR="009A65A2" w:rsidRPr="001938E0" w14:paraId="1C949083" w14:textId="77777777" w:rsidTr="009A65A2">
        <w:trPr>
          <w:trHeight w:val="261"/>
        </w:trPr>
        <w:tc>
          <w:tcPr>
            <w:tcW w:w="1401" w:type="pct"/>
          </w:tcPr>
          <w:p w14:paraId="1AB7ED80" w14:textId="629FB268" w:rsidR="009A65A2" w:rsidRPr="001938E0" w:rsidRDefault="009A65A2" w:rsidP="009A65A2">
            <w:pPr>
              <w:spacing w:before="0" w:after="0"/>
            </w:pPr>
            <w:r>
              <w:t>Soda ash</w:t>
            </w:r>
          </w:p>
        </w:tc>
        <w:tc>
          <w:tcPr>
            <w:tcW w:w="1741" w:type="pct"/>
          </w:tcPr>
          <w:p w14:paraId="729D57B7" w14:textId="77777777" w:rsidR="00D71DA1" w:rsidRDefault="009A65A2" w:rsidP="009A65A2">
            <w:pPr>
              <w:spacing w:before="0" w:after="0"/>
            </w:pPr>
            <w:r>
              <w:t xml:space="preserve">52 (2020) </w:t>
            </w:r>
          </w:p>
          <w:p w14:paraId="1D1F0BFD" w14:textId="4E125B93" w:rsidR="009A65A2" w:rsidRPr="001938E0" w:rsidRDefault="009A65A2" w:rsidP="009A65A2">
            <w:pPr>
              <w:spacing w:before="0" w:after="0"/>
            </w:pPr>
            <w:r>
              <w:fldChar w:fldCharType="begin" w:fldLock="1"/>
            </w:r>
            <w:r w:rsidR="00717A2F">
              <w:instrText>ADDIN CSL_CITATION {"citationItems":[{"id":"ITEM-1","itemData":{"author":[{"dropping-particle":"","family":"Garside","given":"M","non-dropping-particle":"","parse-names":false,"suffix":""}],"container-title":"Statista","id":"ITEM-1","issued":{"date-parts":[["2021"]]},"title":"Soda ash production worldwide from 2010 to 2020","type":"webpage"},"uris":["http://www.mendeley.com/documents/?uuid=2eacc561-efa3-4901-9666-f40630bd4420","http://www.mendeley.com/documents/?uuid=9f2f52c9-e1f3-4d4e-8663-3bb1313312bc"]}],"mendeley":{"formattedCitation":"(Garside 2021)","plainTextFormattedCitation":"(Garside 2021)","previouslyFormattedCitation":"(Garside 2021)"},"properties":{"noteIndex":0},"schema":"https://github.com/citation-style-language/schema/raw/master/csl-citation.json"}</w:instrText>
            </w:r>
            <w:r>
              <w:fldChar w:fldCharType="separate"/>
            </w:r>
            <w:r w:rsidRPr="009402CF">
              <w:rPr>
                <w:noProof/>
              </w:rPr>
              <w:t>(Garside 2021)</w:t>
            </w:r>
            <w:r>
              <w:fldChar w:fldCharType="end"/>
            </w:r>
          </w:p>
        </w:tc>
        <w:tc>
          <w:tcPr>
            <w:tcW w:w="1858" w:type="pct"/>
          </w:tcPr>
          <w:p w14:paraId="044D083F" w14:textId="77777777" w:rsidR="00D71DA1" w:rsidRDefault="009A65A2" w:rsidP="009A65A2">
            <w:pPr>
              <w:spacing w:before="0" w:after="0"/>
            </w:pPr>
            <w:r>
              <w:t xml:space="preserve">16 (2018) </w:t>
            </w:r>
          </w:p>
          <w:p w14:paraId="4B1B9D23" w14:textId="33297495" w:rsidR="009A65A2" w:rsidRPr="001938E0" w:rsidRDefault="009A65A2" w:rsidP="009A65A2">
            <w:pPr>
              <w:spacing w:before="0" w:after="0"/>
            </w:pPr>
            <w:r>
              <w:fldChar w:fldCharType="begin" w:fldLock="1"/>
            </w:r>
            <w:r w:rsidR="00717A2F">
              <w:instrText>ADDIN CSL_CITATION {"citationItems":[{"id":"ITEM-1","itemData":{"author":[{"dropping-particle":"","family":"Televisory","given":"","non-dropping-particle":"","parse-names":false,"suffix":""}],"container-title":"Televisory","id":"ITEM-1","issued":{"date-parts":[["2020"]]},"title":"Global soda ash industry – emerging dynamics","type":"webpage"},"uris":["http://www.mendeley.com/documents/?uuid=3b599bb3-54a2-4df0-8a5c-e8d6d5995e6c","http://www.mendeley.com/documents/?uuid=82ce7aa6-e3cd-4729-8cd8-fbc5ecbcea55"]}],"mendeley":{"formattedCitation":"(Televisory 2020)","plainTextFormattedCitation":"(Televisory 2020)","previouslyFormattedCitation":"(Televisory 2020)"},"properties":{"noteIndex":0},"schema":"https://github.com/citation-style-language/schema/raw/master/csl-citation.json"}</w:instrText>
            </w:r>
            <w:r>
              <w:fldChar w:fldCharType="separate"/>
            </w:r>
            <w:r w:rsidRPr="009402CF">
              <w:rPr>
                <w:noProof/>
              </w:rPr>
              <w:t>(Televisory 2020)</w:t>
            </w:r>
            <w:r>
              <w:fldChar w:fldCharType="end"/>
            </w:r>
          </w:p>
        </w:tc>
      </w:tr>
      <w:tr w:rsidR="009A65A2" w:rsidRPr="001938E0" w14:paraId="0A342721" w14:textId="77777777" w:rsidTr="009A65A2">
        <w:trPr>
          <w:trHeight w:val="261"/>
        </w:trPr>
        <w:tc>
          <w:tcPr>
            <w:tcW w:w="1401" w:type="pct"/>
            <w:shd w:val="clear" w:color="auto" w:fill="auto"/>
          </w:tcPr>
          <w:p w14:paraId="0A78C3A4" w14:textId="33540768" w:rsidR="009A65A2" w:rsidRPr="001938E0" w:rsidRDefault="009A65A2" w:rsidP="009A65A2">
            <w:pPr>
              <w:spacing w:before="0" w:after="0"/>
            </w:pPr>
            <w:r>
              <w:t>Sodium bicarbonate</w:t>
            </w:r>
          </w:p>
        </w:tc>
        <w:tc>
          <w:tcPr>
            <w:tcW w:w="1741" w:type="pct"/>
            <w:shd w:val="clear" w:color="auto" w:fill="auto"/>
          </w:tcPr>
          <w:p w14:paraId="70C795A3" w14:textId="77777777" w:rsidR="00D71DA1" w:rsidRDefault="009A65A2" w:rsidP="009A65A2">
            <w:pPr>
              <w:spacing w:before="0" w:after="0"/>
            </w:pPr>
            <w:r>
              <w:t xml:space="preserve">7.2 (2019) </w:t>
            </w:r>
          </w:p>
          <w:p w14:paraId="55F61A15" w14:textId="30EE8C78" w:rsidR="009A65A2" w:rsidRPr="001938E0" w:rsidRDefault="009A65A2" w:rsidP="009A65A2">
            <w:pPr>
              <w:spacing w:before="0" w:after="0"/>
            </w:pPr>
            <w:r>
              <w:fldChar w:fldCharType="begin" w:fldLock="1"/>
            </w:r>
            <w:r w:rsidR="00717A2F">
              <w:instrText>ADDIN CSL_CITATION {"citationItems":[{"id":"ITEM-1","itemData":{"author":[{"dropping-particle":"","family":"Ciech","given":"","non-dropping-particle":"","parse-names":false,"suffix":""}],"container-title":"Ciech","id":"ITEM-1","issued":{"date-parts":[["2019"]]},"title":"Sodium bicarbonate","type":"webpage"},"uris":["http://www.mendeley.com/documents/?uuid=60a960b0-7407-43ba-9cc6-df420eeff6fc","http://www.mendeley.com/documents/?uuid=5e464358-b59f-4296-9472-f16b25460a1a"]}],"mendeley":{"formattedCitation":"(Ciech 2019)","plainTextFormattedCitation":"(Ciech 2019)","previouslyFormattedCitation":"(Ciech 2019)"},"properties":{"noteIndex":0},"schema":"https://github.com/citation-style-language/schema/raw/master/csl-citation.json"}</w:instrText>
            </w:r>
            <w:r>
              <w:fldChar w:fldCharType="separate"/>
            </w:r>
            <w:r w:rsidRPr="001B47B9">
              <w:rPr>
                <w:noProof/>
              </w:rPr>
              <w:t>(Ciech 2019)</w:t>
            </w:r>
            <w:r>
              <w:fldChar w:fldCharType="end"/>
            </w:r>
          </w:p>
        </w:tc>
        <w:tc>
          <w:tcPr>
            <w:tcW w:w="1858" w:type="pct"/>
            <w:shd w:val="clear" w:color="auto" w:fill="auto"/>
          </w:tcPr>
          <w:p w14:paraId="17088BA7" w14:textId="77777777" w:rsidR="00D71DA1" w:rsidRDefault="009A65A2" w:rsidP="009A65A2">
            <w:pPr>
              <w:spacing w:before="0" w:after="0"/>
            </w:pPr>
            <w:r>
              <w:t xml:space="preserve">6.7 (2020) </w:t>
            </w:r>
          </w:p>
          <w:p w14:paraId="5D53779C" w14:textId="07516B36" w:rsidR="009A65A2" w:rsidRPr="001938E0" w:rsidRDefault="009A65A2" w:rsidP="009A65A2">
            <w:pPr>
              <w:spacing w:before="0" w:after="0"/>
            </w:pPr>
            <w:r>
              <w:fldChar w:fldCharType="begin" w:fldLock="1"/>
            </w:r>
            <w:r w:rsidR="00717A2F">
              <w:instrText>ADDIN CSL_CITATION {"citationItems":[{"id":"ITEM-1","itemData":{"author":[{"dropping-particle":"","family":"Research and Markets","given":"","non-dropping-particle":"","parse-names":false,"suffix":""}],"container-title":"Research and Markets","id":"ITEM-1","issued":{"date-parts":[["2020"]]},"title":"Global Sodium Bicarbonate Industry (2020 to 2027) - Market Trajectory &amp; Analytics","type":"webpage"},"uris":["http://www.mendeley.com/documents/?uuid=8ed877aa-12c1-4baa-8e6e-458f9728c8bc","http://www.mendeley.com/documents/?uuid=ce1c55b1-4adc-416a-821a-b8013959748e"]}],"mendeley":{"formattedCitation":"(Research and Markets 2020b)","plainTextFormattedCitation":"(Research and Markets 2020b)","previouslyFormattedCitation":"(Research and Markets 2020b)"},"properties":{"noteIndex":0},"schema":"https://github.com/citation-style-language/schema/raw/master/csl-citation.json"}</w:instrText>
            </w:r>
            <w:r>
              <w:fldChar w:fldCharType="separate"/>
            </w:r>
            <w:r w:rsidRPr="001B47B9">
              <w:rPr>
                <w:noProof/>
              </w:rPr>
              <w:t>(Research and Markets 2020b)</w:t>
            </w:r>
            <w:r>
              <w:fldChar w:fldCharType="end"/>
            </w:r>
          </w:p>
        </w:tc>
      </w:tr>
      <w:tr w:rsidR="009A65A2" w:rsidRPr="001938E0" w14:paraId="40D1E7F2" w14:textId="77777777" w:rsidTr="009A65A2">
        <w:trPr>
          <w:trHeight w:val="261"/>
        </w:trPr>
        <w:tc>
          <w:tcPr>
            <w:tcW w:w="1401" w:type="pct"/>
          </w:tcPr>
          <w:p w14:paraId="0DCDE393" w14:textId="7F3EB881" w:rsidR="009A65A2" w:rsidRPr="001938E0" w:rsidRDefault="009A65A2" w:rsidP="009A65A2">
            <w:pPr>
              <w:spacing w:before="0" w:after="0"/>
            </w:pPr>
            <w:r>
              <w:t>Sodium chloride</w:t>
            </w:r>
          </w:p>
        </w:tc>
        <w:tc>
          <w:tcPr>
            <w:tcW w:w="1741" w:type="pct"/>
          </w:tcPr>
          <w:p w14:paraId="2BA5A761" w14:textId="77777777" w:rsidR="00D71DA1" w:rsidRDefault="009A65A2" w:rsidP="009A65A2">
            <w:pPr>
              <w:spacing w:before="0" w:after="0"/>
            </w:pPr>
            <w:r>
              <w:t xml:space="preserve">250 (2020) </w:t>
            </w:r>
          </w:p>
          <w:p w14:paraId="2EA035ED" w14:textId="19B814DC" w:rsidR="009A65A2" w:rsidRPr="001938E0" w:rsidRDefault="009A65A2" w:rsidP="009A65A2">
            <w:pPr>
              <w:spacing w:before="0" w:after="0"/>
            </w:pPr>
            <w:r>
              <w:fldChar w:fldCharType="begin" w:fldLock="1"/>
            </w:r>
            <w:r w:rsidR="00717A2F">
              <w:instrText>ADDIN CSL_CITATION {"citationItems":[{"id":"ITEM-1","itemData":{"author":[{"dropping-particle":"","family":"Mordor Intelligence","given":"","non-dropping-particle":"","parse-names":false,"suffix":""}],"container-title":"Mordor Intelligence","id":"ITEM-1","issued":{"date-parts":[["2020"]]},"title":"Sodium chloride","type":"webpage"},"uris":["http://www.mendeley.com/documents/?uuid=d93f89b8-d23b-432c-9ba1-19419b8d9430","http://www.mendeley.com/documents/?uuid=71faf778-156b-4402-8f0d-de3972073fa1"]}],"mendeley":{"formattedCitation":"(Mordor Intelligence 2020c)","plainTextFormattedCitation":"(Mordor Intelligence 2020c)","previouslyFormattedCitation":"(Mordor Intelligence 2020c)"},"properties":{"noteIndex":0},"schema":"https://github.com/citation-style-language/schema/raw/master/csl-citation.json"}</w:instrText>
            </w:r>
            <w:r>
              <w:fldChar w:fldCharType="separate"/>
            </w:r>
            <w:r w:rsidRPr="001A6718">
              <w:rPr>
                <w:noProof/>
              </w:rPr>
              <w:t>(Mordor Intelligence 2020c)</w:t>
            </w:r>
            <w:r>
              <w:fldChar w:fldCharType="end"/>
            </w:r>
          </w:p>
        </w:tc>
        <w:tc>
          <w:tcPr>
            <w:tcW w:w="1858" w:type="pct"/>
          </w:tcPr>
          <w:p w14:paraId="2F7A4227" w14:textId="77777777" w:rsidR="00D71DA1" w:rsidRDefault="009A65A2" w:rsidP="009A65A2">
            <w:pPr>
              <w:spacing w:before="0" w:after="0"/>
            </w:pPr>
            <w:r>
              <w:t xml:space="preserve">28.6 (2020) </w:t>
            </w:r>
          </w:p>
          <w:p w14:paraId="53418F6D" w14:textId="591CC7B9" w:rsidR="009A65A2" w:rsidRPr="001938E0" w:rsidRDefault="009A65A2" w:rsidP="009A65A2">
            <w:pPr>
              <w:spacing w:before="0" w:after="0"/>
            </w:pPr>
            <w:r>
              <w:fldChar w:fldCharType="begin" w:fldLock="1"/>
            </w:r>
            <w:r w:rsidR="00717A2F">
              <w:instrText>ADDIN CSL_CITATION {"citationItems":[{"id":"ITEM-1","itemData":{"author":[{"dropping-particle":"","family":"Expert Market Research","given":"","non-dropping-particle":"","parse-names":false,"suffix":""}],"container-title":"Expert Market Research","id":"ITEM-1","issued":{"date-parts":[["2020"]]},"title":"Global Sodium Chloride Market to Reach USD 32.09 Billion by 2026","type":"webpage"},"uris":["http://www.mendeley.com/documents/?uuid=86916346-4d55-4b4e-8d7a-20190d2c556c","http://www.mendeley.com/documents/?uuid=8868f8fc-bf05-43d9-99c7-76b1aceca593"]}],"mendeley":{"formattedCitation":"(Expert Market Research 2020b)","plainTextFormattedCitation":"(Expert Market Research 2020b)","previouslyFormattedCitation":"(Expert Market Research 2020b)"},"properties":{"noteIndex":0},"schema":"https://github.com/citation-style-language/schema/raw/master/csl-citation.json"}</w:instrText>
            </w:r>
            <w:r>
              <w:fldChar w:fldCharType="separate"/>
            </w:r>
            <w:r w:rsidRPr="001A6718">
              <w:rPr>
                <w:noProof/>
              </w:rPr>
              <w:t>(Expert Market Research 2020b)</w:t>
            </w:r>
            <w:r>
              <w:fldChar w:fldCharType="end"/>
            </w:r>
          </w:p>
        </w:tc>
      </w:tr>
      <w:tr w:rsidR="009A65A2" w:rsidRPr="001938E0" w14:paraId="24B453E2" w14:textId="77777777" w:rsidTr="009A65A2">
        <w:trPr>
          <w:trHeight w:val="261"/>
        </w:trPr>
        <w:tc>
          <w:tcPr>
            <w:tcW w:w="1401" w:type="pct"/>
            <w:shd w:val="clear" w:color="auto" w:fill="auto"/>
          </w:tcPr>
          <w:p w14:paraId="4FBBFC50" w14:textId="4FC9A41B" w:rsidR="009A65A2" w:rsidRPr="001938E0" w:rsidRDefault="009A65A2" w:rsidP="009A65A2">
            <w:pPr>
              <w:spacing w:before="0" w:after="0"/>
            </w:pPr>
            <w:r>
              <w:t>Sodium hydroxide</w:t>
            </w:r>
          </w:p>
        </w:tc>
        <w:tc>
          <w:tcPr>
            <w:tcW w:w="1741" w:type="pct"/>
            <w:shd w:val="clear" w:color="auto" w:fill="auto"/>
          </w:tcPr>
          <w:p w14:paraId="7F0FB97D" w14:textId="77777777" w:rsidR="00D71DA1" w:rsidRDefault="009A65A2" w:rsidP="009A65A2">
            <w:pPr>
              <w:spacing w:before="0" w:after="0"/>
            </w:pPr>
            <w:r>
              <w:t xml:space="preserve">75.9 (2018) </w:t>
            </w:r>
          </w:p>
          <w:p w14:paraId="79CB7B40" w14:textId="7B23EC5D" w:rsidR="009A65A2" w:rsidRPr="001938E0" w:rsidRDefault="009A65A2" w:rsidP="009A65A2">
            <w:pPr>
              <w:spacing w:before="0" w:after="0"/>
            </w:pPr>
            <w:r>
              <w:fldChar w:fldCharType="begin" w:fldLock="1"/>
            </w:r>
            <w:r w:rsidR="00717A2F">
              <w:instrText>ADDIN CSL_CITATION {"citationItems":[{"id":"ITEM-1","itemData":{"author":[{"dropping-particle":"","family":"BusinessWire","given":"","non-dropping-particle":"","parse-names":false,"suffix":""}],"container-title":"BusinessWire","id":"ITEM-1","issued":{"date-parts":[["2019"]]},"title":"Global Caustic Soda Market Report 2019: Industry Trends, Share, Size, Growth, Opportunity and Forecast 2018-2024 - ResearchAndMarkets.com","type":"webpage"},"uris":["http://www.mendeley.com/documents/?uuid=648954d9-c537-4a7d-b757-67f837a6afa5","http://www.mendeley.com/documents/?uuid=9567b3a2-3972-46e4-88fd-9858e09b67aa"]}],"mendeley":{"formattedCitation":"(BusinessWire 2019)","plainTextFormattedCitation":"(BusinessWire 2019)","previouslyFormattedCitation":"(BusinessWire 2019)"},"properties":{"noteIndex":0},"schema":"https://github.com/citation-style-language/schema/raw/master/csl-citation.json"}</w:instrText>
            </w:r>
            <w:r>
              <w:fldChar w:fldCharType="separate"/>
            </w:r>
            <w:r w:rsidRPr="001A6718">
              <w:rPr>
                <w:noProof/>
              </w:rPr>
              <w:t>(BusinessWire 2019)</w:t>
            </w:r>
            <w:r>
              <w:fldChar w:fldCharType="end"/>
            </w:r>
          </w:p>
        </w:tc>
        <w:tc>
          <w:tcPr>
            <w:tcW w:w="1858" w:type="pct"/>
            <w:shd w:val="clear" w:color="auto" w:fill="auto"/>
          </w:tcPr>
          <w:p w14:paraId="12B66773" w14:textId="77777777" w:rsidR="00D71DA1" w:rsidRDefault="009A65A2" w:rsidP="009A65A2">
            <w:pPr>
              <w:spacing w:before="0" w:after="0"/>
            </w:pPr>
            <w:r>
              <w:t xml:space="preserve">29.7 (2019) </w:t>
            </w:r>
          </w:p>
          <w:p w14:paraId="0E443F90" w14:textId="1574B07A" w:rsidR="009A65A2" w:rsidRPr="001938E0" w:rsidRDefault="009A65A2" w:rsidP="009A65A2">
            <w:pPr>
              <w:spacing w:before="0" w:after="0"/>
            </w:pPr>
            <w:r>
              <w:fldChar w:fldCharType="begin" w:fldLock="1"/>
            </w:r>
            <w:r w:rsidR="00717A2F">
              <w:instrText>ADDIN CSL_CITATION {"citationItems":[{"id":"ITEM-1","itemData":{"author":[{"dropping-particle":"","family":"Market Watch","given":"","non-dropping-particle":"","parse-names":false,"suffix":""}],"container-title":"Market Watch","id":"ITEM-1","issued":{"date-parts":[["2021"]]},"title":"Sodium Hydroxide Market 2021 : Worldwide Market Size with Top Countries Data, Segmentation Analysis, Value Chain and Key Trends by 2024","type":"webpage"},"uris":["http://www.mendeley.com/documents/?uuid=104de277-80d5-4966-bb9c-04e39681e8ac","http://www.mendeley.com/documents/?uuid=bd91f3f2-19c1-403e-af32-670800053109"]}],"mendeley":{"formattedCitation":"(Market Watch 2021)","plainTextFormattedCitation":"(Market Watch 2021)","previouslyFormattedCitation":"(Market Watch 2021)"},"properties":{"noteIndex":0},"schema":"https://github.com/citation-style-language/schema/raw/master/csl-citation.json"}</w:instrText>
            </w:r>
            <w:r>
              <w:fldChar w:fldCharType="separate"/>
            </w:r>
            <w:r w:rsidRPr="001A6718">
              <w:rPr>
                <w:noProof/>
              </w:rPr>
              <w:t>(Market Watch 2021)</w:t>
            </w:r>
            <w:r>
              <w:fldChar w:fldCharType="end"/>
            </w:r>
          </w:p>
        </w:tc>
      </w:tr>
      <w:tr w:rsidR="009A65A2" w:rsidRPr="001938E0" w14:paraId="73FC0AE3" w14:textId="77777777" w:rsidTr="009A65A2">
        <w:trPr>
          <w:trHeight w:val="261"/>
        </w:trPr>
        <w:tc>
          <w:tcPr>
            <w:tcW w:w="1401" w:type="pct"/>
          </w:tcPr>
          <w:p w14:paraId="3502D341" w14:textId="0E9B989C" w:rsidR="009A65A2" w:rsidRPr="001938E0" w:rsidRDefault="009A65A2" w:rsidP="009A65A2">
            <w:pPr>
              <w:spacing w:before="0" w:after="0"/>
            </w:pPr>
            <w:r>
              <w:t>Urea</w:t>
            </w:r>
          </w:p>
        </w:tc>
        <w:tc>
          <w:tcPr>
            <w:tcW w:w="1741" w:type="pct"/>
          </w:tcPr>
          <w:p w14:paraId="19EBEA36" w14:textId="77777777" w:rsidR="00D71DA1" w:rsidRDefault="009A65A2" w:rsidP="009A65A2">
            <w:pPr>
              <w:spacing w:before="0" w:after="0"/>
            </w:pPr>
            <w:r>
              <w:t xml:space="preserve">188 (2020) </w:t>
            </w:r>
          </w:p>
          <w:p w14:paraId="486F2966" w14:textId="26FCAF28" w:rsidR="009A65A2" w:rsidRPr="001938E0" w:rsidRDefault="009A65A2" w:rsidP="009A65A2">
            <w:pPr>
              <w:spacing w:before="0" w:after="0"/>
            </w:pPr>
            <w:r>
              <w:fldChar w:fldCharType="begin" w:fldLock="1"/>
            </w:r>
            <w:r w:rsidR="00717A2F">
              <w:instrText>ADDIN CSL_CITATION {"citationItems":[{"id":"ITEM-1","itemData":{"author":[{"dropping-particle":"","family":"Expert Market Research","given":"","non-dropping-particle":"","parse-names":false,"suffix":""}],"container-title":"Expert Market Research","id":"ITEM-1","issued":{"date-parts":[["2020"]]},"title":"Global Urea Market to Grow at a CAGR of 2% over the Forecast Period of 2021-2026.","type":"webpage"},"uris":["http://www.mendeley.com/documents/?uuid=aacdfd14-7569-4ccc-a7e6-b5d74fbb34be","http://www.mendeley.com/documents/?uuid=555581b0-279b-4273-a489-752ed8a4f125"]}],"mendeley":{"formattedCitation":"(Expert Market Research 2020c)","plainTextFormattedCitation":"(Expert Market Research 2020c)","previouslyFormattedCitation":"(Expert Market Research 2020c)"},"properties":{"noteIndex":0},"schema":"https://github.com/citation-style-language/schema/raw/master/csl-citation.json"}</w:instrText>
            </w:r>
            <w:r>
              <w:fldChar w:fldCharType="separate"/>
            </w:r>
            <w:r w:rsidRPr="001A6718">
              <w:rPr>
                <w:noProof/>
              </w:rPr>
              <w:t>(Expert Market Research 2020c)</w:t>
            </w:r>
            <w:r>
              <w:fldChar w:fldCharType="end"/>
            </w:r>
          </w:p>
        </w:tc>
        <w:tc>
          <w:tcPr>
            <w:tcW w:w="1858" w:type="pct"/>
          </w:tcPr>
          <w:p w14:paraId="260D08C0" w14:textId="77777777" w:rsidR="00D71DA1" w:rsidRDefault="009A65A2" w:rsidP="009A65A2">
            <w:pPr>
              <w:spacing w:before="0" w:after="0"/>
            </w:pPr>
            <w:r>
              <w:t xml:space="preserve">39.7 (2019) </w:t>
            </w:r>
          </w:p>
          <w:p w14:paraId="6B93FE27" w14:textId="28C50118" w:rsidR="009A65A2" w:rsidRPr="001938E0" w:rsidRDefault="009A65A2" w:rsidP="009A65A2">
            <w:pPr>
              <w:spacing w:before="0" w:after="0"/>
            </w:pPr>
            <w:r>
              <w:fldChar w:fldCharType="begin" w:fldLock="1"/>
            </w:r>
            <w:r w:rsidR="00717A2F">
              <w:instrText>ADDIN CSL_CITATION {"citationItems":[{"id":"ITEM-1","itemData":{"author":[{"dropping-particle":"","family":"Reports and Data","given":"","non-dropping-particle":"","parse-names":false,"suffix":""}],"container-title":"Reports and Data","id":"ITEM-1","issued":{"date-parts":[["2020"]]},"title":"Urea Market Size, Share And Industry Analysis By Grade (Fertilizer, Technical, Feed), By Technology (SnamProgetti / Saipem technology, Stamicarbon technology, Conventional technologies), By End-use (Chemical, Agriculture, Medical, Automotive, Others) And ","type":"webpage"},"uris":["http://www.mendeley.com/documents/?uuid=e4961e2e-a35b-44f4-a684-25c6fb22e3bc","http://www.mendeley.com/documents/?uuid=374e6cf6-3b1c-4d1b-927d-16d20d99f89b"]}],"mendeley":{"formattedCitation":"(Reports and Data 2020c)","plainTextFormattedCitation":"(Reports and Data 2020c)","previouslyFormattedCitation":"(Reports and Data 2020c)"},"properties":{"noteIndex":0},"schema":"https://github.com/citation-style-language/schema/raw/master/csl-citation.json"}</w:instrText>
            </w:r>
            <w:r>
              <w:fldChar w:fldCharType="separate"/>
            </w:r>
            <w:r w:rsidRPr="001A6718">
              <w:rPr>
                <w:noProof/>
              </w:rPr>
              <w:t>(Reports and Data 2020c)</w:t>
            </w:r>
            <w:r>
              <w:fldChar w:fldCharType="end"/>
            </w:r>
          </w:p>
        </w:tc>
      </w:tr>
    </w:tbl>
    <w:p w14:paraId="21EE66FD" w14:textId="77777777" w:rsidR="009A65A2" w:rsidRPr="009A65A2" w:rsidRDefault="009A65A2" w:rsidP="009A65A2"/>
    <w:p w14:paraId="1E46C8CF" w14:textId="77777777" w:rsidR="00D2446E" w:rsidRDefault="00D2446E">
      <w:pPr>
        <w:spacing w:before="0" w:after="200" w:line="276" w:lineRule="auto"/>
        <w:rPr>
          <w:rFonts w:eastAsia="Cambria" w:cs="Times New Roman"/>
          <w:b/>
          <w:szCs w:val="24"/>
        </w:rPr>
      </w:pPr>
      <w:r>
        <w:br w:type="page"/>
      </w:r>
    </w:p>
    <w:p w14:paraId="395C8057" w14:textId="600EF82C" w:rsidR="008F0926" w:rsidRDefault="008F0926" w:rsidP="00D2446E">
      <w:pPr>
        <w:pStyle w:val="Heading1"/>
      </w:pPr>
      <w:r>
        <w:lastRenderedPageBreak/>
        <w:t>References</w:t>
      </w:r>
    </w:p>
    <w:p w14:paraId="584F3189" w14:textId="5B047BDA" w:rsidR="00717A2F" w:rsidRPr="00717A2F" w:rsidRDefault="00717A2F" w:rsidP="00717A2F">
      <w:pPr>
        <w:widowControl w:val="0"/>
        <w:autoSpaceDE w:val="0"/>
        <w:autoSpaceDN w:val="0"/>
        <w:adjustRightInd w:val="0"/>
        <w:spacing w:before="240"/>
        <w:ind w:left="480" w:hanging="480"/>
        <w:rPr>
          <w:rFonts w:cs="Times New Roman"/>
          <w:noProof/>
          <w:szCs w:val="24"/>
        </w:rPr>
      </w:pPr>
      <w:r>
        <w:fldChar w:fldCharType="begin" w:fldLock="1"/>
      </w:r>
      <w:r>
        <w:instrText xml:space="preserve">ADDIN Mendeley Bibliography CSL_BIBLIOGRAPHY </w:instrText>
      </w:r>
      <w:r>
        <w:fldChar w:fldCharType="separate"/>
      </w:r>
      <w:r w:rsidRPr="00717A2F">
        <w:rPr>
          <w:rFonts w:cs="Times New Roman"/>
          <w:noProof/>
          <w:szCs w:val="24"/>
        </w:rPr>
        <w:t>Ahuja, Unal, and Amit Rawat. 2019. “Formaldehyde Market Size By Derivatives (PF Resins, UF Resins, MF Resins, Polyoxymethylene/ Polyacetal, Methylene Diphenyl Diisocyanate, Pentaerythritol, 1,4 Butanediol, Paraformaldehyde, Hexamine), By End-Use Application (Resins, Textile, Plasticizers, P.” Global Market Insights. 2019.</w:t>
      </w:r>
    </w:p>
    <w:p w14:paraId="712C32F4"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BusinessWire. 2019. “Global Caustic Soda Market Report 2019: Industry Trends, Share, Size, Growth, Opportunity and Forecast 2018-2024 - ResearchAndMarkets.Com.” BusinessWire. 2019.</w:t>
      </w:r>
    </w:p>
    <w:p w14:paraId="47ABA0D8"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Ciech. 2019. “Sodium Bicarbonate.” Ciech. 2019.</w:t>
      </w:r>
    </w:p>
    <w:p w14:paraId="1E464F05"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Expert Market Research. 2020a. “Global Chlorine Market: By End Use: EDC/PVC, C1/C2, Aromatics, Chemicals - Inorganic, Chemicals - Organic, Chlorinated Intermediaries, Isocyanates, Propylene Oxide, Pulp &amp; Paper, Water Treatment; Regional Analysis; Historical Market and Forecast (2016-202.” Expert Market Research. 2020.</w:t>
      </w:r>
    </w:p>
    <w:p w14:paraId="0A523069"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 2020b. “Global Sodium Chloride Market to Reach USD 32.09 Billion by 2026.” Expert Market Research. 2020.</w:t>
      </w:r>
    </w:p>
    <w:p w14:paraId="0E17EB76"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 2020c. “Global Urea Market to Grow at a CAGR of 2% over the Forecast Period of 2021-2026.” Expert Market Research. 2020.</w:t>
      </w:r>
    </w:p>
    <w:p w14:paraId="46B0D400"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Future Market Insights. 2019. “Industrial Oxygen Market Is Expected to Grow at a CAGR of ~6% During the Forecast Period of 2019 to 2029 - Future Market Insights.” Cision. 2019.</w:t>
      </w:r>
    </w:p>
    <w:p w14:paraId="08C1DE71"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Garside, M. 2020. “Production Capacity of Ammonia Worldwide in 2018 and 2030.” Statista. 2020.</w:t>
      </w:r>
    </w:p>
    <w:p w14:paraId="107F51BF"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 2021. “Soda Ash Production Worldwide from 2010 to 2020.” Statista. 2021.</w:t>
      </w:r>
    </w:p>
    <w:p w14:paraId="7F6FC4CE"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Grand View Research. 2017. “Liquid Nitrogen Market Size, Share &amp; Trends Analysis Report By Technology (Cryogenic Distillation, Pressure Swing Adsorption), By Function, By Storage &amp; Distribution, By End-Use, By Region, And Segment Forecasts, 2018 - 2025.” Grand View Research. 2017.</w:t>
      </w:r>
    </w:p>
    <w:p w14:paraId="7DDE0A6B"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 2019. “Methanol Market Size, Share &amp; Trends Analysis Report By Application (Formaldehyde, Acetic Acid, MTBE, DME, Fuel Blending, MTO, Biodiesel), By Region, And Segment Forecasts, 2019 - 2025.” Grand View Research. 2019.</w:t>
      </w:r>
    </w:p>
    <w:p w14:paraId="4A42A72D"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 2020. “Nitric Acid Market Size, Share &amp; Trends Analysis Report By Application (Fertilizers, Adipic Acid, Nitrobenzene, Toluene Di-Isocyanate, Nitrochlorobenzene), By Region, And Segment Forecasts, 2020 - 2027.” Grand View Research. 2020.</w:t>
      </w:r>
    </w:p>
    <w:p w14:paraId="7A14505F"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 2021. “Hydrogen Generation Market Size, Share &amp; Trends Analysis Report By Systems Type (Merchant, Captive), By Technology (Steam Methane Reforming, Coal Gasification), By Application, By Region, And Segment Forecasts, 2021 - 2028.” Grand View Research. 2021. https://doi.org/https://www.grandviewresearch.com/industry-analysis/hydrogen-generation-market.</w:t>
      </w:r>
    </w:p>
    <w:p w14:paraId="785C4358"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lastRenderedPageBreak/>
        <w:t>IEA. 2019. “The Future of Hydrogen.” IEA. 2019.</w:t>
      </w:r>
    </w:p>
    <w:p w14:paraId="06908A79"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Market Watch. 2021. “Sodium Hydroxide Market 2021 : Worldwide Market Size with Top Countries Data, Segmentation Analysis, Value Chain and Key Trends by 2024.” Market Watch. 2021.</w:t>
      </w:r>
    </w:p>
    <w:p w14:paraId="721CEF0A"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Mordor Intelligence. 2020a. “Chlorine Market - Growth, Trands, COVID-19 Impact, and Forecasts (2021-2026).” Mordor Intelligence. 2020.</w:t>
      </w:r>
    </w:p>
    <w:p w14:paraId="5B0B3D7B"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 2020b. “Methanol Market - Growth, Trends, Forecast, (2021-2026).” Mordor Intelligence. 2020.</w:t>
      </w:r>
    </w:p>
    <w:p w14:paraId="5942726C"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 2020c. “Sodium Chloride.” Mordor Intelligence. 2020.</w:t>
      </w:r>
    </w:p>
    <w:p w14:paraId="652C71CC"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ReportLinker. 2020. “Global Formaldehyde Industry.” Intrado. 2020.</w:t>
      </w:r>
    </w:p>
    <w:p w14:paraId="751693C5"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Reports and Data. 2020a. “Ammonia Market Size, Share And Industry Analysis By Type (Liquid, Gas, Powder), By Distribution Channel (Online, Offline), By Industry Verticals (Liquid, Gas, Powder) And Region, Segment Forecasts To 2027.” Reports and Data. 2020.</w:t>
      </w:r>
    </w:p>
    <w:p w14:paraId="7E2FE5A6"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 2020b. “Nitric Acid Market To Reach USD 30.29 Billion By 2027 | Reports and Data.” Intrado. 2020.</w:t>
      </w:r>
    </w:p>
    <w:p w14:paraId="0E89FF87"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 2020c. “Urea Market Size, Share And Industry Analysis By Grade (Fertilizer, Technical, Feed), By Technology (SnamProgetti / Saipem Technology, Stamicarbon Technology, Conventional Technologies), By End-Use (Chemical, Agriculture, Medical, Automotive, Others) And .” Reports and Data. 2020.</w:t>
      </w:r>
    </w:p>
    <w:p w14:paraId="5F1C9903"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Research and Markets. 2020a. “Global Nitrogen Market Trends, Insights, Developments and Players 2015-2030.” Cision. 2020.</w:t>
      </w:r>
    </w:p>
    <w:p w14:paraId="6726E00E" w14:textId="77777777" w:rsidR="00717A2F" w:rsidRPr="00717A2F" w:rsidRDefault="00717A2F" w:rsidP="00717A2F">
      <w:pPr>
        <w:widowControl w:val="0"/>
        <w:autoSpaceDE w:val="0"/>
        <w:autoSpaceDN w:val="0"/>
        <w:adjustRightInd w:val="0"/>
        <w:spacing w:before="240"/>
        <w:ind w:left="480" w:hanging="480"/>
        <w:rPr>
          <w:rFonts w:cs="Times New Roman"/>
          <w:noProof/>
          <w:szCs w:val="24"/>
        </w:rPr>
      </w:pPr>
      <w:r w:rsidRPr="00717A2F">
        <w:rPr>
          <w:rFonts w:cs="Times New Roman"/>
          <w:noProof/>
          <w:szCs w:val="24"/>
        </w:rPr>
        <w:t>———. 2020b. “Global Sodium Bicarbonate Industry (2020 to 2027) - Market Trajectory &amp; Analytics.” Research and Markets. 2020.</w:t>
      </w:r>
    </w:p>
    <w:p w14:paraId="596E5C5D" w14:textId="77777777" w:rsidR="00717A2F" w:rsidRPr="00717A2F" w:rsidRDefault="00717A2F" w:rsidP="00717A2F">
      <w:pPr>
        <w:widowControl w:val="0"/>
        <w:autoSpaceDE w:val="0"/>
        <w:autoSpaceDN w:val="0"/>
        <w:adjustRightInd w:val="0"/>
        <w:spacing w:before="240"/>
        <w:ind w:left="480" w:hanging="480"/>
        <w:rPr>
          <w:rFonts w:cs="Times New Roman"/>
          <w:noProof/>
        </w:rPr>
      </w:pPr>
      <w:r w:rsidRPr="00717A2F">
        <w:rPr>
          <w:rFonts w:cs="Times New Roman"/>
          <w:noProof/>
          <w:szCs w:val="24"/>
        </w:rPr>
        <w:t>Televisory. 2020. “Global Soda Ash Industry – Emerging Dynamics.” Televisory. 2020.</w:t>
      </w:r>
    </w:p>
    <w:p w14:paraId="7B65BC41" w14:textId="4727C02E" w:rsidR="00DE23E8" w:rsidRPr="001549D3" w:rsidRDefault="00717A2F" w:rsidP="00A41B4A">
      <w:pPr>
        <w:spacing w:before="240"/>
      </w:pPr>
      <w:r>
        <w:fldChar w:fldCharType="end"/>
      </w:r>
      <w:bookmarkStart w:id="0" w:name="_GoBack"/>
      <w:bookmarkEnd w:id="0"/>
    </w:p>
    <w:sectPr w:rsidR="00DE23E8" w:rsidRPr="001549D3" w:rsidSect="0093429D">
      <w:headerReference w:type="even" r:id="rId11"/>
      <w:footerReference w:type="even" r:id="rId12"/>
      <w:footerReference w:type="default" r:id="rId13"/>
      <w:headerReference w:type="first" r:id="rId14"/>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1251E" w14:textId="77777777" w:rsidR="00E9026B" w:rsidRDefault="00E9026B" w:rsidP="00117666">
      <w:pPr>
        <w:spacing w:after="0"/>
      </w:pPr>
      <w:r>
        <w:separator/>
      </w:r>
    </w:p>
  </w:endnote>
  <w:endnote w:type="continuationSeparator" w:id="0">
    <w:p w14:paraId="3D2FA9AE" w14:textId="77777777" w:rsidR="00E9026B" w:rsidRDefault="00E9026B"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3025F" w14:textId="77777777" w:rsidR="009A65A2" w:rsidRPr="00577C4C" w:rsidRDefault="009A65A2">
    <w:pPr>
      <w:rPr>
        <w:color w:val="C00000"/>
        <w:szCs w:val="24"/>
      </w:rPr>
    </w:pPr>
    <w:r>
      <w:rPr>
        <w:noProof/>
        <w:lang w:val="en-GB" w:eastAsia="en-GB"/>
      </w:rPr>
      <mc:AlternateContent>
        <mc:Choice Requires="wps">
          <w:drawing>
            <wp:anchor distT="0" distB="0" distL="114300" distR="114300" simplePos="0" relativeHeight="251659264" behindDoc="0" locked="0" layoutInCell="1" allowOverlap="1" wp14:anchorId="382EAD14" wp14:editId="71B2BC98">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0BC4D33" w14:textId="77777777" w:rsidR="009A65A2" w:rsidRPr="00577C4C" w:rsidRDefault="009A65A2">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82EAD14"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50BC4D33" w14:textId="77777777" w:rsidR="009A65A2" w:rsidRPr="00577C4C" w:rsidRDefault="009A65A2">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D6A35" w14:textId="77777777" w:rsidR="009A65A2" w:rsidRPr="00577C4C" w:rsidRDefault="009A65A2">
    <w:pP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70F9F55F" wp14:editId="40473BEB">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70F0D09" w14:textId="77777777" w:rsidR="009A65A2" w:rsidRPr="00577C4C" w:rsidRDefault="009A65A2">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0F9F55F"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filled="f" stroked="f" strokeweight=".5pt">
              <v:textbox style="mso-fit-shape-to-text:t">
                <w:txbxContent>
                  <w:p w14:paraId="570F0D09" w14:textId="77777777" w:rsidR="009A65A2" w:rsidRPr="00577C4C" w:rsidRDefault="009A65A2">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A7C0BF" w14:textId="77777777" w:rsidR="00E9026B" w:rsidRDefault="00E9026B" w:rsidP="00117666">
      <w:pPr>
        <w:spacing w:after="0"/>
      </w:pPr>
      <w:r>
        <w:separator/>
      </w:r>
    </w:p>
  </w:footnote>
  <w:footnote w:type="continuationSeparator" w:id="0">
    <w:p w14:paraId="7E5A2D67" w14:textId="77777777" w:rsidR="00E9026B" w:rsidRDefault="00E9026B"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EF00C" w14:textId="77777777" w:rsidR="009A65A2" w:rsidRPr="009151AA" w:rsidRDefault="009A65A2">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D68C6" w14:textId="77777777" w:rsidR="009A65A2" w:rsidRDefault="009A65A2" w:rsidP="0093429D">
    <w:r w:rsidRPr="005A1D84">
      <w:rPr>
        <w:b/>
        <w:noProof/>
        <w:color w:val="A6A6A6" w:themeColor="background1" w:themeShade="A6"/>
        <w:lang w:val="en-GB" w:eastAsia="en-GB"/>
      </w:rPr>
      <w:drawing>
        <wp:inline distT="0" distB="0" distL="0" distR="0" wp14:anchorId="07D26A56" wp14:editId="2E460F0E">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Pr="007E3148">
      <w:rPr>
        <w:b/>
      </w:rPr>
      <w:ptab w:relativeTo="margin" w:alignment="center" w:leader="none"/>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0B5"/>
    <w:rsid w:val="0001436A"/>
    <w:rsid w:val="00034304"/>
    <w:rsid w:val="00035434"/>
    <w:rsid w:val="00052A14"/>
    <w:rsid w:val="00057F38"/>
    <w:rsid w:val="00077D53"/>
    <w:rsid w:val="00105FD9"/>
    <w:rsid w:val="00117666"/>
    <w:rsid w:val="001549D3"/>
    <w:rsid w:val="00160065"/>
    <w:rsid w:val="00177D84"/>
    <w:rsid w:val="001E4835"/>
    <w:rsid w:val="00267D18"/>
    <w:rsid w:val="00274347"/>
    <w:rsid w:val="002868E2"/>
    <w:rsid w:val="002869C3"/>
    <w:rsid w:val="002936E4"/>
    <w:rsid w:val="00294E30"/>
    <w:rsid w:val="002B4A57"/>
    <w:rsid w:val="002C74CA"/>
    <w:rsid w:val="003123F4"/>
    <w:rsid w:val="003544FB"/>
    <w:rsid w:val="003A3875"/>
    <w:rsid w:val="003C3939"/>
    <w:rsid w:val="003D2F2D"/>
    <w:rsid w:val="00401590"/>
    <w:rsid w:val="00447801"/>
    <w:rsid w:val="00452E9C"/>
    <w:rsid w:val="004735C8"/>
    <w:rsid w:val="004947A6"/>
    <w:rsid w:val="004961FF"/>
    <w:rsid w:val="00517A89"/>
    <w:rsid w:val="005250F2"/>
    <w:rsid w:val="00593EEA"/>
    <w:rsid w:val="005A5EEE"/>
    <w:rsid w:val="006375C7"/>
    <w:rsid w:val="00654E8F"/>
    <w:rsid w:val="00660D05"/>
    <w:rsid w:val="006820B1"/>
    <w:rsid w:val="00696447"/>
    <w:rsid w:val="006B7D14"/>
    <w:rsid w:val="00701727"/>
    <w:rsid w:val="0070566C"/>
    <w:rsid w:val="00714C50"/>
    <w:rsid w:val="00717A2F"/>
    <w:rsid w:val="00725A7D"/>
    <w:rsid w:val="007501BE"/>
    <w:rsid w:val="00790BB3"/>
    <w:rsid w:val="007C206C"/>
    <w:rsid w:val="00817DD6"/>
    <w:rsid w:val="0083759F"/>
    <w:rsid w:val="00885156"/>
    <w:rsid w:val="008F0926"/>
    <w:rsid w:val="009151AA"/>
    <w:rsid w:val="0093429D"/>
    <w:rsid w:val="00943573"/>
    <w:rsid w:val="00964134"/>
    <w:rsid w:val="00970F7D"/>
    <w:rsid w:val="00994A3D"/>
    <w:rsid w:val="009A65A2"/>
    <w:rsid w:val="009C2B12"/>
    <w:rsid w:val="00A174D9"/>
    <w:rsid w:val="00A41B4A"/>
    <w:rsid w:val="00AA4D24"/>
    <w:rsid w:val="00AB6715"/>
    <w:rsid w:val="00AC3762"/>
    <w:rsid w:val="00B1671E"/>
    <w:rsid w:val="00B25EB8"/>
    <w:rsid w:val="00B37F4D"/>
    <w:rsid w:val="00C52A7B"/>
    <w:rsid w:val="00C56BAF"/>
    <w:rsid w:val="00C679AA"/>
    <w:rsid w:val="00C75972"/>
    <w:rsid w:val="00CD066B"/>
    <w:rsid w:val="00CE4FEE"/>
    <w:rsid w:val="00D060CF"/>
    <w:rsid w:val="00D2446E"/>
    <w:rsid w:val="00D71DA1"/>
    <w:rsid w:val="00DB59C3"/>
    <w:rsid w:val="00DC259A"/>
    <w:rsid w:val="00DE23E8"/>
    <w:rsid w:val="00E52377"/>
    <w:rsid w:val="00E537AD"/>
    <w:rsid w:val="00E64E17"/>
    <w:rsid w:val="00E866C9"/>
    <w:rsid w:val="00E9026B"/>
    <w:rsid w:val="00EA3D3C"/>
    <w:rsid w:val="00EC090A"/>
    <w:rsid w:val="00ED20B5"/>
    <w:rsid w:val="00F46900"/>
    <w:rsid w:val="00F61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DB94A"/>
  <w15:docId w15:val="{88748FF8-5D22-488D-A39B-60AD93690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3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 w:type="paragraph" w:styleId="Revision">
    <w:name w:val="Revision"/>
    <w:hidden/>
    <w:uiPriority w:val="99"/>
    <w:semiHidden/>
    <w:rsid w:val="00D71DA1"/>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85FB8058F3CD04F8EA050AF68641C4F" ma:contentTypeVersion="10" ma:contentTypeDescription="Create a new document." ma:contentTypeScope="" ma:versionID="4fb090871b26fe1a666105f451946144">
  <xsd:schema xmlns:xsd="http://www.w3.org/2001/XMLSchema" xmlns:xs="http://www.w3.org/2001/XMLSchema" xmlns:p="http://schemas.microsoft.com/office/2006/metadata/properties" xmlns:ns2="3ce46671-7616-40f8-86f4-4358cbc103b6" targetNamespace="http://schemas.microsoft.com/office/2006/metadata/properties" ma:root="true" ma:fieldsID="17a2b6a13f221facf94cf521420c9584" ns2:_="">
    <xsd:import namespace="3ce46671-7616-40f8-86f4-4358cbc10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46671-7616-40f8-86f4-4358cbc103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0FA5B7D-D17C-41E0-B0D7-74688C07BA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2B99EA-B494-443C-BE44-3458D3FF35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46671-7616-40f8-86f4-4358cbc10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1F2056-668E-47A3-B62C-7F6763B76A0F}">
  <ds:schemaRefs>
    <ds:schemaRef ds:uri="http://schemas.microsoft.com/sharepoint/v3/contenttype/forms"/>
  </ds:schemaRefs>
</ds:datastoreItem>
</file>

<file path=customXml/itemProps4.xml><?xml version="1.0" encoding="utf-8"?>
<ds:datastoreItem xmlns:ds="http://schemas.openxmlformats.org/officeDocument/2006/customXml" ds:itemID="{C7AF65A4-F3F1-4C81-AAFB-BE3F852BC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Supplementary_Material</Template>
  <TotalTime>2</TotalTime>
  <Pages>3</Pages>
  <Words>4306</Words>
  <Characters>24549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Frontiers Media SA</dc:creator>
  <cp:lastModifiedBy>ABRAHAM, ELIZABETH</cp:lastModifiedBy>
  <cp:revision>3</cp:revision>
  <cp:lastPrinted>2013-10-03T12:51:00Z</cp:lastPrinted>
  <dcterms:created xsi:type="dcterms:W3CDTF">2021-06-01T11:40:00Z</dcterms:created>
  <dcterms:modified xsi:type="dcterms:W3CDTF">2021-06-01T11:41:00Z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0x010100985FB8058F3CD04F8EA050AF68641C4F</vt:lpwstr>
  </property>
  <property fmtid="{D5CDD505-2E9C-101B-9397-08002B2CF9AE}" pid="3" name="Mendeley Document_1">
    <vt:lpwstr>True</vt:lpwstr>
  </property>
  <property fmtid="{D5CDD505-2E9C-101B-9397-08002B2CF9AE}" pid="4" name="Mendeley Unique User Id_1">
    <vt:lpwstr>249af388-f634-3d9e-b1c4-ff8695e790d1</vt:lpwstr>
  </property>
  <property fmtid="{D5CDD505-2E9C-101B-9397-08002B2CF9AE}" pid="5" name="Mendeley Citation Style_1">
    <vt:lpwstr>http://www.zotero.org/styles/chicago-author-date</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6th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http://www.zotero.org/styles/modern-humanities-research-association</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Id 8_1">
    <vt:lpwstr>http://www.zotero.org/styles/modern-language-association</vt:lpwstr>
  </property>
  <property fmtid="{D5CDD505-2E9C-101B-9397-08002B2CF9AE}" pid="23" name="Mendeley Recent Style Name 8_1">
    <vt:lpwstr>Modern Language Association 8th edition</vt:lpwstr>
  </property>
  <property fmtid="{D5CDD505-2E9C-101B-9397-08002B2CF9AE}" pid="24" name="Mendeley Recent Style Id 9_1">
    <vt:lpwstr>http://www.zotero.org/styles/nature</vt:lpwstr>
  </property>
  <property fmtid="{D5CDD505-2E9C-101B-9397-08002B2CF9AE}" pid="25" name="Mendeley Recent Style Name 9_1">
    <vt:lpwstr>Nature</vt:lpwstr>
  </property>
</Properties>
</file>