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07474" w:rsidRDefault="00305A7D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Online Appendix A</w:t>
      </w:r>
    </w:p>
    <w:p w14:paraId="00000002" w14:textId="77777777" w:rsidR="00E07474" w:rsidRDefault="00305A7D">
      <w:pPr>
        <w:jc w:val="center"/>
        <w:rPr>
          <w:rFonts w:ascii="Times New Roman" w:eastAsia="Times New Roman" w:hAnsi="Times New Roman" w:cs="Times New Roman"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Correlation Matrix for INFO Index and News Use Variables </w:t>
      </w:r>
    </w:p>
    <w:p w14:paraId="00000003" w14:textId="77777777" w:rsidR="00E07474" w:rsidRDefault="00E07474">
      <w:pPr>
        <w:rPr>
          <w:rFonts w:ascii="Times New Roman" w:eastAsia="Times New Roman" w:hAnsi="Times New Roman" w:cs="Times New Roman"/>
          <w:color w:val="222222"/>
        </w:rPr>
      </w:pPr>
    </w:p>
    <w:p w14:paraId="00000004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INFO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 xml:space="preserve">| Smartphone| Comp. </w:t>
      </w:r>
      <w:proofErr w:type="gramStart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|  Tablet</w:t>
      </w:r>
      <w:proofErr w:type="gramEnd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 |  TV  | Newspaper | Radio | Time uses Internet</w:t>
      </w:r>
    </w:p>
    <w:p w14:paraId="00000005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INFO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proofErr w:type="gramStart"/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 --</w:t>
      </w:r>
      <w:proofErr w:type="gramEnd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  .243**        .342**     .267** .423**    .300**      .272**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>.145**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</w:r>
    </w:p>
    <w:p w14:paraId="00000006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Smartphone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.243**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 xml:space="preserve">      --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 xml:space="preserve">        .275**    .310*</w:t>
      </w:r>
      <w:proofErr w:type="gramStart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*  .</w:t>
      </w:r>
      <w:proofErr w:type="gramEnd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148**    .098**      .288**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>.068**</w:t>
      </w:r>
    </w:p>
    <w:p w14:paraId="00000007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Computer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.342**      .275**           --          .255**   .284**   .329**      .284**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>.184*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*</w:t>
      </w:r>
    </w:p>
    <w:p w14:paraId="00000008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Tablet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.267**      .310**         .255**      --         .270**   .398**      .365**        -.040</w:t>
      </w:r>
    </w:p>
    <w:p w14:paraId="00000009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TV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.423**      .148**         .284**    .270**     --         .339**      .287**        .120**</w:t>
      </w:r>
    </w:p>
    <w:p w14:paraId="0000000A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Newspaper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.300**      .098**         .329**    .398**   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 .339**     --           .393**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>.037</w:t>
      </w:r>
    </w:p>
    <w:p w14:paraId="0000000B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Radio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.272**      .288**         .284**    .365**    .287*</w:t>
      </w:r>
      <w:proofErr w:type="gramStart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*  .</w:t>
      </w:r>
      <w:proofErr w:type="gramEnd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393**         --             .028</w:t>
      </w:r>
    </w:p>
    <w:p w14:paraId="0000000C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Time uses Internet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.145**      .068**         .184**    -.040       .120**   .037         .028</w:t>
      </w:r>
      <w:proofErr w:type="gramStart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ab/>
        <w:t xml:space="preserve">  -</w:t>
      </w:r>
      <w:proofErr w:type="gramEnd"/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-</w:t>
      </w:r>
    </w:p>
    <w:p w14:paraId="0000000D" w14:textId="77777777" w:rsidR="00E07474" w:rsidRDefault="00E07474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14:paraId="0000000E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**</w:t>
      </w:r>
      <w:r>
        <w:rPr>
          <w:rFonts w:ascii="Times New Roman" w:eastAsia="Times New Roman" w:hAnsi="Times New Roman" w:cs="Times New Roman"/>
          <w:i/>
          <w:color w:val="22222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&lt;.01</w:t>
      </w:r>
    </w:p>
    <w:p w14:paraId="0000000F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0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1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2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3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4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5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6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7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8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9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A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B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C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D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E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1F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0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1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2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3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4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5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6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7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8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9" w14:textId="77777777" w:rsidR="00E07474" w:rsidRDefault="00E07474">
      <w:pP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A" w14:textId="77777777" w:rsidR="00E07474" w:rsidRDefault="00E07474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14:paraId="0000002B" w14:textId="77777777" w:rsidR="00E07474" w:rsidRDefault="00305A7D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lastRenderedPageBreak/>
        <w:t>Online Appendix B</w:t>
      </w:r>
    </w:p>
    <w:p w14:paraId="0000002C" w14:textId="77777777" w:rsidR="00E07474" w:rsidRDefault="00305A7D">
      <w:pPr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Descriptive Statistics of the Dependent and Independent Variables</w:t>
      </w:r>
    </w:p>
    <w:p w14:paraId="0000002D" w14:textId="77777777" w:rsidR="00E07474" w:rsidRDefault="00E07474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000002E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*Means/Standard Deviations unless specified </w:t>
      </w:r>
    </w:p>
    <w:p w14:paraId="0000002F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  <w:t>---</w:t>
      </w:r>
    </w:p>
    <w:p w14:paraId="00000030" w14:textId="77777777" w:rsidR="00E07474" w:rsidRDefault="00305A7D">
      <w:pPr>
        <w:ind w:firstLine="720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Dependent </w:t>
      </w:r>
    </w:p>
    <w:p w14:paraId="00000031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Registered to vote (%)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  <w:t>85.4%</w:t>
      </w:r>
    </w:p>
    <w:p w14:paraId="00000032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Intention to vote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  <w:t>3.37 | 1.034</w:t>
      </w:r>
    </w:p>
    <w:p w14:paraId="00000033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Voter conscientiousness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  <w:t>3.74 | 1.384</w:t>
      </w:r>
    </w:p>
    <w:p w14:paraId="00000034" w14:textId="77777777" w:rsidR="00E07474" w:rsidRDefault="00E07474">
      <w:pPr>
        <w:ind w:firstLine="720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14:paraId="00000035" w14:textId="77777777" w:rsidR="00E07474" w:rsidRDefault="00305A7D">
      <w:pPr>
        <w:ind w:firstLine="720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Independent</w:t>
      </w:r>
    </w:p>
    <w:p w14:paraId="00000036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ab/>
        <w:t>14.38 | 3.95</w:t>
      </w:r>
    </w:p>
    <w:p w14:paraId="00000037" w14:textId="77777777" w:rsidR="00E07474" w:rsidRDefault="00305A7D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Digital news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11.48 |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4.12</w:t>
      </w:r>
    </w:p>
    <w:p w14:paraId="00000038" w14:textId="77777777" w:rsidR="00E07474" w:rsidRDefault="00305A7D">
      <w:pPr>
        <w:ind w:firstLine="720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TV news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4.68 | 1.58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</w:p>
    <w:p w14:paraId="00000039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Radio news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3.43 | 1.83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</w:p>
    <w:p w14:paraId="0000003A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Newspaper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2.90 | 1.82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</w:p>
    <w:p w14:paraId="0000003B" w14:textId="77777777" w:rsidR="00E07474" w:rsidRDefault="00305A7D">
      <w:pPr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Political news consumption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4.28 | 1.696</w:t>
      </w:r>
    </w:p>
    <w:p w14:paraId="0000003C" w14:textId="77777777" w:rsidR="00E07474" w:rsidRDefault="00305A7D">
      <w:pPr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Business/financial news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consump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3.53 | 1.744</w:t>
      </w:r>
    </w:p>
    <w:p w14:paraId="0000003D" w14:textId="77777777" w:rsidR="00E07474" w:rsidRDefault="00305A7D">
      <w:pPr>
        <w:ind w:firstLine="720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Conservative news use (%)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47.6%</w:t>
      </w:r>
    </w:p>
    <w:p w14:paraId="0000003E" w14:textId="77777777" w:rsidR="00E07474" w:rsidRDefault="00305A7D">
      <w:pPr>
        <w:ind w:firstLine="720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Less partisan news use (%)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41.5%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</w:p>
    <w:p w14:paraId="0000003F" w14:textId="77777777" w:rsidR="00E07474" w:rsidRDefault="00305A7D">
      <w:pPr>
        <w:ind w:firstLine="720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Liberal news use (%)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19.1%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</w:p>
    <w:p w14:paraId="00000040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Facebook use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4.44 | 1.87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</w:p>
    <w:p w14:paraId="00000041" w14:textId="77777777" w:rsidR="00E07474" w:rsidRDefault="00305A7D">
      <w:pPr>
        <w:ind w:firstLine="720"/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Other social media use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10.38 | 5.94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</w:p>
    <w:p w14:paraId="00000042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Time spent online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3.95 |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1.16</w:t>
      </w:r>
    </w:p>
    <w:p w14:paraId="00000043" w14:textId="77777777" w:rsidR="00E07474" w:rsidRDefault="00305A7D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Party identification (%Dem., Rep.,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other)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37.6, 31.2, 24.8, 6.4</w:t>
      </w:r>
    </w:p>
    <w:p w14:paraId="00000044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Political ideology (liberal)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1.93 | .731</w:t>
      </w:r>
    </w:p>
    <w:p w14:paraId="00000045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Age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47.41 | 18.17</w:t>
      </w:r>
    </w:p>
    <w:p w14:paraId="00000046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Gender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 (% female)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51.1%</w:t>
      </w:r>
    </w:p>
    <w:p w14:paraId="00000047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Education (median)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5.00</w:t>
      </w:r>
    </w:p>
    <w:p w14:paraId="00000048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Unemployed (%)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7.5%</w:t>
      </w:r>
    </w:p>
    <w:p w14:paraId="00000049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Urban resident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 (%)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79.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4%</w:t>
      </w:r>
    </w:p>
    <w:p w14:paraId="0000004A" w14:textId="77777777" w:rsidR="00E07474" w:rsidRDefault="00305A7D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Income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 (median)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>6.00</w:t>
      </w:r>
    </w:p>
    <w:p w14:paraId="0000004B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White (%)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ab/>
        <w:t xml:space="preserve"> </w:t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  <w:t>67.2%</w:t>
      </w:r>
    </w:p>
    <w:p w14:paraId="0000004C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highlight w:val="white"/>
        </w:rPr>
        <w:t>Black/African American</w:t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  <w:t>12.8%</w:t>
      </w:r>
    </w:p>
    <w:p w14:paraId="0000004D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highlight w:val="white"/>
        </w:rPr>
        <w:t>Asian or Pacific Islander</w:t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  <w:t>5.8%</w:t>
      </w:r>
    </w:p>
    <w:p w14:paraId="0000004E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highlight w:val="white"/>
        </w:rPr>
        <w:t>Hispanic/Latinx</w:t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  <w:t>5.8%</w:t>
      </w:r>
    </w:p>
    <w:p w14:paraId="0000004F" w14:textId="77777777" w:rsidR="00E07474" w:rsidRDefault="00305A7D">
      <w:pPr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  <w:highlight w:val="white"/>
        </w:rPr>
        <w:t>Other=Reference Group</w:t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highlight w:val="white"/>
        </w:rPr>
        <w:tab/>
        <w:t>8.4%</w:t>
      </w:r>
    </w:p>
    <w:p w14:paraId="00000050" w14:textId="77777777" w:rsidR="00E07474" w:rsidRDefault="00E07474">
      <w:pPr>
        <w:rPr>
          <w:color w:val="222222"/>
        </w:rPr>
      </w:pPr>
    </w:p>
    <w:p w14:paraId="00000051" w14:textId="77777777" w:rsidR="00E07474" w:rsidRDefault="00E07474">
      <w:pPr>
        <w:rPr>
          <w:color w:val="222222"/>
        </w:rPr>
      </w:pPr>
    </w:p>
    <w:p w14:paraId="00000052" w14:textId="77777777" w:rsidR="00E07474" w:rsidRDefault="00E07474">
      <w:pPr>
        <w:rPr>
          <w:color w:val="222222"/>
        </w:rPr>
      </w:pPr>
    </w:p>
    <w:p w14:paraId="00000053" w14:textId="77777777" w:rsidR="00E07474" w:rsidRDefault="00E07474">
      <w:pPr>
        <w:rPr>
          <w:color w:val="222222"/>
        </w:rPr>
      </w:pPr>
    </w:p>
    <w:p w14:paraId="00000054" w14:textId="77777777" w:rsidR="00E07474" w:rsidRDefault="00305A7D">
      <w:pPr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lastRenderedPageBreak/>
        <w:t>Online Appendix C</w:t>
      </w:r>
    </w:p>
    <w:p w14:paraId="00000055" w14:textId="77777777" w:rsidR="00E07474" w:rsidRDefault="00305A7D">
      <w:pPr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Individual Associations</w:t>
      </w:r>
      <w:r>
        <w:rPr>
          <w:rFonts w:ascii="Times New Roman" w:eastAsia="Times New Roman" w:hAnsi="Times New Roman" w:cs="Times New Roman"/>
          <w:color w:val="222222"/>
          <w:sz w:val="26"/>
          <w:szCs w:val="26"/>
        </w:rPr>
        <w:t>ª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Between Each Predictor Variable and Voter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Registration,   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     Intention to Vote, and Voter Conscientiousness</w:t>
      </w:r>
    </w:p>
    <w:p w14:paraId="00000056" w14:textId="77777777" w:rsidR="00E07474" w:rsidRDefault="00E07474">
      <w:pPr>
        <w:rPr>
          <w:rFonts w:ascii="Times New Roman" w:eastAsia="Times New Roman" w:hAnsi="Times New Roman" w:cs="Times New Roman"/>
          <w:color w:val="222222"/>
        </w:rPr>
      </w:pPr>
    </w:p>
    <w:p w14:paraId="00000057" w14:textId="77777777" w:rsidR="00E07474" w:rsidRDefault="00305A7D">
      <w:pPr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  <w:u w:val="single"/>
        </w:rPr>
        <w:t>Registration</w:t>
      </w:r>
      <w:r>
        <w:rPr>
          <w:rFonts w:ascii="Times New Roman" w:eastAsia="Times New Roman" w:hAnsi="Times New Roman" w:cs="Times New Roman"/>
          <w:color w:val="222222"/>
        </w:rPr>
        <w:t xml:space="preserve">    </w:t>
      </w:r>
      <w:r>
        <w:rPr>
          <w:rFonts w:ascii="Times New Roman" w:eastAsia="Times New Roman" w:hAnsi="Times New Roman" w:cs="Times New Roman"/>
          <w:b/>
          <w:color w:val="222222"/>
        </w:rPr>
        <w:t>|</w:t>
      </w:r>
      <w:r>
        <w:rPr>
          <w:rFonts w:ascii="Times New Roman" w:eastAsia="Times New Roman" w:hAnsi="Times New Roman" w:cs="Times New Roman"/>
          <w:color w:val="222222"/>
        </w:rPr>
        <w:t xml:space="preserve">    </w:t>
      </w:r>
      <w:r>
        <w:rPr>
          <w:rFonts w:ascii="Times New Roman" w:eastAsia="Times New Roman" w:hAnsi="Times New Roman" w:cs="Times New Roman"/>
          <w:color w:val="222222"/>
          <w:u w:val="single"/>
        </w:rPr>
        <w:t>Intention</w:t>
      </w:r>
      <w:r>
        <w:rPr>
          <w:rFonts w:ascii="Times New Roman" w:eastAsia="Times New Roman" w:hAnsi="Times New Roman" w:cs="Times New Roman"/>
          <w:color w:val="222222"/>
        </w:rPr>
        <w:t xml:space="preserve"> </w:t>
      </w:r>
      <w:r>
        <w:rPr>
          <w:rFonts w:ascii="Times New Roman" w:eastAsia="Times New Roman" w:hAnsi="Times New Roman" w:cs="Times New Roman"/>
          <w:b/>
          <w:color w:val="222222"/>
        </w:rPr>
        <w:t xml:space="preserve">   |</w:t>
      </w:r>
      <w:r>
        <w:rPr>
          <w:rFonts w:ascii="Times New Roman" w:eastAsia="Times New Roman" w:hAnsi="Times New Roman" w:cs="Times New Roman"/>
          <w:color w:val="222222"/>
        </w:rPr>
        <w:t xml:space="preserve">   </w:t>
      </w:r>
      <w:r>
        <w:rPr>
          <w:rFonts w:ascii="Times New Roman" w:eastAsia="Times New Roman" w:hAnsi="Times New Roman" w:cs="Times New Roman"/>
          <w:color w:val="222222"/>
          <w:u w:val="single"/>
        </w:rPr>
        <w:t>Conscientiousness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58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b/>
          <w:color w:val="222222"/>
        </w:rPr>
        <w:t>INFO</w:t>
      </w:r>
      <w:r>
        <w:rPr>
          <w:rFonts w:ascii="Times New Roman" w:eastAsia="Times New Roman" w:hAnsi="Times New Roman" w:cs="Times New Roman"/>
          <w:b/>
          <w:color w:val="222222"/>
        </w:rPr>
        <w:tab/>
      </w:r>
      <w:r>
        <w:rPr>
          <w:rFonts w:ascii="Times New Roman" w:eastAsia="Times New Roman" w:hAnsi="Times New Roman" w:cs="Times New Roman"/>
          <w:b/>
          <w:color w:val="222222"/>
        </w:rPr>
        <w:tab/>
      </w:r>
      <w:r>
        <w:rPr>
          <w:rFonts w:ascii="Times New Roman" w:eastAsia="Times New Roman" w:hAnsi="Times New Roman" w:cs="Times New Roman"/>
          <w:b/>
          <w:color w:val="222222"/>
        </w:rPr>
        <w:tab/>
      </w:r>
      <w:r>
        <w:rPr>
          <w:rFonts w:ascii="Times New Roman" w:eastAsia="Times New Roman" w:hAnsi="Times New Roman" w:cs="Times New Roman"/>
          <w:b/>
          <w:color w:val="222222"/>
        </w:rPr>
        <w:tab/>
      </w:r>
      <w:r>
        <w:rPr>
          <w:rFonts w:ascii="Times New Roman" w:eastAsia="Times New Roman" w:hAnsi="Times New Roman" w:cs="Times New Roman"/>
          <w:b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=9.25**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 xml:space="preserve">=.314**       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r>
        <w:rPr>
          <w:rFonts w:ascii="Times New Roman" w:eastAsia="Times New Roman" w:hAnsi="Times New Roman" w:cs="Times New Roman"/>
          <w:b/>
          <w:color w:val="222222"/>
        </w:rPr>
        <w:t>=.468**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59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Digital news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=4.87**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 xml:space="preserve">=.101**       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r>
        <w:rPr>
          <w:rFonts w:ascii="Times New Roman" w:eastAsia="Times New Roman" w:hAnsi="Times New Roman" w:cs="Times New Roman"/>
          <w:b/>
          <w:color w:val="222222"/>
        </w:rPr>
        <w:t>=.140**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5A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TV news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=7.39**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>=.206**</w:t>
      </w:r>
      <w:r>
        <w:rPr>
          <w:rFonts w:ascii="Times New Roman" w:eastAsia="Times New Roman" w:hAnsi="Times New Roman" w:cs="Times New Roman"/>
          <w:b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r>
        <w:rPr>
          <w:rFonts w:ascii="Times New Roman" w:eastAsia="Times New Roman" w:hAnsi="Times New Roman" w:cs="Times New Roman"/>
          <w:b/>
          <w:color w:val="222222"/>
        </w:rPr>
        <w:t>=.284**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5B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Radio news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=5.80**</w:t>
      </w:r>
      <w:proofErr w:type="gramStart"/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color w:val="222222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 xml:space="preserve">=.145**        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r>
        <w:rPr>
          <w:rFonts w:ascii="Times New Roman" w:eastAsia="Times New Roman" w:hAnsi="Times New Roman" w:cs="Times New Roman"/>
          <w:b/>
          <w:color w:val="222222"/>
        </w:rPr>
        <w:t>=118**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5C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Newspaper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=6.41**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i/>
          <w:color w:val="222222"/>
        </w:rPr>
        <w:t>=</w:t>
      </w:r>
      <w:r>
        <w:rPr>
          <w:rFonts w:ascii="Times New Roman" w:eastAsia="Times New Roman" w:hAnsi="Times New Roman" w:cs="Times New Roman"/>
          <w:b/>
          <w:color w:val="222222"/>
        </w:rPr>
        <w:t>.143**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.194**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5D" w14:textId="77777777" w:rsidR="00E07474" w:rsidRDefault="00305A7D">
      <w:pPr>
        <w:spacing w:line="360" w:lineRule="auto"/>
        <w:ind w:left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Political news use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=12.69**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i/>
          <w:color w:val="222222"/>
        </w:rPr>
        <w:t>=</w:t>
      </w:r>
      <w:r>
        <w:rPr>
          <w:rFonts w:ascii="Times New Roman" w:eastAsia="Times New Roman" w:hAnsi="Times New Roman" w:cs="Times New Roman"/>
          <w:b/>
          <w:color w:val="222222"/>
        </w:rPr>
        <w:t>.368**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.380**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5E" w14:textId="77777777" w:rsidR="00E07474" w:rsidRDefault="00305A7D">
      <w:pPr>
        <w:spacing w:line="360" w:lineRule="auto"/>
        <w:ind w:left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Business/financial new</w:t>
      </w:r>
      <w:r>
        <w:rPr>
          <w:rFonts w:ascii="Times New Roman" w:eastAsia="Times New Roman" w:hAnsi="Times New Roman" w:cs="Times New Roman"/>
          <w:color w:val="222222"/>
        </w:rPr>
        <w:t>s use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=7.77**</w:t>
      </w:r>
      <w:proofErr w:type="gramStart"/>
      <w:r>
        <w:rPr>
          <w:rFonts w:ascii="Times New Roman" w:eastAsia="Times New Roman" w:hAnsi="Times New Roman" w:cs="Times New Roman"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2222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i/>
          <w:color w:val="222222"/>
        </w:rPr>
        <w:t>=</w:t>
      </w:r>
      <w:r>
        <w:rPr>
          <w:rFonts w:ascii="Times New Roman" w:eastAsia="Times New Roman" w:hAnsi="Times New Roman" w:cs="Times New Roman"/>
          <w:b/>
          <w:color w:val="222222"/>
        </w:rPr>
        <w:t>.182**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.234**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5F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Conservative news use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X²</w:t>
      </w:r>
      <w:r>
        <w:rPr>
          <w:rFonts w:ascii="Times New Roman" w:eastAsia="Times New Roman" w:hAnsi="Times New Roman" w:cs="Times New Roman"/>
          <w:b/>
          <w:color w:val="222222"/>
        </w:rPr>
        <w:t>=8.18*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>=3.60**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=3.14**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0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Less partisan news use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X²=</w:t>
      </w:r>
      <w:r>
        <w:rPr>
          <w:rFonts w:ascii="Times New Roman" w:eastAsia="Times New Roman" w:hAnsi="Times New Roman" w:cs="Times New Roman"/>
          <w:b/>
          <w:color w:val="222222"/>
        </w:rPr>
        <w:t>15.03**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>=3.64**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=3.39**</w:t>
      </w:r>
    </w:p>
    <w:p w14:paraId="00000061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Liberal news </w:t>
      </w:r>
      <w:proofErr w:type="gramStart"/>
      <w:r>
        <w:rPr>
          <w:rFonts w:ascii="Times New Roman" w:eastAsia="Times New Roman" w:hAnsi="Times New Roman" w:cs="Times New Roman"/>
          <w:color w:val="222222"/>
        </w:rPr>
        <w:t xml:space="preserve">use  </w:t>
      </w:r>
      <w:r>
        <w:rPr>
          <w:rFonts w:ascii="Times New Roman" w:eastAsia="Times New Roman" w:hAnsi="Times New Roman" w:cs="Times New Roman"/>
          <w:color w:val="222222"/>
        </w:rPr>
        <w:tab/>
      </w:r>
      <w:proofErr w:type="gramEnd"/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X²=</w:t>
      </w:r>
      <w:r>
        <w:rPr>
          <w:rFonts w:ascii="Times New Roman" w:eastAsia="Times New Roman" w:hAnsi="Times New Roman" w:cs="Times New Roman"/>
          <w:b/>
          <w:color w:val="222222"/>
        </w:rPr>
        <w:t>13.32**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=3.60**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=4.10**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2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Facebook use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=3.84**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i/>
          <w:color w:val="222222"/>
        </w:rPr>
        <w:t>=</w:t>
      </w:r>
      <w:r>
        <w:rPr>
          <w:rFonts w:ascii="Times New Roman" w:eastAsia="Times New Roman" w:hAnsi="Times New Roman" w:cs="Times New Roman"/>
          <w:b/>
          <w:color w:val="222222"/>
        </w:rPr>
        <w:t>.151**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.128**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3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Other social media use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=2.44</w:t>
      </w:r>
      <w:r>
        <w:rPr>
          <w:rFonts w:ascii="Times New Roman" w:eastAsia="Times New Roman" w:hAnsi="Times New Roman" w:cs="Times New Roman"/>
          <w:b/>
          <w:color w:val="222222"/>
        </w:rPr>
        <w:tab/>
      </w:r>
      <w:proofErr w:type="gramStart"/>
      <w:r>
        <w:rPr>
          <w:rFonts w:ascii="Times New Roman" w:eastAsia="Times New Roman" w:hAnsi="Times New Roman" w:cs="Times New Roman"/>
          <w:color w:val="222222"/>
        </w:rPr>
        <w:tab/>
        <w:t xml:space="preserve">  r</w:t>
      </w:r>
      <w:proofErr w:type="gramEnd"/>
      <w:r>
        <w:rPr>
          <w:rFonts w:ascii="Times New Roman" w:eastAsia="Times New Roman" w:hAnsi="Times New Roman" w:cs="Times New Roman"/>
          <w:color w:val="222222"/>
        </w:rPr>
        <w:t xml:space="preserve">=.037              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.067*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4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Time spent online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=4.09**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i/>
          <w:color w:val="222222"/>
        </w:rPr>
        <w:t>=</w:t>
      </w:r>
      <w:r>
        <w:rPr>
          <w:rFonts w:ascii="Times New Roman" w:eastAsia="Times New Roman" w:hAnsi="Times New Roman" w:cs="Times New Roman"/>
          <w:b/>
          <w:color w:val="222222"/>
        </w:rPr>
        <w:t>.184**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.147**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5" w14:textId="77777777" w:rsidR="00E07474" w:rsidRDefault="00305A7D">
      <w:pPr>
        <w:spacing w:line="360" w:lineRule="auto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ab/>
        <w:t xml:space="preserve">Party identification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X²=</w:t>
      </w:r>
      <w:r>
        <w:rPr>
          <w:rFonts w:ascii="Times New Roman" w:eastAsia="Times New Roman" w:hAnsi="Times New Roman" w:cs="Times New Roman"/>
          <w:b/>
          <w:color w:val="222222"/>
        </w:rPr>
        <w:t>65.33**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F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>=58.78**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F</w:t>
      </w:r>
      <w:r>
        <w:rPr>
          <w:rFonts w:ascii="Times New Roman" w:eastAsia="Times New Roman" w:hAnsi="Times New Roman" w:cs="Times New Roman"/>
          <w:b/>
          <w:color w:val="222222"/>
        </w:rPr>
        <w:t>=42.81**</w:t>
      </w:r>
    </w:p>
    <w:p w14:paraId="00000066" w14:textId="77777777" w:rsidR="00E07474" w:rsidRDefault="00305A7D">
      <w:pPr>
        <w:spacing w:line="36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ab/>
        <w:t xml:space="preserve">Political ideology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i/>
          <w:color w:val="222222"/>
        </w:rPr>
        <w:t>X²=</w:t>
      </w:r>
      <w:r>
        <w:rPr>
          <w:rFonts w:ascii="Times New Roman" w:eastAsia="Times New Roman" w:hAnsi="Times New Roman" w:cs="Times New Roman"/>
          <w:color w:val="222222"/>
        </w:rPr>
        <w:t>3.27</w:t>
      </w:r>
      <w:proofErr w:type="gramStart"/>
      <w:r>
        <w:rPr>
          <w:rFonts w:ascii="Times New Roman" w:eastAsia="Times New Roman" w:hAnsi="Times New Roman" w:cs="Times New Roman"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F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>=4.34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F</w:t>
      </w:r>
      <w:r>
        <w:rPr>
          <w:rFonts w:ascii="Times New Roman" w:eastAsia="Times New Roman" w:hAnsi="Times New Roman" w:cs="Times New Roman"/>
          <w:b/>
          <w:color w:val="222222"/>
        </w:rPr>
        <w:t>=15.69**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7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Age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=11.45**</w:t>
      </w:r>
      <w:proofErr w:type="gramStart"/>
      <w:r>
        <w:rPr>
          <w:rFonts w:ascii="Times New Roman" w:eastAsia="Times New Roman" w:hAnsi="Times New Roman" w:cs="Times New Roman"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2222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</w:t>
      </w:r>
      <w:proofErr w:type="gramEnd"/>
      <w:r>
        <w:rPr>
          <w:rFonts w:ascii="Times New Roman" w:eastAsia="Times New Roman" w:hAnsi="Times New Roman" w:cs="Times New Roman"/>
          <w:b/>
          <w:i/>
          <w:color w:val="222222"/>
        </w:rPr>
        <w:t>=</w:t>
      </w:r>
      <w:r>
        <w:rPr>
          <w:rFonts w:ascii="Times New Roman" w:eastAsia="Times New Roman" w:hAnsi="Times New Roman" w:cs="Times New Roman"/>
          <w:b/>
          <w:color w:val="222222"/>
        </w:rPr>
        <w:t>.317**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.278**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8" w14:textId="77777777" w:rsidR="00E07474" w:rsidRDefault="00305A7D">
      <w:pPr>
        <w:spacing w:line="36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ab/>
        <w:t>Gender</w:t>
      </w:r>
      <w:r>
        <w:rPr>
          <w:rFonts w:ascii="Times New Roman" w:eastAsia="Times New Roman" w:hAnsi="Times New Roman" w:cs="Times New Roman"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X²=</w:t>
      </w:r>
      <w:r>
        <w:rPr>
          <w:rFonts w:ascii="Times New Roman" w:eastAsia="Times New Roman" w:hAnsi="Times New Roman" w:cs="Times New Roman"/>
          <w:b/>
          <w:color w:val="222222"/>
        </w:rPr>
        <w:t>4.26</w:t>
      </w:r>
      <w:proofErr w:type="gramStart"/>
      <w:r>
        <w:rPr>
          <w:rFonts w:ascii="Times New Roman" w:eastAsia="Times New Roman" w:hAnsi="Times New Roman" w:cs="Times New Roman"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i/>
          <w:color w:val="222222"/>
        </w:rPr>
        <w:t>t</w:t>
      </w:r>
      <w:proofErr w:type="gramEnd"/>
      <w:r>
        <w:rPr>
          <w:rFonts w:ascii="Times New Roman" w:eastAsia="Times New Roman" w:hAnsi="Times New Roman" w:cs="Times New Roman"/>
          <w:color w:val="222222"/>
        </w:rPr>
        <w:t>=1.02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i/>
          <w:color w:val="222222"/>
        </w:rPr>
        <w:t>t</w:t>
      </w:r>
      <w:r>
        <w:rPr>
          <w:rFonts w:ascii="Times New Roman" w:eastAsia="Times New Roman" w:hAnsi="Times New Roman" w:cs="Times New Roman"/>
          <w:color w:val="222222"/>
        </w:rPr>
        <w:t>=-.033</w:t>
      </w:r>
    </w:p>
    <w:p w14:paraId="00000069" w14:textId="77777777" w:rsidR="00E07474" w:rsidRDefault="00305A7D">
      <w:pPr>
        <w:spacing w:line="360" w:lineRule="auto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ab/>
        <w:t xml:space="preserve">Education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=11.67**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color w:val="222222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.273**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r=</w:t>
      </w:r>
      <w:r>
        <w:rPr>
          <w:rFonts w:ascii="Times New Roman" w:eastAsia="Times New Roman" w:hAnsi="Times New Roman" w:cs="Times New Roman"/>
          <w:b/>
          <w:color w:val="222222"/>
        </w:rPr>
        <w:t>.243**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A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Unemployed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X²=</w:t>
      </w:r>
      <w:r>
        <w:rPr>
          <w:rFonts w:ascii="Times New Roman" w:eastAsia="Times New Roman" w:hAnsi="Times New Roman" w:cs="Times New Roman"/>
          <w:b/>
          <w:color w:val="222222"/>
        </w:rPr>
        <w:t xml:space="preserve">38.05** </w:t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>=-5.20**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=-5.42**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B" w14:textId="77777777" w:rsidR="00E07474" w:rsidRDefault="00305A7D">
      <w:pPr>
        <w:spacing w:line="360" w:lineRule="auto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ab/>
        <w:t>Urban resident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X²=</w:t>
      </w:r>
      <w:r>
        <w:rPr>
          <w:rFonts w:ascii="Times New Roman" w:eastAsia="Times New Roman" w:hAnsi="Times New Roman" w:cs="Times New Roman"/>
          <w:b/>
          <w:color w:val="222222"/>
        </w:rPr>
        <w:t>12.82**</w:t>
      </w:r>
      <w:proofErr w:type="gramStart"/>
      <w:r>
        <w:rPr>
          <w:rFonts w:ascii="Times New Roman" w:eastAsia="Times New Roman" w:hAnsi="Times New Roman" w:cs="Times New Roman"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i/>
          <w:color w:val="222222"/>
        </w:rPr>
        <w:t>t</w:t>
      </w:r>
      <w:proofErr w:type="gramEnd"/>
      <w:r>
        <w:rPr>
          <w:rFonts w:ascii="Times New Roman" w:eastAsia="Times New Roman" w:hAnsi="Times New Roman" w:cs="Times New Roman"/>
          <w:color w:val="222222"/>
        </w:rPr>
        <w:t>=.314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t</w:t>
      </w:r>
      <w:r>
        <w:rPr>
          <w:rFonts w:ascii="Times New Roman" w:eastAsia="Times New Roman" w:hAnsi="Times New Roman" w:cs="Times New Roman"/>
          <w:b/>
          <w:color w:val="222222"/>
        </w:rPr>
        <w:t>=3.19**</w:t>
      </w:r>
    </w:p>
    <w:p w14:paraId="0000006C" w14:textId="77777777" w:rsidR="00E07474" w:rsidRDefault="00305A7D">
      <w:pPr>
        <w:spacing w:line="360" w:lineRule="auto"/>
        <w:rPr>
          <w:rFonts w:ascii="Times New Roman" w:eastAsia="Times New Roman" w:hAnsi="Times New Roman" w:cs="Times New Roman"/>
          <w:b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ab/>
        <w:t>Income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i/>
          <w:color w:val="222222"/>
        </w:rPr>
        <w:t>t</w:t>
      </w:r>
      <w:r>
        <w:rPr>
          <w:rFonts w:ascii="Times New Roman" w:eastAsia="Times New Roman" w:hAnsi="Times New Roman" w:cs="Times New Roman"/>
          <w:color w:val="222222"/>
        </w:rPr>
        <w:t>=-1.14</w:t>
      </w:r>
      <w:r>
        <w:rPr>
          <w:rFonts w:ascii="Times New Roman" w:eastAsia="Times New Roman" w:hAnsi="Times New Roman" w:cs="Times New Roman"/>
          <w:b/>
          <w:color w:val="222222"/>
        </w:rPr>
        <w:tab/>
      </w:r>
      <w:proofErr w:type="gramStart"/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F</w:t>
      </w:r>
      <w:proofErr w:type="gramEnd"/>
      <w:r>
        <w:rPr>
          <w:rFonts w:ascii="Times New Roman" w:eastAsia="Times New Roman" w:hAnsi="Times New Roman" w:cs="Times New Roman"/>
          <w:b/>
          <w:color w:val="222222"/>
        </w:rPr>
        <w:t>=8.46**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F</w:t>
      </w:r>
      <w:r>
        <w:rPr>
          <w:rFonts w:ascii="Times New Roman" w:eastAsia="Times New Roman" w:hAnsi="Times New Roman" w:cs="Times New Roman"/>
          <w:b/>
          <w:color w:val="222222"/>
        </w:rPr>
        <w:t>=7.88**</w:t>
      </w:r>
    </w:p>
    <w:p w14:paraId="0000006D" w14:textId="77777777" w:rsidR="00E07474" w:rsidRDefault="00305A7D">
      <w:pPr>
        <w:spacing w:line="360" w:lineRule="auto"/>
        <w:ind w:firstLine="720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Race/</w:t>
      </w:r>
      <w:proofErr w:type="gramStart"/>
      <w:r>
        <w:rPr>
          <w:rFonts w:ascii="Times New Roman" w:eastAsia="Times New Roman" w:hAnsi="Times New Roman" w:cs="Times New Roman"/>
          <w:color w:val="222222"/>
        </w:rPr>
        <w:t>et</w:t>
      </w:r>
      <w:r>
        <w:rPr>
          <w:rFonts w:ascii="Times New Roman" w:eastAsia="Times New Roman" w:hAnsi="Times New Roman" w:cs="Times New Roman"/>
          <w:color w:val="222222"/>
        </w:rPr>
        <w:t xml:space="preserve">hnicity  </w:t>
      </w:r>
      <w:r>
        <w:rPr>
          <w:rFonts w:ascii="Times New Roman" w:eastAsia="Times New Roman" w:hAnsi="Times New Roman" w:cs="Times New Roman"/>
          <w:color w:val="222222"/>
        </w:rPr>
        <w:tab/>
      </w:r>
      <w:proofErr w:type="gramEnd"/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b/>
          <w:i/>
          <w:color w:val="222222"/>
        </w:rPr>
        <w:t>X²=</w:t>
      </w:r>
      <w:r>
        <w:rPr>
          <w:rFonts w:ascii="Times New Roman" w:eastAsia="Times New Roman" w:hAnsi="Times New Roman" w:cs="Times New Roman"/>
          <w:b/>
          <w:color w:val="222222"/>
        </w:rPr>
        <w:t>72.77**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 </w:t>
      </w:r>
      <w:r>
        <w:rPr>
          <w:rFonts w:ascii="Times New Roman" w:eastAsia="Times New Roman" w:hAnsi="Times New Roman" w:cs="Times New Roman"/>
          <w:b/>
          <w:i/>
          <w:color w:val="222222"/>
        </w:rPr>
        <w:t>F</w:t>
      </w:r>
      <w:r>
        <w:rPr>
          <w:rFonts w:ascii="Times New Roman" w:eastAsia="Times New Roman" w:hAnsi="Times New Roman" w:cs="Times New Roman"/>
          <w:b/>
          <w:color w:val="222222"/>
        </w:rPr>
        <w:t>=20.49**</w:t>
      </w:r>
      <w:r>
        <w:rPr>
          <w:rFonts w:ascii="Times New Roman" w:eastAsia="Times New Roman" w:hAnsi="Times New Roman" w:cs="Times New Roman"/>
          <w:b/>
          <w:color w:val="222222"/>
        </w:rPr>
        <w:tab/>
        <w:t xml:space="preserve"> </w:t>
      </w:r>
      <w:r>
        <w:rPr>
          <w:rFonts w:ascii="Times New Roman" w:eastAsia="Times New Roman" w:hAnsi="Times New Roman" w:cs="Times New Roman"/>
          <w:b/>
          <w:i/>
          <w:color w:val="222222"/>
        </w:rPr>
        <w:t>F</w:t>
      </w:r>
      <w:r>
        <w:rPr>
          <w:rFonts w:ascii="Times New Roman" w:eastAsia="Times New Roman" w:hAnsi="Times New Roman" w:cs="Times New Roman"/>
          <w:b/>
          <w:color w:val="222222"/>
        </w:rPr>
        <w:t>=16.95**</w:t>
      </w:r>
      <w:r>
        <w:rPr>
          <w:rFonts w:ascii="Times New Roman" w:eastAsia="Times New Roman" w:hAnsi="Times New Roman" w:cs="Times New Roman"/>
          <w:color w:val="222222"/>
        </w:rPr>
        <w:tab/>
      </w:r>
    </w:p>
    <w:p w14:paraId="0000006E" w14:textId="77777777" w:rsidR="00E07474" w:rsidRDefault="00E07474">
      <w:pPr>
        <w:spacing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14:paraId="0000006F" w14:textId="77777777" w:rsidR="00E07474" w:rsidRDefault="00305A7D">
      <w:pPr>
        <w:spacing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>
        <w:rPr>
          <w:rFonts w:ascii="Times New Roman" w:eastAsia="Times New Roman" w:hAnsi="Times New Roman" w:cs="Times New Roman"/>
          <w:color w:val="222222"/>
        </w:rPr>
        <w:t>ª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Associations between INFO and the three outcome variables are in the main body of the article. 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t-statistics are independent-samples t-tests, F-statistics are One-Way ANOVAs, 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 xml:space="preserve">X² values are chi-squared tests of independence, and r’s are Pearson correlations. </w:t>
      </w:r>
    </w:p>
    <w:p w14:paraId="00000070" w14:textId="77777777" w:rsidR="00E07474" w:rsidRDefault="00E07474">
      <w:pPr>
        <w:spacing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14:paraId="00000071" w14:textId="77777777" w:rsidR="00E07474" w:rsidRDefault="00305A7D">
      <w:pPr>
        <w:spacing w:line="240" w:lineRule="auto"/>
        <w:rPr>
          <w:color w:val="222222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Emboldened=</w:t>
      </w:r>
      <w:r>
        <w:rPr>
          <w:rFonts w:ascii="Times New Roman" w:eastAsia="Times New Roman" w:hAnsi="Times New Roman" w:cs="Times New Roman"/>
          <w:i/>
          <w:color w:val="22222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&lt;.05, *=</w:t>
      </w:r>
      <w:r>
        <w:rPr>
          <w:rFonts w:ascii="Times New Roman" w:eastAsia="Times New Roman" w:hAnsi="Times New Roman" w:cs="Times New Roman"/>
          <w:i/>
          <w:color w:val="22222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&lt;.01, **=</w:t>
      </w:r>
      <w:r>
        <w:rPr>
          <w:rFonts w:ascii="Times New Roman" w:eastAsia="Times New Roman" w:hAnsi="Times New Roman" w:cs="Times New Roman"/>
          <w:i/>
          <w:color w:val="22222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&lt;.001.</w:t>
      </w:r>
    </w:p>
    <w:sectPr w:rsidR="00E0747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74"/>
    <w:rsid w:val="00305A7D"/>
    <w:rsid w:val="00E0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2311F8CB-1AF6-4745-ADE4-5204D69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Justin David Martin</cp:lastModifiedBy>
  <cp:revision>2</cp:revision>
  <dcterms:created xsi:type="dcterms:W3CDTF">2022-03-23T11:58:00Z</dcterms:created>
  <dcterms:modified xsi:type="dcterms:W3CDTF">2022-03-23T11:58:00Z</dcterms:modified>
</cp:coreProperties>
</file>