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62D84" w14:textId="77777777" w:rsidR="005D6DD0" w:rsidRPr="004108F4" w:rsidRDefault="005D6DD0" w:rsidP="005D6DD0">
      <w:pPr>
        <w:rPr>
          <w:color w:val="000000" w:themeColor="text1"/>
        </w:rPr>
      </w:pPr>
      <w:r w:rsidRPr="004108F4">
        <w:rPr>
          <w:b/>
          <w:bCs/>
          <w:color w:val="000000" w:themeColor="text1"/>
        </w:rPr>
        <w:t>Supplementary table 3</w:t>
      </w:r>
      <w:r w:rsidRPr="004108F4">
        <w:rPr>
          <w:color w:val="000000" w:themeColor="text1"/>
        </w:rPr>
        <w:t>. Odds ratios and 95% confidence intervals for elevated urinary albumin to creatine ratio ≥ 30 mg/g by NHANES exam cycle.</w:t>
      </w:r>
    </w:p>
    <w:p w14:paraId="72BCCCEF" w14:textId="77777777" w:rsidR="005D6DD0" w:rsidRPr="004108F4" w:rsidRDefault="005D6DD0" w:rsidP="005D6DD0">
      <w:pPr>
        <w:rPr>
          <w:color w:val="000000" w:themeColor="text1"/>
        </w:rPr>
      </w:pPr>
    </w:p>
    <w:tbl>
      <w:tblPr>
        <w:tblpPr w:leftFromText="180" w:rightFromText="180" w:tblpY="726"/>
        <w:tblW w:w="9153" w:type="dxa"/>
        <w:tblLayout w:type="fixed"/>
        <w:tblLook w:val="04A0" w:firstRow="1" w:lastRow="0" w:firstColumn="1" w:lastColumn="0" w:noHBand="0" w:noVBand="1"/>
      </w:tblPr>
      <w:tblGrid>
        <w:gridCol w:w="1823"/>
        <w:gridCol w:w="1837"/>
        <w:gridCol w:w="1847"/>
        <w:gridCol w:w="1779"/>
        <w:gridCol w:w="1867"/>
      </w:tblGrid>
      <w:tr w:rsidR="005D6DD0" w:rsidRPr="004108F4" w14:paraId="5A7617B4" w14:textId="77777777" w:rsidTr="00AB5396">
        <w:trPr>
          <w:trHeight w:val="32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0EDE91" w14:textId="77777777" w:rsidR="005D6DD0" w:rsidRPr="004108F4" w:rsidRDefault="005D6DD0" w:rsidP="00AB5396">
            <w:pPr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HbA1c categories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57D3053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Cycle 7</w:t>
            </w:r>
          </w:p>
          <w:p w14:paraId="0EB3BD37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2011-2012</w:t>
            </w:r>
          </w:p>
          <w:p w14:paraId="206EB163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N=4782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197E49A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Cycle 8</w:t>
            </w:r>
          </w:p>
          <w:p w14:paraId="4B29C648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2013-2014</w:t>
            </w:r>
          </w:p>
          <w:p w14:paraId="1CA885EF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N=5367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26EA22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Cycle 9</w:t>
            </w:r>
          </w:p>
          <w:p w14:paraId="57F0D8B1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2015-2016</w:t>
            </w:r>
          </w:p>
          <w:p w14:paraId="4DB5DCEF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N=5166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4E9A679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Cycle 10</w:t>
            </w:r>
          </w:p>
          <w:p w14:paraId="22A44E25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2017-2018</w:t>
            </w:r>
          </w:p>
          <w:p w14:paraId="1456A149" w14:textId="77777777" w:rsidR="005D6DD0" w:rsidRPr="004108F4" w:rsidRDefault="005D6DD0" w:rsidP="00AB5396">
            <w:pPr>
              <w:ind w:right="-72"/>
              <w:jc w:val="center"/>
              <w:rPr>
                <w:b/>
                <w:bCs/>
                <w:color w:val="000000" w:themeColor="text1"/>
              </w:rPr>
            </w:pPr>
            <w:r w:rsidRPr="004108F4">
              <w:rPr>
                <w:b/>
                <w:bCs/>
                <w:color w:val="000000" w:themeColor="text1"/>
              </w:rPr>
              <w:t>N=4843</w:t>
            </w:r>
          </w:p>
        </w:tc>
      </w:tr>
      <w:tr w:rsidR="005D6DD0" w:rsidRPr="004108F4" w14:paraId="39E5AE33" w14:textId="77777777" w:rsidTr="00AB5396">
        <w:trPr>
          <w:trHeight w:val="32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3857" w14:textId="77777777" w:rsidR="005D6DD0" w:rsidRPr="004108F4" w:rsidRDefault="005D6DD0" w:rsidP="00AB5396">
            <w:pPr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&lt;5.0%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6DA6" w14:textId="77777777" w:rsidR="005D6DD0" w:rsidRPr="004108F4" w:rsidRDefault="005D6DD0" w:rsidP="00AB5396">
            <w:pPr>
              <w:ind w:right="-72"/>
              <w:jc w:val="center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Referent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3F83" w14:textId="77777777" w:rsidR="005D6DD0" w:rsidRPr="004108F4" w:rsidRDefault="005D6DD0" w:rsidP="00AB5396">
            <w:pPr>
              <w:ind w:right="-72"/>
              <w:jc w:val="center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Referent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65FF" w14:textId="77777777" w:rsidR="005D6DD0" w:rsidRPr="004108F4" w:rsidRDefault="005D6DD0" w:rsidP="00AB5396">
            <w:pPr>
              <w:ind w:right="-72"/>
              <w:jc w:val="center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Referent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C692" w14:textId="77777777" w:rsidR="005D6DD0" w:rsidRPr="004108F4" w:rsidRDefault="005D6DD0" w:rsidP="00AB5396">
            <w:pPr>
              <w:ind w:right="-72"/>
              <w:jc w:val="center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Referent</w:t>
            </w:r>
          </w:p>
        </w:tc>
      </w:tr>
      <w:tr w:rsidR="005D6DD0" w:rsidRPr="004108F4" w14:paraId="181DA130" w14:textId="77777777" w:rsidTr="00AB5396">
        <w:trPr>
          <w:trHeight w:val="320"/>
        </w:trPr>
        <w:tc>
          <w:tcPr>
            <w:tcW w:w="1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A83B" w14:textId="77777777" w:rsidR="005D6DD0" w:rsidRPr="004108F4" w:rsidRDefault="005D6DD0" w:rsidP="00AB5396">
            <w:pPr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5.0-5.6%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A0C5" w14:textId="77777777" w:rsidR="005D6DD0" w:rsidRPr="004108F4" w:rsidRDefault="005D6DD0" w:rsidP="00AB5396">
            <w:pPr>
              <w:ind w:right="-12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0.99 (0.55, 1.78)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8E65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0.76 (0.52, 1.12)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7096" w14:textId="77777777" w:rsidR="005D6DD0" w:rsidRPr="004108F4" w:rsidRDefault="005D6DD0" w:rsidP="00AB5396">
            <w:pPr>
              <w:ind w:right="-127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0.81 (0.46, 1.44)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17AA" w14:textId="77777777" w:rsidR="005D6DD0" w:rsidRPr="004108F4" w:rsidRDefault="005D6DD0" w:rsidP="00AB5396">
            <w:pPr>
              <w:ind w:right="-111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0.95 (0.58, 1.55)</w:t>
            </w:r>
          </w:p>
        </w:tc>
      </w:tr>
      <w:tr w:rsidR="005D6DD0" w:rsidRPr="004108F4" w14:paraId="3690098A" w14:textId="77777777" w:rsidTr="00AB5396">
        <w:trPr>
          <w:trHeight w:val="320"/>
        </w:trPr>
        <w:tc>
          <w:tcPr>
            <w:tcW w:w="1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6C67" w14:textId="77777777" w:rsidR="005D6DD0" w:rsidRPr="004108F4" w:rsidRDefault="005D6DD0" w:rsidP="00AB5396">
            <w:pPr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5.7-5.9%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8D93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1.02 (0.54, 1.90)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184B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0.96 (0.59, 1.55)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D190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0.75 (0.39, 1.45)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2C65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0.94 (0.60, 1.45)</w:t>
            </w:r>
          </w:p>
        </w:tc>
      </w:tr>
      <w:tr w:rsidR="005D6DD0" w:rsidRPr="004108F4" w14:paraId="1BDF3097" w14:textId="77777777" w:rsidTr="00AB5396">
        <w:trPr>
          <w:trHeight w:val="320"/>
        </w:trPr>
        <w:tc>
          <w:tcPr>
            <w:tcW w:w="1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CDB8" w14:textId="77777777" w:rsidR="005D6DD0" w:rsidRPr="004108F4" w:rsidRDefault="005D6DD0" w:rsidP="00AB5396">
            <w:pPr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6.0-6.4%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FCD6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1.39 (0.85, 2.28)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744A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1.27 (0.69, 2.31)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E67F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1.57 (0.74, 3.32)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3EAC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1.46 (0.75, 2.85)</w:t>
            </w:r>
          </w:p>
        </w:tc>
      </w:tr>
      <w:tr w:rsidR="005D6DD0" w:rsidRPr="004108F4" w14:paraId="1EFB0B97" w14:textId="77777777" w:rsidTr="00AB5396">
        <w:trPr>
          <w:trHeight w:val="320"/>
        </w:trPr>
        <w:tc>
          <w:tcPr>
            <w:tcW w:w="1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DE1B" w14:textId="77777777" w:rsidR="005D6DD0" w:rsidRPr="004108F4" w:rsidRDefault="005D6DD0" w:rsidP="00AB5396">
            <w:pPr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6.5-6.9%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9610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0.76 (0.25, 2.26)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BEFF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1.21 (0.44, 3.29)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3F02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1.24 (0.55, 2.78)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3206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2.49 (1.07, 5.78)</w:t>
            </w:r>
          </w:p>
        </w:tc>
      </w:tr>
      <w:tr w:rsidR="005D6DD0" w:rsidRPr="004108F4" w14:paraId="056137EF" w14:textId="77777777" w:rsidTr="00AB5396">
        <w:trPr>
          <w:trHeight w:val="320"/>
        </w:trPr>
        <w:tc>
          <w:tcPr>
            <w:tcW w:w="1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598D" w14:textId="77777777" w:rsidR="005D6DD0" w:rsidRPr="004108F4" w:rsidRDefault="005D6DD0" w:rsidP="00AB5396">
            <w:pPr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≥7.0%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4AD2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5.43 (1.81, 16.3)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1089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1.62 (0.68, 4.54)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4517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2.68 (1.11, 6.46)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5DB8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6.22 (3.08, 12.56)</w:t>
            </w:r>
          </w:p>
        </w:tc>
      </w:tr>
      <w:tr w:rsidR="005D6DD0" w:rsidRPr="004108F4" w14:paraId="75954B2B" w14:textId="77777777" w:rsidTr="00AB5396">
        <w:trPr>
          <w:trHeight w:val="320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B885D" w14:textId="77777777" w:rsidR="005D6DD0" w:rsidRPr="004108F4" w:rsidRDefault="005D6DD0" w:rsidP="00AB5396">
            <w:pPr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DM or On Rx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B4EFF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3.38 (2.02, 5.67)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2662D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3.13 (2.08, 4.73)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A882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2.28 (1.24, 4.22)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6D1A" w14:textId="77777777" w:rsidR="005D6DD0" w:rsidRPr="004108F4" w:rsidRDefault="005D6DD0" w:rsidP="00AB5396">
            <w:pPr>
              <w:ind w:right="-72"/>
              <w:rPr>
                <w:color w:val="000000" w:themeColor="text1"/>
              </w:rPr>
            </w:pPr>
            <w:r w:rsidRPr="004108F4">
              <w:rPr>
                <w:color w:val="000000" w:themeColor="text1"/>
              </w:rPr>
              <w:t>5.28 (3.44, 8.10)</w:t>
            </w:r>
          </w:p>
        </w:tc>
      </w:tr>
    </w:tbl>
    <w:p w14:paraId="7B71B0D2" w14:textId="77777777" w:rsidR="005D6DD0" w:rsidRPr="004108F4" w:rsidRDefault="005D6DD0" w:rsidP="005D6DD0">
      <w:pPr>
        <w:rPr>
          <w:color w:val="000000" w:themeColor="text1"/>
        </w:rPr>
      </w:pPr>
    </w:p>
    <w:p w14:paraId="53996066" w14:textId="77777777" w:rsidR="005D6DD0" w:rsidRPr="004108F4" w:rsidRDefault="005D6DD0" w:rsidP="005D6DD0">
      <w:pPr>
        <w:rPr>
          <w:color w:val="000000" w:themeColor="text1"/>
        </w:rPr>
      </w:pPr>
    </w:p>
    <w:p w14:paraId="3E14097D" w14:textId="77777777" w:rsidR="005D6DD0" w:rsidRPr="004108F4" w:rsidRDefault="005D6DD0" w:rsidP="005D6DD0">
      <w:pPr>
        <w:rPr>
          <w:color w:val="000000" w:themeColor="text1"/>
        </w:rPr>
      </w:pPr>
    </w:p>
    <w:p w14:paraId="21BCD17C" w14:textId="77777777" w:rsidR="005D6DD0" w:rsidRPr="004108F4" w:rsidRDefault="005D6DD0" w:rsidP="005D6DD0">
      <w:pPr>
        <w:rPr>
          <w:color w:val="000000" w:themeColor="text1"/>
        </w:rPr>
      </w:pPr>
    </w:p>
    <w:p w14:paraId="63BD4A0D" w14:textId="77777777" w:rsidR="005D6DD0" w:rsidRPr="004108F4" w:rsidRDefault="005D6DD0" w:rsidP="005D6DD0">
      <w:pPr>
        <w:rPr>
          <w:color w:val="000000" w:themeColor="text1"/>
        </w:rPr>
      </w:pPr>
    </w:p>
    <w:p w14:paraId="6FCEC3EA" w14:textId="77777777" w:rsidR="005D6DD0" w:rsidRPr="004108F4" w:rsidRDefault="005D6DD0" w:rsidP="005D6DD0">
      <w:pPr>
        <w:rPr>
          <w:color w:val="000000" w:themeColor="text1"/>
        </w:rPr>
      </w:pPr>
    </w:p>
    <w:p w14:paraId="6A3ED720" w14:textId="77777777" w:rsidR="005D6DD0" w:rsidRPr="004108F4" w:rsidRDefault="005D6DD0" w:rsidP="005D6DD0">
      <w:pPr>
        <w:rPr>
          <w:color w:val="000000" w:themeColor="text1"/>
        </w:rPr>
      </w:pPr>
    </w:p>
    <w:p w14:paraId="07CFCEDB" w14:textId="77777777" w:rsidR="005D6DD0" w:rsidRPr="004108F4" w:rsidRDefault="005D6DD0" w:rsidP="005D6DD0">
      <w:pPr>
        <w:rPr>
          <w:color w:val="000000" w:themeColor="text1"/>
        </w:rPr>
      </w:pPr>
    </w:p>
    <w:p w14:paraId="4A3F4E12" w14:textId="77777777" w:rsidR="005D6DD0" w:rsidRPr="004108F4" w:rsidRDefault="005D6DD0" w:rsidP="005D6DD0">
      <w:pPr>
        <w:rPr>
          <w:color w:val="000000" w:themeColor="text1"/>
        </w:rPr>
      </w:pPr>
    </w:p>
    <w:p w14:paraId="79A2F050" w14:textId="77777777" w:rsidR="005D6DD0" w:rsidRPr="004108F4" w:rsidRDefault="005D6DD0" w:rsidP="005D6DD0">
      <w:pPr>
        <w:rPr>
          <w:color w:val="000000" w:themeColor="text1"/>
        </w:rPr>
      </w:pPr>
    </w:p>
    <w:p w14:paraId="7AEA1CDA" w14:textId="77777777" w:rsidR="005D6DD0" w:rsidRPr="004108F4" w:rsidRDefault="005D6DD0" w:rsidP="005D6DD0">
      <w:pPr>
        <w:rPr>
          <w:color w:val="000000" w:themeColor="text1"/>
        </w:rPr>
      </w:pPr>
    </w:p>
    <w:p w14:paraId="0261D7B4" w14:textId="77777777" w:rsidR="005D6DD0" w:rsidRPr="004108F4" w:rsidRDefault="005D6DD0" w:rsidP="005D6DD0">
      <w:pPr>
        <w:rPr>
          <w:color w:val="000000" w:themeColor="text1"/>
        </w:rPr>
      </w:pPr>
    </w:p>
    <w:p w14:paraId="7E9CB548" w14:textId="77777777" w:rsidR="005D6DD0" w:rsidRPr="004108F4" w:rsidRDefault="005D6DD0" w:rsidP="005D6DD0">
      <w:pPr>
        <w:rPr>
          <w:color w:val="000000" w:themeColor="text1"/>
        </w:rPr>
      </w:pPr>
      <w:r w:rsidRPr="004108F4">
        <w:rPr>
          <w:color w:val="000000" w:themeColor="text1"/>
        </w:rPr>
        <w:t>Odds ratios from a logistic regression of urinary albumin to creatine ratio ≥30 vs. &lt;30 mg/g for each HbA1c category versus &lt;5.0%, adjusted for gender, age, race, current smoking, and systolic blood pressure.</w:t>
      </w:r>
    </w:p>
    <w:p w14:paraId="5CE38165" w14:textId="77777777" w:rsidR="005D6DD0" w:rsidRDefault="005D6DD0" w:rsidP="005D6DD0"/>
    <w:p w14:paraId="12602C73" w14:textId="77777777" w:rsidR="005D6DD0" w:rsidRDefault="005D6DD0"/>
    <w:sectPr w:rsidR="005D6DD0" w:rsidSect="00331F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DD0"/>
    <w:rsid w:val="005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B64886"/>
  <w15:chartTrackingRefBased/>
  <w15:docId w15:val="{39D9E75F-DFB9-7942-ACE1-6D7103D9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DD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Alexandra E. Butler</dc:creator>
  <cp:keywords/>
  <dc:description/>
  <cp:lastModifiedBy>Dr. Alexandra E. Butler</cp:lastModifiedBy>
  <cp:revision>1</cp:revision>
  <dcterms:created xsi:type="dcterms:W3CDTF">2021-05-06T13:48:00Z</dcterms:created>
  <dcterms:modified xsi:type="dcterms:W3CDTF">2021-05-06T13:48:00Z</dcterms:modified>
</cp:coreProperties>
</file>