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Grid-Accent1"/>
        <w:tblW w:w="0" w:type="auto"/>
        <w:tblLook w:val="06A0" w:firstRow="1" w:lastRow="0" w:firstColumn="1" w:lastColumn="0" w:noHBand="1" w:noVBand="1"/>
      </w:tblPr>
      <w:tblGrid>
        <w:gridCol w:w="2193"/>
        <w:gridCol w:w="1672"/>
        <w:gridCol w:w="1607"/>
        <w:gridCol w:w="1607"/>
        <w:gridCol w:w="1366"/>
      </w:tblGrid>
      <w:tr w:rsidR="006D28B2" w:rsidRPr="002E56F8" w:rsidTr="00FF7C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45" w:type="dxa"/>
            <w:gridSpan w:val="5"/>
          </w:tcPr>
          <w:p w:rsidR="006D28B2" w:rsidRPr="002E56F8" w:rsidRDefault="006D28B2" w:rsidP="006D2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Supplementary table:</w:t>
            </w:r>
            <w:r w:rsidRPr="002E56F8">
              <w:rPr>
                <w:rFonts w:ascii="Times New Roman" w:hAnsi="Times New Roman" w:cs="Times New Roman"/>
                <w:sz w:val="24"/>
                <w:szCs w:val="24"/>
              </w:rPr>
              <w:t xml:space="preserve"> Characteristics and outcomes of patients following fall-related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 working age-groups </w:t>
            </w:r>
            <w:r w:rsidRPr="002E56F8">
              <w:rPr>
                <w:rFonts w:ascii="Times New Roman" w:hAnsi="Times New Roman" w:cs="Times New Roman"/>
                <w:sz w:val="24"/>
                <w:szCs w:val="24"/>
              </w:rPr>
              <w:t xml:space="preserve"> (N=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3041</w:t>
            </w:r>
            <w:r w:rsidRPr="002E56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D28B2" w:rsidRPr="002E56F8" w:rsidTr="00B02809">
        <w:trPr>
          <w:trHeight w:val="9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3" w:type="dxa"/>
          </w:tcPr>
          <w:p w:rsidR="006D28B2" w:rsidRPr="002E56F8" w:rsidRDefault="006D28B2" w:rsidP="00FF7C3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672" w:type="dxa"/>
          </w:tcPr>
          <w:p w:rsidR="006D28B2" w:rsidRPr="002E56F8" w:rsidRDefault="006D28B2" w:rsidP="00AF36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20-34</w:t>
            </w:r>
            <w:r w:rsidRPr="002E56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yrs.</w:t>
            </w:r>
            <w:r w:rsidRPr="002E56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(n=</w:t>
            </w:r>
            <w:r w:rsidR="00AF36FC">
              <w:rPr>
                <w:rFonts w:ascii="Times New Roman" w:hAnsi="Times New Roman" w:cs="Times New Roman"/>
                <w:sz w:val="24"/>
                <w:szCs w:val="24"/>
              </w:rPr>
              <w:t>1555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F36FC">
              <w:rPr>
                <w:rFonts w:ascii="Times New Roman" w:hAnsi="Times New Roman" w:cs="Times New Roman"/>
                <w:sz w:val="24"/>
                <w:szCs w:val="24"/>
              </w:rPr>
              <w:t>51.1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Pr="002E56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7" w:type="dxa"/>
          </w:tcPr>
          <w:p w:rsidR="006D28B2" w:rsidRPr="002E56F8" w:rsidRDefault="006D28B2" w:rsidP="00AF36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  <w:r w:rsidRPr="002E56F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  <w:r w:rsidRPr="002E56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yrs.</w:t>
            </w:r>
            <w:r w:rsidRPr="002E56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(n=</w:t>
            </w:r>
            <w:r w:rsidR="00AF36FC">
              <w:rPr>
                <w:rFonts w:ascii="Times New Roman" w:hAnsi="Times New Roman" w:cs="Times New Roman"/>
                <w:sz w:val="24"/>
                <w:szCs w:val="24"/>
              </w:rPr>
              <w:t>799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F36FC">
              <w:rPr>
                <w:rFonts w:ascii="Times New Roman" w:hAnsi="Times New Roman" w:cs="Times New Roman"/>
                <w:sz w:val="24"/>
                <w:szCs w:val="24"/>
              </w:rPr>
              <w:t>26.3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Pr="002E56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7" w:type="dxa"/>
          </w:tcPr>
          <w:p w:rsidR="006D28B2" w:rsidRPr="002E56F8" w:rsidRDefault="006D28B2" w:rsidP="00FF7C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45-64</w:t>
            </w:r>
            <w:r w:rsidRPr="002E56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yrs.</w:t>
            </w:r>
            <w:r w:rsidRPr="002E56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(n= </w:t>
            </w:r>
            <w:r w:rsidR="00AF36FC">
              <w:rPr>
                <w:rFonts w:ascii="Times New Roman" w:hAnsi="Times New Roman" w:cs="Times New Roman"/>
                <w:sz w:val="24"/>
                <w:szCs w:val="24"/>
              </w:rPr>
              <w:t>687,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36FC">
              <w:rPr>
                <w:rFonts w:ascii="Times New Roman" w:hAnsi="Times New Roman" w:cs="Times New Roman"/>
                <w:sz w:val="24"/>
                <w:szCs w:val="24"/>
              </w:rPr>
              <w:t>22.6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Pr="002E56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6" w:type="dxa"/>
          </w:tcPr>
          <w:p w:rsidR="006D28B2" w:rsidRPr="002E56F8" w:rsidRDefault="006D28B2" w:rsidP="00FF7C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6F8">
              <w:rPr>
                <w:rFonts w:ascii="Times New Roman" w:hAnsi="Times New Roman" w:cs="Times New Roman"/>
                <w:b/>
                <w:sz w:val="24"/>
                <w:szCs w:val="24"/>
              </w:rPr>
              <w:t>P-value</w:t>
            </w:r>
          </w:p>
        </w:tc>
      </w:tr>
      <w:tr w:rsidR="006D28B2" w:rsidRPr="002E56F8" w:rsidTr="00FF7C3A">
        <w:trPr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3" w:type="dxa"/>
          </w:tcPr>
          <w:p w:rsidR="006D28B2" w:rsidRPr="002E56F8" w:rsidRDefault="006D28B2" w:rsidP="00FF7C3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E56F8">
              <w:rPr>
                <w:rFonts w:ascii="Times New Roman" w:hAnsi="Times New Roman" w:cs="Times New Roman"/>
                <w:b w:val="0"/>
                <w:sz w:val="24"/>
                <w:szCs w:val="24"/>
              </w:rPr>
              <w:t>Males</w:t>
            </w:r>
          </w:p>
        </w:tc>
        <w:tc>
          <w:tcPr>
            <w:tcW w:w="1672" w:type="dxa"/>
          </w:tcPr>
          <w:p w:rsidR="006D28B2" w:rsidRPr="002E56F8" w:rsidRDefault="00AF36FC" w:rsidP="00AF36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1475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94.9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7" w:type="dxa"/>
          </w:tcPr>
          <w:p w:rsidR="006D28B2" w:rsidRPr="002E56F8" w:rsidRDefault="00AF36FC" w:rsidP="00AF36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 xml:space="preserve"> (95.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7" w:type="dxa"/>
          </w:tcPr>
          <w:p w:rsidR="006D28B2" w:rsidRPr="002E56F8" w:rsidRDefault="00AF36FC" w:rsidP="00AF36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92.7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6" w:type="dxa"/>
          </w:tcPr>
          <w:p w:rsidR="006D28B2" w:rsidRPr="002E56F8" w:rsidRDefault="006D28B2" w:rsidP="00AF36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6F8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  <w:r w:rsidR="00AF36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D28B2" w:rsidRPr="002E56F8" w:rsidTr="00FF7C3A">
        <w:trPr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3" w:type="dxa"/>
          </w:tcPr>
          <w:p w:rsidR="006D28B2" w:rsidRPr="002E56F8" w:rsidRDefault="006D28B2" w:rsidP="00FF7C3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E56F8">
              <w:rPr>
                <w:rFonts w:ascii="Times New Roman" w:hAnsi="Times New Roman" w:cs="Times New Roman"/>
                <w:b w:val="0"/>
                <w:sz w:val="24"/>
                <w:szCs w:val="24"/>
              </w:rPr>
              <w:t>Location of fall</w:t>
            </w:r>
          </w:p>
          <w:p w:rsidR="006D28B2" w:rsidRPr="002E56F8" w:rsidRDefault="006D28B2" w:rsidP="00FF7C3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E56F8">
              <w:rPr>
                <w:rFonts w:ascii="Times New Roman" w:hAnsi="Times New Roman" w:cs="Times New Roman"/>
                <w:b w:val="0"/>
                <w:sz w:val="24"/>
                <w:szCs w:val="24"/>
              </w:rPr>
              <w:t>Work</w:t>
            </w:r>
          </w:p>
          <w:p w:rsidR="006D28B2" w:rsidRPr="002E56F8" w:rsidRDefault="006D28B2" w:rsidP="00FF7C3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E56F8">
              <w:rPr>
                <w:rFonts w:ascii="Times New Roman" w:hAnsi="Times New Roman" w:cs="Times New Roman"/>
                <w:b w:val="0"/>
                <w:sz w:val="24"/>
                <w:szCs w:val="24"/>
              </w:rPr>
              <w:t>Home</w:t>
            </w:r>
          </w:p>
          <w:p w:rsidR="006D28B2" w:rsidRPr="002E56F8" w:rsidRDefault="006D28B2" w:rsidP="00FF7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6F8">
              <w:rPr>
                <w:rFonts w:ascii="Times New Roman" w:hAnsi="Times New Roman" w:cs="Times New Roman"/>
                <w:b w:val="0"/>
                <w:sz w:val="24"/>
                <w:szCs w:val="24"/>
              </w:rPr>
              <w:t>Other</w:t>
            </w:r>
          </w:p>
        </w:tc>
        <w:tc>
          <w:tcPr>
            <w:tcW w:w="1672" w:type="dxa"/>
          </w:tcPr>
          <w:p w:rsidR="006D28B2" w:rsidRDefault="006D28B2" w:rsidP="00FF7C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8B2" w:rsidRDefault="00E25513" w:rsidP="00FF7C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1063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68.4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6D28B2" w:rsidRDefault="00E25513" w:rsidP="00FF7C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17.0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D28B2" w:rsidRPr="002E56F8" w:rsidRDefault="00E25513" w:rsidP="00FF7C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 (14.6</w:t>
            </w:r>
            <w:r w:rsidR="006D28B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7" w:type="dxa"/>
          </w:tcPr>
          <w:p w:rsidR="006D28B2" w:rsidRDefault="006D28B2" w:rsidP="00FF7C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8B2" w:rsidRDefault="00E25513" w:rsidP="00FF7C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63.3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20.9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D28B2" w:rsidRPr="002E56F8" w:rsidRDefault="00E25513" w:rsidP="00FF7C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 (</w:t>
            </w:r>
            <w:r w:rsidR="00AF7A8D">
              <w:rPr>
                <w:rFonts w:ascii="Times New Roman" w:hAnsi="Times New Roman" w:cs="Times New Roman"/>
                <w:sz w:val="24"/>
                <w:szCs w:val="24"/>
              </w:rPr>
              <w:t>15.8)</w:t>
            </w:r>
          </w:p>
        </w:tc>
        <w:tc>
          <w:tcPr>
            <w:tcW w:w="1607" w:type="dxa"/>
          </w:tcPr>
          <w:p w:rsidR="006D28B2" w:rsidRDefault="006D28B2" w:rsidP="00FF7C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8B2" w:rsidRDefault="00E25513" w:rsidP="00FF7C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51.7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6D28B2" w:rsidRDefault="00E25513" w:rsidP="00FF7C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31.9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D28B2" w:rsidRPr="002E56F8" w:rsidRDefault="00AF7A8D" w:rsidP="00FF7C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(16.4)</w:t>
            </w:r>
          </w:p>
        </w:tc>
        <w:tc>
          <w:tcPr>
            <w:tcW w:w="1366" w:type="dxa"/>
          </w:tcPr>
          <w:p w:rsidR="006D28B2" w:rsidRDefault="006D28B2" w:rsidP="00FF7C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8B2" w:rsidRPr="002E56F8" w:rsidRDefault="006D28B2" w:rsidP="00FF7C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6F8">
              <w:rPr>
                <w:rFonts w:ascii="Times New Roman" w:hAnsi="Times New Roman" w:cs="Times New Roman"/>
                <w:sz w:val="24"/>
                <w:szCs w:val="24"/>
              </w:rPr>
              <w:t>0.001</w:t>
            </w:r>
          </w:p>
        </w:tc>
      </w:tr>
      <w:tr w:rsidR="006D28B2" w:rsidRPr="002E56F8" w:rsidTr="00FF7C3A">
        <w:trPr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3" w:type="dxa"/>
          </w:tcPr>
          <w:p w:rsidR="006D28B2" w:rsidRPr="002E56F8" w:rsidRDefault="006D28B2" w:rsidP="00FF7C3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E56F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Median height of fall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(meters)</w:t>
            </w:r>
          </w:p>
        </w:tc>
        <w:tc>
          <w:tcPr>
            <w:tcW w:w="1672" w:type="dxa"/>
          </w:tcPr>
          <w:p w:rsidR="006D28B2" w:rsidRPr="002E56F8" w:rsidRDefault="00AF7A8D" w:rsidP="00AF7A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28B2">
              <w:rPr>
                <w:rFonts w:ascii="Times New Roman" w:hAnsi="Times New Roman" w:cs="Times New Roman"/>
                <w:sz w:val="24"/>
                <w:szCs w:val="24"/>
              </w:rPr>
              <w:t>IQR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2-5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7" w:type="dxa"/>
          </w:tcPr>
          <w:p w:rsidR="006D28B2" w:rsidRPr="002E56F8" w:rsidRDefault="00AF7A8D" w:rsidP="00AF7A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28B2">
              <w:rPr>
                <w:rFonts w:ascii="Times New Roman" w:hAnsi="Times New Roman" w:cs="Times New Roman"/>
                <w:sz w:val="24"/>
                <w:szCs w:val="24"/>
              </w:rPr>
              <w:t>IQR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1.5-5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7" w:type="dxa"/>
          </w:tcPr>
          <w:p w:rsidR="006D28B2" w:rsidRPr="002E56F8" w:rsidRDefault="00AF7A8D" w:rsidP="00AF7A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0-4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6" w:type="dxa"/>
          </w:tcPr>
          <w:p w:rsidR="006D28B2" w:rsidRPr="002E56F8" w:rsidRDefault="006D28B2" w:rsidP="00FF7C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6F8">
              <w:rPr>
                <w:rFonts w:ascii="Times New Roman" w:hAnsi="Times New Roman" w:cs="Times New Roman"/>
                <w:sz w:val="24"/>
                <w:szCs w:val="24"/>
              </w:rPr>
              <w:t>0.001</w:t>
            </w:r>
          </w:p>
        </w:tc>
      </w:tr>
      <w:tr w:rsidR="006D28B2" w:rsidRPr="002E56F8" w:rsidTr="00FF7C3A">
        <w:trPr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3" w:type="dxa"/>
          </w:tcPr>
          <w:p w:rsidR="006D28B2" w:rsidRPr="002E56F8" w:rsidRDefault="006D28B2" w:rsidP="00FF7C3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E56F8">
              <w:rPr>
                <w:rFonts w:ascii="Times New Roman" w:hAnsi="Times New Roman" w:cs="Times New Roman"/>
                <w:b w:val="0"/>
                <w:sz w:val="24"/>
                <w:szCs w:val="24"/>
              </w:rPr>
              <w:t>Head injury</w:t>
            </w:r>
          </w:p>
        </w:tc>
        <w:tc>
          <w:tcPr>
            <w:tcW w:w="1672" w:type="dxa"/>
          </w:tcPr>
          <w:p w:rsidR="006D28B2" w:rsidRPr="002E56F8" w:rsidRDefault="00AF7A8D" w:rsidP="00AF7A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32.8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7" w:type="dxa"/>
          </w:tcPr>
          <w:p w:rsidR="006D28B2" w:rsidRPr="002E56F8" w:rsidRDefault="00254FAF" w:rsidP="00254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 xml:space="preserve"> (31.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7" w:type="dxa"/>
          </w:tcPr>
          <w:p w:rsidR="006D28B2" w:rsidRPr="002E56F8" w:rsidRDefault="00254FAF" w:rsidP="00254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>.4)</w:t>
            </w:r>
          </w:p>
        </w:tc>
        <w:tc>
          <w:tcPr>
            <w:tcW w:w="1366" w:type="dxa"/>
          </w:tcPr>
          <w:p w:rsidR="006D28B2" w:rsidRPr="002E56F8" w:rsidRDefault="006D28B2" w:rsidP="00FF7C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6F8">
              <w:rPr>
                <w:rFonts w:ascii="Times New Roman" w:hAnsi="Times New Roman" w:cs="Times New Roman"/>
                <w:sz w:val="24"/>
                <w:szCs w:val="24"/>
              </w:rPr>
              <w:t>0.001</w:t>
            </w:r>
          </w:p>
        </w:tc>
      </w:tr>
      <w:tr w:rsidR="006D28B2" w:rsidRPr="002E56F8" w:rsidTr="00FF7C3A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3" w:type="dxa"/>
          </w:tcPr>
          <w:p w:rsidR="006D28B2" w:rsidRPr="002E56F8" w:rsidRDefault="006D28B2" w:rsidP="00FF7C3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E56F8">
              <w:rPr>
                <w:rFonts w:ascii="Times New Roman" w:hAnsi="Times New Roman" w:cs="Times New Roman"/>
                <w:b w:val="0"/>
                <w:sz w:val="24"/>
                <w:szCs w:val="24"/>
              </w:rPr>
              <w:t>Chest injury</w:t>
            </w:r>
          </w:p>
        </w:tc>
        <w:tc>
          <w:tcPr>
            <w:tcW w:w="1672" w:type="dxa"/>
          </w:tcPr>
          <w:p w:rsidR="006D28B2" w:rsidRPr="002E56F8" w:rsidRDefault="00254FAF" w:rsidP="00254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23.1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7" w:type="dxa"/>
          </w:tcPr>
          <w:p w:rsidR="006D28B2" w:rsidRPr="002E56F8" w:rsidRDefault="00254FAF" w:rsidP="00254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25.9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7" w:type="dxa"/>
          </w:tcPr>
          <w:p w:rsidR="006D28B2" w:rsidRPr="002E56F8" w:rsidRDefault="00254FAF" w:rsidP="00254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34.2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6" w:type="dxa"/>
          </w:tcPr>
          <w:p w:rsidR="006D28B2" w:rsidRPr="002E56F8" w:rsidRDefault="006D28B2" w:rsidP="00FF7C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6F8">
              <w:rPr>
                <w:rFonts w:ascii="Times New Roman" w:hAnsi="Times New Roman" w:cs="Times New Roman"/>
                <w:sz w:val="24"/>
                <w:szCs w:val="24"/>
              </w:rPr>
              <w:t>0.001</w:t>
            </w:r>
          </w:p>
        </w:tc>
      </w:tr>
      <w:tr w:rsidR="006D28B2" w:rsidRPr="002E56F8" w:rsidTr="00FF7C3A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3" w:type="dxa"/>
          </w:tcPr>
          <w:p w:rsidR="006D28B2" w:rsidRPr="002E56F8" w:rsidRDefault="006D28B2" w:rsidP="00FF7C3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E56F8">
              <w:rPr>
                <w:rFonts w:ascii="Times New Roman" w:hAnsi="Times New Roman" w:cs="Times New Roman"/>
                <w:b w:val="0"/>
                <w:sz w:val="24"/>
                <w:szCs w:val="24"/>
              </w:rPr>
              <w:t>Spinal injury</w:t>
            </w:r>
          </w:p>
        </w:tc>
        <w:tc>
          <w:tcPr>
            <w:tcW w:w="1672" w:type="dxa"/>
          </w:tcPr>
          <w:p w:rsidR="006D28B2" w:rsidRPr="002E56F8" w:rsidRDefault="00254FAF" w:rsidP="00254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36.2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7" w:type="dxa"/>
          </w:tcPr>
          <w:p w:rsidR="006D28B2" w:rsidRPr="002E56F8" w:rsidRDefault="00254FAF" w:rsidP="00254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32.8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7" w:type="dxa"/>
          </w:tcPr>
          <w:p w:rsidR="006D28B2" w:rsidRPr="002E56F8" w:rsidRDefault="00254FAF" w:rsidP="00254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33.3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6" w:type="dxa"/>
          </w:tcPr>
          <w:p w:rsidR="006D28B2" w:rsidRPr="002E56F8" w:rsidRDefault="006D28B2" w:rsidP="00254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6F8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="00254FA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D28B2" w:rsidRPr="002E56F8" w:rsidTr="00FF7C3A">
        <w:trPr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3" w:type="dxa"/>
          </w:tcPr>
          <w:p w:rsidR="006D28B2" w:rsidRPr="002E56F8" w:rsidRDefault="006D28B2" w:rsidP="00FF7C3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E56F8">
              <w:rPr>
                <w:rFonts w:ascii="Times New Roman" w:hAnsi="Times New Roman" w:cs="Times New Roman"/>
                <w:b w:val="0"/>
                <w:sz w:val="24"/>
                <w:szCs w:val="24"/>
              </w:rPr>
              <w:t>Abdominal</w:t>
            </w:r>
          </w:p>
        </w:tc>
        <w:tc>
          <w:tcPr>
            <w:tcW w:w="1672" w:type="dxa"/>
          </w:tcPr>
          <w:p w:rsidR="006D28B2" w:rsidRPr="002E56F8" w:rsidRDefault="00254FAF" w:rsidP="00254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7" w:type="dxa"/>
          </w:tcPr>
          <w:p w:rsidR="006D28B2" w:rsidRPr="002E56F8" w:rsidRDefault="00254FAF" w:rsidP="00254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13.3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7" w:type="dxa"/>
          </w:tcPr>
          <w:p w:rsidR="006D28B2" w:rsidRPr="002E56F8" w:rsidRDefault="00254FAF" w:rsidP="00254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11.9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6" w:type="dxa"/>
          </w:tcPr>
          <w:p w:rsidR="006D28B2" w:rsidRPr="002E56F8" w:rsidRDefault="006D28B2" w:rsidP="00254F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6F8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  <w:r w:rsidR="00254F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D28B2" w:rsidRPr="002E56F8" w:rsidTr="00FF7C3A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3" w:type="dxa"/>
          </w:tcPr>
          <w:p w:rsidR="006D28B2" w:rsidRPr="002E56F8" w:rsidRDefault="006D28B2" w:rsidP="00FF7C3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E56F8">
              <w:rPr>
                <w:rFonts w:ascii="Times New Roman" w:hAnsi="Times New Roman" w:cs="Times New Roman"/>
                <w:b w:val="0"/>
                <w:sz w:val="24"/>
                <w:szCs w:val="24"/>
              </w:rPr>
              <w:t>GCS at ED</w:t>
            </w:r>
          </w:p>
        </w:tc>
        <w:tc>
          <w:tcPr>
            <w:tcW w:w="1672" w:type="dxa"/>
          </w:tcPr>
          <w:p w:rsidR="006D28B2" w:rsidRPr="002E56F8" w:rsidRDefault="00D453FE" w:rsidP="00D45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13.7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1607" w:type="dxa"/>
          </w:tcPr>
          <w:p w:rsidR="006D28B2" w:rsidRPr="002E56F8" w:rsidRDefault="00D453FE" w:rsidP="00D45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>±3.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</w:tcPr>
          <w:p w:rsidR="006D28B2" w:rsidRPr="002E56F8" w:rsidRDefault="00D453FE" w:rsidP="00D45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13.8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>±2.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66" w:type="dxa"/>
          </w:tcPr>
          <w:p w:rsidR="006D28B2" w:rsidRPr="002E56F8" w:rsidRDefault="006D28B2" w:rsidP="00D45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6F8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  <w:r w:rsidR="00D453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D28B2" w:rsidRPr="002E56F8" w:rsidTr="00FF7C3A">
        <w:trPr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3" w:type="dxa"/>
          </w:tcPr>
          <w:p w:rsidR="006D28B2" w:rsidRPr="002E56F8" w:rsidRDefault="006D28B2" w:rsidP="00FF7C3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E56F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ISS </w:t>
            </w:r>
          </w:p>
        </w:tc>
        <w:tc>
          <w:tcPr>
            <w:tcW w:w="1672" w:type="dxa"/>
          </w:tcPr>
          <w:p w:rsidR="006D28B2" w:rsidRPr="002E56F8" w:rsidRDefault="00D453FE" w:rsidP="00D45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12.6±8.9</w:t>
            </w:r>
          </w:p>
        </w:tc>
        <w:tc>
          <w:tcPr>
            <w:tcW w:w="1607" w:type="dxa"/>
          </w:tcPr>
          <w:p w:rsidR="006D28B2" w:rsidRPr="002E56F8" w:rsidRDefault="00D453FE" w:rsidP="00D45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11.9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8.0</w:t>
            </w:r>
          </w:p>
        </w:tc>
        <w:tc>
          <w:tcPr>
            <w:tcW w:w="1607" w:type="dxa"/>
          </w:tcPr>
          <w:p w:rsidR="006D28B2" w:rsidRPr="002E56F8" w:rsidRDefault="00D453FE" w:rsidP="00D45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1366" w:type="dxa"/>
          </w:tcPr>
          <w:p w:rsidR="006D28B2" w:rsidRPr="002E56F8" w:rsidRDefault="00D453FE" w:rsidP="00FF7C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0.12</w:t>
            </w:r>
          </w:p>
        </w:tc>
      </w:tr>
      <w:tr w:rsidR="006D28B2" w:rsidRPr="002E56F8" w:rsidTr="00FF7C3A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3" w:type="dxa"/>
          </w:tcPr>
          <w:p w:rsidR="006D28B2" w:rsidRPr="002E56F8" w:rsidRDefault="006D28B2" w:rsidP="00FF7C3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E56F8">
              <w:rPr>
                <w:rFonts w:ascii="Times New Roman" w:hAnsi="Times New Roman" w:cs="Times New Roman"/>
                <w:b w:val="0"/>
                <w:sz w:val="24"/>
                <w:szCs w:val="24"/>
              </w:rPr>
              <w:t>TRISS</w:t>
            </w:r>
          </w:p>
        </w:tc>
        <w:tc>
          <w:tcPr>
            <w:tcW w:w="1672" w:type="dxa"/>
          </w:tcPr>
          <w:p w:rsidR="006D28B2" w:rsidRPr="002E56F8" w:rsidRDefault="006D28B2" w:rsidP="00D45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6F8">
              <w:rPr>
                <w:rFonts w:ascii="Times New Roman" w:hAnsi="Times New Roman" w:cs="Times New Roman"/>
                <w:sz w:val="24"/>
                <w:szCs w:val="24"/>
              </w:rPr>
              <w:t>0.9</w:t>
            </w:r>
            <w:r w:rsidR="00D453F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E56F8">
              <w:rPr>
                <w:rFonts w:ascii="Times New Roman" w:hAnsi="Times New Roman" w:cs="Times New Roman"/>
                <w:sz w:val="24"/>
                <w:szCs w:val="24"/>
              </w:rPr>
              <w:t>±0.0</w:t>
            </w:r>
            <w:r w:rsidR="00D453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07" w:type="dxa"/>
          </w:tcPr>
          <w:p w:rsidR="006D28B2" w:rsidRPr="002E56F8" w:rsidRDefault="006D28B2" w:rsidP="00D45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6F8">
              <w:rPr>
                <w:rFonts w:ascii="Times New Roman" w:hAnsi="Times New Roman" w:cs="Times New Roman"/>
                <w:sz w:val="24"/>
                <w:szCs w:val="24"/>
              </w:rPr>
              <w:t>0.98±0.0</w:t>
            </w:r>
            <w:r w:rsidR="00D453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07" w:type="dxa"/>
          </w:tcPr>
          <w:p w:rsidR="006D28B2" w:rsidRPr="002E56F8" w:rsidRDefault="006D28B2" w:rsidP="00FF7C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6F8">
              <w:rPr>
                <w:rFonts w:ascii="Times New Roman" w:hAnsi="Times New Roman" w:cs="Times New Roman"/>
                <w:sz w:val="24"/>
                <w:szCs w:val="24"/>
              </w:rPr>
              <w:t>0.98±0.06</w:t>
            </w:r>
          </w:p>
        </w:tc>
        <w:tc>
          <w:tcPr>
            <w:tcW w:w="1366" w:type="dxa"/>
          </w:tcPr>
          <w:p w:rsidR="006D28B2" w:rsidRPr="002E56F8" w:rsidRDefault="006D28B2" w:rsidP="00D45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6F8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  <w:r w:rsidR="00D453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D28B2" w:rsidRPr="002E56F8" w:rsidTr="00FF7C3A">
        <w:trPr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3" w:type="dxa"/>
          </w:tcPr>
          <w:p w:rsidR="006D28B2" w:rsidRPr="002E56F8" w:rsidRDefault="006D28B2" w:rsidP="00FF7C3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E56F8">
              <w:rPr>
                <w:rFonts w:ascii="Times New Roman" w:hAnsi="Times New Roman" w:cs="Times New Roman"/>
                <w:b w:val="0"/>
                <w:sz w:val="24"/>
                <w:szCs w:val="24"/>
              </w:rPr>
              <w:t>RTS</w:t>
            </w:r>
          </w:p>
        </w:tc>
        <w:tc>
          <w:tcPr>
            <w:tcW w:w="1672" w:type="dxa"/>
          </w:tcPr>
          <w:p w:rsidR="006D28B2" w:rsidRPr="002E56F8" w:rsidRDefault="006D28B2" w:rsidP="00D45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6F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D453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E56F8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 w:rsidR="00D453FE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607" w:type="dxa"/>
          </w:tcPr>
          <w:p w:rsidR="006D28B2" w:rsidRPr="002E56F8" w:rsidRDefault="006D28B2" w:rsidP="00D45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6F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D453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E56F8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 w:rsidR="00D453FE">
              <w:rPr>
                <w:rFonts w:ascii="Times New Roman" w:hAnsi="Times New Roman" w:cs="Times New Roman"/>
                <w:sz w:val="24"/>
                <w:szCs w:val="24"/>
              </w:rPr>
              <w:t>0.9</w:t>
            </w:r>
          </w:p>
        </w:tc>
        <w:tc>
          <w:tcPr>
            <w:tcW w:w="1607" w:type="dxa"/>
          </w:tcPr>
          <w:p w:rsidR="006D28B2" w:rsidRPr="002E56F8" w:rsidRDefault="006D28B2" w:rsidP="00102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6F8">
              <w:rPr>
                <w:rFonts w:ascii="Times New Roman" w:hAnsi="Times New Roman" w:cs="Times New Roman"/>
                <w:sz w:val="24"/>
                <w:szCs w:val="24"/>
              </w:rPr>
              <w:t>7.6±</w:t>
            </w:r>
            <w:r w:rsidR="0010213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66" w:type="dxa"/>
          </w:tcPr>
          <w:p w:rsidR="006D28B2" w:rsidRPr="002E56F8" w:rsidRDefault="006D28B2" w:rsidP="00102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6F8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  <w:r w:rsidR="0010213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D28B2" w:rsidRPr="002E56F8" w:rsidTr="00FF7C3A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3" w:type="dxa"/>
          </w:tcPr>
          <w:p w:rsidR="006D28B2" w:rsidRPr="002E56F8" w:rsidRDefault="006D28B2" w:rsidP="00FF7C3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E56F8">
              <w:rPr>
                <w:rFonts w:ascii="Times New Roman" w:hAnsi="Times New Roman" w:cs="Times New Roman"/>
                <w:b w:val="0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ospital </w:t>
            </w:r>
            <w:r w:rsidRPr="002E56F8">
              <w:rPr>
                <w:rFonts w:ascii="Times New Roman" w:hAnsi="Times New Roman" w:cs="Times New Roman"/>
                <w:b w:val="0"/>
                <w:sz w:val="24"/>
                <w:szCs w:val="24"/>
              </w:rPr>
              <w:t>LOS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(days)</w:t>
            </w:r>
          </w:p>
        </w:tc>
        <w:tc>
          <w:tcPr>
            <w:tcW w:w="1672" w:type="dxa"/>
          </w:tcPr>
          <w:p w:rsidR="006D28B2" w:rsidRPr="002E56F8" w:rsidRDefault="0010213C" w:rsidP="00102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D28B2">
              <w:rPr>
                <w:rFonts w:ascii="Times New Roman" w:hAnsi="Times New Roman" w:cs="Times New Roman"/>
                <w:sz w:val="24"/>
                <w:szCs w:val="24"/>
              </w:rPr>
              <w:t xml:space="preserve"> IQR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3-13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7" w:type="dxa"/>
          </w:tcPr>
          <w:p w:rsidR="006D28B2" w:rsidRPr="002E56F8" w:rsidRDefault="006D28B2" w:rsidP="00102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6F8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IQR</w:t>
            </w:r>
            <w:r w:rsidRPr="002E56F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10213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2E56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7" w:type="dxa"/>
          </w:tcPr>
          <w:p w:rsidR="006D28B2" w:rsidRPr="002E56F8" w:rsidRDefault="0010213C" w:rsidP="00102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28B2">
              <w:rPr>
                <w:rFonts w:ascii="Times New Roman" w:hAnsi="Times New Roman" w:cs="Times New Roman"/>
                <w:sz w:val="24"/>
                <w:szCs w:val="24"/>
              </w:rPr>
              <w:t>IQR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3-12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6" w:type="dxa"/>
          </w:tcPr>
          <w:p w:rsidR="006D28B2" w:rsidRPr="002E56F8" w:rsidRDefault="006D28B2" w:rsidP="00FF7C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6F8">
              <w:rPr>
                <w:rFonts w:ascii="Times New Roman" w:hAnsi="Times New Roman" w:cs="Times New Roman"/>
                <w:sz w:val="24"/>
                <w:szCs w:val="24"/>
              </w:rPr>
              <w:t>0.001</w:t>
            </w:r>
          </w:p>
        </w:tc>
      </w:tr>
      <w:tr w:rsidR="006D28B2" w:rsidRPr="002E56F8" w:rsidTr="00FF7C3A">
        <w:trPr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3" w:type="dxa"/>
          </w:tcPr>
          <w:p w:rsidR="006D28B2" w:rsidRPr="002E56F8" w:rsidRDefault="006D28B2" w:rsidP="00FF7C3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E56F8">
              <w:rPr>
                <w:rFonts w:ascii="Times New Roman" w:hAnsi="Times New Roman" w:cs="Times New Roman"/>
                <w:b w:val="0"/>
                <w:sz w:val="24"/>
                <w:szCs w:val="24"/>
              </w:rPr>
              <w:t>Mortality</w:t>
            </w:r>
          </w:p>
        </w:tc>
        <w:tc>
          <w:tcPr>
            <w:tcW w:w="1672" w:type="dxa"/>
          </w:tcPr>
          <w:p w:rsidR="006D28B2" w:rsidRPr="002E56F8" w:rsidRDefault="0010213C" w:rsidP="00102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 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7" w:type="dxa"/>
          </w:tcPr>
          <w:p w:rsidR="006D28B2" w:rsidRPr="002E56F8" w:rsidRDefault="0010213C" w:rsidP="00102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>(2.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7" w:type="dxa"/>
          </w:tcPr>
          <w:p w:rsidR="006D28B2" w:rsidRPr="002E56F8" w:rsidRDefault="0010213C" w:rsidP="008F6F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 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F6F0D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 w:rsidR="006D28B2" w:rsidRPr="002E56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6" w:type="dxa"/>
          </w:tcPr>
          <w:p w:rsidR="006D28B2" w:rsidRPr="002E56F8" w:rsidRDefault="006D28B2" w:rsidP="008F6F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6F8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="008F6F0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D28B2" w:rsidRPr="002E56F8" w:rsidTr="00FF7C3A">
        <w:trPr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45" w:type="dxa"/>
            <w:gridSpan w:val="5"/>
          </w:tcPr>
          <w:p w:rsidR="006D28B2" w:rsidRPr="002E56F8" w:rsidRDefault="006D28B2" w:rsidP="00FF7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AFD">
              <w:rPr>
                <w:rFonts w:ascii="Times New Roman" w:hAnsi="Times New Roman" w:cs="Times New Roman"/>
                <w:b w:val="0"/>
                <w:sz w:val="24"/>
                <w:szCs w:val="24"/>
              </w:rPr>
              <w:t>Data expressed as numbers, and valid percentages in bracket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or </w:t>
            </w:r>
            <w:r w:rsidRPr="00932AFD">
              <w:rPr>
                <w:rFonts w:ascii="Times New Roman" w:hAnsi="Times New Roman" w:cs="Times New Roman"/>
                <w:b w:val="0"/>
                <w:sz w:val="24"/>
                <w:szCs w:val="24"/>
              </w:rPr>
              <w:t>mean</w:t>
            </w:r>
            <w:r w:rsidRPr="008F3700">
              <w:rPr>
                <w:rFonts w:ascii="Times New Roman" w:hAnsi="Times New Roman" w:cs="Times New Roman"/>
                <w:b w:val="0"/>
                <w:sz w:val="24"/>
                <w:szCs w:val="24"/>
              </w:rPr>
              <w:t>± standard deviation or median with interquartile range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8F1D9C">
              <w:rPr>
                <w:rFonts w:ascii="Times New Roman" w:hAnsi="Times New Roman" w:cs="Times New Roman"/>
                <w:b w:val="0"/>
                <w:sz w:val="24"/>
                <w:szCs w:val="24"/>
              </w:rPr>
              <w:t>(</w:t>
            </w:r>
            <w:r w:rsidRPr="00FF7C3A">
              <w:rPr>
                <w:rFonts w:ascii="Times New Roman" w:hAnsi="Times New Roman" w:cs="Times New Roman"/>
                <w:b w:val="0"/>
                <w:sz w:val="24"/>
                <w:szCs w:val="24"/>
              </w:rPr>
              <w:t>IQR)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in bracket; GCS: Glasgow Coma Score; ED: Emergency Department;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ISS:Injury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Severity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Score;TRISS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</w:t>
            </w:r>
            <w:r w:rsidRPr="00B259C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Trauma Injury Severity Score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; RTS: </w:t>
            </w:r>
            <w:r w:rsidRPr="00B259CC">
              <w:rPr>
                <w:rFonts w:ascii="Times New Roman" w:hAnsi="Times New Roman" w:cs="Times New Roman"/>
                <w:b w:val="0"/>
                <w:sz w:val="24"/>
                <w:szCs w:val="24"/>
              </w:rPr>
              <w:t>Revised Trauma score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; LOS: Length of Stay</w:t>
            </w:r>
          </w:p>
        </w:tc>
      </w:tr>
    </w:tbl>
    <w:p w:rsidR="005727DA" w:rsidRDefault="00594509"/>
    <w:sectPr w:rsidR="005727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8B2"/>
    <w:rsid w:val="0010213C"/>
    <w:rsid w:val="00252CAE"/>
    <w:rsid w:val="00254FAF"/>
    <w:rsid w:val="00594509"/>
    <w:rsid w:val="006D28B2"/>
    <w:rsid w:val="007669D6"/>
    <w:rsid w:val="008F6F0D"/>
    <w:rsid w:val="00AF36FC"/>
    <w:rsid w:val="00AF7A8D"/>
    <w:rsid w:val="00B02809"/>
    <w:rsid w:val="00D453FE"/>
    <w:rsid w:val="00E25513"/>
    <w:rsid w:val="00F35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8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Grid-Accent1">
    <w:name w:val="Light Grid Accent 1"/>
    <w:basedOn w:val="TableNormal"/>
    <w:uiPriority w:val="62"/>
    <w:rsid w:val="006D28B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8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Grid-Accent1">
    <w:name w:val="Light Grid Accent 1"/>
    <w:basedOn w:val="TableNormal"/>
    <w:uiPriority w:val="62"/>
    <w:rsid w:val="006D28B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Hamad Medical Corporation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Ahammed A Mekkodathil</dc:creator>
  <cp:lastModifiedBy>Dr. Ayman Ahmed  ElMenyar</cp:lastModifiedBy>
  <cp:revision>2</cp:revision>
  <cp:lastPrinted>2019-12-26T08:06:00Z</cp:lastPrinted>
  <dcterms:created xsi:type="dcterms:W3CDTF">2019-12-31T07:13:00Z</dcterms:created>
  <dcterms:modified xsi:type="dcterms:W3CDTF">2019-12-31T07:13:00Z</dcterms:modified>
</cp:coreProperties>
</file>