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BC0" w:rsidRPr="004E1F4A" w:rsidRDefault="00AB4BC0" w:rsidP="00AB4BC0">
      <w:pPr>
        <w:spacing w:line="480" w:lineRule="auto"/>
        <w:rPr>
          <w:rFonts w:asciiTheme="majorBidi" w:eastAsia="Calibri" w:hAnsiTheme="majorBidi" w:cstheme="majorBidi"/>
          <w:b/>
          <w:bCs/>
          <w:color w:val="000000" w:themeColor="text1"/>
          <w:kern w:val="24"/>
          <w:sz w:val="24"/>
          <w:szCs w:val="24"/>
        </w:rPr>
      </w:pPr>
      <w:bookmarkStart w:id="0" w:name="_Hlk512755255"/>
      <w:bookmarkEnd w:id="0"/>
      <w:r w:rsidRPr="004E1F4A">
        <w:rPr>
          <w:rFonts w:asciiTheme="majorBidi" w:eastAsia="Calibri" w:hAnsiTheme="majorBidi" w:cstheme="majorBidi"/>
          <w:b/>
          <w:bCs/>
          <w:color w:val="000000" w:themeColor="text1"/>
          <w:kern w:val="24"/>
          <w:sz w:val="24"/>
          <w:szCs w:val="24"/>
        </w:rPr>
        <w:t>Comparison of biocrude oil production from self-settling and non-settling microalgae biomass produced in the Qatari desert environment</w:t>
      </w:r>
    </w:p>
    <w:p w:rsidR="00AB4BC0" w:rsidRPr="004E1F4A" w:rsidRDefault="00AB4BC0" w:rsidP="00AB4BC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E2EDB" w:rsidRPr="004E1F4A" w:rsidRDefault="000E2EDB" w:rsidP="000E2EDB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E1F4A">
        <w:rPr>
          <w:rFonts w:ascii="Times New Roman" w:hAnsi="Times New Roman" w:cs="Times New Roman"/>
          <w:sz w:val="24"/>
          <w:szCs w:val="24"/>
        </w:rPr>
        <w:t>Table S1: Some details of the strains used in this study</w:t>
      </w:r>
    </w:p>
    <w:tbl>
      <w:tblPr>
        <w:tblStyle w:val="TableGrid"/>
        <w:tblW w:w="8712" w:type="dxa"/>
        <w:jc w:val="center"/>
        <w:tblLook w:val="04A0"/>
      </w:tblPr>
      <w:tblGrid>
        <w:gridCol w:w="2088"/>
        <w:gridCol w:w="2988"/>
        <w:gridCol w:w="3636"/>
      </w:tblGrid>
      <w:tr w:rsidR="000E2EDB" w:rsidRPr="004E1F4A" w:rsidTr="00AB4BC0">
        <w:trPr>
          <w:trHeight w:val="1088"/>
          <w:jc w:val="center"/>
        </w:trPr>
        <w:tc>
          <w:tcPr>
            <w:tcW w:w="2088" w:type="dxa"/>
          </w:tcPr>
          <w:p w:rsidR="000E2EDB" w:rsidRPr="004E1F4A" w:rsidRDefault="000E2EDB" w:rsidP="00060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Strain name</w:t>
            </w:r>
          </w:p>
        </w:tc>
        <w:tc>
          <w:tcPr>
            <w:tcW w:w="2988" w:type="dxa"/>
          </w:tcPr>
          <w:p w:rsidR="000E2EDB" w:rsidRPr="004E1F4A" w:rsidRDefault="000E2EDB" w:rsidP="00060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Magnified image of the strain</w:t>
            </w:r>
          </w:p>
        </w:tc>
        <w:tc>
          <w:tcPr>
            <w:tcW w:w="3636" w:type="dxa"/>
          </w:tcPr>
          <w:p w:rsidR="000E2EDB" w:rsidRPr="004E1F4A" w:rsidRDefault="000E2EDB" w:rsidP="00060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Calibration curve of optical density vs. biomass</w:t>
            </w:r>
          </w:p>
          <w:p w:rsidR="000E2EDB" w:rsidRPr="004E1F4A" w:rsidRDefault="000E2EDB" w:rsidP="00060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X = optical density at 750 nm</w:t>
            </w:r>
          </w:p>
          <w:p w:rsidR="000E2EDB" w:rsidRPr="004E1F4A" w:rsidRDefault="000E2EDB" w:rsidP="00060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Y = biomass density (g/L)</w:t>
            </w:r>
          </w:p>
        </w:tc>
      </w:tr>
      <w:tr w:rsidR="00AB4BC0" w:rsidRPr="004E1F4A" w:rsidTr="00AB4BC0">
        <w:trPr>
          <w:trHeight w:val="1880"/>
          <w:jc w:val="center"/>
        </w:trPr>
        <w:tc>
          <w:tcPr>
            <w:tcW w:w="2088" w:type="dxa"/>
          </w:tcPr>
          <w:p w:rsidR="00AB4BC0" w:rsidRPr="004E1F4A" w:rsidRDefault="00AB4BC0" w:rsidP="00AB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i/>
                <w:sz w:val="24"/>
                <w:szCs w:val="24"/>
              </w:rPr>
              <w:t>Chlorocystis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 xml:space="preserve"> sp.</w:t>
            </w:r>
          </w:p>
        </w:tc>
        <w:tc>
          <w:tcPr>
            <w:tcW w:w="2988" w:type="dxa"/>
          </w:tcPr>
          <w:p w:rsidR="00AB4BC0" w:rsidRPr="004E1F4A" w:rsidRDefault="00292723" w:rsidP="00AB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noProof/>
                <w:lang w:val="en-IN" w:eastAsia="en-IN"/>
              </w:rPr>
              <w:drawing>
                <wp:inline distT="0" distB="0" distL="0" distR="0">
                  <wp:extent cx="1228298" cy="1039776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6749" t="55724" r="37745" b="15488"/>
                          <a:stretch/>
                        </pic:blipFill>
                        <pic:spPr bwMode="auto">
                          <a:xfrm>
                            <a:off x="0" y="0"/>
                            <a:ext cx="1242687" cy="1051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6" w:type="dxa"/>
          </w:tcPr>
          <w:p w:rsidR="00AB4BC0" w:rsidRPr="004E1F4A" w:rsidRDefault="00AB4BC0" w:rsidP="00AB4BC0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E1F4A">
              <w:rPr>
                <w:rFonts w:asciiTheme="majorBidi" w:hAnsiTheme="majorBidi" w:cstheme="majorBidi"/>
                <w:sz w:val="24"/>
                <w:szCs w:val="24"/>
              </w:rPr>
              <w:t>Y= 0.7287x (r</w:t>
            </w:r>
            <w:r w:rsidRPr="004E1F4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4E1F4A">
              <w:rPr>
                <w:rFonts w:asciiTheme="majorBidi" w:hAnsiTheme="majorBidi" w:cstheme="majorBidi"/>
                <w:sz w:val="24"/>
                <w:szCs w:val="24"/>
              </w:rPr>
              <w:t xml:space="preserve"> = 0.9721)</w:t>
            </w:r>
          </w:p>
          <w:p w:rsidR="00AB4BC0" w:rsidRPr="004E1F4A" w:rsidRDefault="00AB4BC0" w:rsidP="00AB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C0" w:rsidRPr="004E1F4A" w:rsidTr="00AB4BC0">
        <w:trPr>
          <w:trHeight w:val="2357"/>
          <w:jc w:val="center"/>
        </w:trPr>
        <w:tc>
          <w:tcPr>
            <w:tcW w:w="2088" w:type="dxa"/>
          </w:tcPr>
          <w:p w:rsidR="00AB4BC0" w:rsidRPr="004E1F4A" w:rsidRDefault="00AB4BC0" w:rsidP="00AB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i/>
                <w:sz w:val="24"/>
                <w:szCs w:val="24"/>
              </w:rPr>
              <w:t>Picochlorum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 xml:space="preserve"> sp.</w:t>
            </w:r>
          </w:p>
        </w:tc>
        <w:tc>
          <w:tcPr>
            <w:tcW w:w="2988" w:type="dxa"/>
          </w:tcPr>
          <w:p w:rsidR="00AB4BC0" w:rsidRPr="004E1F4A" w:rsidRDefault="00AB4BC0" w:rsidP="00AB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inline distT="0" distB="0" distL="0" distR="0">
                  <wp:extent cx="1638023" cy="1181100"/>
                  <wp:effectExtent l="0" t="0" r="635" b="0"/>
                  <wp:docPr id="2" name="Picture 2" descr="d:\Users\probir.das\Desktop\microscopic image\3C 100X 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Users\probir.das\Desktop\microscopic image\3C 100X 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3941" t="8974" r="5610" b="61752"/>
                          <a:stretch/>
                        </pic:blipFill>
                        <pic:spPr bwMode="auto">
                          <a:xfrm>
                            <a:off x="0" y="0"/>
                            <a:ext cx="1638653" cy="118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6" w:type="dxa"/>
          </w:tcPr>
          <w:p w:rsidR="00AB4BC0" w:rsidRPr="004E1F4A" w:rsidRDefault="00AB4BC0" w:rsidP="00AB4BC0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E1F4A">
              <w:rPr>
                <w:rFonts w:asciiTheme="majorBidi" w:hAnsiTheme="majorBidi" w:cstheme="majorBidi"/>
                <w:sz w:val="24"/>
                <w:szCs w:val="24"/>
              </w:rPr>
              <w:t>Y= 0.629x-0.0305 (r</w:t>
            </w:r>
            <w:r w:rsidRPr="004E1F4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</w:t>
            </w:r>
            <w:r w:rsidRPr="004E1F4A">
              <w:rPr>
                <w:rFonts w:asciiTheme="majorBidi" w:hAnsiTheme="majorBidi" w:cstheme="majorBidi"/>
                <w:sz w:val="24"/>
                <w:szCs w:val="24"/>
              </w:rPr>
              <w:t xml:space="preserve"> = 0.9834)</w:t>
            </w:r>
          </w:p>
          <w:p w:rsidR="00AB4BC0" w:rsidRPr="004E1F4A" w:rsidRDefault="00AB4BC0" w:rsidP="00AB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EDB" w:rsidRPr="004E1F4A" w:rsidRDefault="000E2EDB" w:rsidP="000E2EDB">
      <w:pPr>
        <w:rPr>
          <w:rFonts w:ascii="Times New Roman" w:hAnsi="Times New Roman" w:cs="Times New Roman"/>
          <w:sz w:val="24"/>
          <w:szCs w:val="24"/>
        </w:rPr>
      </w:pPr>
    </w:p>
    <w:p w:rsidR="000E2EDB" w:rsidRPr="004E1F4A" w:rsidRDefault="000E2EDB" w:rsidP="00A84D9B">
      <w:pPr>
        <w:rPr>
          <w:rFonts w:ascii="Times New Roman" w:hAnsi="Times New Roman" w:cs="Times New Roman"/>
          <w:sz w:val="24"/>
          <w:szCs w:val="24"/>
        </w:rPr>
      </w:pPr>
    </w:p>
    <w:p w:rsidR="008F6682" w:rsidRPr="004E1F4A" w:rsidRDefault="008F6682" w:rsidP="008F6682">
      <w:pPr>
        <w:rPr>
          <w:rFonts w:ascii="Times New Roman" w:hAnsi="Times New Roman" w:cs="Times New Roman"/>
          <w:sz w:val="24"/>
          <w:szCs w:val="24"/>
        </w:rPr>
      </w:pPr>
      <w:r w:rsidRPr="004E1F4A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>
            <wp:extent cx="4533726" cy="2390775"/>
            <wp:effectExtent l="0" t="0" r="635" b="0"/>
            <wp:docPr id="1" name="Picture 1" descr="d:\Users\probir.das\Desktop\D15toM16\DRI manuscript\Nannochloropsis with cyanobacte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obir.das\Desktop\D15toM16\DRI manuscript\Nannochloropsis with cyanobacteri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6553"/>
                    <a:stretch/>
                  </pic:blipFill>
                  <pic:spPr bwMode="auto">
                    <a:xfrm>
                      <a:off x="0" y="0"/>
                      <a:ext cx="4533726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4E1F4A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4E1F4A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>
            <wp:extent cx="1276350" cy="1629307"/>
            <wp:effectExtent l="0" t="0" r="0" b="9525"/>
            <wp:docPr id="5" name="Picture 5" descr="C:\Users\Probir\Desktop\Data\Contamination in the po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bir\Desktop\Data\Contamination in the pon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7248" t="10161"/>
                    <a:stretch/>
                  </pic:blipFill>
                  <pic:spPr bwMode="auto">
                    <a:xfrm>
                      <a:off x="0" y="0"/>
                      <a:ext cx="1283336" cy="16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F6682" w:rsidRPr="004E1F4A" w:rsidRDefault="008F6682" w:rsidP="008F6682">
      <w:pPr>
        <w:rPr>
          <w:rFonts w:ascii="Times New Roman" w:hAnsi="Times New Roman" w:cs="Times New Roman"/>
          <w:sz w:val="24"/>
          <w:szCs w:val="24"/>
        </w:rPr>
      </w:pPr>
      <w:r w:rsidRPr="004E1F4A">
        <w:rPr>
          <w:rFonts w:ascii="Times New Roman" w:hAnsi="Times New Roman" w:cs="Times New Roman"/>
          <w:sz w:val="24"/>
          <w:szCs w:val="24"/>
        </w:rPr>
        <w:lastRenderedPageBreak/>
        <w:t xml:space="preserve">Figure S1: Contaminated culture of </w:t>
      </w:r>
      <w:r w:rsidRPr="004E1F4A">
        <w:rPr>
          <w:rFonts w:ascii="Times New Roman" w:hAnsi="Times New Roman" w:cs="Times New Roman"/>
          <w:i/>
          <w:iCs/>
          <w:sz w:val="24"/>
          <w:szCs w:val="24"/>
        </w:rPr>
        <w:t>Picochlorum</w:t>
      </w:r>
      <w:r w:rsidRPr="004E1F4A">
        <w:rPr>
          <w:rFonts w:ascii="Times New Roman" w:hAnsi="Times New Roman" w:cs="Times New Roman"/>
          <w:sz w:val="24"/>
          <w:szCs w:val="24"/>
        </w:rPr>
        <w:t xml:space="preserve"> sp. culture (left); microscopic image of invading cyanobacteria (right).</w:t>
      </w:r>
    </w:p>
    <w:p w:rsidR="000E2EDB" w:rsidRPr="004E1F4A" w:rsidRDefault="000E2EDB" w:rsidP="00A84D9B">
      <w:pPr>
        <w:rPr>
          <w:rFonts w:ascii="Times New Roman" w:hAnsi="Times New Roman" w:cs="Times New Roman"/>
          <w:sz w:val="24"/>
          <w:szCs w:val="24"/>
        </w:rPr>
      </w:pPr>
    </w:p>
    <w:p w:rsidR="000E2EDB" w:rsidRPr="004E1F4A" w:rsidRDefault="000E2EDB" w:rsidP="00A84D9B">
      <w:pPr>
        <w:rPr>
          <w:rFonts w:ascii="Times New Roman" w:hAnsi="Times New Roman" w:cs="Times New Roman"/>
          <w:sz w:val="24"/>
          <w:szCs w:val="24"/>
        </w:rPr>
      </w:pPr>
    </w:p>
    <w:p w:rsidR="008C52E4" w:rsidRPr="004E1F4A" w:rsidRDefault="008C52E4" w:rsidP="008C52E4">
      <w:pPr>
        <w:rPr>
          <w:rFonts w:ascii="Times New Roman" w:hAnsi="Times New Roman" w:cs="Times New Roman"/>
          <w:sz w:val="24"/>
          <w:szCs w:val="24"/>
        </w:rPr>
      </w:pPr>
      <w:r w:rsidRPr="004E1F4A">
        <w:rPr>
          <w:rFonts w:ascii="Times New Roman" w:hAnsi="Times New Roman" w:cs="Times New Roman"/>
          <w:sz w:val="24"/>
          <w:szCs w:val="24"/>
        </w:rPr>
        <w:t xml:space="preserve">Table S2: Nutrients added in 25,000 L raceway ponds for growing </w:t>
      </w:r>
      <w:r w:rsidRPr="004E1F4A">
        <w:rPr>
          <w:rFonts w:ascii="Times New Roman" w:hAnsi="Times New Roman" w:cs="Times New Roman"/>
          <w:i/>
          <w:iCs/>
          <w:sz w:val="24"/>
          <w:szCs w:val="24"/>
        </w:rPr>
        <w:t>Chlorocystis</w:t>
      </w:r>
      <w:r w:rsidRPr="004E1F4A">
        <w:rPr>
          <w:rFonts w:ascii="Times New Roman" w:hAnsi="Times New Roman" w:cs="Times New Roman"/>
          <w:sz w:val="24"/>
          <w:szCs w:val="24"/>
        </w:rPr>
        <w:t xml:space="preserve"> sp. and </w:t>
      </w:r>
      <w:r w:rsidRPr="004E1F4A">
        <w:rPr>
          <w:rFonts w:ascii="Times New Roman" w:hAnsi="Times New Roman" w:cs="Times New Roman"/>
          <w:i/>
          <w:iCs/>
          <w:sz w:val="24"/>
          <w:szCs w:val="24"/>
        </w:rPr>
        <w:t xml:space="preserve">Picochlorum </w:t>
      </w:r>
      <w:r w:rsidRPr="004E1F4A">
        <w:rPr>
          <w:rFonts w:ascii="Times New Roman" w:hAnsi="Times New Roman" w:cs="Times New Roman"/>
          <w:sz w:val="24"/>
          <w:szCs w:val="24"/>
        </w:rPr>
        <w:t>sp. in natural seawater (42 ppt salinity):</w:t>
      </w:r>
    </w:p>
    <w:tbl>
      <w:tblPr>
        <w:tblStyle w:val="TableGrid"/>
        <w:tblpPr w:leftFromText="180" w:rightFromText="180" w:vertAnchor="page" w:horzAnchor="margin" w:tblpY="2395"/>
        <w:tblW w:w="4824" w:type="dxa"/>
        <w:tblLayout w:type="fixed"/>
        <w:tblLook w:val="0420"/>
      </w:tblPr>
      <w:tblGrid>
        <w:gridCol w:w="3654"/>
        <w:gridCol w:w="1170"/>
      </w:tblGrid>
      <w:tr w:rsidR="008C52E4" w:rsidRPr="004E1F4A" w:rsidTr="008C52E4">
        <w:trPr>
          <w:trHeight w:val="628"/>
        </w:trPr>
        <w:tc>
          <w:tcPr>
            <w:tcW w:w="3654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Nutrients</w:t>
            </w:r>
          </w:p>
        </w:tc>
        <w:tc>
          <w:tcPr>
            <w:tcW w:w="1170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Amount </w:t>
            </w:r>
          </w:p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(g)</w:t>
            </w:r>
          </w:p>
        </w:tc>
      </w:tr>
      <w:tr w:rsidR="008C52E4" w:rsidRPr="004E1F4A" w:rsidTr="008C52E4">
        <w:trPr>
          <w:trHeight w:val="336"/>
        </w:trPr>
        <w:tc>
          <w:tcPr>
            <w:tcW w:w="3654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Urea (CON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hideMark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C52E4" w:rsidRPr="004E1F4A" w:rsidTr="008C52E4">
        <w:trPr>
          <w:trHeight w:val="336"/>
        </w:trPr>
        <w:tc>
          <w:tcPr>
            <w:tcW w:w="3654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Sodium hydrogen phosphate (monobasic) NaH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70" w:type="dxa"/>
            <w:hideMark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C52E4" w:rsidRPr="004E1F4A" w:rsidTr="008C52E4">
        <w:trPr>
          <w:trHeight w:val="336"/>
        </w:trPr>
        <w:tc>
          <w:tcPr>
            <w:tcW w:w="3654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Ferric chloride FeCl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.6H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70" w:type="dxa"/>
            <w:hideMark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8C52E4" w:rsidRPr="004E1F4A" w:rsidTr="008C52E4">
        <w:trPr>
          <w:trHeight w:val="336"/>
        </w:trPr>
        <w:tc>
          <w:tcPr>
            <w:tcW w:w="3654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Zinc sulfate ZnSO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.7H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70" w:type="dxa"/>
            <w:hideMark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8C52E4" w:rsidRPr="004E1F4A" w:rsidTr="008C52E4">
        <w:trPr>
          <w:trHeight w:val="336"/>
        </w:trPr>
        <w:tc>
          <w:tcPr>
            <w:tcW w:w="3654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Sodium Molybdate NaMoO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.4H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70" w:type="dxa"/>
            <w:hideMark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</w:tr>
      <w:tr w:rsidR="008C52E4" w:rsidRPr="004E1F4A" w:rsidTr="008C52E4">
        <w:trPr>
          <w:trHeight w:val="336"/>
        </w:trPr>
        <w:tc>
          <w:tcPr>
            <w:tcW w:w="3654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Cobalt chloride CoCl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.6H2O</w:t>
            </w:r>
          </w:p>
        </w:tc>
        <w:tc>
          <w:tcPr>
            <w:tcW w:w="1170" w:type="dxa"/>
            <w:hideMark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</w:tr>
      <w:tr w:rsidR="008C52E4" w:rsidRPr="004E1F4A" w:rsidTr="008C52E4">
        <w:trPr>
          <w:trHeight w:val="336"/>
        </w:trPr>
        <w:tc>
          <w:tcPr>
            <w:tcW w:w="3654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Copper sulfate CuSO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.5H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hideMark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</w:tr>
      <w:tr w:rsidR="008C52E4" w:rsidRPr="004E1F4A" w:rsidTr="008C52E4">
        <w:trPr>
          <w:trHeight w:val="18"/>
        </w:trPr>
        <w:tc>
          <w:tcPr>
            <w:tcW w:w="3654" w:type="dxa"/>
            <w:hideMark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Manganese chloride MnCl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.4H</w:t>
            </w:r>
            <w:r w:rsidRPr="004E1F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170" w:type="dxa"/>
            <w:hideMark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</w:tr>
      <w:tr w:rsidR="008C52E4" w:rsidRPr="004E1F4A" w:rsidTr="008C52E4">
        <w:trPr>
          <w:trHeight w:val="18"/>
        </w:trPr>
        <w:tc>
          <w:tcPr>
            <w:tcW w:w="3654" w:type="dxa"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Thiamine.HCl</w:t>
            </w:r>
            <w:proofErr w:type="spellEnd"/>
          </w:p>
        </w:tc>
        <w:tc>
          <w:tcPr>
            <w:tcW w:w="1170" w:type="dxa"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8C52E4" w:rsidRPr="004E1F4A" w:rsidTr="008C52E4">
        <w:trPr>
          <w:trHeight w:val="18"/>
        </w:trPr>
        <w:tc>
          <w:tcPr>
            <w:tcW w:w="3654" w:type="dxa"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Biotin</w:t>
            </w:r>
          </w:p>
        </w:tc>
        <w:tc>
          <w:tcPr>
            <w:tcW w:w="1170" w:type="dxa"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0.013</w:t>
            </w:r>
          </w:p>
        </w:tc>
      </w:tr>
      <w:tr w:rsidR="008C52E4" w:rsidRPr="004E1F4A" w:rsidTr="008C52E4">
        <w:trPr>
          <w:trHeight w:val="18"/>
        </w:trPr>
        <w:tc>
          <w:tcPr>
            <w:tcW w:w="3654" w:type="dxa"/>
          </w:tcPr>
          <w:p w:rsidR="008C52E4" w:rsidRPr="004E1F4A" w:rsidRDefault="008C52E4" w:rsidP="008C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Vitamin B12</w:t>
            </w:r>
          </w:p>
        </w:tc>
        <w:tc>
          <w:tcPr>
            <w:tcW w:w="1170" w:type="dxa"/>
          </w:tcPr>
          <w:p w:rsidR="008C52E4" w:rsidRPr="004E1F4A" w:rsidRDefault="008C52E4" w:rsidP="008C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0.013</w:t>
            </w:r>
          </w:p>
        </w:tc>
      </w:tr>
    </w:tbl>
    <w:p w:rsidR="000E2EDB" w:rsidRPr="004E1F4A" w:rsidRDefault="000E2EDB" w:rsidP="00A84D9B">
      <w:pPr>
        <w:rPr>
          <w:rFonts w:ascii="Times New Roman" w:hAnsi="Times New Roman" w:cs="Times New Roman"/>
          <w:sz w:val="24"/>
          <w:szCs w:val="24"/>
        </w:rPr>
      </w:pPr>
    </w:p>
    <w:p w:rsidR="00A84D9B" w:rsidRPr="004E1F4A" w:rsidRDefault="00A84D9B" w:rsidP="00A84D9B">
      <w:pPr>
        <w:rPr>
          <w:rFonts w:ascii="Times New Roman" w:hAnsi="Times New Roman" w:cs="Times New Roman"/>
          <w:sz w:val="24"/>
          <w:szCs w:val="24"/>
        </w:rPr>
      </w:pPr>
    </w:p>
    <w:p w:rsidR="00A84D9B" w:rsidRPr="004E1F4A" w:rsidRDefault="00A84D9B" w:rsidP="00A84D9B">
      <w:pPr>
        <w:rPr>
          <w:rFonts w:ascii="Times New Roman" w:hAnsi="Times New Roman" w:cs="Times New Roman"/>
          <w:sz w:val="24"/>
          <w:szCs w:val="24"/>
        </w:rPr>
      </w:pPr>
    </w:p>
    <w:p w:rsidR="00A84D9B" w:rsidRPr="004E1F4A" w:rsidRDefault="00A84D9B" w:rsidP="00A84D9B">
      <w:pPr>
        <w:rPr>
          <w:rFonts w:ascii="Times New Roman" w:hAnsi="Times New Roman" w:cs="Times New Roman"/>
          <w:sz w:val="24"/>
          <w:szCs w:val="24"/>
        </w:rPr>
      </w:pPr>
    </w:p>
    <w:p w:rsidR="00A84D9B" w:rsidRPr="004E1F4A" w:rsidRDefault="00A84D9B" w:rsidP="00A84D9B">
      <w:pPr>
        <w:rPr>
          <w:rFonts w:ascii="Times New Roman" w:hAnsi="Times New Roman" w:cs="Times New Roman"/>
          <w:sz w:val="24"/>
          <w:szCs w:val="24"/>
        </w:rPr>
      </w:pPr>
    </w:p>
    <w:p w:rsidR="00D1615E" w:rsidRPr="004E1F4A" w:rsidRDefault="008F6682" w:rsidP="00D1615E">
      <w:proofErr w:type="gramStart"/>
      <w:r w:rsidRPr="004E1F4A">
        <w:rPr>
          <w:rFonts w:ascii="Times New Roman" w:hAnsi="Times New Roman" w:cs="Times New Roman"/>
          <w:sz w:val="24"/>
          <w:szCs w:val="24"/>
        </w:rPr>
        <w:t>T</w:t>
      </w:r>
      <w:r w:rsidR="00D1615E" w:rsidRPr="004E1F4A">
        <w:t>able S2a: Percent distribution of alkanes and other compounds in biocrude.</w:t>
      </w:r>
      <w:proofErr w:type="gramEnd"/>
    </w:p>
    <w:tbl>
      <w:tblPr>
        <w:tblStyle w:val="TableGrid"/>
        <w:tblW w:w="0" w:type="auto"/>
        <w:tblLook w:val="04A0"/>
      </w:tblPr>
      <w:tblGrid>
        <w:gridCol w:w="2145"/>
        <w:gridCol w:w="1387"/>
        <w:gridCol w:w="2145"/>
        <w:gridCol w:w="2145"/>
      </w:tblGrid>
      <w:tr w:rsidR="00D1615E" w:rsidRPr="004E1F4A" w:rsidTr="00FE07E4">
        <w:tc>
          <w:tcPr>
            <w:tcW w:w="2145" w:type="dxa"/>
          </w:tcPr>
          <w:p w:rsidR="00D1615E" w:rsidRPr="004E1F4A" w:rsidRDefault="00D1615E" w:rsidP="00FE07E4">
            <w:r w:rsidRPr="004E1F4A">
              <w:rPr>
                <w:i/>
                <w:iCs/>
              </w:rPr>
              <w:t>Chlorocystis</w:t>
            </w:r>
            <w:r w:rsidRPr="004E1F4A">
              <w:t xml:space="preserve"> sp. Alkanes and others</w:t>
            </w:r>
          </w:p>
        </w:tc>
        <w:tc>
          <w:tcPr>
            <w:tcW w:w="1387" w:type="dxa"/>
          </w:tcPr>
          <w:p w:rsidR="00D1615E" w:rsidRPr="004E1F4A" w:rsidRDefault="00D1615E" w:rsidP="00FE07E4">
            <w:r w:rsidRPr="004E1F4A">
              <w:t>Percent</w:t>
            </w:r>
          </w:p>
        </w:tc>
        <w:tc>
          <w:tcPr>
            <w:tcW w:w="2145" w:type="dxa"/>
          </w:tcPr>
          <w:p w:rsidR="00D1615E" w:rsidRPr="004E1F4A" w:rsidRDefault="00D1615E" w:rsidP="00FE07E4">
            <w:r w:rsidRPr="004E1F4A">
              <w:rPr>
                <w:i/>
                <w:iCs/>
              </w:rPr>
              <w:t>Picochlorum sp.</w:t>
            </w:r>
            <w:r w:rsidRPr="004E1F4A">
              <w:t xml:space="preserve"> Alkanes and others</w:t>
            </w:r>
          </w:p>
        </w:tc>
        <w:tc>
          <w:tcPr>
            <w:tcW w:w="2145" w:type="dxa"/>
          </w:tcPr>
          <w:p w:rsidR="00D1615E" w:rsidRPr="004E1F4A" w:rsidRDefault="00D1615E" w:rsidP="00FE07E4">
            <w:r w:rsidRPr="004E1F4A">
              <w:t>Percent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nonane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9.66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nonane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15.77521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decane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13.33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decane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21.75798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octane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5.94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octane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9.70032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cyclopropane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0.166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cyclopropane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0.270959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nonadecane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0.149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nonadecane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0.243863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Heptane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4.48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Heptane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3.061833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Undecane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6.242736178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Undecane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8.426814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proofErr w:type="spellStart"/>
            <w:r w:rsidRPr="004E1F4A">
              <w:rPr>
                <w:rFonts w:ascii="Calibri" w:hAnsi="Calibri"/>
                <w:color w:val="000000"/>
              </w:rPr>
              <w:t>Tridecane</w:t>
            </w:r>
            <w:proofErr w:type="spellEnd"/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0.863357131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Tridecane</w:t>
            </w:r>
            <w:proofErr w:type="spellEnd"/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0.839972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 xml:space="preserve">Hexadecane 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5.395982069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 xml:space="preserve">Hexadecane 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1.354793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pentadecane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6.6412087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pentadecane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2.628299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 xml:space="preserve">  Cyclohexane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23.67590902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 xml:space="preserve">  Cyclohexane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15.25497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proofErr w:type="spellStart"/>
            <w:r w:rsidRPr="004E1F4A">
              <w:rPr>
                <w:rFonts w:ascii="Calibri" w:hAnsi="Calibri"/>
                <w:color w:val="000000"/>
              </w:rPr>
              <w:t>Tridecane</w:t>
            </w:r>
            <w:proofErr w:type="spellEnd"/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1.04599037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Tridecane</w:t>
            </w:r>
            <w:proofErr w:type="spellEnd"/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0.569013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tetradecane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0.66412087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tetradecane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0.541917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Hexatriacontane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0.879960153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Hexatriacontane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1.436081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Cyclopentane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10.37688859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Cyclopentane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5.744323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1,2,3-trimethylcyclohexane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2.845757928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1,2,3-trimethylcyclohexane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4.644231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Dodecane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1.859538436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Dodecane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2.655395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Nonadecane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0.348663457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Nonadecane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0.569013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proofErr w:type="spellStart"/>
            <w:r w:rsidRPr="004E1F4A">
              <w:rPr>
                <w:rFonts w:ascii="Calibri" w:hAnsi="Calibri"/>
                <w:color w:val="000000"/>
              </w:rPr>
              <w:t>Docosane</w:t>
            </w:r>
            <w:proofErr w:type="spellEnd"/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0.332060435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Docosane</w:t>
            </w:r>
            <w:proofErr w:type="spellEnd"/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0.541917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Heptadecane</w:t>
            </w:r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3.03835298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Heptadecane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3.983092</w:t>
            </w: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proofErr w:type="spellStart"/>
            <w:r w:rsidRPr="004E1F4A">
              <w:rPr>
                <w:rFonts w:ascii="Calibri" w:hAnsi="Calibri"/>
                <w:color w:val="000000"/>
              </w:rPr>
              <w:lastRenderedPageBreak/>
              <w:t>Tridecane</w:t>
            </w:r>
            <w:proofErr w:type="spellEnd"/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0.215839283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proofErr w:type="spellStart"/>
            <w:r w:rsidRPr="004E1F4A">
              <w:rPr>
                <w:rFonts w:ascii="Calibri" w:hAnsi="Calibri"/>
                <w:color w:val="000000"/>
              </w:rPr>
              <w:t>Tetrapentacontane</w:t>
            </w:r>
            <w:proofErr w:type="spellEnd"/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0.913166196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4E1F4A">
              <w:rPr>
                <w:rFonts w:ascii="Calibri" w:hAnsi="Calibri"/>
                <w:color w:val="000000"/>
              </w:rPr>
              <w:t>Heneicosan</w:t>
            </w:r>
            <w:proofErr w:type="spellEnd"/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0.713929935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45" w:type="dxa"/>
            <w:vAlign w:val="bottom"/>
          </w:tcPr>
          <w:p w:rsidR="00D1615E" w:rsidRPr="004E1F4A" w:rsidRDefault="00D1615E" w:rsidP="00FE07E4">
            <w:proofErr w:type="spellStart"/>
            <w:r w:rsidRPr="004E1F4A">
              <w:rPr>
                <w:rFonts w:ascii="Calibri" w:hAnsi="Calibri"/>
                <w:color w:val="000000"/>
              </w:rPr>
              <w:t>teracosane</w:t>
            </w:r>
            <w:proofErr w:type="spellEnd"/>
          </w:p>
        </w:tc>
        <w:tc>
          <w:tcPr>
            <w:tcW w:w="1387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0.205877</w:t>
            </w: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5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</w:tbl>
    <w:p w:rsidR="008F6682" w:rsidRPr="004E1F4A" w:rsidRDefault="008F6682" w:rsidP="00D1615E"/>
    <w:p w:rsidR="00D1615E" w:rsidRPr="004E1F4A" w:rsidRDefault="00D1615E" w:rsidP="00D1615E">
      <w:proofErr w:type="gramStart"/>
      <w:r w:rsidRPr="004E1F4A">
        <w:t>Table S2b: Percent distribution of alkenes, polyaromatics and other compounds in biocrude.</w:t>
      </w:r>
      <w:proofErr w:type="gramEnd"/>
    </w:p>
    <w:tbl>
      <w:tblPr>
        <w:tblStyle w:val="TableGrid"/>
        <w:tblW w:w="0" w:type="auto"/>
        <w:tblLook w:val="04A0"/>
      </w:tblPr>
      <w:tblGrid>
        <w:gridCol w:w="2122"/>
        <w:gridCol w:w="1134"/>
        <w:gridCol w:w="1662"/>
        <w:gridCol w:w="1134"/>
      </w:tblGrid>
      <w:tr w:rsidR="00D1615E" w:rsidRPr="004E1F4A" w:rsidTr="00FE07E4">
        <w:tc>
          <w:tcPr>
            <w:tcW w:w="2122" w:type="dxa"/>
          </w:tcPr>
          <w:p w:rsidR="00D1615E" w:rsidRPr="004E1F4A" w:rsidRDefault="00D1615E" w:rsidP="00FE07E4">
            <w:r w:rsidRPr="004E1F4A">
              <w:rPr>
                <w:rFonts w:ascii="Times New Roman" w:hAnsi="Times New Roman" w:cs="Times New Roman"/>
                <w:sz w:val="24"/>
                <w:szCs w:val="24"/>
              </w:rPr>
              <w:t xml:space="preserve">alkenes, </w:t>
            </w:r>
            <w:proofErr w:type="spellStart"/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polyaromatics</w:t>
            </w:r>
            <w:proofErr w:type="spellEnd"/>
            <w:r w:rsidRPr="004E1F4A">
              <w:rPr>
                <w:rFonts w:ascii="Times New Roman" w:hAnsi="Times New Roman" w:cs="Times New Roman"/>
                <w:sz w:val="24"/>
                <w:szCs w:val="24"/>
              </w:rPr>
              <w:t xml:space="preserve"> and others </w:t>
            </w:r>
            <w:r w:rsidRPr="004E1F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Chlorocystis</w:t>
            </w:r>
          </w:p>
        </w:tc>
        <w:tc>
          <w:tcPr>
            <w:tcW w:w="1134" w:type="dxa"/>
          </w:tcPr>
          <w:p w:rsidR="00D1615E" w:rsidRPr="004E1F4A" w:rsidRDefault="00D1615E" w:rsidP="00FE07E4">
            <w:r w:rsidRPr="004E1F4A">
              <w:t xml:space="preserve">Percent </w:t>
            </w:r>
          </w:p>
        </w:tc>
        <w:tc>
          <w:tcPr>
            <w:tcW w:w="1662" w:type="dxa"/>
          </w:tcPr>
          <w:p w:rsidR="00D1615E" w:rsidRPr="004E1F4A" w:rsidRDefault="00D1615E" w:rsidP="00FE07E4">
            <w:r w:rsidRPr="004E1F4A">
              <w:rPr>
                <w:rFonts w:ascii="Times New Roman" w:hAnsi="Times New Roman" w:cs="Times New Roman"/>
                <w:sz w:val="24"/>
                <w:szCs w:val="24"/>
              </w:rPr>
              <w:t xml:space="preserve">alkenes, </w:t>
            </w:r>
            <w:proofErr w:type="spellStart"/>
            <w:r w:rsidRPr="004E1F4A">
              <w:rPr>
                <w:rFonts w:ascii="Times New Roman" w:hAnsi="Times New Roman" w:cs="Times New Roman"/>
                <w:sz w:val="24"/>
                <w:szCs w:val="24"/>
              </w:rPr>
              <w:t>polyaromatics</w:t>
            </w:r>
            <w:proofErr w:type="spellEnd"/>
            <w:r w:rsidRPr="004E1F4A">
              <w:rPr>
                <w:rFonts w:ascii="Times New Roman" w:hAnsi="Times New Roman" w:cs="Times New Roman"/>
                <w:sz w:val="24"/>
                <w:szCs w:val="24"/>
              </w:rPr>
              <w:t xml:space="preserve"> and others </w:t>
            </w:r>
            <w:r w:rsidRPr="004E1F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Picochlorum</w:t>
            </w:r>
          </w:p>
        </w:tc>
        <w:tc>
          <w:tcPr>
            <w:tcW w:w="1134" w:type="dxa"/>
          </w:tcPr>
          <w:p w:rsidR="00D1615E" w:rsidRPr="004E1F4A" w:rsidRDefault="00D1615E" w:rsidP="00FE07E4">
            <w:r w:rsidRPr="004E1F4A">
              <w:t>Percent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2-Octanone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0.300717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 xml:space="preserve"> Benzoic acid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3.237268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Thiazole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1.896831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Benzene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49.19068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1-Pentanol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0.323849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1-Octanol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0.473747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2,5-Hexanediol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0.393245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1-Octene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22.50296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Cyclohexanone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4.3257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Decanedioic</w:t>
            </w:r>
            <w:proofErr w:type="spellEnd"/>
            <w:r w:rsidRPr="004E1F4A">
              <w:rPr>
                <w:rFonts w:ascii="Calibri" w:hAnsi="Calibri"/>
                <w:color w:val="000000"/>
              </w:rPr>
              <w:t xml:space="preserve"> acid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0.789578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Benzoic acid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2.058755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Ethanone</w:t>
            </w:r>
            <w:proofErr w:type="spellEnd"/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3.395184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Benzene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17.07148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Phenol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13.89657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3-Eicosene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0.902151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1-Undecene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0.908014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1-Octene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18.50567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Decanedioic</w:t>
            </w:r>
            <w:proofErr w:type="spellEnd"/>
            <w:r w:rsidRPr="004E1F4A">
              <w:rPr>
                <w:rFonts w:ascii="Calibri" w:hAnsi="Calibri"/>
                <w:color w:val="000000"/>
              </w:rPr>
              <w:t xml:space="preserve"> acid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1.737071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Tridecanol</w:t>
            </w:r>
            <w:proofErr w:type="spellEnd"/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13.92551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4E1F4A">
              <w:rPr>
                <w:rFonts w:ascii="Calibri" w:hAnsi="Calibri"/>
                <w:color w:val="000000"/>
              </w:rPr>
              <w:t>Phosphonic</w:t>
            </w:r>
            <w:proofErr w:type="spellEnd"/>
            <w:r w:rsidRPr="004E1F4A">
              <w:rPr>
                <w:rFonts w:ascii="Calibri" w:hAnsi="Calibri"/>
                <w:color w:val="000000"/>
              </w:rPr>
              <w:t xml:space="preserve"> acid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3.355705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Ethanone</w:t>
            </w:r>
            <w:proofErr w:type="spellEnd"/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2.66019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METHYL 5-HYDROXY-6,6-DIMETHYL-3-OXOheptanoate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0.513225</w:t>
            </w: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 xml:space="preserve"> 2-Undecene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0.231321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3-Dodecene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0.185057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 xml:space="preserve"> Phenol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18.18182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Decanedioic</w:t>
            </w:r>
            <w:proofErr w:type="spellEnd"/>
            <w:r w:rsidRPr="004E1F4A">
              <w:rPr>
                <w:rFonts w:ascii="Calibri" w:hAnsi="Calibri"/>
                <w:color w:val="000000"/>
              </w:rPr>
              <w:t xml:space="preserve"> acid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12.72265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F4A">
              <w:rPr>
                <w:rFonts w:ascii="Calibri" w:hAnsi="Calibri"/>
                <w:color w:val="000000"/>
              </w:rPr>
              <w:t>Heptene</w:t>
            </w:r>
            <w:proofErr w:type="spellEnd"/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1.457321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 xml:space="preserve"> Hexadecanoic acid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0.208189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 xml:space="preserve"> 7-Hexadecene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1.572982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1-Hexadecanol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1.850567</w:t>
            </w:r>
          </w:p>
        </w:tc>
        <w:tc>
          <w:tcPr>
            <w:tcW w:w="1662" w:type="dxa"/>
            <w:vAlign w:val="bottom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Ethanol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0.532038</w:t>
            </w:r>
          </w:p>
        </w:tc>
        <w:tc>
          <w:tcPr>
            <w:tcW w:w="1662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>5,6,7,-tetrahydropyridol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0.185057</w:t>
            </w:r>
          </w:p>
        </w:tc>
        <w:tc>
          <w:tcPr>
            <w:tcW w:w="1662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4A">
              <w:rPr>
                <w:rFonts w:ascii="Calibri" w:hAnsi="Calibri"/>
                <w:color w:val="000000"/>
              </w:rPr>
              <w:t xml:space="preserve">2-Pentadecanol </w:t>
            </w:r>
          </w:p>
        </w:tc>
        <w:tc>
          <w:tcPr>
            <w:tcW w:w="1134" w:type="dxa"/>
            <w:vAlign w:val="bottom"/>
          </w:tcPr>
          <w:p w:rsidR="00D1615E" w:rsidRPr="004E1F4A" w:rsidRDefault="00D1615E" w:rsidP="00FE07E4">
            <w:r w:rsidRPr="004E1F4A">
              <w:rPr>
                <w:rFonts w:ascii="Calibri" w:hAnsi="Calibri"/>
                <w:color w:val="000000"/>
              </w:rPr>
              <w:t>0.508906</w:t>
            </w:r>
          </w:p>
        </w:tc>
        <w:tc>
          <w:tcPr>
            <w:tcW w:w="1662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  <w:tr w:rsidR="00D1615E" w:rsidRPr="004E1F4A" w:rsidTr="00FE07E4">
        <w:tc>
          <w:tcPr>
            <w:tcW w:w="2122" w:type="dxa"/>
            <w:vAlign w:val="bottom"/>
          </w:tcPr>
          <w:p w:rsidR="00D1615E" w:rsidRPr="004E1F4A" w:rsidRDefault="00D1615E" w:rsidP="00FE0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1615E" w:rsidRPr="004E1F4A" w:rsidRDefault="00D1615E" w:rsidP="00FE07E4"/>
        </w:tc>
        <w:tc>
          <w:tcPr>
            <w:tcW w:w="1662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</w:tcPr>
          <w:p w:rsidR="00D1615E" w:rsidRPr="004E1F4A" w:rsidRDefault="00D1615E" w:rsidP="00FE07E4">
            <w:pPr>
              <w:rPr>
                <w:rFonts w:ascii="Calibri" w:hAnsi="Calibri"/>
                <w:color w:val="000000"/>
              </w:rPr>
            </w:pPr>
          </w:p>
        </w:tc>
      </w:tr>
    </w:tbl>
    <w:p w:rsidR="00A84D9B" w:rsidRPr="004E1F4A" w:rsidRDefault="00A84D9B" w:rsidP="00A84D9B">
      <w:pPr>
        <w:rPr>
          <w:rFonts w:ascii="Times New Roman" w:hAnsi="Times New Roman" w:cs="Times New Roman"/>
          <w:sz w:val="24"/>
          <w:szCs w:val="24"/>
        </w:rPr>
      </w:pPr>
    </w:p>
    <w:p w:rsidR="0099594A" w:rsidRPr="004E1F4A" w:rsidRDefault="0099594A" w:rsidP="00292723">
      <w:pPr>
        <w:spacing w:after="0" w:line="240" w:lineRule="auto"/>
        <w:rPr>
          <w:rFonts w:cstheme="majorBidi"/>
          <w:u w:val="single"/>
        </w:rPr>
      </w:pPr>
    </w:p>
    <w:p w:rsidR="0099594A" w:rsidRPr="004E1F4A" w:rsidRDefault="0099594A" w:rsidP="00292723">
      <w:pPr>
        <w:spacing w:after="0" w:line="240" w:lineRule="auto"/>
        <w:rPr>
          <w:rFonts w:cstheme="majorBidi"/>
          <w:u w:val="single"/>
        </w:rPr>
      </w:pPr>
    </w:p>
    <w:p w:rsidR="0099594A" w:rsidRPr="004E1F4A" w:rsidRDefault="0099594A" w:rsidP="00292723">
      <w:pPr>
        <w:spacing w:after="0" w:line="240" w:lineRule="auto"/>
        <w:rPr>
          <w:rFonts w:cstheme="majorBidi"/>
          <w:u w:val="single"/>
        </w:rPr>
      </w:pPr>
    </w:p>
    <w:p w:rsidR="0099594A" w:rsidRPr="004E1F4A" w:rsidRDefault="0099594A" w:rsidP="00292723">
      <w:pPr>
        <w:spacing w:after="0" w:line="240" w:lineRule="auto"/>
        <w:rPr>
          <w:rFonts w:cstheme="majorBidi"/>
          <w:u w:val="single"/>
        </w:rPr>
      </w:pPr>
    </w:p>
    <w:p w:rsidR="00292723" w:rsidRPr="004E1F4A" w:rsidRDefault="00292723" w:rsidP="00292723">
      <w:pPr>
        <w:spacing w:after="0" w:line="240" w:lineRule="auto"/>
        <w:rPr>
          <w:rFonts w:ascii="Calibri" w:eastAsia="Times New Roman" w:hAnsi="Calibri" w:cs="Times New Roman"/>
          <w:color w:val="000000"/>
          <w:u w:val="single"/>
        </w:rPr>
      </w:pPr>
      <w:r w:rsidRPr="004E1F4A">
        <w:rPr>
          <w:rFonts w:cstheme="majorBidi"/>
          <w:u w:val="single"/>
        </w:rPr>
        <w:t xml:space="preserve">Statistical analysis to determine the significance difference between the biomass obtained with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Chlorocystis sp. </w:t>
      </w:r>
      <w:r w:rsidRPr="004E1F4A">
        <w:rPr>
          <w:rFonts w:cstheme="majorBidi"/>
          <w:u w:val="single"/>
        </w:rPr>
        <w:t xml:space="preserve">and </w:t>
      </w:r>
      <w:r w:rsidRPr="004E1F4A">
        <w:rPr>
          <w:rFonts w:ascii="Calibri" w:eastAsia="Times New Roman" w:hAnsi="Calibri" w:cs="Times New Roman"/>
          <w:color w:val="000000"/>
          <w:u w:val="single"/>
        </w:rPr>
        <w:t>Picochlorum sp.</w:t>
      </w:r>
      <w:r w:rsidRPr="004E1F4A">
        <w:rPr>
          <w:rFonts w:cstheme="majorBidi"/>
          <w:u w:val="single"/>
        </w:rPr>
        <w:t xml:space="preserve"> </w:t>
      </w:r>
      <w:proofErr w:type="gramStart"/>
      <w:r w:rsidRPr="004E1F4A">
        <w:rPr>
          <w:rFonts w:cstheme="majorBidi"/>
          <w:u w:val="single"/>
        </w:rPr>
        <w:t xml:space="preserve">In </w:t>
      </w:r>
      <w:r w:rsidRPr="004E1F4A">
        <w:rPr>
          <w:rFonts w:ascii="Calibri" w:eastAsia="Times New Roman" w:hAnsi="Calibri" w:cs="Times New Roman"/>
          <w:color w:val="000000"/>
          <w:u w:val="single"/>
        </w:rPr>
        <w:t>Indoor growth system.</w:t>
      </w:r>
      <w:proofErr w:type="gramEnd"/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 </w:t>
      </w:r>
    </w:p>
    <w:p w:rsidR="00292723" w:rsidRPr="004E1F4A" w:rsidRDefault="00292723" w:rsidP="00292723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9"/>
        <w:gridCol w:w="2104"/>
      </w:tblGrid>
      <w:tr w:rsidR="00292723" w:rsidRPr="004E1F4A" w:rsidTr="00060C31">
        <w:trPr>
          <w:trHeight w:val="300"/>
        </w:trPr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Indoor growth comparison</w:t>
            </w:r>
          </w:p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Chlorocystis sp. (g/L)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Picochlorum sp. (g/L)</w:t>
            </w: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0.816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0.794</w:t>
            </w:r>
          </w:p>
        </w:tc>
      </w:tr>
    </w:tbl>
    <w:p w:rsidR="0099594A" w:rsidRPr="004E1F4A" w:rsidRDefault="0099594A" w:rsidP="00292723"/>
    <w:tbl>
      <w:tblPr>
        <w:tblW w:w="7157" w:type="dxa"/>
        <w:tblLook w:val="04A0"/>
      </w:tblPr>
      <w:tblGrid>
        <w:gridCol w:w="1918"/>
        <w:gridCol w:w="1053"/>
        <w:gridCol w:w="718"/>
        <w:gridCol w:w="1053"/>
        <w:gridCol w:w="1053"/>
        <w:gridCol w:w="1053"/>
        <w:gridCol w:w="1053"/>
      </w:tblGrid>
      <w:tr w:rsidR="00292723" w:rsidRPr="004E1F4A" w:rsidTr="00060C31">
        <w:trPr>
          <w:trHeight w:val="300"/>
        </w:trPr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Anova: Single Factor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2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SUMMARY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Groups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Count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Sum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Average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Variance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Chlorocystis sp. (g/L)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0.758333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Picochlorum sp. (g/L)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0.816667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Source of Variation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SS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df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MS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 crit</w:t>
            </w: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Between Groups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0.005104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0.005104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12.18663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0.025102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7.708647</w:t>
            </w: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Within Groups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0.001675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0.006779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92723" w:rsidRPr="004E1F4A" w:rsidRDefault="00292723" w:rsidP="00292723"/>
    <w:p w:rsidR="00292723" w:rsidRPr="004E1F4A" w:rsidRDefault="00292723" w:rsidP="00292723">
      <w:pPr>
        <w:spacing w:after="0" w:line="240" w:lineRule="auto"/>
        <w:rPr>
          <w:rFonts w:ascii="Calibri" w:eastAsia="Times New Roman" w:hAnsi="Calibri" w:cs="Times New Roman"/>
          <w:color w:val="000000"/>
          <w:u w:val="single"/>
        </w:rPr>
      </w:pPr>
      <w:r w:rsidRPr="004E1F4A">
        <w:rPr>
          <w:rFonts w:cstheme="majorBidi"/>
          <w:u w:val="single"/>
        </w:rPr>
        <w:t xml:space="preserve">Statistical analysis to determine the significance difference between the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Specific growth </w:t>
      </w:r>
      <w:proofErr w:type="gramStart"/>
      <w:r w:rsidRPr="004E1F4A">
        <w:rPr>
          <w:rFonts w:ascii="Calibri" w:eastAsia="Times New Roman" w:hAnsi="Calibri" w:cs="Times New Roman"/>
          <w:color w:val="000000"/>
          <w:u w:val="single"/>
        </w:rPr>
        <w:t>rate</w:t>
      </w:r>
      <w:proofErr w:type="gramEnd"/>
      <w:r w:rsidRPr="004E1F4A">
        <w:rPr>
          <w:rFonts w:cstheme="majorBidi"/>
          <w:u w:val="single"/>
        </w:rPr>
        <w:t xml:space="preserve"> obtained with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Chlorocystis sp. </w:t>
      </w:r>
      <w:r w:rsidRPr="004E1F4A">
        <w:rPr>
          <w:rFonts w:cstheme="majorBidi"/>
          <w:u w:val="single"/>
        </w:rPr>
        <w:t xml:space="preserve">and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Picochlorum sp. growth system. </w:t>
      </w:r>
    </w:p>
    <w:p w:rsidR="00292723" w:rsidRPr="004E1F4A" w:rsidRDefault="00292723" w:rsidP="002927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0"/>
        <w:gridCol w:w="2135"/>
      </w:tblGrid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Specific growth rate</w:t>
            </w:r>
          </w:p>
        </w:tc>
      </w:tr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Chlorocystis sp. (1/d)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Picochlorum sp. (1/d)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0.3387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0.3970</w:t>
            </w: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0.3478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0.3633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0.3419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0.4148</w:t>
            </w:r>
          </w:p>
        </w:tc>
      </w:tr>
    </w:tbl>
    <w:p w:rsidR="00292723" w:rsidRPr="004E1F4A" w:rsidRDefault="00292723" w:rsidP="00292723"/>
    <w:tbl>
      <w:tblPr>
        <w:tblW w:w="8267" w:type="dxa"/>
        <w:tblLook w:val="04A0"/>
      </w:tblPr>
      <w:tblGrid>
        <w:gridCol w:w="1949"/>
        <w:gridCol w:w="1053"/>
        <w:gridCol w:w="1053"/>
        <w:gridCol w:w="1053"/>
        <w:gridCol w:w="1053"/>
        <w:gridCol w:w="1053"/>
        <w:gridCol w:w="1053"/>
      </w:tblGrid>
      <w:tr w:rsidR="00292723" w:rsidRPr="004E1F4A" w:rsidTr="0099594A">
        <w:trPr>
          <w:trHeight w:val="300"/>
        </w:trPr>
        <w:tc>
          <w:tcPr>
            <w:tcW w:w="4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lastRenderedPageBreak/>
              <w:t>Anova: Single Factor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15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15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SUMMARY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00"/>
        </w:trPr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Groups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Count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Sum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Average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Variance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0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Chlorocystis sp. (1/d)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1.028389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0.342796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2.12E-05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15"/>
        </w:trPr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Picochlorum sp. (1/d)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1.175049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0.391683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0.000685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0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15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15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00"/>
        </w:trPr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Source of Variation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df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MS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P-value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 crit</w:t>
            </w:r>
          </w:p>
        </w:tc>
      </w:tr>
      <w:tr w:rsidR="00292723" w:rsidRPr="004E1F4A" w:rsidTr="0099594A">
        <w:trPr>
          <w:trHeight w:val="30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Between Groups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0.003585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0.003585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10.15406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0.033326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7.708647</w:t>
            </w:r>
          </w:p>
        </w:tc>
      </w:tr>
      <w:tr w:rsidR="00292723" w:rsidRPr="004E1F4A" w:rsidTr="0099594A">
        <w:trPr>
          <w:trHeight w:val="30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Within Groups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0.001412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0.000353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00"/>
        </w:trPr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99594A">
        <w:trPr>
          <w:trHeight w:val="315"/>
        </w:trPr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0.004997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92723" w:rsidRPr="004E1F4A" w:rsidRDefault="00292723" w:rsidP="00292723"/>
    <w:p w:rsidR="00292723" w:rsidRPr="004E1F4A" w:rsidRDefault="00292723" w:rsidP="00292723">
      <w:pPr>
        <w:spacing w:after="0" w:line="240" w:lineRule="auto"/>
        <w:rPr>
          <w:rFonts w:ascii="Calibri" w:eastAsia="Times New Roman" w:hAnsi="Calibri" w:cs="Times New Roman"/>
          <w:color w:val="000000"/>
          <w:u w:val="single"/>
        </w:rPr>
      </w:pPr>
      <w:r w:rsidRPr="004E1F4A">
        <w:rPr>
          <w:rFonts w:cstheme="majorBidi"/>
          <w:u w:val="single"/>
        </w:rPr>
        <w:t xml:space="preserve">Statistical analysis to determine the significance difference between the biomass obtained with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Chlorocystis sp. </w:t>
      </w:r>
      <w:r w:rsidRPr="004E1F4A">
        <w:rPr>
          <w:rFonts w:cstheme="majorBidi"/>
          <w:u w:val="single"/>
        </w:rPr>
        <w:t xml:space="preserve">and </w:t>
      </w:r>
      <w:r w:rsidRPr="004E1F4A">
        <w:rPr>
          <w:rFonts w:ascii="Calibri" w:eastAsia="Times New Roman" w:hAnsi="Calibri" w:cs="Times New Roman"/>
          <w:color w:val="000000"/>
          <w:u w:val="single"/>
        </w:rPr>
        <w:t>Picochlorum sp.</w:t>
      </w:r>
      <w:r w:rsidRPr="004E1F4A">
        <w:rPr>
          <w:rFonts w:cstheme="majorBidi"/>
          <w:u w:val="single"/>
        </w:rPr>
        <w:t xml:space="preserve"> </w:t>
      </w:r>
      <w:proofErr w:type="gramStart"/>
      <w:r w:rsidRPr="004E1F4A">
        <w:rPr>
          <w:rFonts w:cstheme="majorBidi"/>
          <w:u w:val="single"/>
        </w:rPr>
        <w:t xml:space="preserve">In </w:t>
      </w:r>
      <w:r w:rsidRPr="004E1F4A">
        <w:rPr>
          <w:rFonts w:ascii="Calibri" w:eastAsia="Times New Roman" w:hAnsi="Calibri" w:cs="Times New Roman"/>
          <w:color w:val="000000"/>
          <w:u w:val="single"/>
        </w:rPr>
        <w:t>Outdoor growth system.</w:t>
      </w:r>
      <w:proofErr w:type="gramEnd"/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 </w:t>
      </w:r>
    </w:p>
    <w:p w:rsidR="00292723" w:rsidRPr="004E1F4A" w:rsidRDefault="00292723" w:rsidP="002927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9"/>
        <w:gridCol w:w="2104"/>
      </w:tblGrid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Outdoor growth comparison</w:t>
            </w:r>
          </w:p>
        </w:tc>
      </w:tr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Chlorocystis sp. (g/L)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Picochlorum sp. (g/L)</w:t>
            </w: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0.585</w:t>
            </w: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0.569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0.592</w:t>
            </w:r>
          </w:p>
        </w:tc>
      </w:tr>
    </w:tbl>
    <w:p w:rsidR="00292723" w:rsidRPr="004E1F4A" w:rsidRDefault="00292723" w:rsidP="00292723"/>
    <w:tbl>
      <w:tblPr>
        <w:tblW w:w="7157" w:type="dxa"/>
        <w:tblLook w:val="04A0"/>
      </w:tblPr>
      <w:tblGrid>
        <w:gridCol w:w="1918"/>
        <w:gridCol w:w="1053"/>
        <w:gridCol w:w="718"/>
        <w:gridCol w:w="1053"/>
        <w:gridCol w:w="1053"/>
        <w:gridCol w:w="1053"/>
        <w:gridCol w:w="1053"/>
      </w:tblGrid>
      <w:tr w:rsidR="00292723" w:rsidRPr="004E1F4A" w:rsidTr="00060C31">
        <w:trPr>
          <w:trHeight w:val="300"/>
        </w:trPr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Anova: Single Factor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2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SUMMARY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Groups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Count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Sum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Average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Variance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Chlorocystis sp. (g/L)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1.684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0.561333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Picochlorum sp. (g/L)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1.746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Source of </w:t>
            </w: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lastRenderedPageBreak/>
              <w:t>Variation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lastRenderedPageBreak/>
              <w:t>SS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df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MS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 crit</w:t>
            </w: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lastRenderedPageBreak/>
              <w:t>Between Groups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0.000641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1.826996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0.247863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7.708647</w:t>
            </w: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Within Groups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0.001403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0.002043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92723" w:rsidRPr="004E1F4A" w:rsidRDefault="00292723" w:rsidP="00292723"/>
    <w:p w:rsidR="00292723" w:rsidRPr="004E1F4A" w:rsidRDefault="00292723" w:rsidP="00292723">
      <w:pPr>
        <w:spacing w:after="0" w:line="240" w:lineRule="auto"/>
        <w:rPr>
          <w:rFonts w:ascii="Calibri" w:eastAsia="Times New Roman" w:hAnsi="Calibri" w:cs="Times New Roman"/>
          <w:color w:val="000000"/>
          <w:u w:val="single"/>
        </w:rPr>
      </w:pPr>
      <w:r w:rsidRPr="004E1F4A">
        <w:rPr>
          <w:rFonts w:cstheme="majorBidi"/>
          <w:u w:val="single"/>
        </w:rPr>
        <w:t xml:space="preserve">Statistical analysis to determine the significance difference between the biomass obtained with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Chlorocystis sp. </w:t>
      </w:r>
      <w:proofErr w:type="gramStart"/>
      <w:r w:rsidRPr="004E1F4A">
        <w:rPr>
          <w:rFonts w:cstheme="majorBidi"/>
          <w:u w:val="single"/>
        </w:rPr>
        <w:t xml:space="preserve">In </w:t>
      </w:r>
      <w:r w:rsidRPr="004E1F4A">
        <w:rPr>
          <w:rFonts w:ascii="Calibri" w:eastAsia="Times New Roman" w:hAnsi="Calibri" w:cs="Times New Roman"/>
          <w:color w:val="000000"/>
          <w:u w:val="single"/>
        </w:rPr>
        <w:t>indoor and outdoor growth system.</w:t>
      </w:r>
      <w:proofErr w:type="gramEnd"/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 </w:t>
      </w:r>
    </w:p>
    <w:p w:rsidR="00292723" w:rsidRPr="004E1F4A" w:rsidRDefault="00292723" w:rsidP="002927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598"/>
      </w:tblGrid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Comparison of indoor and outdoor (Chlorocystis sp.)</w:t>
            </w:r>
          </w:p>
        </w:tc>
      </w:tr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Indoor (g/L)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Outdoor (g/L)</w:t>
            </w: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0.568</w:t>
            </w: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0.581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0.535</w:t>
            </w:r>
          </w:p>
        </w:tc>
      </w:tr>
    </w:tbl>
    <w:p w:rsidR="00292723" w:rsidRPr="004E1F4A" w:rsidRDefault="00292723" w:rsidP="00292723"/>
    <w:tbl>
      <w:tblPr>
        <w:tblW w:w="6974" w:type="dxa"/>
        <w:tblLook w:val="04A0"/>
      </w:tblPr>
      <w:tblGrid>
        <w:gridCol w:w="1735"/>
        <w:gridCol w:w="1053"/>
        <w:gridCol w:w="718"/>
        <w:gridCol w:w="1053"/>
        <w:gridCol w:w="1053"/>
        <w:gridCol w:w="1053"/>
        <w:gridCol w:w="1053"/>
      </w:tblGrid>
      <w:tr w:rsidR="00292723" w:rsidRPr="004E1F4A" w:rsidTr="00060C31">
        <w:trPr>
          <w:trHeight w:val="300"/>
        </w:trPr>
        <w:tc>
          <w:tcPr>
            <w:tcW w:w="3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Anova: Single Factor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SUMMARY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7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Groups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Count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Sum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Average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Variance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Indoor (g/L)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0.758333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Outdoor (g/L)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1.684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0.561333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7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Source of Variation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SS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df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MS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 crit</w:t>
            </w:r>
          </w:p>
        </w:tc>
      </w:tr>
      <w:tr w:rsidR="00292723" w:rsidRPr="004E1F4A" w:rsidTr="00060C31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Between Groups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0.058214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0.058214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133.7217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7.708647</w:t>
            </w:r>
          </w:p>
        </w:tc>
      </w:tr>
      <w:tr w:rsidR="00292723" w:rsidRPr="004E1F4A" w:rsidTr="00060C31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Within Groups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0.001741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060C31">
        <w:trPr>
          <w:trHeight w:val="315"/>
        </w:trPr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0.059955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92723" w:rsidRPr="004E1F4A" w:rsidRDefault="00292723" w:rsidP="00292723"/>
    <w:p w:rsidR="00292723" w:rsidRPr="004E1F4A" w:rsidRDefault="00292723" w:rsidP="00292723">
      <w:pPr>
        <w:spacing w:after="0" w:line="240" w:lineRule="auto"/>
        <w:rPr>
          <w:rFonts w:ascii="Calibri" w:eastAsia="Times New Roman" w:hAnsi="Calibri" w:cs="Times New Roman"/>
          <w:color w:val="000000"/>
          <w:u w:val="single"/>
        </w:rPr>
      </w:pPr>
      <w:r w:rsidRPr="004E1F4A">
        <w:rPr>
          <w:rFonts w:cstheme="majorBidi"/>
          <w:u w:val="single"/>
        </w:rPr>
        <w:t xml:space="preserve">Statistical analysis to determine the significance difference between the biomass obtained with </w:t>
      </w:r>
      <w:r w:rsidRPr="004E1F4A">
        <w:rPr>
          <w:rFonts w:ascii="Calibri" w:eastAsia="Times New Roman" w:hAnsi="Calibri" w:cs="Times New Roman"/>
          <w:i/>
          <w:color w:val="000000"/>
          <w:u w:val="single"/>
        </w:rPr>
        <w:t xml:space="preserve">Picochlorum </w:t>
      </w:r>
      <w:r w:rsidRPr="004E1F4A">
        <w:rPr>
          <w:rFonts w:ascii="Calibri" w:eastAsia="Times New Roman" w:hAnsi="Calibri" w:cs="Times New Roman"/>
          <w:color w:val="000000"/>
          <w:u w:val="single"/>
        </w:rPr>
        <w:t>sp</w:t>
      </w:r>
      <w:r w:rsidR="006B2E24" w:rsidRPr="004E1F4A">
        <w:rPr>
          <w:rFonts w:ascii="Calibri" w:eastAsia="Times New Roman" w:hAnsi="Calibri" w:cs="Times New Roman"/>
          <w:color w:val="000000"/>
          <w:u w:val="single"/>
        </w:rPr>
        <w:t>.</w:t>
      </w:r>
      <w:r w:rsidR="006B2E24" w:rsidRPr="004E1F4A">
        <w:rPr>
          <w:rFonts w:cstheme="majorBidi"/>
          <w:u w:val="single"/>
        </w:rPr>
        <w:t>i</w:t>
      </w:r>
      <w:r w:rsidRPr="004E1F4A">
        <w:rPr>
          <w:rFonts w:cstheme="majorBidi"/>
          <w:u w:val="single"/>
        </w:rPr>
        <w:t xml:space="preserve">n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indoor and outdoor growth system. </w:t>
      </w:r>
    </w:p>
    <w:p w:rsidR="00292723" w:rsidRPr="004E1F4A" w:rsidRDefault="00292723" w:rsidP="002927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9"/>
        <w:gridCol w:w="2617"/>
      </w:tblGrid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Comparison of indoor and outdoor (Picochlorum sp.)</w:t>
            </w:r>
          </w:p>
        </w:tc>
      </w:tr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Indoor (g/L)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Outdoor (g/L)</w:t>
            </w: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0.585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0.816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0.569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0.592</w:t>
            </w:r>
          </w:p>
        </w:tc>
      </w:tr>
    </w:tbl>
    <w:p w:rsidR="00292723" w:rsidRPr="004E1F4A" w:rsidRDefault="00292723" w:rsidP="00292723"/>
    <w:tbl>
      <w:tblPr>
        <w:tblW w:w="8073" w:type="dxa"/>
        <w:tblLook w:val="04A0"/>
      </w:tblPr>
      <w:tblGrid>
        <w:gridCol w:w="1735"/>
        <w:gridCol w:w="1053"/>
        <w:gridCol w:w="718"/>
        <w:gridCol w:w="1053"/>
        <w:gridCol w:w="1053"/>
        <w:gridCol w:w="1408"/>
        <w:gridCol w:w="1053"/>
      </w:tblGrid>
      <w:tr w:rsidR="00292723" w:rsidRPr="004E1F4A" w:rsidTr="004E1F4A">
        <w:trPr>
          <w:trHeight w:val="315"/>
        </w:trPr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Anova: Single Factor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SUMMARY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Groups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Count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Sum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Average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Variance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Indoor (g/L)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2.45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0.816667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0.000529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Outdoor (g/L)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1.746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0.582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0.000139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Source of Variation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SS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df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MS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P-value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 crit</w:t>
            </w:r>
          </w:p>
        </w:tc>
      </w:tr>
      <w:tr w:rsidR="00292723" w:rsidRPr="004E1F4A" w:rsidTr="004E1F4A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Between Groups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0.082603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0.082603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247.19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723" w:rsidRPr="004E1F4A" w:rsidRDefault="00292723" w:rsidP="00060C31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4E1F4A">
              <w:rPr>
                <w:rFonts w:ascii="Calibri" w:hAnsi="Calibri"/>
                <w:color w:val="000000"/>
              </w:rPr>
              <w:t>0.0000956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7.708647</w:t>
            </w:r>
          </w:p>
        </w:tc>
      </w:tr>
      <w:tr w:rsidR="00292723" w:rsidRPr="004E1F4A" w:rsidTr="004E1F4A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Within Groups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0.001337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0.000334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0.083939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92723" w:rsidRPr="004E1F4A" w:rsidRDefault="00292723" w:rsidP="00292723"/>
    <w:p w:rsidR="00292723" w:rsidRPr="004E1F4A" w:rsidRDefault="00292723" w:rsidP="00292723">
      <w:pPr>
        <w:spacing w:after="0" w:line="240" w:lineRule="auto"/>
        <w:rPr>
          <w:rFonts w:ascii="Calibri" w:eastAsia="Times New Roman" w:hAnsi="Calibri" w:cs="Times New Roman"/>
          <w:color w:val="000000"/>
          <w:u w:val="single"/>
        </w:rPr>
      </w:pPr>
      <w:r w:rsidRPr="004E1F4A">
        <w:rPr>
          <w:rFonts w:cstheme="majorBidi"/>
          <w:u w:val="single"/>
        </w:rPr>
        <w:t xml:space="preserve">Statistical analysis to determine the significance difference between the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Biocrude </w:t>
      </w:r>
      <w:proofErr w:type="gramStart"/>
      <w:r w:rsidRPr="004E1F4A">
        <w:rPr>
          <w:rFonts w:ascii="Calibri" w:eastAsia="Times New Roman" w:hAnsi="Calibri" w:cs="Times New Roman"/>
          <w:color w:val="000000"/>
          <w:u w:val="single"/>
        </w:rPr>
        <w:t>yield</w:t>
      </w:r>
      <w:proofErr w:type="gramEnd"/>
      <w:r w:rsidRPr="004E1F4A">
        <w:rPr>
          <w:rFonts w:cstheme="majorBidi"/>
          <w:u w:val="single"/>
        </w:rPr>
        <w:t xml:space="preserve"> obtained with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Chlorocystis sp. </w:t>
      </w:r>
      <w:r w:rsidRPr="004E1F4A">
        <w:rPr>
          <w:rFonts w:cstheme="majorBidi"/>
          <w:u w:val="single"/>
        </w:rPr>
        <w:t xml:space="preserve">and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Picochlorum sp. </w:t>
      </w:r>
    </w:p>
    <w:p w:rsidR="00292723" w:rsidRPr="004E1F4A" w:rsidRDefault="00292723" w:rsidP="002927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5"/>
        <w:gridCol w:w="1980"/>
      </w:tblGrid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Biocrude yield</w:t>
            </w:r>
          </w:p>
        </w:tc>
      </w:tr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Chlorocystis sp. (%)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Picochlorum sp. (%)</w:t>
            </w: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41.2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36.3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39.4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33.9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38.2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37.2</w:t>
            </w:r>
          </w:p>
        </w:tc>
      </w:tr>
    </w:tbl>
    <w:p w:rsidR="00292723" w:rsidRPr="004E1F4A" w:rsidRDefault="00292723" w:rsidP="00292723"/>
    <w:tbl>
      <w:tblPr>
        <w:tblW w:w="7375" w:type="dxa"/>
        <w:tblLook w:val="04A0"/>
      </w:tblPr>
      <w:tblGrid>
        <w:gridCol w:w="1794"/>
        <w:gridCol w:w="744"/>
        <w:gridCol w:w="718"/>
        <w:gridCol w:w="960"/>
        <w:gridCol w:w="1053"/>
        <w:gridCol w:w="1053"/>
        <w:gridCol w:w="1053"/>
      </w:tblGrid>
      <w:tr w:rsidR="00292723" w:rsidRPr="004E1F4A" w:rsidTr="004E1F4A">
        <w:trPr>
          <w:trHeight w:val="315"/>
        </w:trPr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Anova: Single Factor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SUMMARY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Groups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Count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Sum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Average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Variance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 xml:space="preserve">Chlorocystis sp. </w:t>
            </w:r>
            <w:r w:rsidRPr="004E1F4A">
              <w:rPr>
                <w:rFonts w:ascii="Calibri" w:eastAsia="Times New Roman" w:hAnsi="Calibri" w:cs="Times New Roman"/>
                <w:color w:val="000000"/>
              </w:rPr>
              <w:lastRenderedPageBreak/>
              <w:t>(%)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lastRenderedPageBreak/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118.8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39.6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2.28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lastRenderedPageBreak/>
              <w:t>Picochlorum sp. (%)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107.4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35.8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2.91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Source of Variation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SS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df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MS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P-value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 crit</w:t>
            </w:r>
          </w:p>
        </w:tc>
      </w:tr>
      <w:tr w:rsidR="00292723" w:rsidRPr="004E1F4A" w:rsidTr="004E1F4A">
        <w:trPr>
          <w:trHeight w:val="300"/>
        </w:trPr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Between Groups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21.66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21.66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8.346821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0.044604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7.708647</w:t>
            </w:r>
          </w:p>
        </w:tc>
      </w:tr>
      <w:tr w:rsidR="00292723" w:rsidRPr="004E1F4A" w:rsidTr="004E1F4A">
        <w:trPr>
          <w:trHeight w:val="300"/>
        </w:trPr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Within Groups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10.38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2.595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32.04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92723" w:rsidRPr="004E1F4A" w:rsidRDefault="00292723" w:rsidP="00292723"/>
    <w:p w:rsidR="00292723" w:rsidRPr="004E1F4A" w:rsidRDefault="00292723" w:rsidP="00292723">
      <w:pPr>
        <w:spacing w:after="0" w:line="240" w:lineRule="auto"/>
        <w:rPr>
          <w:rFonts w:ascii="Calibri" w:eastAsia="Times New Roman" w:hAnsi="Calibri" w:cs="Times New Roman"/>
          <w:color w:val="000000"/>
          <w:u w:val="single"/>
        </w:rPr>
      </w:pPr>
      <w:r w:rsidRPr="004E1F4A">
        <w:rPr>
          <w:rFonts w:cstheme="majorBidi"/>
          <w:u w:val="single"/>
        </w:rPr>
        <w:t xml:space="preserve">Statistical analysis to determine the significance difference between the </w:t>
      </w:r>
      <w:r w:rsidRPr="004E1F4A">
        <w:rPr>
          <w:rFonts w:ascii="Calibri" w:eastAsia="Times New Roman" w:hAnsi="Calibri" w:cs="Times New Roman"/>
          <w:color w:val="000000"/>
          <w:u w:val="single"/>
        </w:rPr>
        <w:t>Recycling HTL aqueous phase nutrients</w:t>
      </w:r>
      <w:r w:rsidRPr="004E1F4A">
        <w:rPr>
          <w:rFonts w:cstheme="majorBidi"/>
          <w:u w:val="single"/>
        </w:rPr>
        <w:t xml:space="preserve"> obtained with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Chlorocystis sp. </w:t>
      </w:r>
      <w:r w:rsidRPr="004E1F4A">
        <w:rPr>
          <w:rFonts w:cstheme="majorBidi"/>
          <w:u w:val="single"/>
        </w:rPr>
        <w:t xml:space="preserve">and </w:t>
      </w:r>
      <w:r w:rsidRPr="004E1F4A">
        <w:rPr>
          <w:rFonts w:ascii="Calibri" w:eastAsia="Times New Roman" w:hAnsi="Calibri" w:cs="Times New Roman"/>
          <w:color w:val="000000"/>
          <w:u w:val="single"/>
        </w:rPr>
        <w:t xml:space="preserve">Picochlorum sp. </w:t>
      </w:r>
    </w:p>
    <w:p w:rsidR="00292723" w:rsidRPr="004E1F4A" w:rsidRDefault="00292723" w:rsidP="002927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9"/>
        <w:gridCol w:w="2104"/>
      </w:tblGrid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 xml:space="preserve">Recycling </w:t>
            </w:r>
            <w:proofErr w:type="spellStart"/>
            <w:r w:rsidRPr="004E1F4A">
              <w:rPr>
                <w:rFonts w:ascii="Calibri" w:eastAsia="Times New Roman" w:hAnsi="Calibri" w:cs="Times New Roman"/>
                <w:color w:val="000000"/>
              </w:rPr>
              <w:t>HTL</w:t>
            </w:r>
            <w:proofErr w:type="spellEnd"/>
            <w:r w:rsidRPr="004E1F4A">
              <w:rPr>
                <w:rFonts w:ascii="Calibri" w:eastAsia="Times New Roman" w:hAnsi="Calibri" w:cs="Times New Roman"/>
                <w:color w:val="000000"/>
              </w:rPr>
              <w:t xml:space="preserve"> aqueous phase nutrients</w:t>
            </w:r>
          </w:p>
        </w:tc>
      </w:tr>
      <w:tr w:rsidR="00292723" w:rsidRPr="004E1F4A" w:rsidTr="00060C31">
        <w:trPr>
          <w:trHeight w:val="509"/>
        </w:trPr>
        <w:tc>
          <w:tcPr>
            <w:tcW w:w="0" w:type="auto"/>
            <w:gridSpan w:val="2"/>
            <w:vMerge/>
            <w:vAlign w:val="center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Chlorocystis sp. (g/L)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Picochlorum sp. (g/L)</w:t>
            </w:r>
          </w:p>
        </w:tc>
      </w:tr>
      <w:tr w:rsidR="00292723" w:rsidRPr="004E1F4A" w:rsidTr="00060C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0.8138</w:t>
            </w:r>
          </w:p>
        </w:tc>
      </w:tr>
      <w:tr w:rsidR="00292723" w:rsidRPr="004E1F4A" w:rsidTr="00060C31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0.78585</w:t>
            </w:r>
          </w:p>
        </w:tc>
      </w:tr>
    </w:tbl>
    <w:p w:rsidR="00292723" w:rsidRPr="004E1F4A" w:rsidRDefault="00292723" w:rsidP="00292723"/>
    <w:tbl>
      <w:tblPr>
        <w:tblW w:w="8236" w:type="dxa"/>
        <w:tblLook w:val="04A0"/>
      </w:tblPr>
      <w:tblGrid>
        <w:gridCol w:w="1918"/>
        <w:gridCol w:w="1053"/>
        <w:gridCol w:w="1053"/>
        <w:gridCol w:w="1053"/>
        <w:gridCol w:w="1053"/>
        <w:gridCol w:w="1053"/>
        <w:gridCol w:w="1053"/>
      </w:tblGrid>
      <w:tr w:rsidR="00292723" w:rsidRPr="004E1F4A" w:rsidTr="004E1F4A">
        <w:trPr>
          <w:trHeight w:val="315"/>
        </w:trPr>
        <w:tc>
          <w:tcPr>
            <w:tcW w:w="4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Anova: Single Factor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SUMMARY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9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Groups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Count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Sum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Average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Variance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Chlorocystis sp. (g/L)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2.267804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0.755935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0.001384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Picochlorum sp. (g/L)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2.39965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0.799883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0.000195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ANOVA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9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Source of Variation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SS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df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MS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P-value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i/>
                <w:iCs/>
                <w:color w:val="000000"/>
              </w:rPr>
              <w:t>F crit</w:t>
            </w:r>
          </w:p>
        </w:tc>
      </w:tr>
      <w:tr w:rsidR="00292723" w:rsidRPr="004E1F4A" w:rsidTr="004E1F4A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Between Groups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0.002897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0.002897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3.668365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0.127963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7.708647</w:t>
            </w:r>
          </w:p>
        </w:tc>
      </w:tr>
      <w:tr w:rsidR="00292723" w:rsidRPr="004E1F4A" w:rsidTr="004E1F4A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Within Groups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0.003159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0.00079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00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723" w:rsidRPr="004E1F4A" w:rsidTr="004E1F4A">
        <w:trPr>
          <w:trHeight w:val="315"/>
        </w:trPr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lastRenderedPageBreak/>
              <w:t>Total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0.006056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723" w:rsidRPr="004E1F4A" w:rsidRDefault="00292723" w:rsidP="0006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E1F4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92723" w:rsidRPr="004E1F4A" w:rsidRDefault="00292723" w:rsidP="00292723"/>
    <w:p w:rsidR="008F6682" w:rsidRPr="004E1F4A" w:rsidRDefault="008F6682" w:rsidP="008F6682">
      <w:pPr>
        <w:ind w:left="-540" w:right="-334"/>
        <w:rPr>
          <w:b/>
          <w:bCs/>
          <w:u w:val="single"/>
        </w:rPr>
      </w:pPr>
      <w:r w:rsidRPr="004E1F4A">
        <w:rPr>
          <w:b/>
          <w:bCs/>
          <w:u w:val="single"/>
        </w:rPr>
        <w:t xml:space="preserve">Comparison of energy consumption in biomass </w:t>
      </w:r>
      <w:proofErr w:type="gramStart"/>
      <w:r w:rsidRPr="004E1F4A">
        <w:rPr>
          <w:b/>
          <w:bCs/>
          <w:u w:val="single"/>
        </w:rPr>
        <w:t>harvesting  and</w:t>
      </w:r>
      <w:proofErr w:type="gramEnd"/>
      <w:r w:rsidRPr="004E1F4A">
        <w:rPr>
          <w:b/>
          <w:bCs/>
          <w:u w:val="single"/>
        </w:rPr>
        <w:t xml:space="preserve">  HTL process, calorific value of the biocrude oils</w:t>
      </w:r>
    </w:p>
    <w:p w:rsidR="008F6682" w:rsidRPr="004E1F4A" w:rsidRDefault="008F6682" w:rsidP="008F6682">
      <w:pPr>
        <w:ind w:left="-540" w:right="-334"/>
        <w:rPr>
          <w:b/>
          <w:bCs/>
          <w:u w:val="single"/>
        </w:rPr>
      </w:pPr>
      <w:r w:rsidRPr="004E1F4A">
        <w:rPr>
          <w:b/>
          <w:bCs/>
          <w:i/>
          <w:iCs/>
          <w:u w:val="single"/>
        </w:rPr>
        <w:t xml:space="preserve">1. Chlorocystis </w:t>
      </w:r>
      <w:r w:rsidRPr="004E1F4A">
        <w:rPr>
          <w:b/>
          <w:bCs/>
          <w:u w:val="single"/>
        </w:rPr>
        <w:t>sp.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1.1</w:t>
      </w:r>
      <w:proofErr w:type="gramStart"/>
      <w:r w:rsidRPr="004E1F4A">
        <w:rPr>
          <w:u w:val="single"/>
        </w:rPr>
        <w:t>.Preliminary</w:t>
      </w:r>
      <w:proofErr w:type="gramEnd"/>
      <w:r w:rsidRPr="004E1F4A">
        <w:rPr>
          <w:u w:val="single"/>
        </w:rPr>
        <w:t xml:space="preserve"> harvesting</w:t>
      </w:r>
    </w:p>
    <w:p w:rsidR="008F6682" w:rsidRPr="004E1F4A" w:rsidRDefault="008F6682" w:rsidP="008F6682">
      <w:pPr>
        <w:ind w:left="-540" w:right="-334"/>
      </w:pPr>
      <w:r w:rsidRPr="004E1F4A">
        <w:t xml:space="preserve">Total culture volume needed to process 1 kg </w:t>
      </w:r>
      <w:r w:rsidRPr="004E1F4A">
        <w:rPr>
          <w:i/>
          <w:iCs/>
        </w:rPr>
        <w:t>Chlorocystis</w:t>
      </w:r>
      <w:r w:rsidRPr="004E1F4A">
        <w:t xml:space="preserve"> sp. biomass would be = 1/0.68 = 1.782 m</w:t>
      </w:r>
      <w:r w:rsidRPr="004E1F4A">
        <w:rPr>
          <w:vertAlign w:val="superscript"/>
        </w:rPr>
        <w:t>3</w:t>
      </w:r>
      <w:r w:rsidRPr="004E1F4A">
        <w:t xml:space="preserve"> Considering a pump efficiency of 0.5, the energy requirement for transferring culture from the pond to a harvesting chamber with elevation difference of 2 m  (HT</w:t>
      </w:r>
      <w:r w:rsidRPr="004E1F4A">
        <w:rPr>
          <w:vertAlign w:val="subscript"/>
        </w:rPr>
        <w:t>1</w:t>
      </w:r>
      <w:r w:rsidRPr="004E1F4A">
        <w:t>) = 1.782*9.81*2/0.5 KJ = 0.069 MJ/kg biomass.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1.2</w:t>
      </w:r>
      <w:proofErr w:type="gramStart"/>
      <w:r w:rsidRPr="004E1F4A">
        <w:rPr>
          <w:u w:val="single"/>
        </w:rPr>
        <w:t>.Secondary</w:t>
      </w:r>
      <w:proofErr w:type="gramEnd"/>
      <w:r w:rsidRPr="004E1F4A">
        <w:rPr>
          <w:u w:val="single"/>
        </w:rPr>
        <w:t xml:space="preserve"> harvesting:</w:t>
      </w:r>
    </w:p>
    <w:p w:rsidR="008F6682" w:rsidRPr="004E1F4A" w:rsidRDefault="008F6682" w:rsidP="008F6682">
      <w:pPr>
        <w:ind w:left="-540" w:right="-334"/>
      </w:pPr>
      <w:r w:rsidRPr="004E1F4A">
        <w:t>Energy requirement for processing primary harvested culture by a centrifuge =5.22 MJ/m</w:t>
      </w:r>
      <w:r w:rsidRPr="004E1F4A">
        <w:rPr>
          <w:vertAlign w:val="superscript"/>
        </w:rPr>
        <w:t>3</w:t>
      </w:r>
      <w:r w:rsidRPr="004E1F4A">
        <w:t xml:space="preserve"> slurry </w:t>
      </w:r>
    </w:p>
    <w:p w:rsidR="008F6682" w:rsidRPr="004E1F4A" w:rsidRDefault="008F6682" w:rsidP="008F6682">
      <w:pPr>
        <w:ind w:left="-540" w:right="-334"/>
      </w:pPr>
      <w:r w:rsidRPr="004E1F4A">
        <w:t>50L slurry (2% solid content) secondary harvesting energy requirement (S</w:t>
      </w:r>
      <w:r w:rsidRPr="004E1F4A">
        <w:rPr>
          <w:vertAlign w:val="subscript"/>
        </w:rPr>
        <w:t>1</w:t>
      </w:r>
      <w:r w:rsidRPr="004E1F4A">
        <w:t>) =0.26 MJ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1.3. HTL process:</w:t>
      </w:r>
    </w:p>
    <w:p w:rsidR="008F6682" w:rsidRPr="004E1F4A" w:rsidRDefault="008F6682" w:rsidP="008F6682">
      <w:pPr>
        <w:ind w:left="-540" w:right="-334"/>
      </w:pPr>
      <w:r w:rsidRPr="004E1F4A">
        <w:t>Energy (kJ) = m*cp*∆T</w:t>
      </w:r>
    </w:p>
    <w:p w:rsidR="008F6682" w:rsidRPr="004E1F4A" w:rsidRDefault="008F6682" w:rsidP="008F6682">
      <w:pPr>
        <w:ind w:left="-540" w:right="-334"/>
      </w:pPr>
      <w:r w:rsidRPr="004E1F4A">
        <w:t>For biomass</w:t>
      </w:r>
      <w:proofErr w:type="gramStart"/>
      <w:r w:rsidRPr="004E1F4A">
        <w:t>,  m</w:t>
      </w:r>
      <w:proofErr w:type="gramEnd"/>
      <w:r w:rsidRPr="004E1F4A">
        <w:t xml:space="preserve"> = 1 kg, cp=2 kJ/kg, ∆T = 315 °C</w:t>
      </w:r>
    </w:p>
    <w:p w:rsidR="008F6682" w:rsidRPr="004E1F4A" w:rsidRDefault="008F6682" w:rsidP="008F6682">
      <w:pPr>
        <w:ind w:left="-540" w:right="-334"/>
      </w:pPr>
      <w:r w:rsidRPr="004E1F4A">
        <w:t>1*2*315 = 630 kJ</w:t>
      </w:r>
    </w:p>
    <w:p w:rsidR="008F6682" w:rsidRPr="004E1F4A" w:rsidRDefault="008F6682" w:rsidP="008F6682">
      <w:pPr>
        <w:ind w:left="-540" w:right="-334"/>
      </w:pPr>
      <w:r w:rsidRPr="004E1F4A">
        <w:t>For Water, m=5.666 kg, cp-4.187, ∆T=315</w:t>
      </w:r>
    </w:p>
    <w:p w:rsidR="008F6682" w:rsidRPr="004E1F4A" w:rsidRDefault="008F6682" w:rsidP="008F6682">
      <w:pPr>
        <w:ind w:left="-540" w:right="-334"/>
      </w:pPr>
      <w:r w:rsidRPr="004E1F4A">
        <w:t>5.6666*4.187*315 = 7472.9 kJ</w:t>
      </w:r>
    </w:p>
    <w:p w:rsidR="008F6682" w:rsidRPr="004E1F4A" w:rsidRDefault="008F6682" w:rsidP="008F6682">
      <w:pPr>
        <w:ind w:left="-540" w:right="-334"/>
      </w:pPr>
      <w:r w:rsidRPr="004E1F4A">
        <w:t>HTL energy (P</w:t>
      </w:r>
      <w:r w:rsidRPr="004E1F4A">
        <w:rPr>
          <w:vertAlign w:val="subscript"/>
        </w:rPr>
        <w:t>1</w:t>
      </w:r>
      <w:r w:rsidRPr="004E1F4A">
        <w:t>) = 7.4729+0.630 = 8.1029 MJ/Kg</w:t>
      </w:r>
    </w:p>
    <w:p w:rsidR="008F6682" w:rsidRPr="004E1F4A" w:rsidRDefault="008F6682" w:rsidP="008F6682">
      <w:pPr>
        <w:ind w:left="-540" w:right="-334"/>
      </w:pPr>
      <w:r w:rsidRPr="004E1F4A">
        <w:t>Considering a 50% recovery of heat HT energy consumption= 0.5* 8.1029 = 4.05 MJ/kg</w:t>
      </w:r>
    </w:p>
    <w:p w:rsidR="008F6682" w:rsidRPr="004E1F4A" w:rsidRDefault="008F6682" w:rsidP="008F6682">
      <w:pPr>
        <w:ind w:left="-540" w:right="-334"/>
      </w:pPr>
      <w:r w:rsidRPr="004E1F4A">
        <w:t>Total energy needed for harvesting and HTL processing of 1 kg biomass (HT</w:t>
      </w:r>
      <w:r w:rsidRPr="004E1F4A">
        <w:rPr>
          <w:vertAlign w:val="subscript"/>
        </w:rPr>
        <w:t>1</w:t>
      </w:r>
      <w:r w:rsidRPr="004E1F4A">
        <w:t>+S</w:t>
      </w:r>
      <w:r w:rsidRPr="004E1F4A">
        <w:rPr>
          <w:vertAlign w:val="subscript"/>
        </w:rPr>
        <w:t>1</w:t>
      </w:r>
      <w:r w:rsidRPr="004E1F4A">
        <w:t>+P</w:t>
      </w:r>
      <w:r w:rsidRPr="004E1F4A">
        <w:rPr>
          <w:vertAlign w:val="subscript"/>
        </w:rPr>
        <w:t>1</w:t>
      </w:r>
      <w:r w:rsidRPr="004E1F4A">
        <w:t>) = 4.379 MJ/kg.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1.4. The caloric value of the produced biocrude.</w:t>
      </w:r>
    </w:p>
    <w:p w:rsidR="008F6682" w:rsidRPr="004E1F4A" w:rsidRDefault="008F6682" w:rsidP="008F6682">
      <w:pPr>
        <w:ind w:left="-540" w:right="-334"/>
      </w:pPr>
      <w:r w:rsidRPr="004E1F4A">
        <w:t>The biocrude yield was 34.8% and its corresponding HHV was 32.8 MJ/kg. Hence the calorific value of the produced biocrude oil = 0.348*32.8 = 11.41MJ/kg biomass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 xml:space="preserve">1.5. Energy </w:t>
      </w:r>
      <w:proofErr w:type="gramStart"/>
      <w:r w:rsidRPr="004E1F4A">
        <w:rPr>
          <w:u w:val="single"/>
        </w:rPr>
        <w:t>return</w:t>
      </w:r>
      <w:proofErr w:type="gramEnd"/>
      <w:r w:rsidRPr="004E1F4A">
        <w:rPr>
          <w:u w:val="single"/>
        </w:rPr>
        <w:t xml:space="preserve"> on investment (EROI) </w:t>
      </w:r>
    </w:p>
    <w:p w:rsidR="008F6682" w:rsidRPr="004E1F4A" w:rsidRDefault="008F6682" w:rsidP="008F6682">
      <w:pPr>
        <w:ind w:left="-540" w:right="-334"/>
      </w:pPr>
      <w:r w:rsidRPr="004E1F4A">
        <w:t>The calorific value of the biocrude was divided by the total energy consumption from biomass harvesting to the HTL process.</w:t>
      </w:r>
    </w:p>
    <w:p w:rsidR="008F6682" w:rsidRPr="004E1F4A" w:rsidRDefault="008F6682" w:rsidP="008F6682">
      <w:pPr>
        <w:ind w:left="-540" w:right="-334"/>
      </w:pPr>
      <w:r w:rsidRPr="004E1F4A">
        <w:t>EROI = 11.41/4.05 = 2.58</w:t>
      </w:r>
    </w:p>
    <w:p w:rsidR="008F6682" w:rsidRPr="004E1F4A" w:rsidRDefault="008F6682" w:rsidP="008F6682">
      <w:pPr>
        <w:ind w:left="-540" w:right="-334"/>
      </w:pPr>
    </w:p>
    <w:p w:rsidR="008F6682" w:rsidRPr="004E1F4A" w:rsidRDefault="008F6682" w:rsidP="008F6682">
      <w:pPr>
        <w:ind w:left="-540" w:right="-334"/>
      </w:pPr>
    </w:p>
    <w:p w:rsidR="008F6682" w:rsidRPr="004E1F4A" w:rsidRDefault="008F6682" w:rsidP="008F6682">
      <w:pPr>
        <w:ind w:left="-540" w:right="-334"/>
        <w:rPr>
          <w:b/>
          <w:bCs/>
          <w:u w:val="single"/>
        </w:rPr>
      </w:pPr>
      <w:r w:rsidRPr="004E1F4A">
        <w:rPr>
          <w:b/>
          <w:bCs/>
          <w:i/>
          <w:iCs/>
          <w:u w:val="single"/>
        </w:rPr>
        <w:t xml:space="preserve">2. Picochlorum </w:t>
      </w:r>
      <w:r w:rsidRPr="004E1F4A">
        <w:rPr>
          <w:b/>
          <w:bCs/>
          <w:u w:val="single"/>
        </w:rPr>
        <w:t xml:space="preserve">sp. </w:t>
      </w:r>
    </w:p>
    <w:p w:rsidR="008F6682" w:rsidRPr="004E1F4A" w:rsidRDefault="008F6682" w:rsidP="008F6682">
      <w:pPr>
        <w:ind w:left="-540" w:right="-334"/>
        <w:rPr>
          <w:b/>
          <w:bCs/>
          <w:u w:val="single"/>
        </w:rPr>
      </w:pPr>
      <w:r w:rsidRPr="004E1F4A">
        <w:rPr>
          <w:b/>
          <w:bCs/>
          <w:u w:val="single"/>
        </w:rPr>
        <w:t>2.1</w:t>
      </w:r>
      <w:proofErr w:type="gramStart"/>
      <w:r w:rsidRPr="004E1F4A">
        <w:rPr>
          <w:b/>
          <w:bCs/>
          <w:u w:val="single"/>
        </w:rPr>
        <w:t>.(</w:t>
      </w:r>
      <w:proofErr w:type="gramEnd"/>
      <w:r w:rsidRPr="004E1F4A">
        <w:rPr>
          <w:b/>
          <w:bCs/>
          <w:u w:val="single"/>
        </w:rPr>
        <w:t>experimental scenario ):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2.1.1. Preliminary harvesting</w:t>
      </w:r>
    </w:p>
    <w:p w:rsidR="008F6682" w:rsidRPr="004E1F4A" w:rsidRDefault="008F6682" w:rsidP="008F6682">
      <w:pPr>
        <w:ind w:left="-540" w:right="-334"/>
      </w:pPr>
      <w:r w:rsidRPr="004E1F4A">
        <w:t xml:space="preserve">Total culture volume needed to process 1 kg </w:t>
      </w:r>
      <w:r w:rsidRPr="004E1F4A">
        <w:rPr>
          <w:i/>
          <w:iCs/>
        </w:rPr>
        <w:t>Picochlorum</w:t>
      </w:r>
      <w:r w:rsidRPr="004E1F4A">
        <w:t xml:space="preserve"> sp. biomass would be = 1/0.582 = 1.7182 m</w:t>
      </w:r>
      <w:r w:rsidRPr="004E1F4A">
        <w:rPr>
          <w:vertAlign w:val="superscript"/>
        </w:rPr>
        <w:t>3</w:t>
      </w:r>
      <w:r w:rsidRPr="004E1F4A">
        <w:t xml:space="preserve"> Considering a pump efficiency of 0.5, the energy requirement for transferring culture from the pond to a harvesting chamber with elevation difference of 2m (HT</w:t>
      </w:r>
      <w:r w:rsidRPr="004E1F4A">
        <w:rPr>
          <w:vertAlign w:val="subscript"/>
        </w:rPr>
        <w:t>2</w:t>
      </w:r>
      <w:r w:rsidRPr="004E1F4A">
        <w:t>) = 1.7182*9.81*2/0.5 KJ = 0.068 MJ/kg biomass.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2.1.2. Secondary harvesting:</w:t>
      </w:r>
    </w:p>
    <w:p w:rsidR="008F6682" w:rsidRPr="004E1F4A" w:rsidRDefault="008F6682" w:rsidP="008F6682">
      <w:pPr>
        <w:ind w:left="-540" w:right="-334"/>
      </w:pPr>
      <w:r w:rsidRPr="004E1F4A">
        <w:t>Energy requirement for harvesting culture by a centrifuge (S</w:t>
      </w:r>
      <w:r w:rsidRPr="004E1F4A">
        <w:rPr>
          <w:vertAlign w:val="subscript"/>
        </w:rPr>
        <w:t>2</w:t>
      </w:r>
      <w:r w:rsidRPr="004E1F4A">
        <w:t>) = 8.97 MJ/kg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2.1.3. HTL process:</w:t>
      </w:r>
    </w:p>
    <w:p w:rsidR="008F6682" w:rsidRPr="004E1F4A" w:rsidRDefault="008F6682" w:rsidP="008F6682">
      <w:pPr>
        <w:ind w:left="-540" w:right="-334"/>
      </w:pPr>
      <w:r w:rsidRPr="004E1F4A">
        <w:t>HTL energy (P</w:t>
      </w:r>
      <w:r w:rsidRPr="004E1F4A">
        <w:rPr>
          <w:vertAlign w:val="subscript"/>
        </w:rPr>
        <w:t>2</w:t>
      </w:r>
      <w:r w:rsidRPr="004E1F4A">
        <w:t>) = 4.05 MJ/kg</w:t>
      </w:r>
    </w:p>
    <w:p w:rsidR="008F6682" w:rsidRPr="004E1F4A" w:rsidRDefault="008F6682" w:rsidP="008F6682">
      <w:pPr>
        <w:ind w:left="-540" w:right="-334"/>
      </w:pPr>
      <w:r w:rsidRPr="004E1F4A">
        <w:t>Total energy needed for harvesting and HTL processing of 1 kg biomass (HT</w:t>
      </w:r>
      <w:r w:rsidRPr="004E1F4A">
        <w:rPr>
          <w:vertAlign w:val="subscript"/>
        </w:rPr>
        <w:t>2</w:t>
      </w:r>
      <w:r w:rsidRPr="004E1F4A">
        <w:t>+S</w:t>
      </w:r>
      <w:r w:rsidRPr="004E1F4A">
        <w:rPr>
          <w:vertAlign w:val="subscript"/>
        </w:rPr>
        <w:t>2</w:t>
      </w:r>
      <w:r w:rsidRPr="004E1F4A">
        <w:t>+P</w:t>
      </w:r>
      <w:r w:rsidRPr="004E1F4A">
        <w:rPr>
          <w:vertAlign w:val="subscript"/>
        </w:rPr>
        <w:t>2</w:t>
      </w:r>
      <w:r w:rsidRPr="004E1F4A">
        <w:t>) = 13.088 MJ/kg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2.1.4. The caloric value of the produced biocrude.</w:t>
      </w:r>
    </w:p>
    <w:p w:rsidR="008F6682" w:rsidRPr="004E1F4A" w:rsidRDefault="008F6682" w:rsidP="008F6682">
      <w:pPr>
        <w:ind w:left="-540" w:right="-334"/>
      </w:pPr>
      <w:r w:rsidRPr="004E1F4A">
        <w:t>The biocrude yield was 39.6% and its corresponding HHV was 33.4 MJ/kg. Hence the calorific value of the produced biocrude oil = 0.396*33.4 = 13.23 MJ/kg biomass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 xml:space="preserve">2.1.5. Energy </w:t>
      </w:r>
      <w:proofErr w:type="gramStart"/>
      <w:r w:rsidRPr="004E1F4A">
        <w:rPr>
          <w:u w:val="single"/>
        </w:rPr>
        <w:t>return</w:t>
      </w:r>
      <w:proofErr w:type="gramEnd"/>
      <w:r w:rsidRPr="004E1F4A">
        <w:rPr>
          <w:u w:val="single"/>
        </w:rPr>
        <w:t xml:space="preserve"> on investment (EROI) </w:t>
      </w:r>
    </w:p>
    <w:p w:rsidR="008F6682" w:rsidRPr="004E1F4A" w:rsidRDefault="008F6682" w:rsidP="008F6682">
      <w:pPr>
        <w:ind w:left="-540" w:right="-334"/>
      </w:pPr>
      <w:r w:rsidRPr="004E1F4A">
        <w:t>The calorific value of the biocrude was divided by the total energy consumption from biomass harvesting to the HTL process.</w:t>
      </w:r>
    </w:p>
    <w:p w:rsidR="008F6682" w:rsidRPr="004E1F4A" w:rsidRDefault="008F6682" w:rsidP="008F6682">
      <w:pPr>
        <w:ind w:left="-540" w:right="-334"/>
      </w:pPr>
      <w:r w:rsidRPr="004E1F4A">
        <w:t>EROI = 13.23/13.088 = 1.01</w:t>
      </w:r>
    </w:p>
    <w:p w:rsidR="004E1F4A" w:rsidRDefault="004E1F4A" w:rsidP="008F6682">
      <w:pPr>
        <w:ind w:left="-540" w:right="-334"/>
        <w:rPr>
          <w:b/>
          <w:bCs/>
          <w:u w:val="single"/>
        </w:rPr>
      </w:pPr>
    </w:p>
    <w:p w:rsidR="008F6682" w:rsidRPr="004E1F4A" w:rsidRDefault="008F6682" w:rsidP="008F6682">
      <w:pPr>
        <w:ind w:left="-540" w:right="-334"/>
        <w:rPr>
          <w:b/>
          <w:bCs/>
          <w:u w:val="single"/>
        </w:rPr>
      </w:pPr>
      <w:r w:rsidRPr="004E1F4A">
        <w:rPr>
          <w:b/>
          <w:bCs/>
          <w:u w:val="single"/>
        </w:rPr>
        <w:t>2.2. (</w:t>
      </w:r>
      <w:proofErr w:type="gramStart"/>
      <w:r w:rsidRPr="004E1F4A">
        <w:rPr>
          <w:b/>
          <w:bCs/>
          <w:u w:val="single"/>
        </w:rPr>
        <w:t>improved</w:t>
      </w:r>
      <w:proofErr w:type="gramEnd"/>
      <w:r w:rsidRPr="004E1F4A">
        <w:rPr>
          <w:b/>
          <w:bCs/>
          <w:u w:val="single"/>
        </w:rPr>
        <w:t xml:space="preserve"> scenario):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2.2.1</w:t>
      </w:r>
      <w:proofErr w:type="gramStart"/>
      <w:r w:rsidRPr="004E1F4A">
        <w:rPr>
          <w:u w:val="single"/>
        </w:rPr>
        <w:t>.Preliminary</w:t>
      </w:r>
      <w:proofErr w:type="gramEnd"/>
      <w:r w:rsidRPr="004E1F4A">
        <w:rPr>
          <w:u w:val="single"/>
        </w:rPr>
        <w:t xml:space="preserve"> harvesting:</w:t>
      </w:r>
    </w:p>
    <w:p w:rsidR="008F6682" w:rsidRPr="004E1F4A" w:rsidRDefault="008F6682" w:rsidP="008F6682">
      <w:pPr>
        <w:ind w:left="-540" w:right="-334"/>
      </w:pPr>
      <w:r w:rsidRPr="004E1F4A">
        <w:t xml:space="preserve">Total culture volume needed to process 1 kg </w:t>
      </w:r>
      <w:r w:rsidRPr="004E1F4A">
        <w:rPr>
          <w:i/>
          <w:iCs/>
        </w:rPr>
        <w:t>Picochlorum</w:t>
      </w:r>
      <w:r w:rsidRPr="004E1F4A">
        <w:t xml:space="preserve"> sp. biomass would be = 1/0.582 = 1.7182 m</w:t>
      </w:r>
      <w:r w:rsidRPr="004E1F4A">
        <w:rPr>
          <w:vertAlign w:val="superscript"/>
        </w:rPr>
        <w:t>3</w:t>
      </w:r>
      <w:r w:rsidRPr="004E1F4A">
        <w:t xml:space="preserve"> Considering a pump efficiency of 0.5, the energy requirement for transferring culture from the pond to a harvesting chamber with elevation difference of 2m (HT</w:t>
      </w:r>
      <w:r w:rsidRPr="004E1F4A">
        <w:rPr>
          <w:vertAlign w:val="subscript"/>
        </w:rPr>
        <w:t>3</w:t>
      </w:r>
      <w:r w:rsidRPr="004E1F4A">
        <w:t>) = 1.7182*9.81*2/0.5 KJ = 0.068 MJ/kg biomass.</w:t>
      </w:r>
    </w:p>
    <w:p w:rsidR="008F6682" w:rsidRPr="004E1F4A" w:rsidRDefault="008F6682" w:rsidP="008F6682">
      <w:pPr>
        <w:ind w:left="-540" w:right="-334"/>
      </w:pPr>
      <w:r w:rsidRPr="004E1F4A">
        <w:t>Energy requirement by cross-flow unit = 3.18 MJ/m</w:t>
      </w:r>
      <w:r w:rsidRPr="004E1F4A">
        <w:rPr>
          <w:vertAlign w:val="superscript"/>
        </w:rPr>
        <w:t>3</w:t>
      </w:r>
      <w:r w:rsidRPr="004E1F4A">
        <w:t xml:space="preserve"> culture </w:t>
      </w:r>
    </w:p>
    <w:p w:rsidR="008F6682" w:rsidRPr="004E1F4A" w:rsidRDefault="008F6682" w:rsidP="008F6682">
      <w:pPr>
        <w:ind w:left="-540" w:right="-334"/>
      </w:pPr>
      <w:r w:rsidRPr="004E1F4A">
        <w:t>Energy needed for crossflow filtration = 5.46 MJ/kg</w:t>
      </w:r>
    </w:p>
    <w:p w:rsidR="008F6682" w:rsidRPr="004E1F4A" w:rsidRDefault="008F6682" w:rsidP="008F6682">
      <w:pPr>
        <w:ind w:left="-540" w:right="-334"/>
      </w:pPr>
      <w:r w:rsidRPr="004E1F4A">
        <w:lastRenderedPageBreak/>
        <w:t>Total energy required for preliminary harvesting = 5.46 + 0.068 = 5.528 MJ/kg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2.2.2</w:t>
      </w:r>
      <w:proofErr w:type="gramStart"/>
      <w:r w:rsidRPr="004E1F4A">
        <w:rPr>
          <w:u w:val="single"/>
        </w:rPr>
        <w:t>.Secondary</w:t>
      </w:r>
      <w:proofErr w:type="gramEnd"/>
      <w:r w:rsidRPr="004E1F4A">
        <w:rPr>
          <w:u w:val="single"/>
        </w:rPr>
        <w:t xml:space="preserve"> harvesting:</w:t>
      </w:r>
    </w:p>
    <w:p w:rsidR="008F6682" w:rsidRPr="004E1F4A" w:rsidRDefault="008F6682" w:rsidP="008F6682">
      <w:pPr>
        <w:ind w:left="-540" w:right="-334"/>
      </w:pPr>
      <w:r w:rsidRPr="004E1F4A">
        <w:t>For 25L slurry secondary harvesting energy requirement (S</w:t>
      </w:r>
      <w:r w:rsidRPr="004E1F4A">
        <w:rPr>
          <w:vertAlign w:val="subscript"/>
        </w:rPr>
        <w:t>3</w:t>
      </w:r>
      <w:proofErr w:type="gramStart"/>
      <w:r w:rsidRPr="004E1F4A">
        <w:t>)=</w:t>
      </w:r>
      <w:proofErr w:type="gramEnd"/>
      <w:r w:rsidRPr="004E1F4A">
        <w:t xml:space="preserve"> 0.13 MJ/kg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2.2.3. HTL process:</w:t>
      </w:r>
    </w:p>
    <w:p w:rsidR="008F6682" w:rsidRPr="004E1F4A" w:rsidRDefault="008F6682" w:rsidP="008F6682">
      <w:pPr>
        <w:ind w:left="-540" w:right="-334"/>
      </w:pPr>
      <w:r w:rsidRPr="004E1F4A">
        <w:t>HTL energy (P</w:t>
      </w:r>
      <w:r w:rsidRPr="004E1F4A">
        <w:rPr>
          <w:vertAlign w:val="subscript"/>
        </w:rPr>
        <w:t>3</w:t>
      </w:r>
      <w:r w:rsidRPr="004E1F4A">
        <w:t>) = 4.05 MJ/kg</w:t>
      </w:r>
    </w:p>
    <w:p w:rsidR="008F6682" w:rsidRPr="004E1F4A" w:rsidRDefault="008F6682" w:rsidP="008F6682">
      <w:pPr>
        <w:ind w:left="-540" w:right="-334"/>
      </w:pPr>
      <w:r w:rsidRPr="004E1F4A">
        <w:t>Total energy needed for harvesting and HTL processing of 1 kg biomass (HT</w:t>
      </w:r>
      <w:r w:rsidRPr="004E1F4A">
        <w:rPr>
          <w:vertAlign w:val="subscript"/>
        </w:rPr>
        <w:t>3</w:t>
      </w:r>
      <w:r w:rsidRPr="004E1F4A">
        <w:t>+S</w:t>
      </w:r>
      <w:r w:rsidRPr="004E1F4A">
        <w:rPr>
          <w:vertAlign w:val="subscript"/>
        </w:rPr>
        <w:t>3</w:t>
      </w:r>
      <w:r w:rsidRPr="004E1F4A">
        <w:t>+P</w:t>
      </w:r>
      <w:r w:rsidRPr="004E1F4A">
        <w:rPr>
          <w:vertAlign w:val="subscript"/>
        </w:rPr>
        <w:t>3</w:t>
      </w:r>
      <w:r w:rsidRPr="004E1F4A">
        <w:t>) = 9.71 MJ/kg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>2.2.4. The caloric value of the produced biocrude.</w:t>
      </w:r>
    </w:p>
    <w:p w:rsidR="008F6682" w:rsidRPr="004E1F4A" w:rsidRDefault="008F6682" w:rsidP="008F6682">
      <w:pPr>
        <w:ind w:left="-540" w:right="-334"/>
      </w:pPr>
      <w:r w:rsidRPr="004E1F4A">
        <w:t>The biocrude yield was 39.6% and its corresponding HHV was 33.4 MJ/kg. Hence the calorific value of the produced biocrude oil = 0.396*33.4 = 13.23 MJ/kg biomass</w:t>
      </w:r>
    </w:p>
    <w:p w:rsidR="008F6682" w:rsidRPr="004E1F4A" w:rsidRDefault="008F6682" w:rsidP="008F6682">
      <w:pPr>
        <w:ind w:left="-540" w:right="-334"/>
        <w:rPr>
          <w:u w:val="single"/>
        </w:rPr>
      </w:pPr>
      <w:r w:rsidRPr="004E1F4A">
        <w:rPr>
          <w:u w:val="single"/>
        </w:rPr>
        <w:t xml:space="preserve">2.1.5. Energy </w:t>
      </w:r>
      <w:proofErr w:type="gramStart"/>
      <w:r w:rsidRPr="004E1F4A">
        <w:rPr>
          <w:u w:val="single"/>
        </w:rPr>
        <w:t>return</w:t>
      </w:r>
      <w:proofErr w:type="gramEnd"/>
      <w:r w:rsidRPr="004E1F4A">
        <w:rPr>
          <w:u w:val="single"/>
        </w:rPr>
        <w:t xml:space="preserve"> on investment (EROI) </w:t>
      </w:r>
    </w:p>
    <w:p w:rsidR="008F6682" w:rsidRPr="004E1F4A" w:rsidRDefault="008F6682" w:rsidP="008F6682">
      <w:pPr>
        <w:ind w:left="-540" w:right="-334"/>
      </w:pPr>
      <w:r w:rsidRPr="004E1F4A">
        <w:t>The calorific value of the biocrude was divided by the total energy consumption from biomass harvesting to the HTL process.</w:t>
      </w:r>
    </w:p>
    <w:p w:rsidR="008F6682" w:rsidRPr="0097770A" w:rsidRDefault="008F6682" w:rsidP="004E1F4A">
      <w:pPr>
        <w:ind w:left="-540" w:right="-334"/>
        <w:rPr>
          <w:rFonts w:ascii="Times New Roman" w:hAnsi="Times New Roman" w:cs="Times New Roman"/>
          <w:sz w:val="24"/>
          <w:szCs w:val="24"/>
        </w:rPr>
      </w:pPr>
      <w:r w:rsidRPr="004E1F4A">
        <w:t>EROI = 13.23/9.71 = 1.36</w:t>
      </w:r>
    </w:p>
    <w:sectPr w:rsidR="008F6682" w:rsidRPr="0097770A" w:rsidSect="009874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7Y0MzM2NDUwMTI0NjdW0lEKTi0uzszPAykwqwUA2q8qJiwAAAA="/>
  </w:docVars>
  <w:rsids>
    <w:rsidRoot w:val="00082F34"/>
    <w:rsid w:val="00060C31"/>
    <w:rsid w:val="00082F34"/>
    <w:rsid w:val="000E2EDB"/>
    <w:rsid w:val="00292723"/>
    <w:rsid w:val="00315F44"/>
    <w:rsid w:val="00436FA6"/>
    <w:rsid w:val="004E1F4A"/>
    <w:rsid w:val="00626E9A"/>
    <w:rsid w:val="006B2E24"/>
    <w:rsid w:val="006C5268"/>
    <w:rsid w:val="00745C76"/>
    <w:rsid w:val="00796755"/>
    <w:rsid w:val="008C52E4"/>
    <w:rsid w:val="008F6682"/>
    <w:rsid w:val="00953DED"/>
    <w:rsid w:val="0097770A"/>
    <w:rsid w:val="009874E1"/>
    <w:rsid w:val="0099594A"/>
    <w:rsid w:val="00A04128"/>
    <w:rsid w:val="00A54BE8"/>
    <w:rsid w:val="00A84D9B"/>
    <w:rsid w:val="00AB4BC0"/>
    <w:rsid w:val="00D1615E"/>
    <w:rsid w:val="00EB5B7F"/>
    <w:rsid w:val="00F64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C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84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B4BC0"/>
    <w:rPr>
      <w:color w:val="0000FF" w:themeColor="hyperlink"/>
      <w:u w:val="single"/>
    </w:rPr>
  </w:style>
  <w:style w:type="table" w:styleId="LightShading">
    <w:name w:val="Light Shading"/>
    <w:basedOn w:val="TableNormal"/>
    <w:uiPriority w:val="60"/>
    <w:rsid w:val="007967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C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84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4BC0"/>
    <w:rPr>
      <w:color w:val="0000FF" w:themeColor="hyperlink"/>
      <w:u w:val="single"/>
    </w:rPr>
  </w:style>
  <w:style w:type="table" w:styleId="LightShading">
    <w:name w:val="Light Shading"/>
    <w:basedOn w:val="TableNormal"/>
    <w:uiPriority w:val="60"/>
    <w:rsid w:val="007967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University</Company>
  <LinksUpToDate>false</LinksUpToDate>
  <CharactersWithSpaces>11493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Probir Das</dc:creator>
  <cp:keywords/>
  <dc:description/>
  <cp:lastModifiedBy>0003951</cp:lastModifiedBy>
  <cp:revision>9</cp:revision>
  <dcterms:created xsi:type="dcterms:W3CDTF">2018-12-27T06:14:00Z</dcterms:created>
  <dcterms:modified xsi:type="dcterms:W3CDTF">2019-03-27T03:30:00Z</dcterms:modified>
</cp:coreProperties>
</file>